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0C" w:rsidRPr="0061101D" w:rsidRDefault="0040000C" w:rsidP="003116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01D">
        <w:rPr>
          <w:sz w:val="28"/>
          <w:szCs w:val="28"/>
        </w:rPr>
        <w:t>24 декабря 2021 года в администрации города Коврова состоялось совместное заседание оперативной группы МО г. Ковров и Ковровский район и Антитеррористической комиссии.</w:t>
      </w:r>
    </w:p>
    <w:p w:rsidR="0031169C" w:rsidRPr="0061101D" w:rsidRDefault="0031169C" w:rsidP="0061101D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1101D">
        <w:rPr>
          <w:sz w:val="28"/>
          <w:szCs w:val="28"/>
          <w:shd w:val="clear" w:color="auto" w:fill="FFFFFF"/>
        </w:rPr>
        <w:t>Одной из главных тем повестки стало обсуждение вопросов обеспечения безопасности в дни новогодних и рождественских праздников.</w:t>
      </w:r>
      <w:r w:rsidRPr="0061101D">
        <w:rPr>
          <w:sz w:val="28"/>
          <w:szCs w:val="28"/>
        </w:rPr>
        <w:br/>
      </w:r>
      <w:r w:rsidRPr="0061101D">
        <w:rPr>
          <w:sz w:val="28"/>
          <w:szCs w:val="28"/>
          <w:shd w:val="clear" w:color="auto" w:fill="FFFFFF"/>
        </w:rPr>
        <w:t>При этом особое внимание было уделено безопасности социальных и культурных учреждений, а также соблюдению общественного порядка в местах массового пребывания людей.</w:t>
      </w:r>
    </w:p>
    <w:p w:rsidR="0061101D" w:rsidRPr="0061101D" w:rsidRDefault="0031169C" w:rsidP="0061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01D">
        <w:rPr>
          <w:sz w:val="28"/>
          <w:szCs w:val="28"/>
        </w:rPr>
        <w:t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мероприятий проинформировали руководители отдела УФСБ России по Владимирской области в городе Коврове, МО МВД России «Ковровский», МКУ «УГОЧС».</w:t>
      </w:r>
    </w:p>
    <w:p w:rsidR="0061101D" w:rsidRPr="0061101D" w:rsidRDefault="0031169C" w:rsidP="0061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01D">
        <w:rPr>
          <w:sz w:val="28"/>
          <w:szCs w:val="28"/>
        </w:rPr>
        <w:t xml:space="preserve">О результатах работы за 2021 год и планах работы на 2022 год членов комиссии ознакомил и.о. главы города Максим Нечваль. </w:t>
      </w:r>
    </w:p>
    <w:p w:rsidR="0061101D" w:rsidRPr="0061101D" w:rsidRDefault="0061101D" w:rsidP="00C1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1D">
        <w:rPr>
          <w:rFonts w:ascii="Times New Roman" w:hAnsi="Times New Roman" w:cs="Times New Roman"/>
          <w:sz w:val="28"/>
          <w:szCs w:val="28"/>
        </w:rPr>
        <w:t>«З</w:t>
      </w:r>
      <w:r w:rsidR="0031169C" w:rsidRPr="0061101D">
        <w:rPr>
          <w:rFonts w:ascii="Times New Roman" w:hAnsi="Times New Roman" w:cs="Times New Roman"/>
          <w:sz w:val="28"/>
          <w:szCs w:val="28"/>
        </w:rPr>
        <w:t>а отчетный период 20</w:t>
      </w:r>
      <w:r w:rsidRPr="0061101D">
        <w:rPr>
          <w:rFonts w:ascii="Times New Roman" w:hAnsi="Times New Roman" w:cs="Times New Roman"/>
          <w:sz w:val="28"/>
          <w:szCs w:val="28"/>
        </w:rPr>
        <w:t>21</w:t>
      </w:r>
      <w:r w:rsidR="0031169C" w:rsidRPr="0061101D">
        <w:rPr>
          <w:rFonts w:ascii="Times New Roman" w:hAnsi="Times New Roman" w:cs="Times New Roman"/>
          <w:sz w:val="28"/>
          <w:szCs w:val="28"/>
        </w:rPr>
        <w:t xml:space="preserve"> года оперативная обстановка на территории </w:t>
      </w:r>
      <w:r w:rsidRPr="0061101D">
        <w:rPr>
          <w:rFonts w:ascii="Times New Roman" w:hAnsi="Times New Roman" w:cs="Times New Roman"/>
          <w:sz w:val="28"/>
          <w:szCs w:val="28"/>
        </w:rPr>
        <w:t>города Коврова</w:t>
      </w:r>
      <w:r w:rsidR="0031169C" w:rsidRPr="0061101D">
        <w:rPr>
          <w:rFonts w:ascii="Times New Roman" w:hAnsi="Times New Roman" w:cs="Times New Roman"/>
          <w:sz w:val="28"/>
          <w:szCs w:val="28"/>
        </w:rPr>
        <w:t xml:space="preserve"> сохраняется стабильной, преступлений террористического характера не зарегистрировано.</w:t>
      </w:r>
      <w:r w:rsidRPr="0061101D">
        <w:rPr>
          <w:rFonts w:ascii="Times New Roman" w:hAnsi="Times New Roman" w:cs="Times New Roman"/>
          <w:sz w:val="28"/>
          <w:szCs w:val="28"/>
        </w:rPr>
        <w:t xml:space="preserve"> </w:t>
      </w:r>
      <w:r w:rsidR="0031169C" w:rsidRPr="0061101D">
        <w:rPr>
          <w:rFonts w:ascii="Times New Roman" w:hAnsi="Times New Roman" w:cs="Times New Roman"/>
          <w:sz w:val="28"/>
          <w:szCs w:val="28"/>
        </w:rPr>
        <w:t xml:space="preserve">Активная работа проводится в сфере профилактики и предупреждения экстремизма и терроризма. </w:t>
      </w:r>
      <w:r w:rsidRPr="0061101D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В качестве основных направлений работы АТК в 2022 году определена дальн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ейшая реализация мероприятий по </w:t>
      </w:r>
      <w:r w:rsidRPr="0061101D">
        <w:rPr>
          <w:rFonts w:ascii="Times New Roman" w:hAnsi="Times New Roman" w:cs="Times New Roman"/>
          <w:sz w:val="28"/>
          <w:szCs w:val="28"/>
        </w:rPr>
        <w:t>обеспечению выполнения требований к АТЗ потенциальных объектов террористических посягательств, находящихся в муниципальной собственности или в ведении администрации города Коврова и мест массового пребывания людей, в том числе задействованных в 2022 году в проведении важных общественно-политических, культурных и спортивных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1D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по проведению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</w:t>
      </w:r>
      <w:r w:rsidR="00C115A1">
        <w:rPr>
          <w:rFonts w:ascii="Times New Roman" w:hAnsi="Times New Roman" w:cs="Times New Roman"/>
          <w:sz w:val="28"/>
          <w:szCs w:val="28"/>
        </w:rPr>
        <w:t>ьной работы и иных мероприятий».</w:t>
      </w:r>
    </w:p>
    <w:p w:rsidR="0040000C" w:rsidRPr="0061101D" w:rsidRDefault="0040000C" w:rsidP="00C115A1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1101D">
        <w:rPr>
          <w:sz w:val="28"/>
          <w:szCs w:val="28"/>
        </w:rPr>
        <w:t>По итогам заседания были приняты соответствующие решения и рекомендации.</w:t>
      </w:r>
    </w:p>
    <w:p w:rsidR="00BB0AB9" w:rsidRPr="0061101D" w:rsidRDefault="00BB0AB9" w:rsidP="00400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AB9" w:rsidRPr="0061101D" w:rsidSect="0061101D">
      <w:pgSz w:w="11906" w:h="16838"/>
      <w:pgMar w:top="964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00C"/>
    <w:rsid w:val="0031169C"/>
    <w:rsid w:val="0040000C"/>
    <w:rsid w:val="0061101D"/>
    <w:rsid w:val="00BB0AB9"/>
    <w:rsid w:val="00C1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61101D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101D"/>
    <w:pPr>
      <w:shd w:val="clear" w:color="auto" w:fill="FFFFFF"/>
      <w:spacing w:after="2760" w:line="322" w:lineRule="exact"/>
      <w:jc w:val="center"/>
    </w:pPr>
    <w:rPr>
      <w:sz w:val="27"/>
      <w:szCs w:val="27"/>
    </w:rPr>
  </w:style>
  <w:style w:type="paragraph" w:customStyle="1" w:styleId="4">
    <w:name w:val="Основной текст4"/>
    <w:basedOn w:val="a"/>
    <w:link w:val="a6"/>
    <w:rsid w:val="0061101D"/>
    <w:pPr>
      <w:shd w:val="clear" w:color="auto" w:fill="FFFFFF"/>
      <w:spacing w:after="0" w:line="298" w:lineRule="exact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locked/>
    <w:rsid w:val="0061101D"/>
    <w:rPr>
      <w:rFonts w:ascii="Times New Roman" w:eastAsia="Arial Unicode MS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1</cp:revision>
  <dcterms:created xsi:type="dcterms:W3CDTF">2022-01-20T06:15:00Z</dcterms:created>
  <dcterms:modified xsi:type="dcterms:W3CDTF">2022-01-20T06:47:00Z</dcterms:modified>
</cp:coreProperties>
</file>