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1E" w:rsidRDefault="00F6561E">
      <w:pPr>
        <w:pStyle w:val="ConsPlusNormal"/>
        <w:jc w:val="both"/>
        <w:outlineLvl w:val="0"/>
      </w:pPr>
    </w:p>
    <w:p w:rsidR="00F6561E" w:rsidRDefault="00F6561E">
      <w:pPr>
        <w:pStyle w:val="ConsPlusTitle"/>
        <w:jc w:val="center"/>
        <w:outlineLvl w:val="0"/>
      </w:pPr>
      <w:r>
        <w:t>ВЛАДИМИРСКАЯ ОБЛАСТЬ</w:t>
      </w:r>
    </w:p>
    <w:p w:rsidR="00F6561E" w:rsidRDefault="00F6561E">
      <w:pPr>
        <w:pStyle w:val="ConsPlusTitle"/>
        <w:jc w:val="center"/>
      </w:pPr>
      <w:r>
        <w:t>АДМИНИСТРАЦИЯ ГОРОДА КОВРОВА</w:t>
      </w:r>
    </w:p>
    <w:p w:rsidR="00F6561E" w:rsidRDefault="00F6561E">
      <w:pPr>
        <w:pStyle w:val="ConsPlusTitle"/>
        <w:jc w:val="both"/>
      </w:pPr>
    </w:p>
    <w:p w:rsidR="00F6561E" w:rsidRDefault="00F6561E">
      <w:pPr>
        <w:pStyle w:val="ConsPlusTitle"/>
        <w:jc w:val="center"/>
      </w:pPr>
      <w:r>
        <w:t>ПОСТАНОВЛЕНИЕ</w:t>
      </w:r>
    </w:p>
    <w:p w:rsidR="00F6561E" w:rsidRDefault="00F6561E">
      <w:pPr>
        <w:pStyle w:val="ConsPlusTitle"/>
        <w:jc w:val="center"/>
      </w:pPr>
      <w:r>
        <w:t>от 10 марта 2022 г. N 434</w:t>
      </w:r>
    </w:p>
    <w:p w:rsidR="00F6561E" w:rsidRDefault="00F6561E">
      <w:pPr>
        <w:pStyle w:val="ConsPlusTitle"/>
        <w:jc w:val="both"/>
      </w:pPr>
    </w:p>
    <w:p w:rsidR="00F6561E" w:rsidRDefault="00F6561E">
      <w:pPr>
        <w:pStyle w:val="ConsPlusTitle"/>
        <w:jc w:val="center"/>
      </w:pPr>
      <w:r>
        <w:t xml:space="preserve">ОБ УТВЕРЖДЕНИИ ПОЛОЖЕНИЯ ОБ УПРАВЛЕНИИ ПО </w:t>
      </w:r>
      <w:proofErr w:type="gramStart"/>
      <w:r>
        <w:t>ЭКОНОМИЧЕСКОЙ</w:t>
      </w:r>
      <w:proofErr w:type="gramEnd"/>
    </w:p>
    <w:p w:rsidR="00F6561E" w:rsidRDefault="00F6561E">
      <w:pPr>
        <w:pStyle w:val="ConsPlusTitle"/>
        <w:jc w:val="center"/>
      </w:pPr>
      <w:r>
        <w:t>ПОЛИТИКЕ, СТРАТЕГИЧЕСКОМУ РАЗВИТИЮ И ИНВЕСТИЦИЯМ</w:t>
      </w:r>
    </w:p>
    <w:p w:rsidR="00F6561E" w:rsidRDefault="00F6561E">
      <w:pPr>
        <w:pStyle w:val="ConsPlusTitle"/>
        <w:jc w:val="center"/>
      </w:pPr>
      <w:r>
        <w:t>АДМИНИСТРАЦИИ ГОРОДА КОВРОВА</w:t>
      </w:r>
    </w:p>
    <w:p w:rsidR="00F6561E" w:rsidRDefault="00F6561E">
      <w:pPr>
        <w:pStyle w:val="ConsPlusTitle"/>
        <w:jc w:val="center"/>
      </w:pPr>
      <w:r>
        <w:t xml:space="preserve">И ЕГО СТРУКТУРНЫХ </w:t>
      </w:r>
      <w:proofErr w:type="gramStart"/>
      <w:r>
        <w:t>ПОДРАЗДЕЛЕНИЯХ</w:t>
      </w:r>
      <w:proofErr w:type="gramEnd"/>
    </w:p>
    <w:p w:rsidR="00F6561E" w:rsidRDefault="00F656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656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61E" w:rsidRDefault="00F6561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61E" w:rsidRDefault="00F6561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561E" w:rsidRDefault="00F656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561E" w:rsidRDefault="00F656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</w:t>
            </w:r>
            <w:proofErr w:type="spellStart"/>
            <w:r>
              <w:rPr>
                <w:color w:val="392C69"/>
              </w:rPr>
              <w:t>Коврова</w:t>
            </w:r>
            <w:proofErr w:type="spellEnd"/>
            <w:proofErr w:type="gramEnd"/>
          </w:p>
          <w:p w:rsidR="00F6561E" w:rsidRDefault="00F6561E">
            <w:pPr>
              <w:pStyle w:val="ConsPlusNormal"/>
              <w:jc w:val="center"/>
            </w:pPr>
            <w:r>
              <w:rPr>
                <w:color w:val="392C69"/>
              </w:rPr>
              <w:t>от 18.04.2022 N 793)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61E" w:rsidRDefault="00F6561E">
            <w:pPr>
              <w:spacing w:after="1" w:line="0" w:lineRule="atLeast"/>
            </w:pPr>
          </w:p>
        </w:tc>
      </w:tr>
    </w:tbl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совершенствования работы структурных подразделений администрации города</w:t>
      </w:r>
      <w:proofErr w:type="gramEnd"/>
      <w:r>
        <w:t xml:space="preserve"> </w:t>
      </w:r>
      <w:proofErr w:type="spellStart"/>
      <w:r>
        <w:t>Коврова</w:t>
      </w:r>
      <w:proofErr w:type="spellEnd"/>
      <w:r>
        <w:t xml:space="preserve"> и в связи с вступлением в силу </w:t>
      </w:r>
      <w:hyperlink r:id="rId5" w:history="1">
        <w:r>
          <w:rPr>
            <w:color w:val="0000FF"/>
          </w:rPr>
          <w:t>решения</w:t>
        </w:r>
      </w:hyperlink>
      <w:r>
        <w:t xml:space="preserve"> Совета народных депутатов города </w:t>
      </w:r>
      <w:proofErr w:type="spellStart"/>
      <w:r>
        <w:t>Коврова</w:t>
      </w:r>
      <w:proofErr w:type="spellEnd"/>
      <w:r>
        <w:t xml:space="preserve"> от 28.12.2021 N 290 "О внесении изменений в структуру администрации города </w:t>
      </w:r>
      <w:proofErr w:type="spellStart"/>
      <w:r>
        <w:t>Коврова</w:t>
      </w:r>
      <w:proofErr w:type="spellEnd"/>
      <w:r>
        <w:t xml:space="preserve"> Владимирской области", а также на основании </w:t>
      </w:r>
      <w:hyperlink r:id="rId6" w:history="1">
        <w:r>
          <w:rPr>
            <w:color w:val="0000FF"/>
          </w:rPr>
          <w:t>п. 3 статьи 36</w:t>
        </w:r>
      </w:hyperlink>
      <w:r>
        <w:t xml:space="preserve"> Устава города </w:t>
      </w:r>
      <w:proofErr w:type="spellStart"/>
      <w:r>
        <w:t>Коврова</w:t>
      </w:r>
      <w:proofErr w:type="spellEnd"/>
      <w:r>
        <w:t xml:space="preserve"> постановляю: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1. Утвердить Положения об управлении по экономической политике, стратегическому развитию и инвестициям администрации города </w:t>
      </w:r>
      <w:proofErr w:type="spellStart"/>
      <w:r>
        <w:t>Коврова</w:t>
      </w:r>
      <w:proofErr w:type="spellEnd"/>
      <w:r>
        <w:t xml:space="preserve"> и его структурных подразделениях: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- об управлении по экономической политике, стратегическому развитию и инвестициям согласно </w:t>
      </w:r>
      <w:hyperlink w:anchor="P38" w:history="1">
        <w:r>
          <w:rPr>
            <w:color w:val="0000FF"/>
          </w:rPr>
          <w:t>приложению N 1</w:t>
        </w:r>
      </w:hyperlink>
      <w:r>
        <w:t>;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- об отделе экономики согласно </w:t>
      </w:r>
      <w:hyperlink w:anchor="P130" w:history="1">
        <w:r>
          <w:rPr>
            <w:color w:val="0000FF"/>
          </w:rPr>
          <w:t>приложению N 2</w:t>
        </w:r>
      </w:hyperlink>
      <w:r>
        <w:t>;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- об отделе торговли и сферы услуг согласно </w:t>
      </w:r>
      <w:hyperlink w:anchor="P234" w:history="1">
        <w:r>
          <w:rPr>
            <w:color w:val="0000FF"/>
          </w:rPr>
          <w:t>приложению N 3</w:t>
        </w:r>
      </w:hyperlink>
      <w:r>
        <w:t>;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- об отделе по реализации национальных проектов согласно </w:t>
      </w:r>
      <w:hyperlink w:anchor="P336" w:history="1">
        <w:r>
          <w:rPr>
            <w:color w:val="0000FF"/>
          </w:rPr>
          <w:t>приложению N 4</w:t>
        </w:r>
      </w:hyperlink>
      <w:r>
        <w:t>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Постановления администрации города </w:t>
      </w:r>
      <w:proofErr w:type="spellStart"/>
      <w:r>
        <w:t>Коврова</w:t>
      </w:r>
      <w:proofErr w:type="spellEnd"/>
      <w:r>
        <w:t xml:space="preserve"> от 02.09.2020 </w:t>
      </w:r>
      <w:hyperlink r:id="rId7" w:history="1">
        <w:r>
          <w:rPr>
            <w:color w:val="0000FF"/>
          </w:rPr>
          <w:t>N 1562</w:t>
        </w:r>
      </w:hyperlink>
      <w:r>
        <w:t xml:space="preserve"> "Об утверждении Положения об управлении по экономической политике, стратегическому развитию и инвестициям администрации города </w:t>
      </w:r>
      <w:proofErr w:type="spellStart"/>
      <w:r>
        <w:t>Коврова</w:t>
      </w:r>
      <w:proofErr w:type="spellEnd"/>
      <w:r>
        <w:t xml:space="preserve"> и его структурных подразделениях" и от 15.11.2021 </w:t>
      </w:r>
      <w:hyperlink r:id="rId8" w:history="1">
        <w:r>
          <w:rPr>
            <w:color w:val="0000FF"/>
          </w:rPr>
          <w:t>N 2353</w:t>
        </w:r>
      </w:hyperlink>
      <w:r>
        <w:t xml:space="preserve"> "О внесении изменений в постановление администрации города </w:t>
      </w:r>
      <w:proofErr w:type="spellStart"/>
      <w:r>
        <w:t>Коврова</w:t>
      </w:r>
      <w:proofErr w:type="spellEnd"/>
      <w:r>
        <w:t xml:space="preserve"> от 02.09.2020 N 1562 "Об утверждении Положения об управлении по экономической политике, стратегическому развитию и инвестициям администрации города </w:t>
      </w:r>
      <w:proofErr w:type="spellStart"/>
      <w:r>
        <w:t>Коврова</w:t>
      </w:r>
      <w:proofErr w:type="spellEnd"/>
      <w:r>
        <w:t xml:space="preserve"> и</w:t>
      </w:r>
      <w:proofErr w:type="gramEnd"/>
      <w:r>
        <w:t xml:space="preserve"> его структурных подразделениях" считать </w:t>
      </w:r>
      <w:proofErr w:type="gramStart"/>
      <w:r>
        <w:t>утратившими</w:t>
      </w:r>
      <w:proofErr w:type="gramEnd"/>
      <w:r>
        <w:t xml:space="preserve"> силу.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15.03.2022 и подлежит официальному опубликованию.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jc w:val="right"/>
      </w:pPr>
      <w:r>
        <w:t>Глава города</w:t>
      </w:r>
    </w:p>
    <w:p w:rsidR="00F6561E" w:rsidRDefault="00F6561E">
      <w:pPr>
        <w:pStyle w:val="ConsPlusNormal"/>
        <w:jc w:val="right"/>
      </w:pPr>
      <w:r>
        <w:t>Е.В.ФОМИНА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jc w:val="both"/>
      </w:pPr>
    </w:p>
    <w:p w:rsidR="002D3389" w:rsidRDefault="002D3389">
      <w:pPr>
        <w:pStyle w:val="ConsPlusNormal"/>
        <w:jc w:val="both"/>
      </w:pP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jc w:val="right"/>
        <w:outlineLvl w:val="0"/>
      </w:pPr>
      <w:r>
        <w:lastRenderedPageBreak/>
        <w:t>Приложение N 1</w:t>
      </w:r>
    </w:p>
    <w:p w:rsidR="00F6561E" w:rsidRDefault="00F6561E">
      <w:pPr>
        <w:pStyle w:val="ConsPlusNormal"/>
        <w:jc w:val="right"/>
      </w:pPr>
      <w:r>
        <w:t>к постановлению</w:t>
      </w:r>
    </w:p>
    <w:p w:rsidR="00F6561E" w:rsidRDefault="00F6561E">
      <w:pPr>
        <w:pStyle w:val="ConsPlusNormal"/>
        <w:jc w:val="right"/>
      </w:pPr>
      <w:r>
        <w:t>администрации</w:t>
      </w:r>
    </w:p>
    <w:p w:rsidR="00F6561E" w:rsidRDefault="00F6561E">
      <w:pPr>
        <w:pStyle w:val="ConsPlusNormal"/>
        <w:jc w:val="right"/>
      </w:pPr>
      <w:r>
        <w:t xml:space="preserve">города </w:t>
      </w:r>
      <w:proofErr w:type="spellStart"/>
      <w:r>
        <w:t>Коврова</w:t>
      </w:r>
      <w:proofErr w:type="spellEnd"/>
    </w:p>
    <w:p w:rsidR="00F6561E" w:rsidRDefault="00F6561E">
      <w:pPr>
        <w:pStyle w:val="ConsPlusNormal"/>
        <w:jc w:val="right"/>
      </w:pPr>
      <w:r>
        <w:t>от 10.03.2022 N 434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</w:pPr>
      <w:bookmarkStart w:id="0" w:name="P38"/>
      <w:bookmarkEnd w:id="0"/>
      <w:r>
        <w:t>ПОЛОЖЕНИЕ</w:t>
      </w:r>
    </w:p>
    <w:p w:rsidR="00F6561E" w:rsidRDefault="00F6561E">
      <w:pPr>
        <w:pStyle w:val="ConsPlusTitle"/>
        <w:jc w:val="center"/>
      </w:pPr>
      <w:r>
        <w:t xml:space="preserve">ОБ УПРАВЛЕНИИ ПО ЭКОНОМИЧЕСКОЙ ПОЛИТИКЕ, </w:t>
      </w:r>
      <w:proofErr w:type="gramStart"/>
      <w:r>
        <w:t>СТРАТЕГИЧЕСКОМУ</w:t>
      </w:r>
      <w:proofErr w:type="gramEnd"/>
    </w:p>
    <w:p w:rsidR="00F6561E" w:rsidRDefault="00F6561E">
      <w:pPr>
        <w:pStyle w:val="ConsPlusTitle"/>
        <w:jc w:val="center"/>
      </w:pPr>
      <w:r>
        <w:t>РАЗВИТИЮ И ИНВЕСТИЦИЯМ АДМИНИСТРАЦИИ ГОРОДА КОВРОВА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I. Общие положения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 xml:space="preserve">1.1. Управление по экономической политике, стратегическому развитию и инвестициям (далее - Управление) является самостоятельным структурным подразделением администрации города </w:t>
      </w:r>
      <w:proofErr w:type="spellStart"/>
      <w:r>
        <w:t>Коврова</w:t>
      </w:r>
      <w:proofErr w:type="spellEnd"/>
      <w:r>
        <w:t xml:space="preserve"> Владимирской области (далее - администрация).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своей деятельности Управление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правовыми актами Губернатора Владимирской области,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Ковров Владимирской области, постановлениями и распоряжениями администрации и главы города, решениями Совета народных депутатов</w:t>
      </w:r>
      <w:proofErr w:type="gramEnd"/>
      <w:r>
        <w:t xml:space="preserve"> города </w:t>
      </w:r>
      <w:proofErr w:type="spellStart"/>
      <w:r>
        <w:t>Коврова</w:t>
      </w:r>
      <w:proofErr w:type="spellEnd"/>
      <w:r>
        <w:t>, настоящим Положением.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1.3. Деятельность сотрудников Управления регламентируется соответствующими должностными инструкциями. Разработка должностных инструкций осуществляется начальником Управления (и начальниками отделов) на основе квалификационных требований, предъявляемых к сотрудникам. Должностные инструкции утверждаются главой города.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1.4. Работа Управления организуется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сотрудника за выполнение своих функциональных обязанностей и отдельных поручений.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II. Структура и состав Управления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 xml:space="preserve">2.1. Организационно-штатная структура и численный состав Управления определяются исходя из содержания и </w:t>
      </w:r>
      <w:proofErr w:type="gramStart"/>
      <w:r>
        <w:t>объема</w:t>
      </w:r>
      <w:proofErr w:type="gramEnd"/>
      <w:r>
        <w:t xml:space="preserve"> возлагаемых на него задач и утверждаются главой города по предложению начальника Управления. Изменения в организационно-штатной структуре и численном составе Управления производятся распоряжением главы города.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2.2. В целях обеспечения эффективной работы Управления в его организационно-штатную структуру включены: отдел экономики, отдел торговли и сферы услуг, отдел по реализации национальных проектов.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III. Цели и задачи деятельности Управления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>3.1. Целью деятельности Управления является: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3.1.1. Прогнозирование и анализ социально-экономического развития города </w:t>
      </w:r>
      <w:proofErr w:type="spellStart"/>
      <w:r>
        <w:t>Коврова</w:t>
      </w:r>
      <w:proofErr w:type="spellEnd"/>
      <w:r>
        <w:t>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3.1.2. Планирование социально-экономического развития города, разработка и реализация мероприятий, обеспечивающих выполнение краткосрочных, среднесрочных и долгосрочных </w:t>
      </w:r>
      <w:r>
        <w:lastRenderedPageBreak/>
        <w:t>планов, муниципальных программ.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3.1.3. Разработка и реализация мер, направленных на создание благоприятного инвестиционного климата, привлечение внешних и внутренних инвестиций для развития экономики города.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3.1.4. Содействие развитию малого и среднего предпринимательства на территории города.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3.1.5. Создание благоприятных условий для обеспечения услугами общественного питания, торговли и бытового обслуживания, а также совершенствования инфраструктуры рынка товаров и услуг.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3.1.6. Обеспечение реализации национальных проектов.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3.2. Для реализации цели своего предназначения Управление решает следующие основные задачи: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3.2.1. Обеспечение разработки Стратегии социально-экономического развития муниципального образования город Ковров и Плана мероприятий по реализации Стратегии.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3.2.2. Разработка инвестиционной стратегии с целью достижения стратегических задач, определенных для муниципального образования, обеспечение реализации инвестиционной политики, разработка механизмов привлечения инвестиций в муниципальный сектор экономики.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3.2.3. Анализ и прогнозирование развития инвестиционного потенциала муниципального образования.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3.2.4. Осуществление полномочий органов местного самоуправления в сфере стратегического планирования.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3.2.5. </w:t>
      </w:r>
      <w:proofErr w:type="gramStart"/>
      <w:r>
        <w:t>Контроль за</w:t>
      </w:r>
      <w:proofErr w:type="gramEnd"/>
      <w:r>
        <w:t xml:space="preserve"> реализацией муниципальных программ и анализ их исполнения.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3.2.6. Содействие развитию малого и среднего предпринимательства в городе </w:t>
      </w:r>
      <w:proofErr w:type="spellStart"/>
      <w:r>
        <w:t>Коврове</w:t>
      </w:r>
      <w:proofErr w:type="spellEnd"/>
      <w:r>
        <w:t>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3.2.7. Подготовка и реализация муниципальной программы развития малого и среднего предпринимательства в городе </w:t>
      </w:r>
      <w:proofErr w:type="spellStart"/>
      <w:r>
        <w:t>Коврове</w:t>
      </w:r>
      <w:proofErr w:type="spellEnd"/>
      <w:r>
        <w:t>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3.2.7. Оказание консультационной, организационной помощи руководителям субъектов малого и среднего предпринимательства, осуществляющих деятельность в производственной сфере.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3.2.8. Обеспечение участия субъектов малого и среднего предпринимательства в презентационных и </w:t>
      </w:r>
      <w:proofErr w:type="spellStart"/>
      <w:r>
        <w:t>имиджевых</w:t>
      </w:r>
      <w:proofErr w:type="spellEnd"/>
      <w:r>
        <w:t xml:space="preserve"> мероприятиях, направленных на популяризацию продукции (товаров или услуг), производимой предприятиями города </w:t>
      </w:r>
      <w:proofErr w:type="spellStart"/>
      <w:r>
        <w:t>Коврова</w:t>
      </w:r>
      <w:proofErr w:type="spellEnd"/>
      <w:r>
        <w:t>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3.2.9. Осуществление мониторинга состояния предпринимательского климата на территории города </w:t>
      </w:r>
      <w:proofErr w:type="spellStart"/>
      <w:r>
        <w:t>Коврова</w:t>
      </w:r>
      <w:proofErr w:type="spellEnd"/>
      <w:r>
        <w:t>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3.2.10. Решение вопросов по организации торговли, общественного питания и бытового обслуживания в рамках полномочий, возложенных действующим законодательством на органы местного самоуправления в сфере организации торговли, общественного питания и бытового обслуживания.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3.2.11. Осуществление мониторинга и анализа состояния торговли, общественного питания и бытового обслуживания на территории города.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3.2.12. Оказание консультативной, организационной помощи руководителям предприятий </w:t>
      </w:r>
      <w:r>
        <w:lastRenderedPageBreak/>
        <w:t>торговли, общественного питания и бытового обслуживания.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3.2.13. Участие в реализации мероприятий, направленных на содействие занятости населения города </w:t>
      </w:r>
      <w:proofErr w:type="spellStart"/>
      <w:r>
        <w:t>Коврова</w:t>
      </w:r>
      <w:proofErr w:type="spellEnd"/>
      <w:r>
        <w:t>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3.2.14. Подготовка докладов, аналитических справок, отчетов и прочей информации по запросам вышестоящих органов исполнительной власти и иным уполномоченным организациям.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3.2.15. Выполнение полномочий, возложенных на органы местного самоуправления федеральным и областным законодательством, в сфере организации торгового и бытового обслуживания.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3.2.16. </w:t>
      </w:r>
      <w:proofErr w:type="gramStart"/>
      <w:r>
        <w:t xml:space="preserve">Участие в определении основных направлений и единой политики достижения целей, показателей и результатов региональных проектов (программ) города </w:t>
      </w:r>
      <w:proofErr w:type="spellStart"/>
      <w:r>
        <w:t>Коврова</w:t>
      </w:r>
      <w:proofErr w:type="spellEnd"/>
      <w:r>
        <w:t xml:space="preserve">, реализуемых в рамках национальных проектов (программ) по 12 направлениям стратегического развития, установленным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(далее - национальные проекты).</w:t>
      </w:r>
      <w:proofErr w:type="gramEnd"/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3.2.17. Координация деятельности органов и структурных подразделений администрации города </w:t>
      </w:r>
      <w:proofErr w:type="spellStart"/>
      <w:r>
        <w:t>Коврова</w:t>
      </w:r>
      <w:proofErr w:type="spellEnd"/>
      <w:r>
        <w:t xml:space="preserve"> по реализации национальных проектов.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3.2.18. Обеспечение взаимодействия с органами власти, территориальными органами федеральных органов исполнительной власти, федеральными органами государственной власти, общественными объединениями, научными и другими организациями в процессе реализации национальных проектов.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3.2.19. Нормативно-правовое обеспечение процесса реализации национальных проектов.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3.2.20. Сопровождение и обеспечение контроля мероприятий в рамках реализации национальных проектов.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3.2.21. Разработка и обеспечение методологического сопровождения мероприятий, проводимых в рамках оценки регулирующего воздействия нормативных правовых актов.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IV. Организация управления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>4.1. Общая организация управления возлагается на начальника Управления. Непосредственное руководство работой структурных подразделений Управления осуществляют начальники отделов Управления.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4.2. Управление повседневной деятельностью Управления осуществляется начальником Управления путем отдачи устных и письменных распоряжений (указаний) своим подчиненным.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4.3. Управление по всем вопросам своей деятельности подчиняется заместителю главы администрации, курирующему деятельность управления.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4.4. На период отсутствия на рабочем месте начальника Управления по уважительной причине его полномочия может исполнять один из заместителей, который назначается распоряжением главы города по согласованию с заместителем главы, курирующим деятельность Управления, с письменного согласия сотрудника.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V. Организация взаимодействия Управления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 xml:space="preserve">5.1. Управление в процессе своей деятельности взаимодействует по вопросам, входящим в его компетенцию, со всеми структурными подразделениями администрации города, </w:t>
      </w:r>
      <w:r>
        <w:lastRenderedPageBreak/>
        <w:t>администрации Владимирской области, с должностными лицами органов местного самоуправления, федеральных органов исполнительной власти, предприятий, учреждений и организаций города всех форм собственности.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VI. Организация обеспечения Управления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>6.1. Обеспечение деятельности Управления техническими, материальными и иными средствами осуществляется в соответствии с единым порядком всестороннего обеспечения деятельности, установленным в администрации.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VII. Права Управления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>Управление для осуществления своей деятельности имеет право: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7.1. Запрашивать и получать в установленном порядке от структурных подразделений администрации и Совета народных депутатов города </w:t>
      </w:r>
      <w:proofErr w:type="spellStart"/>
      <w:r>
        <w:t>Коврова</w:t>
      </w:r>
      <w:proofErr w:type="spellEnd"/>
      <w:r>
        <w:t xml:space="preserve"> (отделов, комитетов) необходимые информационно-справочные, аналитические и другие материалы. С целью получения этой информации сотрудники Управления имеют доступ на любые мероприятия, проводимые органами местного самоуправления.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7.2. Вносить в установленном порядке предложения о мерах совершенствования работы и проекты нормативных документов по вопросам, входящим в компетенцию Управления.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7.3. Вести переписку по вопросам, входящим в компетенцию Управления и не требующим согласования с главой города.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VIII. Ответственность Управления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 xml:space="preserve">8.1. Управление несет ответственность </w:t>
      </w:r>
      <w:proofErr w:type="gramStart"/>
      <w:r>
        <w:t>за</w:t>
      </w:r>
      <w:proofErr w:type="gramEnd"/>
      <w:r>
        <w:t>: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- своевременное, полное и качественное выполнение возложенных на него задач;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- соблюдение требований нормативно-правовых документов, регламентирующих вопросы, входящие в его компетенцию.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8.2. Индивидуальная (персональная) ответственность сотрудников Управления устанавливается действующим законодательством и должностными инструкциями.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IX. Заключительные положения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>9.1. Изменения, дополнения и уточнения к настоящему Положению подготавливаются начальником Управления, представляются на рассмотрение главе города.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jc w:val="right"/>
        <w:outlineLvl w:val="0"/>
      </w:pPr>
      <w:r>
        <w:t>Приложение N 2</w:t>
      </w:r>
    </w:p>
    <w:p w:rsidR="00F6561E" w:rsidRDefault="00F6561E">
      <w:pPr>
        <w:pStyle w:val="ConsPlusNormal"/>
        <w:jc w:val="right"/>
      </w:pPr>
      <w:r>
        <w:t>к постановлению</w:t>
      </w:r>
    </w:p>
    <w:p w:rsidR="00F6561E" w:rsidRDefault="00F6561E">
      <w:pPr>
        <w:pStyle w:val="ConsPlusNormal"/>
        <w:jc w:val="right"/>
      </w:pPr>
      <w:r>
        <w:t>администрации</w:t>
      </w:r>
    </w:p>
    <w:p w:rsidR="00F6561E" w:rsidRDefault="00F6561E">
      <w:pPr>
        <w:pStyle w:val="ConsPlusNormal"/>
        <w:jc w:val="right"/>
      </w:pPr>
      <w:r>
        <w:t xml:space="preserve">города </w:t>
      </w:r>
      <w:proofErr w:type="spellStart"/>
      <w:r>
        <w:t>Коврова</w:t>
      </w:r>
      <w:proofErr w:type="spellEnd"/>
    </w:p>
    <w:p w:rsidR="00F6561E" w:rsidRDefault="00F6561E">
      <w:pPr>
        <w:pStyle w:val="ConsPlusNormal"/>
        <w:jc w:val="right"/>
      </w:pPr>
      <w:r>
        <w:t>от 10.03.2022 N 434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</w:pPr>
      <w:bookmarkStart w:id="1" w:name="P130"/>
      <w:bookmarkEnd w:id="1"/>
      <w:r>
        <w:t>ПОЛОЖЕНИЕ</w:t>
      </w:r>
    </w:p>
    <w:p w:rsidR="00F6561E" w:rsidRDefault="00F6561E">
      <w:pPr>
        <w:pStyle w:val="ConsPlusTitle"/>
        <w:jc w:val="center"/>
      </w:pPr>
      <w:r>
        <w:t>ОБ ОТДЕЛЕ ЭКОНОМИКИ УПРАВЛЕНИЯ ПО ЭКОНОМИЧЕСКОЙ ПОЛИТИКЕ,</w:t>
      </w:r>
    </w:p>
    <w:p w:rsidR="00F6561E" w:rsidRDefault="00F6561E">
      <w:pPr>
        <w:pStyle w:val="ConsPlusTitle"/>
        <w:jc w:val="center"/>
      </w:pPr>
      <w:r>
        <w:lastRenderedPageBreak/>
        <w:t>СТРАТЕГИЧЕСКОМУ РАЗВИТИЮ И ИНВЕСТИЦИЯМ АДМИНИСТРАЦИИ</w:t>
      </w:r>
    </w:p>
    <w:p w:rsidR="00F6561E" w:rsidRDefault="00F6561E">
      <w:pPr>
        <w:pStyle w:val="ConsPlusTitle"/>
        <w:jc w:val="center"/>
      </w:pPr>
      <w:r>
        <w:t>ГОРОДА КОВРОВА</w:t>
      </w:r>
    </w:p>
    <w:p w:rsidR="00F6561E" w:rsidRDefault="00F656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656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61E" w:rsidRDefault="00F6561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61E" w:rsidRDefault="00F6561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561E" w:rsidRDefault="00F656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561E" w:rsidRDefault="00F656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</w:t>
            </w:r>
            <w:proofErr w:type="spellStart"/>
            <w:r>
              <w:rPr>
                <w:color w:val="392C69"/>
              </w:rPr>
              <w:t>Коврова</w:t>
            </w:r>
            <w:proofErr w:type="spellEnd"/>
            <w:proofErr w:type="gramEnd"/>
          </w:p>
          <w:p w:rsidR="00F6561E" w:rsidRDefault="00F6561E">
            <w:pPr>
              <w:pStyle w:val="ConsPlusNormal"/>
              <w:jc w:val="center"/>
            </w:pPr>
            <w:r>
              <w:rPr>
                <w:color w:val="392C69"/>
              </w:rPr>
              <w:t>от 18.04.2022 N 793)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61E" w:rsidRDefault="00F6561E">
            <w:pPr>
              <w:spacing w:after="1" w:line="0" w:lineRule="atLeast"/>
            </w:pPr>
          </w:p>
        </w:tc>
      </w:tr>
    </w:tbl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1. Общие положения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 xml:space="preserve">1.1. Отдел экономики является структурным подразделением управления по экономической политике, стратегическому развитию и инвестициям администрации города </w:t>
      </w:r>
      <w:proofErr w:type="spellStart"/>
      <w:r>
        <w:t>Коврова</w:t>
      </w:r>
      <w:proofErr w:type="spellEnd"/>
      <w:r>
        <w:t xml:space="preserve"> (далее - Управление), подчиняется начальнику Управления.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своей деятельности отдел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правовыми актами Губернатора Владимирской области, </w:t>
      </w:r>
      <w:hyperlink r:id="rId14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Ковров Владимирской области, постановлениями и распоряжениями администрации главы города, решениями Совета народных депутатов города</w:t>
      </w:r>
      <w:proofErr w:type="gramEnd"/>
      <w:r>
        <w:t xml:space="preserve"> </w:t>
      </w:r>
      <w:proofErr w:type="spellStart"/>
      <w:r>
        <w:t>Коврова</w:t>
      </w:r>
      <w:proofErr w:type="spellEnd"/>
      <w:r>
        <w:t>, настоящим Положением.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1.3. Работа отдела организуется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сотрудника за выполнение своих функциональных обязанностей и отдельных поручений.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2. Основные задачи отдела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>Основными задачами отдела являются: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2.1. Разработка Стратегии социально-экономического развития муниципального образования город Ковров и Плана мероприятий по реализации Стратегии.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2.2. Анализ итогов работы промышленных предприятий города, субъектов малого и среднего предпринимательства и их производственного потенциала.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2.3. Разработка инвестиционной стратегии с целью достижения стратегических задач, определенных для муниципального образования, обеспечение реализации инвестиционной политики, разработка механизмов привлечения инвестиций в муниципальный сектор экономики.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2.4. Формирование и ведение реестра инвестиционных площадок города </w:t>
      </w:r>
      <w:proofErr w:type="spellStart"/>
      <w:r>
        <w:t>Коврова</w:t>
      </w:r>
      <w:proofErr w:type="spellEnd"/>
      <w:r>
        <w:t>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2.5. Анализ и прогнозирование развития инвестиционного потенциала муниципального образования.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2.6. Анализ и прогнозирование реализации инвестиционных проектов на территории муниципального образования.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2.7. Осуществление полномочий органов местного самоуправления в сфере стратегического планирования.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2.8. Подготовка и реализация муниципальных программ, подпрограмм или мероприятий в части развития инвестиционного потенциала муниципального образования.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lastRenderedPageBreak/>
        <w:t xml:space="preserve">2.9. </w:t>
      </w:r>
      <w:proofErr w:type="gramStart"/>
      <w:r>
        <w:t>Контроль за</w:t>
      </w:r>
      <w:proofErr w:type="gramEnd"/>
      <w:r>
        <w:t xml:space="preserve"> реализацией муниципальных программ и анализ их исполнения.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2.10. Содействие развитию малого и среднего предпринимательства в городе </w:t>
      </w:r>
      <w:proofErr w:type="spellStart"/>
      <w:r>
        <w:t>Коврове</w:t>
      </w:r>
      <w:proofErr w:type="spellEnd"/>
      <w:r>
        <w:t>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2.11. Подготовка и реализация муниципальной программы развития малого и среднего предпринимательства в муниципальном образовании.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2.12. Обеспечение содействия развитию субъектов малого и среднего предпринимательства в муниципальном образовании.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2.13. Оказание консультационной, организационной помощи руководителям субъектов малого и среднего предпринимательства, осуществляющим деятельность в производственной сфере.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2.14. Обеспечение участия субъектов малого и среднего предпринимательства в презентационных и </w:t>
      </w:r>
      <w:proofErr w:type="spellStart"/>
      <w:r>
        <w:t>имиджевых</w:t>
      </w:r>
      <w:proofErr w:type="spellEnd"/>
      <w:r>
        <w:t xml:space="preserve"> мероприятиях, направленных на популяризацию продукции (товаров или услуг), производимой предприятиями города </w:t>
      </w:r>
      <w:proofErr w:type="spellStart"/>
      <w:r>
        <w:t>Коврова</w:t>
      </w:r>
      <w:proofErr w:type="spellEnd"/>
      <w:r>
        <w:t>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2.15. Осуществление мониторинга состояния предпринимательского климата на территории города </w:t>
      </w:r>
      <w:proofErr w:type="spellStart"/>
      <w:r>
        <w:t>Коврова</w:t>
      </w:r>
      <w:proofErr w:type="spellEnd"/>
      <w:r>
        <w:t>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2.16. Участие в реализации мероприятий, направленных на содействие занятости населения города </w:t>
      </w:r>
      <w:proofErr w:type="spellStart"/>
      <w:r>
        <w:t>Коврова</w:t>
      </w:r>
      <w:proofErr w:type="spellEnd"/>
      <w:r>
        <w:t>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2.17. Разработка и обеспечение методологического сопровождения мероприятий, проводимых в рамках оценки регулирующего воздействия нормативных правовых актов.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3. Функции отдела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>Отдел в соответствии с возложенными на него задачами выполняет следующие функции: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3.1. Разработка нормативных правовых документов администрации города по вопросам, относящимся к компетенции отдела.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3.2. Формирование совместно с другими структурными подразделениями администрации паспорт социально-экономического развития города.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3.3. Выполнение сводных функций при формировании предварительных и уточненных прогнозов развития города на очередной финансовый год и среднесрочную перспективу.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3.4. Анализ состояния инвестиционной деятельности на территории муниципального образования.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3.5. Участие в разработке инвестиционного паспорта муниципального образования и его актуализации во взаимодействии с управлением имущественных и земельных отношений администрации города.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3.6. Организация своевременного и объективного рассмотрения и </w:t>
      </w:r>
      <w:proofErr w:type="gramStart"/>
      <w:r>
        <w:t>продвижения</w:t>
      </w:r>
      <w:proofErr w:type="gramEnd"/>
      <w:r>
        <w:t xml:space="preserve"> приоритетных и социально значимых для муниципального образования инвестиционных проектов в соответствии с требованиями действующего законодательства.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3.7. Осуществление взаимодействия с потенциальными инвесторами, проверка надежности инвесторов.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3.8. Участие в разработке механизмов государственно-частного партнерства в интересах развития экономики муниципального образования, содействие развитию предпринимательства.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lastRenderedPageBreak/>
        <w:t>3.9. Выработка критериев и внедрение эффективных технологий отбора инвестиционных проектов, исходя из целей и задач перспективного развития муниципального образования.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3.10. Формирование и ведение реестра инвестиционных проектов и инвестиционных площадок муниципального образования.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3.11. Организация проведения совещаний и семинаров по вопросам инвестиционной деятельности.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3.12. Определение долгосрочных стратегических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субъектов Российской Федерации.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3.13.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3.14. Мониторинг и контроль реализации документов стратегического планирования, утвержденных (одобренных) главой города.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3.15. Разработка нормативных правовых актов по обеспечению оценки регулирующего воздействия.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3.16. Участие в реализации национальных проектов, федеральных, региональных и муниципальных программ в рамках своей компетенции.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3.17. Сбор, обобщение и анализ перспективной потребности кадров предприятий и учреждений всех форм собственности и отраслей экономики города.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3.18. Проведение мониторинга выполнения показателей областных и муниципальных программ ("дорожных карт") по направлению деятельности отдела.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3.19. Рассмотрение предложений, заявлений, обращений граждан и юридических лиц в пределах установленных полномочий.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3.20. Осуществление мероприятий по мобилизационной подготовке, включая участие в подготовке документов мобилизационного планирования.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3.21. Осуществление в рамках своей компетенции делопроизводства, формирование и отправление (получение) корреспонденции и другой информации по электронным каналам связи.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3.22. </w:t>
      </w:r>
      <w:proofErr w:type="gramStart"/>
      <w:r>
        <w:t xml:space="preserve">Осуществление иных функций в установленной сфере деятельности, предусмотренных федеральными законами, другими нормативными правовыми актами РФ, нормативными актами Владимирской области,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города </w:t>
      </w:r>
      <w:proofErr w:type="spellStart"/>
      <w:r>
        <w:t>Коврова</w:t>
      </w:r>
      <w:proofErr w:type="spellEnd"/>
      <w:r>
        <w:t>, решениями Совета народных депутатов, постановлениями и распоряжениями главы города, а также по поручению вышестоящего руководства.</w:t>
      </w:r>
      <w:proofErr w:type="gramEnd"/>
    </w:p>
    <w:p w:rsidR="00F6561E" w:rsidRDefault="00F6561E">
      <w:pPr>
        <w:pStyle w:val="ConsPlusNormal"/>
        <w:spacing w:before="220"/>
        <w:ind w:firstLine="540"/>
        <w:jc w:val="both"/>
      </w:pPr>
      <w:r>
        <w:t>3.23. Рассмотрение заявлений об установлении тарифов на услуги муниципальных предприятий и учреждений в соответствии с установленным Порядком.</w:t>
      </w:r>
    </w:p>
    <w:p w:rsidR="00F6561E" w:rsidRDefault="00F656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3.23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</w:t>
      </w:r>
      <w:proofErr w:type="spellStart"/>
      <w:r>
        <w:t>Коврова</w:t>
      </w:r>
      <w:proofErr w:type="spellEnd"/>
      <w:r>
        <w:t xml:space="preserve"> от 18.04.2022 N 793)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3.24. Участие в установлении размера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а также размера платы за содержание и ремонт жилого помещения в пределах имеющихся полномочий.</w:t>
      </w:r>
    </w:p>
    <w:p w:rsidR="00F6561E" w:rsidRDefault="00F6561E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3.24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</w:t>
      </w:r>
      <w:proofErr w:type="spellStart"/>
      <w:r>
        <w:t>Коврова</w:t>
      </w:r>
      <w:proofErr w:type="spellEnd"/>
      <w:r>
        <w:t xml:space="preserve"> от 18.04.2022 N 793)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3.25. Участие в рассмотрении структур полезного отпуска тепловой энергии и балансов водоснабжения и водоотведения </w:t>
      </w:r>
      <w:proofErr w:type="spellStart"/>
      <w:r>
        <w:t>ресурсоснабжающих</w:t>
      </w:r>
      <w:proofErr w:type="spellEnd"/>
      <w:r>
        <w:t xml:space="preserve"> организаций города.</w:t>
      </w:r>
    </w:p>
    <w:p w:rsidR="00F6561E" w:rsidRDefault="00F656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3.25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</w:t>
      </w:r>
      <w:proofErr w:type="spellStart"/>
      <w:r>
        <w:t>Коврова</w:t>
      </w:r>
      <w:proofErr w:type="spellEnd"/>
      <w:r>
        <w:t xml:space="preserve"> от 18.04.2022 N 793)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4. Права отдела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>Отдел для осуществления своей деятельности имеет право: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4.1. Запрашивать и получать в установленном порядке необходимую в практической деятельности отдела информацию от предприятий, организаций, учреждений независимо от их организационно-правовой формы и подчиненности.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4.2. Запрашивать и получать необходимые материалы от структурных подразделений администрации города </w:t>
      </w:r>
      <w:proofErr w:type="spellStart"/>
      <w:r>
        <w:t>Коврова</w:t>
      </w:r>
      <w:proofErr w:type="spellEnd"/>
      <w:r>
        <w:t>, государственных, муниципальных учреждений и предприятий для решения основных задач управления по направлению деятельности отдела.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4.3. Принимать участие в заседаниях коллегий администрации муниципального образования, совещаниях, комиссиях, заседаниях СНДГК, комитетах, оргкомитетах, и иных мероприятиях по вопросам деятельности отдела.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4.4. Взаимодействовать с территориальными органами федеральных и областных органов исполнительной власти.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4.5. Осуществлять функции пользователя сети и баз данных администрации города </w:t>
      </w:r>
      <w:proofErr w:type="spellStart"/>
      <w:r>
        <w:t>Коврова</w:t>
      </w:r>
      <w:proofErr w:type="spellEnd"/>
      <w:r>
        <w:t>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4.6. Вносить на рассмотрение начальника управления по экономической политике, стратегическому развитию и инвестициям и главы города, председателя СНДГК проекты нормативных документов по вопросам, входящим в компетенцию отдела.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4.7. Информировать население, общественные объединения и средства массовой информации о целях и способах, ходе реализации Стратегии развития муниципального образования город Ковров.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5. Организация работы отдела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>5.1. Отдел возглавляет заместитель начальника управления, начальник отдела (далее - начальник отдела), назначаемый на должность и освобождаемый от должности главой города, по предложению начальника Управления. Начальник отдела непосредственно подчиняется начальнику Управления.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5.2. Начальник отдела: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- осуществляет общее руководство отделом на основе единоначалия и несет персональную ответственность за выполнение возложенных на отдел задач и функций;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- определяет функции сотрудников отдела, распределяет обязанности между ними, разрабатывает должностные инструкции и согласовывает с начальником управления;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- вносит предложения о поощрении сотрудников отдела и применении к ним мер дисциплинарной ответственности;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- обеспечивает в отделе надлежащее состояние трудовой и исполнительской дисциплины.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5.3. В штат отдела входят специалисты, которые назначаются и освобождаются от должности </w:t>
      </w:r>
      <w:r>
        <w:lastRenderedPageBreak/>
        <w:t>распоряжением главы города по предложению начальника Управления.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5.4. Специалисты отдела организуют свою деятельность в соответствии с текущими планами работы отдела и несут персональную ответственность за качественное и своевременное исполнение возложенных на них обязанностей в соответствии с должностными инструкциями.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6. Ответственность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>6.1. Всю полноту ответственности за качество и своевременность выполнения возложенных настоящим Положением на отдел задач и функций несет начальник отдела.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6.2. Ответственность сотрудников отдела устанавливается действующим законодательством и должностными инструкциями.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jc w:val="right"/>
        <w:outlineLvl w:val="0"/>
      </w:pPr>
      <w:r>
        <w:t>Приложение N 3</w:t>
      </w:r>
    </w:p>
    <w:p w:rsidR="00F6561E" w:rsidRDefault="00F6561E">
      <w:pPr>
        <w:pStyle w:val="ConsPlusNormal"/>
        <w:jc w:val="right"/>
      </w:pPr>
      <w:r>
        <w:t>к постановлению</w:t>
      </w:r>
    </w:p>
    <w:p w:rsidR="00F6561E" w:rsidRDefault="00F6561E">
      <w:pPr>
        <w:pStyle w:val="ConsPlusNormal"/>
        <w:jc w:val="right"/>
      </w:pPr>
      <w:r>
        <w:t>администрации</w:t>
      </w:r>
    </w:p>
    <w:p w:rsidR="00F6561E" w:rsidRDefault="00F6561E">
      <w:pPr>
        <w:pStyle w:val="ConsPlusNormal"/>
        <w:jc w:val="right"/>
      </w:pPr>
      <w:r>
        <w:t xml:space="preserve">города </w:t>
      </w:r>
      <w:proofErr w:type="spellStart"/>
      <w:r>
        <w:t>Коврова</w:t>
      </w:r>
      <w:proofErr w:type="spellEnd"/>
    </w:p>
    <w:p w:rsidR="00F6561E" w:rsidRDefault="00F6561E">
      <w:pPr>
        <w:pStyle w:val="ConsPlusNormal"/>
        <w:jc w:val="right"/>
      </w:pPr>
      <w:r>
        <w:t>от 10.03.2022 N 434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</w:pPr>
      <w:bookmarkStart w:id="2" w:name="P234"/>
      <w:bookmarkEnd w:id="2"/>
      <w:r>
        <w:t>ПОЛОЖЕНИЕ</w:t>
      </w:r>
    </w:p>
    <w:p w:rsidR="00F6561E" w:rsidRDefault="00F6561E">
      <w:pPr>
        <w:pStyle w:val="ConsPlusTitle"/>
        <w:jc w:val="center"/>
      </w:pPr>
      <w:r>
        <w:t>ОБ ОТДЕЛЕ ТОРГОВЛИ И СФЕРЫ УСЛУГ УПРАВЛЕНИЯ</w:t>
      </w:r>
    </w:p>
    <w:p w:rsidR="00F6561E" w:rsidRDefault="00F6561E">
      <w:pPr>
        <w:pStyle w:val="ConsPlusTitle"/>
        <w:jc w:val="center"/>
      </w:pPr>
      <w:r>
        <w:t>ПО ЭКОНОМИЧЕСКОЙ ПОЛИТИКЕ, СТРАТЕГИЧЕСКОМУ РАЗВИТИЮ</w:t>
      </w:r>
    </w:p>
    <w:p w:rsidR="00F6561E" w:rsidRDefault="00F6561E">
      <w:pPr>
        <w:pStyle w:val="ConsPlusTitle"/>
        <w:jc w:val="center"/>
      </w:pPr>
      <w:r>
        <w:t>И ИНВЕСТИЦИЯМ АДМИНИСТРАЦИИ ГОРОДА КОВРОВА</w:t>
      </w:r>
    </w:p>
    <w:p w:rsidR="00F6561E" w:rsidRDefault="00F656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656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61E" w:rsidRDefault="00F6561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61E" w:rsidRDefault="00F6561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561E" w:rsidRDefault="00F656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561E" w:rsidRDefault="00F656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</w:t>
            </w:r>
            <w:proofErr w:type="spellStart"/>
            <w:r>
              <w:rPr>
                <w:color w:val="392C69"/>
              </w:rPr>
              <w:t>Коврова</w:t>
            </w:r>
            <w:proofErr w:type="spellEnd"/>
            <w:proofErr w:type="gramEnd"/>
          </w:p>
          <w:p w:rsidR="00F6561E" w:rsidRDefault="00F6561E">
            <w:pPr>
              <w:pStyle w:val="ConsPlusNormal"/>
              <w:jc w:val="center"/>
            </w:pPr>
            <w:r>
              <w:rPr>
                <w:color w:val="392C69"/>
              </w:rPr>
              <w:t>от 18.04.2022 N 793)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61E" w:rsidRDefault="00F6561E">
            <w:pPr>
              <w:spacing w:after="1" w:line="0" w:lineRule="atLeast"/>
            </w:pPr>
          </w:p>
        </w:tc>
      </w:tr>
    </w:tbl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1. Общие положения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 xml:space="preserve">1.1. Отдел торговли и сферы услуг является структурным подразделением управления по экономической политике, стратегическому развитию и инвестициям администрации города </w:t>
      </w:r>
      <w:proofErr w:type="spellStart"/>
      <w:r>
        <w:t>Коврова</w:t>
      </w:r>
      <w:proofErr w:type="spellEnd"/>
      <w:r>
        <w:t xml:space="preserve"> (далее - Управление), подчиняется начальнику Управления.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своей деятельности отдел руководствуется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правовыми актами Губернатора Владимирской области, </w:t>
      </w:r>
      <w:hyperlink r:id="rId2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Ковров Владимирской области, постановлениями и распоряжениями администрации главы города, решениями Совета народных депутатов города</w:t>
      </w:r>
      <w:proofErr w:type="gramEnd"/>
      <w:r>
        <w:t xml:space="preserve"> </w:t>
      </w:r>
      <w:proofErr w:type="spellStart"/>
      <w:r>
        <w:t>Коврова</w:t>
      </w:r>
      <w:proofErr w:type="spellEnd"/>
      <w:r>
        <w:t>, настоящим Положением.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1.3. Работа отдела организуется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сотрудника за выполнение своих функциональных обязанностей и отдельных поручений.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lastRenderedPageBreak/>
        <w:t>2. Основные задачи отдела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>Основными задачами отдела являются: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2.1. Решение вопросов по организации торговли, общественного питания и бытового обслуживания населения города </w:t>
      </w:r>
      <w:proofErr w:type="spellStart"/>
      <w:r>
        <w:t>Коврова</w:t>
      </w:r>
      <w:proofErr w:type="spellEnd"/>
      <w:r>
        <w:t xml:space="preserve"> в рамках полномочий, возложенных действующим законодательством на органы местного самоуправления в сфере организации торговли, общественного питания и бытового обслуживания.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2.2. Осуществление мониторинга и анализа состояния торговли, общественного питания и бытового обслуживания на территории города.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2.3. Оказание консультативной, организационной помощи руководителям предприятий торговли, общественного питания и бытового обслуживания.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2.4. Подготовка проектов постановлений и распоряжений администрации города по вопросам, относящимся к компетенции отдела.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2.5. Рассмотрение обращение граждан, поступающих в администрацию города, прием и консультирование граждан в соответствии с полномочиями, возложенными на отдел действующим законодательством.</w:t>
      </w:r>
    </w:p>
    <w:p w:rsidR="00F6561E" w:rsidRDefault="00F656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</w:t>
      </w:r>
      <w:proofErr w:type="spellStart"/>
      <w:r>
        <w:t>Коврова</w:t>
      </w:r>
      <w:proofErr w:type="spellEnd"/>
      <w:r>
        <w:t xml:space="preserve"> от 18.04.2022 N 793)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2.6. Подготовка докладов, аналитических справок, отчетов и прочей информации по запросам вышестоящих органов исполнительной власти и иным уполномоченным организациям.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2.7. Выработка политики города в части реализации ограничительных мероприятий, связанных с продажей алкогольной продукции (в пределах своих полномочий).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2.8. Организация торговой деятельности во время проведения массовых мероприятий, проводимых администрацией города в рамках утвержденных планов.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2.9. Участие в подготовке и проведении презентационных и </w:t>
      </w:r>
      <w:proofErr w:type="spellStart"/>
      <w:r>
        <w:t>имиджевых</w:t>
      </w:r>
      <w:proofErr w:type="spellEnd"/>
      <w:r>
        <w:t xml:space="preserve"> мероприятий.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2.10. Выполнение иных возможных полномочий, возложенных на органы местного самоуправления федеральным и областным законодательством, связанным с организацией торгового и бытового обслуживания.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3. Функции отдела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>Отдел в соответствии с возложенными на него задачами осуществляет следующие функции: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3.1. Организация работы по сбору и обобщению информации для анализа состояния сферы потребительского рынка и процессов, влияющих на ее развитие, в том числе: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3.1.1. Участие в разработке и корректировке схемы размещения нестационарных торговых объектов на территории города.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3.1.2. Выполнение мероприятий по учету и выполнению нормативов обеспеченности населения площадями торговых объектов, утвержденных Департаментом предпринимательства Владимирской области.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3.1.3. Осуществление сбора сведений о вводе в эксплуатацию вновь построенных, а также планируемых к строительству и после реконструкции объектов сферы потребительского рынка.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3.1.4. Проведение мониторинга и анализа состояния предприятий сферы потребительского </w:t>
      </w:r>
      <w:r>
        <w:lastRenderedPageBreak/>
        <w:t>рынка.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3.1.5. Проведение мониторинга цен на отдельные виды продовольственных и непродовольственных товаров, в том числе по запросам вышестоящих органов исполнительной власти.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3.2. Осуществление мероприятий по организации нестационарной торговли на территории города.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3.2.1. Ведение сбора и учета информации о нестационарной торговой сети на территории города.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3.2.2. Осуществление </w:t>
      </w:r>
      <w:proofErr w:type="gramStart"/>
      <w:r>
        <w:t>контроля за</w:t>
      </w:r>
      <w:proofErr w:type="gramEnd"/>
      <w:r>
        <w:t xml:space="preserve"> размещением нестационарных торговых объектов на территории города, а также проводит мероприятия по пресечению фактов несанкционированной торговли на землях и земельных участках, государственная собственность на которые не разграничена, совместно с подразделением администрации города, уполномоченным на проведение муниципального контроля (надзора), в рамках имеющихся полномочий.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3.3. Ведение дислокации предприятий торговли, общественного питания, бытового обслуживания населения.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3.4.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</w:t>
      </w:r>
      <w:proofErr w:type="spellStart"/>
      <w:r>
        <w:t>Коврова</w:t>
      </w:r>
      <w:proofErr w:type="spellEnd"/>
      <w:r>
        <w:t xml:space="preserve"> от 18.04.2022 N 793.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3.5. Участие в выполнении показателей областных и муниципальных программ ("дорожных карт") по направлению деятельности отдела.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3.6. Осуществление взаимодействия с представителями объектов рыночной торговли по организации деятельности и предоставлению мест на рынках и ярмарках города.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3.7. Осуществление сбора информации о наличии свободных мест на объектах рыночной торговли и структуре реализуемого ассортимента товаров.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3.8. Оказание консультативной, организационной помощи руководителям и работникам сферы потребительского рынка независимо от их организационно-правовой формы по организации деятельности.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3.9. Подготовка докладов, отчетов, справок и прочей информации по запросам вышестоящих органов исполнительной власти и иным уполномоченным организациям по состоянию сферы потребительского рынка и показателей, характеризующих данную сферу деятельности.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3.10. Оказание муниципальных услуг, исполнение которых возложено на Управление, по направлению деятельности отдела.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3.11. Подготовка, учет и хранение документов по выдаче разрешения на организацию розничных рынков на территории города.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3.12. Подготовка, учет и хранение документов по выдаче разрешения на организацию ярмарок и продажу товаров (выполнение работ, оказание услуг) на них на территории города </w:t>
      </w:r>
      <w:proofErr w:type="spellStart"/>
      <w:r>
        <w:t>Коврова</w:t>
      </w:r>
      <w:proofErr w:type="spellEnd"/>
      <w:r>
        <w:t>. Ведение реестра ярмарок.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3.13. Участие в подготовке и проведении рабочих встреч, семинаров, коллегий, проводимых главой города и его заместителями по направлению работы управления.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3.14. Участие в работе совещаний, комиссий, комитетов, советов и прочих рабочих групп, в которых предусмотрено присутствие представителя отдела.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lastRenderedPageBreak/>
        <w:t>3.15. Участие в подготовке и проведении городских мероприятий (городские праздники, ярмарки, форумы, выставки и пр.) по направлению деятельности отдела.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3.16. Рассмотрение заявлений и обращений граждан, поступающих в администрацию в пределах компетенции отдела. Осуществление приема граждан и их консультирование по вопросам организации деятельности предприятиями сферы торговли и услуг.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3.17. Подготовка проектов постановлений и распоряжений, а также иных нормативных правовых актов администрации города по вопросам, относящимся к компетенции отдела.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3.18. Осуществление мероприятий по мобилизационной подготовке, участвует в формировании мобилизационных планов, принципов управления торговлей в условиях военного времени.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3.19. Проведение работы по анализу соблюдения границ прилегающих территорий к объектам, где розничная продажа алкогольной продукции запрещена на территории города </w:t>
      </w:r>
      <w:proofErr w:type="spellStart"/>
      <w:r>
        <w:t>Коврова</w:t>
      </w:r>
      <w:proofErr w:type="spellEnd"/>
      <w:r>
        <w:t>, для соискателей лицензий на розничную продажу алкогольной продукции по запросам Департамента предпринимательства Владимирской области в соответствии с нормативными актами органа местного самоуправления.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3.20.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</w:t>
      </w:r>
      <w:proofErr w:type="spellStart"/>
      <w:r>
        <w:t>Коврова</w:t>
      </w:r>
      <w:proofErr w:type="spellEnd"/>
      <w:r>
        <w:t xml:space="preserve"> от 18.04.2022 N 793.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3.21. Осуществление взаимодействия с территориальными органами федеральных и областных контролирующих органов исполнительной власти по вопросам соблюдения организациями торговли, общественного питания и бытового обслуживания населения норм действующего законодательства в данной сфере.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3.22. Направление информации о выявленных нарушениях в соответствующие федеральные, областные контролирующие органы для привлечения лиц, допустивших нарушения, к ответственности в соответствии с законодательством РФ.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3.23. Осуществление в рамках своей компетенции ведения делопроизводства, формирование и отправление (получение) корреспонденции и другой информации по электронным каналам связи.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3.24. </w:t>
      </w:r>
      <w:proofErr w:type="gramStart"/>
      <w:r>
        <w:t xml:space="preserve">Осуществление иных функций в установленной сфере деятельности, предусмотренных федеральными законами, другими нормативными правовыми актами РФ, нормативными актами Владимирской области, </w:t>
      </w:r>
      <w:hyperlink r:id="rId25" w:history="1">
        <w:r>
          <w:rPr>
            <w:color w:val="0000FF"/>
          </w:rPr>
          <w:t>Уставом</w:t>
        </w:r>
      </w:hyperlink>
      <w:r>
        <w:t xml:space="preserve"> города </w:t>
      </w:r>
      <w:proofErr w:type="spellStart"/>
      <w:r>
        <w:t>Коврова</w:t>
      </w:r>
      <w:proofErr w:type="spellEnd"/>
      <w:r>
        <w:t>, решениями Совета народных депутатов, постановлениями и распоряжениями главы города, регулирующими правоотношения в области потребительского рынка, а также по поручению вышестоящего руководства.</w:t>
      </w:r>
      <w:proofErr w:type="gramEnd"/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4. Права и обеспечение деятельности отдела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>Отдел для осуществления своей деятельности имеет право: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4.1. Запрашивать и получать в установленном порядке необходимую в практической деятельности отдела информацию от предприятий, организаций, учреждений независимо от их организационно-правовой формы и подчиненности, осуществляющих торговлю или оказывающих услуги.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4.2. Запрашивать и получать необходимые материалы от структурных подразделений администрации города </w:t>
      </w:r>
      <w:proofErr w:type="spellStart"/>
      <w:r>
        <w:t>Коврова</w:t>
      </w:r>
      <w:proofErr w:type="spellEnd"/>
      <w:r>
        <w:t>, государственных, муниципальных учреждений и предприятий для решения основных задач управления по направлению деятельности отдела.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4.3. Принимать участие в заседаниях коллегий администрации муниципального образования, совещаниях, комиссиях, заседаниях СНДГК, комитетах, оргкомитетах и иных </w:t>
      </w:r>
      <w:r>
        <w:lastRenderedPageBreak/>
        <w:t>мероприятиях по вопросам деятельности отдела.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4.4. Применять предусмотренные законодательством меры предупредительного и профилактического характера, направленные на недопущение или ликвидацию последствий нарушений юридическими лицами и предпринимателями обязательных требований в установленной сфере деятельности.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4.5. Взаимодействовать с территориальными органами федеральных и областных контролирующих органов исполнительной власти по вопросам соблюдения организациями торговли, общественного питания и бытового обслуживания населения норм действующего законодательства в данной сфере.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4.6. Осуществлять функции пользователя сети и баз данных администрации города </w:t>
      </w:r>
      <w:proofErr w:type="spellStart"/>
      <w:r>
        <w:t>Коврова</w:t>
      </w:r>
      <w:proofErr w:type="spellEnd"/>
      <w:r>
        <w:t>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4.7. Осуществлять взаимодействие с сотрудниками Департамента предпринимательства Владимирской области, иными подразделениями и структурами Владимирской области по направлению деятельности отдела.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4.8. Вносить на рассмотрение начальника управления по экономической политике, стратегическому развитию и инвестициям и главы города, председателя СНДГК проекты нормативных документов по вопросам, входящим в компетенцию отдела.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5. Организация работы отдела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>5.1. Отдел возглавляет начальник отдела, назначаемый на должность и освобождаемый от должности главой города, по предложению начальника Управления. Начальник отдела непосредственно подчиняется начальнику Управления.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5.2. Начальник отдела: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- осуществляет общее руководство отделом на основе единоначалия и несет персональную ответственность за выполнение возложенных на отдел задач и функций;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- определяет функции сотрудников отдела, распределяет обязанности между ними, разрабатывает должностные инструкции и согласовывает с начальником Управления;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- вносит предложения о поощрении сотрудников отдела и применении к ним мер дисциплинарной ответственности;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- обеспечивает в отделе надлежащее состояние трудовой и исполнительской дисциплины.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5.3. В штат отдела входят специалисты, которые назначаются и освобождаются от должности распоряжением главы города по предложению начальника Управления.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5.4. Специалисты отдела организуют свою деятельность в соответствии с текущими планами работы отдела и несут персональную ответственность за качественное и своевременное исполнение возложенных на них обязанностей в соответствии с должностными инструкциями.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6. Ответственность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>6.1. Всю полноту ответственности за качество и своевременность выполнения возложенных настоящим Положением на отдел задач и функций несет начальник отдела.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6.2. Ответственность сотрудников отдела устанавливается действующим законодательством и должностными инструкциями.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jc w:val="right"/>
        <w:outlineLvl w:val="0"/>
      </w:pPr>
      <w:r>
        <w:t>Приложение N 4</w:t>
      </w:r>
    </w:p>
    <w:p w:rsidR="00F6561E" w:rsidRDefault="00F6561E">
      <w:pPr>
        <w:pStyle w:val="ConsPlusNormal"/>
        <w:jc w:val="right"/>
      </w:pPr>
      <w:r>
        <w:t>к постановлению</w:t>
      </w:r>
    </w:p>
    <w:p w:rsidR="00F6561E" w:rsidRDefault="00F6561E">
      <w:pPr>
        <w:pStyle w:val="ConsPlusNormal"/>
        <w:jc w:val="right"/>
      </w:pPr>
      <w:r>
        <w:t>администрации</w:t>
      </w:r>
    </w:p>
    <w:p w:rsidR="00F6561E" w:rsidRDefault="00F6561E">
      <w:pPr>
        <w:pStyle w:val="ConsPlusNormal"/>
        <w:jc w:val="right"/>
      </w:pPr>
      <w:r>
        <w:t xml:space="preserve">города </w:t>
      </w:r>
      <w:proofErr w:type="spellStart"/>
      <w:r>
        <w:t>Коврова</w:t>
      </w:r>
      <w:proofErr w:type="spellEnd"/>
    </w:p>
    <w:p w:rsidR="00F6561E" w:rsidRDefault="00F6561E">
      <w:pPr>
        <w:pStyle w:val="ConsPlusNormal"/>
        <w:jc w:val="right"/>
      </w:pPr>
      <w:r>
        <w:t>от 10.03.2022 N 434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</w:pPr>
      <w:bookmarkStart w:id="3" w:name="P336"/>
      <w:bookmarkEnd w:id="3"/>
      <w:r>
        <w:t>ПОЛОЖЕНИЕ</w:t>
      </w:r>
    </w:p>
    <w:p w:rsidR="00F6561E" w:rsidRDefault="00F6561E">
      <w:pPr>
        <w:pStyle w:val="ConsPlusTitle"/>
        <w:jc w:val="center"/>
      </w:pPr>
      <w:r>
        <w:t>ОБ ОТДЕЛЕ РЕАЛИЗАЦИИ НАЦИОНАЛЬНЫХ ПРОЕКТОВ УПРАВЛЕНИЯ</w:t>
      </w:r>
    </w:p>
    <w:p w:rsidR="00F6561E" w:rsidRDefault="00F6561E">
      <w:pPr>
        <w:pStyle w:val="ConsPlusTitle"/>
        <w:jc w:val="center"/>
      </w:pPr>
      <w:r>
        <w:t>ПО ЭКОНОМИЧЕСКОЙ ПОЛИТИКЕ, СТРАТЕГИЧЕСКОМУ РАЗВИТИЮ</w:t>
      </w:r>
    </w:p>
    <w:p w:rsidR="00F6561E" w:rsidRDefault="00F6561E">
      <w:pPr>
        <w:pStyle w:val="ConsPlusTitle"/>
        <w:jc w:val="center"/>
      </w:pPr>
      <w:r>
        <w:t>И ИНВЕСТИЦИЯМ АДМИНИСТРАЦИИ ГОРОДА КОВРОВА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1. Общие положения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 xml:space="preserve">1.1. Отдел является структурным подразделением управления по экономической политике, стратегическому развитию и инвестициям администрации города </w:t>
      </w:r>
      <w:proofErr w:type="spellStart"/>
      <w:r>
        <w:t>Коврова</w:t>
      </w:r>
      <w:proofErr w:type="spellEnd"/>
      <w:r>
        <w:t xml:space="preserve"> (далее - Управление), подчиняется начальнику Управления.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своей деятельности отдел руководствуется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правовыми актами Губернатора Владимирской области, </w:t>
      </w:r>
      <w:hyperlink r:id="rId2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Ковров Владимирской области, постановлениями и распоряжениями администрации главы города, решениями Совета народных депутатов города</w:t>
      </w:r>
      <w:proofErr w:type="gramEnd"/>
      <w:r>
        <w:t xml:space="preserve"> </w:t>
      </w:r>
      <w:proofErr w:type="spellStart"/>
      <w:r>
        <w:t>Коврова</w:t>
      </w:r>
      <w:proofErr w:type="spellEnd"/>
      <w:r>
        <w:t>, настоящим Положением.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1.3. Работа отдела организуется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сотрудника за выполнение своих функциональных обязанностей и отдельных поручений.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2. Основные задачи отдела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>Основными задачами отдела являются: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Участие в определении основных направлений и единой политики достижения целей, показателей и результатов региональных проектов (программ) города </w:t>
      </w:r>
      <w:proofErr w:type="spellStart"/>
      <w:r>
        <w:t>Коврова</w:t>
      </w:r>
      <w:proofErr w:type="spellEnd"/>
      <w:r>
        <w:t xml:space="preserve">, реализуемых в рамках национальных проектов (программ) по 12 направлениям стратегического развития, установленным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(далее - национальные проекты).</w:t>
      </w:r>
      <w:proofErr w:type="gramEnd"/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2.2. Координация деятельности структурных подразделений администрации города </w:t>
      </w:r>
      <w:proofErr w:type="spellStart"/>
      <w:r>
        <w:t>Коврова</w:t>
      </w:r>
      <w:proofErr w:type="spellEnd"/>
      <w:r>
        <w:t xml:space="preserve"> по реализации национальных проектов.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2.3. Обеспечение взаимодействия с органами власти, территориальными органами федеральных органов исполнительной власти, федеральными органами государственной власти, общественными объединениями, научными и другими организациями в процессе реализации национальных проектов.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2.4. Нормативно-правовое обеспечение процесса реализации национальных проектов.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lastRenderedPageBreak/>
        <w:t>2.5. Сопровождение и обеспечение контроля реализации национальных проектов.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3. Функции отдела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>Отдел в соответствии с возложенными на него задачами осуществляет следующие функции: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3.1. Принимает участие в разработке проектов нормативных правовых актов города </w:t>
      </w:r>
      <w:proofErr w:type="spellStart"/>
      <w:r>
        <w:t>Коврова</w:t>
      </w:r>
      <w:proofErr w:type="spellEnd"/>
      <w:r>
        <w:t xml:space="preserve"> по вопросам, относящимся к компетенции отдела.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3.2. Осуществляет взаимодействие с органами власти, государственными, территориальными органами федеральных органов исполнительной власти, федеральными органами государственной власти, организациями, гражданами в процессе реализации национальных проектов.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3.3. Обеспечивает сопровождение и общую координацию реализации мероприятий национальных проектов, предусмотренных на территории города </w:t>
      </w:r>
      <w:proofErr w:type="spellStart"/>
      <w:r>
        <w:t>Коврова</w:t>
      </w:r>
      <w:proofErr w:type="spellEnd"/>
      <w:r>
        <w:t>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3.4. Осуществляет подготовку сводной аналитической информации о реализации национальных проектов.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3.5. Разрабатывает методические материалы по вопросам, относящимся к задачам и функциям отдела.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3.6. Осуществляет контрольные мероприятия по оценке фактических параметров национальных проектов и определению их отклонений от плановых параметров, анализу отклонений и выявлению причин их возникновения с привлечением при необходимости ответственных за реализацию национальных проектов органов власти и экспертов.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3.7. Осуществляет на ежемесячной, ежеквартальной, ежегодной основе, а также по запросу подготовку сводной отчетной информации о реализации национальных проектов для направления главе администрации города </w:t>
      </w:r>
      <w:proofErr w:type="spellStart"/>
      <w:r>
        <w:t>Коврова</w:t>
      </w:r>
      <w:proofErr w:type="spellEnd"/>
      <w:r>
        <w:t>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3.8. Обеспечивает координацию информационного сопровождения хода реализации национальных проектов.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3.9. Разрабатывает предложения, проекты правовых актов, договоров, соглашений и других распорядительных документов по вопросам, входящим в сферу деятельности отдела.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3.10. Обеспечивает организацию проведения конференций, семинаров, совещаний и иных мероприятий по вопросам, отнесенным к компетенции деятельности отдела.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3.11. Участвует в обеспечении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3.12. </w:t>
      </w:r>
      <w:proofErr w:type="gramStart"/>
      <w:r>
        <w:t xml:space="preserve">Осуществление иных функций в установленной сфере деятельности, предусмотренных федеральными законами, другими нормативными правовыми актами РФ, нормативными актами Владимирской области, </w:t>
      </w:r>
      <w:hyperlink r:id="rId29" w:history="1">
        <w:r>
          <w:rPr>
            <w:color w:val="0000FF"/>
          </w:rPr>
          <w:t>Уставом</w:t>
        </w:r>
      </w:hyperlink>
      <w:r>
        <w:t xml:space="preserve"> города </w:t>
      </w:r>
      <w:proofErr w:type="spellStart"/>
      <w:r>
        <w:t>Коврова</w:t>
      </w:r>
      <w:proofErr w:type="spellEnd"/>
      <w:r>
        <w:t>, решениями Совета народных депутатов, постановлениями и распоряжениями главы города, регулирующими правоотношения в области потребительского рынка, а также по поручению вышестоящего руководства.</w:t>
      </w:r>
      <w:proofErr w:type="gramEnd"/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4. Права отдела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>Отдел для осуществления своей деятельности имеет право: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 xml:space="preserve">4.1. Запрашивать и получать в установленном порядке необходимые ему документы и </w:t>
      </w:r>
      <w:r>
        <w:lastRenderedPageBreak/>
        <w:t>информацию от руководителей и специалистов структурных подразделений администрации.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4.2. Направлять сотрудников для участия в заседаниях коллегий администрации муниципального образования, совещаниях, комиссиях, иных мероприятиях по вопросам деятельности отдела.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4.3. Осуществлять подготовку запросов и получать в установленном порядке от структурных подразделений администрации, предприятий, учреждений и организаций сведения и материалы, необходимые для принятия решений по вопросам, отнесенным к компетенции деятельности отдела.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5. Организация работы отдела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>5.1. Отдел возглавляет заместитель начальника Управления, начальник отдела (далее - начальник отдела), назначаемый на должность и освобождаемый от должности главой города, по предложению начальника Управления. Начальник отдела непосредственно подчиняется начальнику Управления.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5.2. Начальник отдела: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- осуществляет общее руководство отделом на основе единоначалия и несет персональную ответственность за выполнение возложенных на отдел задач и функций;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- определяет функции сотрудников отдела, распределяет обязанности между ними, разрабатывает должностные инструкции и согласовывает с начальником Управления;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- вносит предложения о поощрении сотрудников отдела и применении к ним мер дисциплинарной ответственности;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- обеспечивает в отделе надлежащее состояние трудовой и исполнительской дисциплины.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5.3. В штат отдела входят специалисты, которые назначаются и освобождаются от должности распоряжением главы города по предложению начальника Управления.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5.4. Специалисты отдела организуют свою деятельность в соответствии с текущими планами работы отдела и несут персональную ответственность за качественное и своевременное исполнение возложенных на них обязанностей в соответствии с должностными инструкциями.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Title"/>
        <w:jc w:val="center"/>
        <w:outlineLvl w:val="1"/>
      </w:pPr>
      <w:r>
        <w:t>6. Ответственность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ind w:firstLine="540"/>
        <w:jc w:val="both"/>
      </w:pPr>
      <w:r>
        <w:t>6.1. Всю полноту ответственности за качество и своевременность выполнения возложенных настоящим Положением на отдел задач и функций несет начальник отдела.</w:t>
      </w:r>
    </w:p>
    <w:p w:rsidR="00F6561E" w:rsidRDefault="00F6561E">
      <w:pPr>
        <w:pStyle w:val="ConsPlusNormal"/>
        <w:spacing w:before="220"/>
        <w:ind w:firstLine="540"/>
        <w:jc w:val="both"/>
      </w:pPr>
      <w:r>
        <w:t>6.2. Ответственность сотрудников отдела устанавливается действующим законодательством и должностными инструкциями.</w:t>
      </w: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jc w:val="both"/>
      </w:pPr>
    </w:p>
    <w:p w:rsidR="00F6561E" w:rsidRDefault="00F656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E1B" w:rsidRDefault="00333E1B"/>
    <w:sectPr w:rsidR="00333E1B" w:rsidSect="007A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61E"/>
    <w:rsid w:val="002D3389"/>
    <w:rsid w:val="00333E1B"/>
    <w:rsid w:val="00F6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56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BB9C6FD69AE9BEF451BE95399763653A2E24D25E3BEF358171B0008F3D556A0B64E5DD0FECF72BEEA1F9BAA5E1388DDjAoCH" TargetMode="External"/><Relationship Id="rId13" Type="http://schemas.openxmlformats.org/officeDocument/2006/relationships/hyperlink" Target="consultantplus://offline/ref=496BB9C6FD69AE9BEF4505E445F5283C53A1BB452FB3E5A55D1413525FF38913F6BF47089FBA9C61BEEB03j9o9H" TargetMode="External"/><Relationship Id="rId18" Type="http://schemas.openxmlformats.org/officeDocument/2006/relationships/hyperlink" Target="consultantplus://offline/ref=F681660B7D9A434AB0F1D3F1BE1B1E29C4EBCEA65D1950B3B96EF9F84ECADA209937CAD4208901EB22B995ABB282C18B2901AC4306E69CA34AAC9B91kDo6H" TargetMode="External"/><Relationship Id="rId26" Type="http://schemas.openxmlformats.org/officeDocument/2006/relationships/hyperlink" Target="consultantplus://offline/ref=F681660B7D9A434AB0F1CDFCA8774023C4E897AE57480EE3BC67F1AA19CA8665CF3EC3817DCD0AF420B997kAo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81660B7D9A434AB0F1D3F1BE1B1E29C4EBCEA65D1953BFB764F9F84ECADA209937CAD4208901EB22B995A8B982C18B2901AC4306E69CA34AAC9B91kDo6H" TargetMode="External"/><Relationship Id="rId7" Type="http://schemas.openxmlformats.org/officeDocument/2006/relationships/hyperlink" Target="consultantplus://offline/ref=496BB9C6FD69AE9BEF451BE95399763653A2E24D25E3BEF258151B0008F3D556A0B64E5DD0FECF72BEEA1F9BAA5E1388DDjAoCH" TargetMode="External"/><Relationship Id="rId12" Type="http://schemas.openxmlformats.org/officeDocument/2006/relationships/hyperlink" Target="consultantplus://offline/ref=496BB9C6FD69AE9BEF451BE95399763653A2E24D25E2BBF5581D1B0008F3D556A0B64E5DC2FE977EBCEB019BA94B45D99BFBFE98E353BEA3AD105E5Dj4o7H" TargetMode="External"/><Relationship Id="rId17" Type="http://schemas.openxmlformats.org/officeDocument/2006/relationships/hyperlink" Target="consultantplus://offline/ref=496BB9C6FD69AE9BEF451BE95399763653A2E24D25E2BBF5581D1B0008F3D556A0B64E5DC2FE977EBCEB019BAB4B45D99BFBFE98E353BEA3AD105E5Dj4o7H" TargetMode="External"/><Relationship Id="rId25" Type="http://schemas.openxmlformats.org/officeDocument/2006/relationships/hyperlink" Target="consultantplus://offline/ref=F681660B7D9A434AB0F1D3F1BE1B1E29C4EBCEA65D1953BFB764F9F84ECADA209937CAD4208901EB22B995A8B982C18B2901AC4306E69CA34AAC9B91kDo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6BB9C6FD69AE9BEF451BE95399763653A2E24D25E2BBF5581D1B0008F3D556A0B64E5DC2FE977EBCEB019BA94B45D99BFBFE98E353BEA3AD105E5Dj4o7H" TargetMode="External"/><Relationship Id="rId20" Type="http://schemas.openxmlformats.org/officeDocument/2006/relationships/hyperlink" Target="consultantplus://offline/ref=F681660B7D9A434AB0F1CDFCA8774023C4E897AE57480EE3BC67F1AA19CA8665CF3EC3817DCD0AF420B997kAo9H" TargetMode="External"/><Relationship Id="rId29" Type="http://schemas.openxmlformats.org/officeDocument/2006/relationships/hyperlink" Target="consultantplus://offline/ref=F681660B7D9A434AB0F1D3F1BE1B1E29C4EBCEA65D1953BFB764F9F84ECADA209937CAD4208901EB22B995A8B982C18B2901AC4306E69CA34AAC9B91kDo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BB9C6FD69AE9BEF451BE95399763653A2E24D25E2B8F956171B0008F3D556A0B64E5DC2FE977EBCEB049BAC4B45D99BFBFE98E353BEA3AD105E5Dj4o7H" TargetMode="External"/><Relationship Id="rId11" Type="http://schemas.openxmlformats.org/officeDocument/2006/relationships/hyperlink" Target="consultantplus://offline/ref=496BB9C6FD69AE9BEF4505E445F5283C52ACB44026E3B2A70C411D5757A3D303F2F6100483BB847FBAF5039BAEj4o2H" TargetMode="External"/><Relationship Id="rId24" Type="http://schemas.openxmlformats.org/officeDocument/2006/relationships/hyperlink" Target="consultantplus://offline/ref=F681660B7D9A434AB0F1D3F1BE1B1E29C4EBCEA65D1950B3B96EF9F84ECADA209937CAD4208901EB22B995AABB82C18B2901AC4306E69CA34AAC9B91kDo6H" TargetMode="External"/><Relationship Id="rId5" Type="http://schemas.openxmlformats.org/officeDocument/2006/relationships/hyperlink" Target="consultantplus://offline/ref=496BB9C6FD69AE9BEF451BE95399763653A2E24D25E3B0F3561D1B0008F3D556A0B64E5DD0FECF72BEEA1F9BAA5E1388DDjAoCH" TargetMode="External"/><Relationship Id="rId15" Type="http://schemas.openxmlformats.org/officeDocument/2006/relationships/hyperlink" Target="consultantplus://offline/ref=496BB9C6FD69AE9BEF451BE95399763653A2E24D25E2B8F956171B0008F3D556A0B64E5DC2FE977EBCEB0198AF4B45D99BFBFE98E353BEA3AD105E5Dj4o7H" TargetMode="External"/><Relationship Id="rId23" Type="http://schemas.openxmlformats.org/officeDocument/2006/relationships/hyperlink" Target="consultantplus://offline/ref=F681660B7D9A434AB0F1D3F1BE1B1E29C4EBCEA65D1950B3B96EF9F84ECADA209937CAD4208901EB22B995AABB82C18B2901AC4306E69CA34AAC9B91kDo6H" TargetMode="External"/><Relationship Id="rId28" Type="http://schemas.openxmlformats.org/officeDocument/2006/relationships/hyperlink" Target="consultantplus://offline/ref=F681660B7D9A434AB0F1CDFCA8774023C5E598AB5E1859E1ED32FFAF119ADC75CB77948D61CC12EA24A797ABB8k8oBH" TargetMode="External"/><Relationship Id="rId10" Type="http://schemas.openxmlformats.org/officeDocument/2006/relationships/hyperlink" Target="consultantplus://offline/ref=496BB9C6FD69AE9BEF451BE95399763653A2E24D25E2B8F956171B0008F3D556A0B64E5DC2FE977EBCEB0198AF4B45D99BFBFE98E353BEA3AD105E5Dj4o7H" TargetMode="External"/><Relationship Id="rId19" Type="http://schemas.openxmlformats.org/officeDocument/2006/relationships/hyperlink" Target="consultantplus://offline/ref=F681660B7D9A434AB0F1D3F1BE1B1E29C4EBCEA65D1950B3B96EF9F84ECADA209937CAD4208901EB22B995ABB382C18B2901AC4306E69CA34AAC9B91kDo6H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496BB9C6FD69AE9BEF451BE95399763653A2E24D25E2BBF5581D1B0008F3D556A0B64E5DC2FE977EBCEB019BA94B45D99BFBFE98E353BEA3AD105E5Dj4o7H" TargetMode="External"/><Relationship Id="rId9" Type="http://schemas.openxmlformats.org/officeDocument/2006/relationships/hyperlink" Target="consultantplus://offline/ref=496BB9C6FD69AE9BEF4505E445F5283C53A1BB452FB3E5A55D1413525FF38913F6BF47089FBA9C61BEEB03j9o9H" TargetMode="External"/><Relationship Id="rId14" Type="http://schemas.openxmlformats.org/officeDocument/2006/relationships/hyperlink" Target="consultantplus://offline/ref=496BB9C6FD69AE9BEF451BE95399763653A2E24D25E2B8F956171B0008F3D556A0B64E5DC2FE977EBCEB0198AF4B45D99BFBFE98E353BEA3AD105E5Dj4o7H" TargetMode="External"/><Relationship Id="rId22" Type="http://schemas.openxmlformats.org/officeDocument/2006/relationships/hyperlink" Target="consultantplus://offline/ref=F681660B7D9A434AB0F1D3F1BE1B1E29C4EBCEA65D1950B3B96EF9F84ECADA209937CAD4208901EB22B995AABA82C18B2901AC4306E69CA34AAC9B91kDo6H" TargetMode="External"/><Relationship Id="rId27" Type="http://schemas.openxmlformats.org/officeDocument/2006/relationships/hyperlink" Target="consultantplus://offline/ref=F681660B7D9A434AB0F1D3F1BE1B1E29C4EBCEA65D1953BFB764F9F84ECADA209937CAD4208901EB22B995A8B982C18B2901AC4306E69CA34AAC9B91kDo6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6897</Words>
  <Characters>39313</Characters>
  <Application>Microsoft Office Word</Application>
  <DocSecurity>0</DocSecurity>
  <Lines>327</Lines>
  <Paragraphs>92</Paragraphs>
  <ScaleCrop>false</ScaleCrop>
  <Company/>
  <LinksUpToDate>false</LinksUpToDate>
  <CharactersWithSpaces>46118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Ю.В. Мерзляков</dc:creator>
  <cp:lastModifiedBy>Ю.В. Мерзляков</cp:lastModifiedBy>
  <cp:revision>2</cp:revision>
  <dcterms:created xsi:type="dcterms:W3CDTF">2022-06-21T07:40:00Z</dcterms:created>
  <dcterms:modified xsi:type="dcterms:W3CDTF">2022-06-21T07:42:00Z</dcterms:modified>
</cp:coreProperties>
</file>