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D" w:rsidRPr="002A2187" w:rsidRDefault="00E7351D" w:rsidP="00E7351D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E7351D" w:rsidRPr="002A2187" w:rsidRDefault="00E7351D" w:rsidP="00E7351D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E7351D" w:rsidRDefault="00E7351D" w:rsidP="00E7351D">
      <w:pPr>
        <w:pStyle w:val="1"/>
      </w:pPr>
      <w:r w:rsidRPr="00205E4A">
        <w:t>ВЛАДИМИРСКОЙ ОБЛАСТИ</w:t>
      </w:r>
      <w:r>
        <w:t xml:space="preserve">    </w:t>
      </w:r>
    </w:p>
    <w:p w:rsidR="00E7351D" w:rsidRPr="00D66397" w:rsidRDefault="00E7351D" w:rsidP="00E7351D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E7351D" w:rsidRDefault="00E7351D" w:rsidP="00E7351D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7351D" w:rsidRDefault="00E7351D" w:rsidP="00E7351D">
      <w:pPr>
        <w:rPr>
          <w:b/>
          <w:bCs/>
        </w:rPr>
      </w:pPr>
    </w:p>
    <w:p w:rsidR="00E7351D" w:rsidRPr="002C7E5F" w:rsidRDefault="00E7351D" w:rsidP="00E7351D">
      <w:r>
        <w:rPr>
          <w:b/>
          <w:bCs/>
        </w:rPr>
        <w:t>от «____»___________2019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  <w:r>
        <w:t xml:space="preserve">                                                           </w:t>
      </w:r>
    </w:p>
    <w:p w:rsidR="00E7351D" w:rsidRDefault="00E7351D" w:rsidP="00E7351D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51D" w:rsidRDefault="00E7351D" w:rsidP="00E7351D">
      <w:pPr>
        <w:jc w:val="both"/>
        <w:rPr>
          <w:b/>
        </w:rPr>
      </w:pP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 xml:space="preserve">Об условиях приватизации 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>муниципального унитарного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 xml:space="preserve">предприятия города </w:t>
      </w:r>
      <w:proofErr w:type="spellStart"/>
      <w:r w:rsidRPr="0021660C">
        <w:rPr>
          <w:b/>
        </w:rPr>
        <w:t>Коврова</w:t>
      </w:r>
      <w:proofErr w:type="spellEnd"/>
      <w:r>
        <w:rPr>
          <w:b/>
        </w:rPr>
        <w:t xml:space="preserve"> </w:t>
      </w:r>
    </w:p>
    <w:p w:rsidR="00E7351D" w:rsidRPr="0021660C" w:rsidRDefault="00E7351D" w:rsidP="00E7351D">
      <w:pPr>
        <w:jc w:val="both"/>
        <w:rPr>
          <w:b/>
        </w:rPr>
      </w:pPr>
      <w:r w:rsidRPr="0021660C">
        <w:rPr>
          <w:b/>
        </w:rPr>
        <w:t>«</w:t>
      </w:r>
      <w:r>
        <w:rPr>
          <w:b/>
        </w:rPr>
        <w:t>Память</w:t>
      </w:r>
      <w:r w:rsidRPr="0021660C">
        <w:rPr>
          <w:b/>
        </w:rPr>
        <w:t>»</w:t>
      </w:r>
    </w:p>
    <w:p w:rsidR="00E7351D" w:rsidRPr="00BF41A4" w:rsidRDefault="00E7351D" w:rsidP="00E7351D">
      <w:pPr>
        <w:jc w:val="both"/>
      </w:pPr>
      <w:r w:rsidRPr="00BF41A4">
        <w:t xml:space="preserve"> </w:t>
      </w:r>
    </w:p>
    <w:p w:rsidR="00E7351D" w:rsidRDefault="00E7351D" w:rsidP="00E735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51D" w:rsidRPr="00BF41A4" w:rsidRDefault="00E7351D" w:rsidP="00E735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A4">
        <w:rPr>
          <w:rFonts w:ascii="Times New Roman" w:hAnsi="Times New Roman" w:cs="Times New Roman"/>
          <w:sz w:val="24"/>
          <w:szCs w:val="24"/>
        </w:rPr>
        <w:t xml:space="preserve">В соответствии   с Федеральным законом от 21.12.2001 № 178-ФЗ «О приватизации государственного и муниципального имущества»,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41A4">
        <w:rPr>
          <w:rFonts w:ascii="Times New Roman" w:hAnsi="Times New Roman" w:cs="Times New Roman"/>
          <w:sz w:val="24"/>
          <w:szCs w:val="24"/>
        </w:rPr>
        <w:t xml:space="preserve">рогнозным   планом   (программой)  приватизации объектов муниципальной собственности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BF41A4">
        <w:rPr>
          <w:rFonts w:ascii="Times New Roman" w:hAnsi="Times New Roman" w:cs="Times New Roman"/>
          <w:sz w:val="24"/>
          <w:szCs w:val="24"/>
        </w:rPr>
        <w:t xml:space="preserve"> годы, утвержденным решением Совета народных депутатов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 от 31.10.2018 № 243</w:t>
      </w:r>
      <w:r w:rsidRPr="00BF41A4">
        <w:rPr>
          <w:rFonts w:ascii="Times New Roman" w:hAnsi="Times New Roman" w:cs="Times New Roman"/>
          <w:sz w:val="24"/>
          <w:szCs w:val="24"/>
        </w:rPr>
        <w:t>, Общим  порядком  управления и распоряжения муниципальной собственностью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, утвержденным  решением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городского Совета народных  депутатов от 17.01.2001 № 2/1 (с изменениями</w:t>
      </w:r>
      <w:proofErr w:type="gramEnd"/>
      <w:r w:rsidRPr="00BF41A4">
        <w:rPr>
          <w:rFonts w:ascii="Times New Roman" w:hAnsi="Times New Roman" w:cs="Times New Roman"/>
          <w:sz w:val="24"/>
          <w:szCs w:val="24"/>
        </w:rPr>
        <w:t xml:space="preserve"> и дополнениями), на основании аудиторского заключения общества с ограниченной ответственн</w:t>
      </w:r>
      <w:r>
        <w:rPr>
          <w:rFonts w:ascii="Times New Roman" w:hAnsi="Times New Roman" w:cs="Times New Roman"/>
          <w:sz w:val="24"/>
          <w:szCs w:val="24"/>
        </w:rPr>
        <w:t>остью «</w:t>
      </w:r>
      <w:proofErr w:type="spellStart"/>
      <w:r w:rsidRPr="00974138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22</w:t>
      </w:r>
      <w:r w:rsidRPr="00EF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F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по результатам проведения аудита финансовой (бухгалтерской) отчетности МУП «Память» по состоянию на 31.12.</w:t>
      </w:r>
      <w:r w:rsidRPr="0036063C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F4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представление и.о. главы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2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№ _______, </w:t>
      </w:r>
      <w:proofErr w:type="gramStart"/>
      <w:r w:rsidRPr="00BF41A4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BF41A4">
        <w:rPr>
          <w:rFonts w:ascii="Times New Roman" w:hAnsi="Times New Roman" w:cs="Times New Roman"/>
          <w:sz w:val="24"/>
          <w:szCs w:val="24"/>
        </w:rPr>
        <w:t xml:space="preserve"> народных депутатов города </w:t>
      </w:r>
      <w:proofErr w:type="spellStart"/>
      <w:r w:rsidRPr="00BF41A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7351D" w:rsidRPr="00BF41A4" w:rsidRDefault="00E7351D" w:rsidP="00E73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BF41A4">
        <w:rPr>
          <w:rFonts w:ascii="Times New Roman" w:hAnsi="Times New Roman" w:cs="Times New Roman"/>
          <w:sz w:val="24"/>
          <w:szCs w:val="24"/>
        </w:rPr>
        <w:t>Приватизировать  муниципальное унитарное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A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00285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002851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BF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Память</w:t>
      </w:r>
      <w:r w:rsidRPr="00BF41A4">
        <w:rPr>
          <w:rFonts w:ascii="Times New Roman" w:hAnsi="Times New Roman" w:cs="Times New Roman"/>
          <w:sz w:val="24"/>
          <w:szCs w:val="24"/>
        </w:rPr>
        <w:t>», расположенное по адресу: Владимирская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овров,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Першутова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д.12</w:t>
      </w:r>
      <w:r w:rsidRPr="00BF41A4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ндекс 601902, </w:t>
      </w:r>
      <w:r w:rsidRPr="00974138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1033302206706</w:t>
      </w:r>
      <w:r w:rsidRPr="00BF41A4">
        <w:rPr>
          <w:rFonts w:ascii="Times New Roman" w:hAnsi="Times New Roman" w:cs="Times New Roman"/>
          <w:sz w:val="24"/>
          <w:szCs w:val="24"/>
        </w:rPr>
        <w:t>, путем    преобразования    в общество с ограниченной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етственностью </w:t>
      </w:r>
      <w:r w:rsidRPr="00DD5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Память</w:t>
      </w:r>
      <w:r w:rsidRPr="00DD5353">
        <w:rPr>
          <w:rFonts w:ascii="Times New Roman" w:hAnsi="Times New Roman" w:cs="Times New Roman"/>
          <w:sz w:val="24"/>
          <w:szCs w:val="24"/>
        </w:rPr>
        <w:t>»</w:t>
      </w:r>
      <w:r w:rsidRPr="00BF41A4">
        <w:rPr>
          <w:rFonts w:ascii="Times New Roman" w:hAnsi="Times New Roman" w:cs="Times New Roman"/>
          <w:sz w:val="24"/>
          <w:szCs w:val="24"/>
        </w:rPr>
        <w:t xml:space="preserve">, с уставным </w:t>
      </w:r>
      <w:r w:rsidRPr="00974138">
        <w:rPr>
          <w:rFonts w:ascii="Times New Roman" w:hAnsi="Times New Roman" w:cs="Times New Roman"/>
          <w:sz w:val="24"/>
          <w:szCs w:val="24"/>
        </w:rPr>
        <w:t xml:space="preserve">капиталом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2C">
        <w:rPr>
          <w:rFonts w:ascii="Times New Roman" w:hAnsi="Times New Roman" w:cs="Times New Roman"/>
          <w:bCs/>
          <w:color w:val="000000"/>
          <w:sz w:val="24"/>
          <w:szCs w:val="24"/>
        </w:rPr>
        <w:t>5201038,98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BF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долей единственного учредителя – муниципального образования г. Ковров в размере 100 процентов, номинальной стоимостью доли в размере уставного капитала.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Pr="00BF41A4">
        <w:rPr>
          <w:szCs w:val="24"/>
        </w:rPr>
        <w:t>Утвердить состав подлежащего приватизации имущественного комплекса муниципального унитарного</w:t>
      </w:r>
      <w:r>
        <w:rPr>
          <w:szCs w:val="24"/>
        </w:rPr>
        <w:t xml:space="preserve"> </w:t>
      </w:r>
      <w:r w:rsidRPr="00BF41A4">
        <w:rPr>
          <w:szCs w:val="24"/>
        </w:rPr>
        <w:t>предприятия</w:t>
      </w:r>
      <w:r w:rsidRPr="00002851">
        <w:rPr>
          <w:szCs w:val="24"/>
        </w:rPr>
        <w:t xml:space="preserve"> города </w:t>
      </w:r>
      <w:proofErr w:type="spellStart"/>
      <w:r w:rsidRPr="00002851">
        <w:rPr>
          <w:szCs w:val="24"/>
        </w:rPr>
        <w:t>Коврова</w:t>
      </w:r>
      <w:proofErr w:type="spellEnd"/>
      <w:r>
        <w:rPr>
          <w:szCs w:val="24"/>
        </w:rPr>
        <w:t xml:space="preserve"> «</w:t>
      </w:r>
      <w:r>
        <w:rPr>
          <w:color w:val="000000"/>
          <w:szCs w:val="24"/>
        </w:rPr>
        <w:t>Память</w:t>
      </w:r>
      <w:r>
        <w:rPr>
          <w:szCs w:val="24"/>
        </w:rPr>
        <w:t xml:space="preserve">» </w:t>
      </w:r>
      <w:r w:rsidRPr="00BF41A4">
        <w:rPr>
          <w:szCs w:val="24"/>
        </w:rPr>
        <w:t xml:space="preserve">согласно </w:t>
      </w:r>
      <w:hyperlink r:id="rId4" w:history="1">
        <w:r w:rsidRPr="00BF41A4">
          <w:rPr>
            <w:szCs w:val="24"/>
          </w:rPr>
          <w:t>приложению 1</w:t>
        </w:r>
      </w:hyperlink>
      <w:r w:rsidRPr="00BF41A4">
        <w:rPr>
          <w:szCs w:val="24"/>
        </w:rPr>
        <w:t>.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 w:rsidRPr="00BF41A4">
        <w:rPr>
          <w:szCs w:val="24"/>
        </w:rPr>
        <w:t>3. Утвердить перечень объектов, не подлежащих приватизации в составе имущественного комплекса муниципального унитарного</w:t>
      </w:r>
      <w:r>
        <w:rPr>
          <w:szCs w:val="24"/>
        </w:rPr>
        <w:t xml:space="preserve"> </w:t>
      </w:r>
      <w:r w:rsidRPr="00BF41A4">
        <w:rPr>
          <w:szCs w:val="24"/>
        </w:rPr>
        <w:t>предприятия</w:t>
      </w:r>
      <w:r w:rsidRPr="00002851">
        <w:rPr>
          <w:szCs w:val="24"/>
        </w:rPr>
        <w:t xml:space="preserve"> города </w:t>
      </w:r>
      <w:proofErr w:type="spellStart"/>
      <w:r w:rsidRPr="00002851">
        <w:rPr>
          <w:szCs w:val="24"/>
        </w:rPr>
        <w:t>Коврова</w:t>
      </w:r>
      <w:proofErr w:type="spellEnd"/>
      <w:r w:rsidRPr="00BF41A4">
        <w:rPr>
          <w:szCs w:val="24"/>
        </w:rPr>
        <w:t xml:space="preserve"> </w:t>
      </w:r>
      <w:r>
        <w:rPr>
          <w:szCs w:val="24"/>
        </w:rPr>
        <w:t>«</w:t>
      </w:r>
      <w:r>
        <w:rPr>
          <w:color w:val="000000"/>
          <w:szCs w:val="24"/>
        </w:rPr>
        <w:t>Память</w:t>
      </w:r>
      <w:r>
        <w:rPr>
          <w:szCs w:val="24"/>
        </w:rPr>
        <w:t>»</w:t>
      </w:r>
      <w:r w:rsidRPr="00BF41A4">
        <w:rPr>
          <w:szCs w:val="24"/>
        </w:rPr>
        <w:t xml:space="preserve">, согласно </w:t>
      </w:r>
      <w:hyperlink r:id="rId5" w:history="1">
        <w:r w:rsidRPr="00BF41A4">
          <w:rPr>
            <w:szCs w:val="24"/>
          </w:rPr>
          <w:t>приложению 2</w:t>
        </w:r>
      </w:hyperlink>
      <w:r w:rsidRPr="00BF41A4">
        <w:rPr>
          <w:szCs w:val="24"/>
        </w:rPr>
        <w:t>.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</w:t>
      </w:r>
      <w:r w:rsidRPr="00BF41A4">
        <w:rPr>
          <w:szCs w:val="24"/>
        </w:rPr>
        <w:t xml:space="preserve">Утвердить расчет балансовой </w:t>
      </w:r>
      <w:proofErr w:type="gramStart"/>
      <w:r w:rsidRPr="00BF41A4">
        <w:rPr>
          <w:szCs w:val="24"/>
        </w:rPr>
        <w:t>стоимости подлежащих приватизации активов муниципального унитарного</w:t>
      </w:r>
      <w:r>
        <w:rPr>
          <w:szCs w:val="24"/>
        </w:rPr>
        <w:t xml:space="preserve"> </w:t>
      </w:r>
      <w:r w:rsidRPr="00BF41A4">
        <w:rPr>
          <w:szCs w:val="24"/>
        </w:rPr>
        <w:t>предприятия</w:t>
      </w:r>
      <w:r w:rsidRPr="00002851">
        <w:rPr>
          <w:szCs w:val="24"/>
        </w:rPr>
        <w:t xml:space="preserve"> города</w:t>
      </w:r>
      <w:proofErr w:type="gramEnd"/>
      <w:r w:rsidRPr="00002851">
        <w:rPr>
          <w:szCs w:val="24"/>
        </w:rPr>
        <w:t xml:space="preserve"> </w:t>
      </w:r>
      <w:proofErr w:type="spellStart"/>
      <w:r w:rsidRPr="00002851">
        <w:rPr>
          <w:szCs w:val="24"/>
        </w:rPr>
        <w:t>Коврова</w:t>
      </w:r>
      <w:proofErr w:type="spellEnd"/>
      <w:r>
        <w:rPr>
          <w:szCs w:val="24"/>
        </w:rPr>
        <w:t xml:space="preserve"> «</w:t>
      </w:r>
      <w:r>
        <w:rPr>
          <w:color w:val="000000"/>
          <w:szCs w:val="24"/>
        </w:rPr>
        <w:t>Память</w:t>
      </w:r>
      <w:r>
        <w:rPr>
          <w:szCs w:val="24"/>
        </w:rPr>
        <w:t>»,</w:t>
      </w:r>
      <w:r w:rsidRPr="00BF41A4">
        <w:rPr>
          <w:szCs w:val="24"/>
        </w:rPr>
        <w:t xml:space="preserve"> согласно </w:t>
      </w:r>
      <w:r>
        <w:rPr>
          <w:szCs w:val="24"/>
        </w:rPr>
        <w:t>приложению 3</w:t>
      </w:r>
      <w:r w:rsidRPr="00BF41A4">
        <w:rPr>
          <w:szCs w:val="24"/>
        </w:rPr>
        <w:t>.</w:t>
      </w:r>
    </w:p>
    <w:p w:rsidR="00E7351D" w:rsidRPr="000C4078" w:rsidRDefault="00E7351D" w:rsidP="00E7351D">
      <w:pPr>
        <w:pStyle w:val="ConsPlusNormal"/>
        <w:ind w:firstLine="540"/>
        <w:jc w:val="both"/>
        <w:rPr>
          <w:szCs w:val="24"/>
        </w:rPr>
      </w:pPr>
      <w:r w:rsidRPr="000C4078">
        <w:rPr>
          <w:szCs w:val="24"/>
        </w:rPr>
        <w:t>5. Утвердить перечень обременений (ограничений) имущества, включенного в состав подлежащего приватизации имущественного комплекса муниципального унитарного предприятия</w:t>
      </w:r>
      <w:r w:rsidRPr="00002851">
        <w:rPr>
          <w:szCs w:val="24"/>
        </w:rPr>
        <w:t xml:space="preserve"> города </w:t>
      </w:r>
      <w:proofErr w:type="spellStart"/>
      <w:r w:rsidRPr="00002851">
        <w:rPr>
          <w:szCs w:val="24"/>
        </w:rPr>
        <w:t>Коврова</w:t>
      </w:r>
      <w:proofErr w:type="spellEnd"/>
      <w:r>
        <w:rPr>
          <w:szCs w:val="24"/>
        </w:rPr>
        <w:t xml:space="preserve"> «</w:t>
      </w:r>
      <w:r>
        <w:rPr>
          <w:color w:val="000000"/>
          <w:szCs w:val="24"/>
        </w:rPr>
        <w:t>Память</w:t>
      </w:r>
      <w:r>
        <w:rPr>
          <w:szCs w:val="24"/>
        </w:rPr>
        <w:t xml:space="preserve">» </w:t>
      </w:r>
      <w:r w:rsidRPr="000C4078">
        <w:rPr>
          <w:szCs w:val="24"/>
        </w:rPr>
        <w:t xml:space="preserve">согласно </w:t>
      </w:r>
      <w:hyperlink r:id="rId6" w:history="1">
        <w:r w:rsidRPr="000C4078">
          <w:rPr>
            <w:szCs w:val="24"/>
          </w:rPr>
          <w:t xml:space="preserve">приложению </w:t>
        </w:r>
      </w:hyperlink>
      <w:r>
        <w:rPr>
          <w:szCs w:val="24"/>
        </w:rPr>
        <w:t>4</w:t>
      </w:r>
    </w:p>
    <w:p w:rsidR="00E7351D" w:rsidRDefault="00E7351D" w:rsidP="00E7351D">
      <w:pPr>
        <w:pStyle w:val="ConsPlusNormal"/>
        <w:ind w:firstLine="540"/>
        <w:jc w:val="both"/>
        <w:rPr>
          <w:szCs w:val="24"/>
        </w:rPr>
      </w:pPr>
      <w:r w:rsidRPr="00BF41A4">
        <w:rPr>
          <w:szCs w:val="24"/>
        </w:rPr>
        <w:t xml:space="preserve">6. </w:t>
      </w:r>
      <w:r>
        <w:rPr>
          <w:szCs w:val="24"/>
        </w:rPr>
        <w:t>У</w:t>
      </w:r>
      <w:r w:rsidRPr="00BF41A4">
        <w:rPr>
          <w:szCs w:val="24"/>
        </w:rPr>
        <w:t>твердить устав общества с</w:t>
      </w:r>
      <w:r>
        <w:rPr>
          <w:szCs w:val="24"/>
        </w:rPr>
        <w:t xml:space="preserve"> ограниченной ответственностью «</w:t>
      </w:r>
      <w:r>
        <w:rPr>
          <w:color w:val="000000"/>
          <w:szCs w:val="24"/>
        </w:rPr>
        <w:t>Память</w:t>
      </w:r>
      <w:r>
        <w:rPr>
          <w:szCs w:val="24"/>
        </w:rPr>
        <w:t>» согласно приложению 5.</w:t>
      </w:r>
    </w:p>
    <w:p w:rsidR="00E7351D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До первого общего собрания участников общества с ограниченной ответственностью «</w:t>
      </w:r>
      <w:r>
        <w:rPr>
          <w:color w:val="000000"/>
          <w:szCs w:val="24"/>
        </w:rPr>
        <w:t>Память</w:t>
      </w:r>
      <w:r>
        <w:rPr>
          <w:szCs w:val="24"/>
        </w:rPr>
        <w:t xml:space="preserve">» назначить генеральным директором  общества Корнилов </w:t>
      </w:r>
      <w:r>
        <w:rPr>
          <w:szCs w:val="24"/>
        </w:rPr>
        <w:lastRenderedPageBreak/>
        <w:t>Сергей Владимирович.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8. Утвердить передаточный акт подлежащего приватизации имущественного комплекса муниципального унитарного предприятия города </w:t>
      </w:r>
      <w:proofErr w:type="spellStart"/>
      <w:r>
        <w:rPr>
          <w:szCs w:val="24"/>
        </w:rPr>
        <w:t>Коврова</w:t>
      </w:r>
      <w:proofErr w:type="spellEnd"/>
      <w:r>
        <w:rPr>
          <w:szCs w:val="24"/>
        </w:rPr>
        <w:t xml:space="preserve"> «</w:t>
      </w:r>
      <w:r>
        <w:rPr>
          <w:color w:val="000000"/>
          <w:szCs w:val="24"/>
        </w:rPr>
        <w:t>Память»</w:t>
      </w:r>
      <w:r>
        <w:rPr>
          <w:szCs w:val="24"/>
        </w:rPr>
        <w:t xml:space="preserve"> согласно приложению 6. 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BF41A4">
        <w:rPr>
          <w:szCs w:val="24"/>
        </w:rPr>
        <w:t>. Директору муниципального унитарного</w:t>
      </w:r>
      <w:r>
        <w:rPr>
          <w:szCs w:val="24"/>
        </w:rPr>
        <w:t xml:space="preserve"> </w:t>
      </w:r>
      <w:r w:rsidRPr="00BF41A4">
        <w:rPr>
          <w:szCs w:val="24"/>
        </w:rPr>
        <w:t>предприятия</w:t>
      </w:r>
      <w:r w:rsidRPr="00002851">
        <w:rPr>
          <w:szCs w:val="24"/>
        </w:rPr>
        <w:t xml:space="preserve"> города </w:t>
      </w:r>
      <w:proofErr w:type="spellStart"/>
      <w:r w:rsidRPr="00002851">
        <w:rPr>
          <w:szCs w:val="24"/>
        </w:rPr>
        <w:t>Коврова</w:t>
      </w:r>
      <w:proofErr w:type="spellEnd"/>
      <w:r w:rsidRPr="00617A42">
        <w:rPr>
          <w:szCs w:val="24"/>
        </w:rPr>
        <w:t xml:space="preserve"> </w:t>
      </w:r>
      <w:r>
        <w:rPr>
          <w:szCs w:val="24"/>
        </w:rPr>
        <w:t>«</w:t>
      </w:r>
      <w:r>
        <w:rPr>
          <w:color w:val="000000"/>
          <w:szCs w:val="24"/>
        </w:rPr>
        <w:t>Память»</w:t>
      </w:r>
      <w:r w:rsidRPr="00BF41A4">
        <w:rPr>
          <w:szCs w:val="24"/>
        </w:rPr>
        <w:t xml:space="preserve"> в установленном порядке:</w:t>
      </w:r>
    </w:p>
    <w:p w:rsidR="00E7351D" w:rsidRDefault="00E7351D" w:rsidP="00E7351D">
      <w:pPr>
        <w:pStyle w:val="ConsPlusNormal"/>
        <w:ind w:firstLine="540"/>
        <w:jc w:val="both"/>
        <w:rPr>
          <w:szCs w:val="24"/>
        </w:rPr>
      </w:pPr>
      <w:r w:rsidRPr="00BF41A4">
        <w:rPr>
          <w:szCs w:val="24"/>
        </w:rPr>
        <w:t>а) осуществить</w:t>
      </w:r>
      <w:r>
        <w:rPr>
          <w:szCs w:val="24"/>
        </w:rPr>
        <w:t xml:space="preserve"> необходимые</w:t>
      </w:r>
      <w:r w:rsidRPr="00BF41A4">
        <w:rPr>
          <w:szCs w:val="24"/>
        </w:rPr>
        <w:t xml:space="preserve"> юридические действия по государственной регистрации общества с ограниченной ответственностью.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в 3-дневный срок со дня принятия решения направить соответствующие материалы в уполномоченный государственный регистрирующий орган;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Pr="00BF41A4">
        <w:rPr>
          <w:szCs w:val="24"/>
        </w:rPr>
        <w:t>) в 3-дневный срок подписать передаточный акт подлежащего приватизации имущественного комплекса муниципального унитарного</w:t>
      </w:r>
      <w:r>
        <w:rPr>
          <w:szCs w:val="24"/>
        </w:rPr>
        <w:t xml:space="preserve"> </w:t>
      </w:r>
      <w:r w:rsidRPr="00BF41A4">
        <w:rPr>
          <w:szCs w:val="24"/>
        </w:rPr>
        <w:t xml:space="preserve">предприятия </w:t>
      </w:r>
      <w:r w:rsidRPr="00002851">
        <w:rPr>
          <w:szCs w:val="24"/>
        </w:rPr>
        <w:t xml:space="preserve">города </w:t>
      </w:r>
      <w:proofErr w:type="spellStart"/>
      <w:r w:rsidRPr="00002851">
        <w:rPr>
          <w:szCs w:val="24"/>
        </w:rPr>
        <w:t>Коврова</w:t>
      </w:r>
      <w:proofErr w:type="spellEnd"/>
      <w:r w:rsidRPr="007533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«Память</w:t>
      </w:r>
      <w:r>
        <w:rPr>
          <w:szCs w:val="24"/>
        </w:rPr>
        <w:t>»</w:t>
      </w:r>
      <w:r w:rsidRPr="00BF41A4">
        <w:rPr>
          <w:szCs w:val="24"/>
        </w:rPr>
        <w:t xml:space="preserve"> и представить один экземпляр в управление экономики, имущественных и земельных отношений администрации </w:t>
      </w:r>
      <w:proofErr w:type="spellStart"/>
      <w:r w:rsidRPr="00BF41A4">
        <w:rPr>
          <w:szCs w:val="24"/>
        </w:rPr>
        <w:t>г</w:t>
      </w:r>
      <w:proofErr w:type="gramStart"/>
      <w:r w:rsidRPr="00BF41A4">
        <w:rPr>
          <w:szCs w:val="24"/>
        </w:rPr>
        <w:t>.К</w:t>
      </w:r>
      <w:proofErr w:type="gramEnd"/>
      <w:r w:rsidRPr="00BF41A4">
        <w:rPr>
          <w:szCs w:val="24"/>
        </w:rPr>
        <w:t>оврова</w:t>
      </w:r>
      <w:proofErr w:type="spellEnd"/>
      <w:r w:rsidRPr="00BF41A4">
        <w:rPr>
          <w:szCs w:val="24"/>
        </w:rPr>
        <w:t>;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 w:rsidRPr="00BF41A4">
        <w:rPr>
          <w:szCs w:val="24"/>
        </w:rPr>
        <w:t xml:space="preserve">г) в 10-дневный срок с даты государственной регистрации общества с ограниченной ответственностью </w:t>
      </w:r>
      <w:r>
        <w:rPr>
          <w:szCs w:val="24"/>
        </w:rPr>
        <w:t>«</w:t>
      </w:r>
      <w:r>
        <w:rPr>
          <w:color w:val="000000"/>
          <w:szCs w:val="24"/>
        </w:rPr>
        <w:t>Память»</w:t>
      </w:r>
      <w:r>
        <w:rPr>
          <w:szCs w:val="24"/>
        </w:rPr>
        <w:t xml:space="preserve"> </w:t>
      </w:r>
      <w:r w:rsidRPr="00BF41A4">
        <w:rPr>
          <w:szCs w:val="24"/>
        </w:rPr>
        <w:t xml:space="preserve">представить в управление экономики, имущественных и земельных отношений администрации </w:t>
      </w:r>
      <w:proofErr w:type="spellStart"/>
      <w:r w:rsidRPr="00BF41A4">
        <w:rPr>
          <w:szCs w:val="24"/>
        </w:rPr>
        <w:t>г</w:t>
      </w:r>
      <w:proofErr w:type="gramStart"/>
      <w:r w:rsidRPr="00BF41A4">
        <w:rPr>
          <w:szCs w:val="24"/>
        </w:rPr>
        <w:t>.К</w:t>
      </w:r>
      <w:proofErr w:type="gramEnd"/>
      <w:r w:rsidRPr="00BF41A4">
        <w:rPr>
          <w:szCs w:val="24"/>
        </w:rPr>
        <w:t>оврова</w:t>
      </w:r>
      <w:proofErr w:type="spellEnd"/>
      <w:r w:rsidRPr="00BF41A4">
        <w:rPr>
          <w:szCs w:val="24"/>
        </w:rPr>
        <w:t xml:space="preserve"> экземпляр Устава общества с ограниченной ответственностью </w:t>
      </w:r>
      <w:r>
        <w:rPr>
          <w:szCs w:val="24"/>
        </w:rPr>
        <w:t>«</w:t>
      </w:r>
      <w:r>
        <w:rPr>
          <w:color w:val="000000"/>
          <w:szCs w:val="24"/>
        </w:rPr>
        <w:t>Память»</w:t>
      </w:r>
      <w:r w:rsidRPr="00BF41A4">
        <w:rPr>
          <w:szCs w:val="24"/>
        </w:rPr>
        <w:t xml:space="preserve"> с отметкой регистрирующего органа, копию документа, подтверждающего факт внесения записи в Единый государственный реестр юридических л</w:t>
      </w:r>
      <w:r>
        <w:rPr>
          <w:szCs w:val="24"/>
        </w:rPr>
        <w:t>иц</w:t>
      </w:r>
      <w:r w:rsidRPr="00BF41A4">
        <w:rPr>
          <w:szCs w:val="24"/>
        </w:rPr>
        <w:t>;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proofErr w:type="spellStart"/>
      <w:r w:rsidRPr="00BF41A4">
        <w:rPr>
          <w:szCs w:val="24"/>
        </w:rPr>
        <w:t>д</w:t>
      </w:r>
      <w:proofErr w:type="spellEnd"/>
      <w:r w:rsidRPr="00BF41A4">
        <w:rPr>
          <w:szCs w:val="24"/>
        </w:rPr>
        <w:t xml:space="preserve">) в 2-недельный срок с даты государственной регистрации общества с ограниченной ответственностью </w:t>
      </w:r>
      <w:r>
        <w:rPr>
          <w:szCs w:val="24"/>
        </w:rPr>
        <w:t>«</w:t>
      </w:r>
      <w:r>
        <w:rPr>
          <w:color w:val="000000"/>
          <w:szCs w:val="24"/>
        </w:rPr>
        <w:t>Память»</w:t>
      </w:r>
      <w:r w:rsidRPr="00BF41A4">
        <w:rPr>
          <w:szCs w:val="24"/>
        </w:rPr>
        <w:t xml:space="preserve"> представить в управление экономики, имущественных и земельных отношений администрации </w:t>
      </w:r>
      <w:proofErr w:type="gramStart"/>
      <w:r w:rsidRPr="00BF41A4">
        <w:rPr>
          <w:szCs w:val="24"/>
        </w:rPr>
        <w:t>г</w:t>
      </w:r>
      <w:proofErr w:type="gramEnd"/>
      <w:r w:rsidRPr="00BF41A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BF41A4">
        <w:rPr>
          <w:szCs w:val="24"/>
        </w:rPr>
        <w:t>Коврова</w:t>
      </w:r>
      <w:proofErr w:type="spellEnd"/>
      <w:r w:rsidRPr="00BF41A4">
        <w:rPr>
          <w:szCs w:val="24"/>
        </w:rPr>
        <w:t xml:space="preserve"> документы, необходимые для внесения соответствующих изменений в реестр муниципального имущества;</w:t>
      </w:r>
    </w:p>
    <w:p w:rsidR="00E7351D" w:rsidRPr="00BF41A4" w:rsidRDefault="00E7351D" w:rsidP="00E7351D">
      <w:pPr>
        <w:pStyle w:val="ConsPlusNormal"/>
        <w:ind w:firstLine="540"/>
        <w:jc w:val="both"/>
        <w:rPr>
          <w:szCs w:val="24"/>
        </w:rPr>
      </w:pPr>
      <w:r w:rsidRPr="00BF41A4">
        <w:rPr>
          <w:szCs w:val="24"/>
        </w:rPr>
        <w:t xml:space="preserve">е) в 2-недельный срок </w:t>
      </w:r>
      <w:proofErr w:type="gramStart"/>
      <w:r w:rsidRPr="00BF41A4">
        <w:rPr>
          <w:szCs w:val="24"/>
        </w:rPr>
        <w:t>с даты</w:t>
      </w:r>
      <w:proofErr w:type="gramEnd"/>
      <w:r w:rsidRPr="00BF41A4">
        <w:rPr>
          <w:szCs w:val="24"/>
        </w:rPr>
        <w:t xml:space="preserve"> государственной регистрации общества с ограниченной отв</w:t>
      </w:r>
      <w:r>
        <w:rPr>
          <w:szCs w:val="24"/>
        </w:rPr>
        <w:t>етственностью «</w:t>
      </w:r>
      <w:r>
        <w:rPr>
          <w:color w:val="000000"/>
          <w:szCs w:val="24"/>
        </w:rPr>
        <w:t>Память»</w:t>
      </w:r>
      <w:r w:rsidRPr="00BF41A4">
        <w:rPr>
          <w:szCs w:val="24"/>
        </w:rPr>
        <w:t xml:space="preserve"> осуществить юридические действия по государственной регистрации перехода к обществу с ограниченной отв</w:t>
      </w:r>
      <w:r>
        <w:rPr>
          <w:szCs w:val="24"/>
        </w:rPr>
        <w:t>етственностью «</w:t>
      </w:r>
      <w:r>
        <w:rPr>
          <w:color w:val="000000"/>
          <w:szCs w:val="24"/>
        </w:rPr>
        <w:t>Память»</w:t>
      </w:r>
      <w:r w:rsidRPr="00BF41A4">
        <w:rPr>
          <w:szCs w:val="24"/>
        </w:rPr>
        <w:t xml:space="preserve"> права собственности на объекты имущества, переданные в соответствии с передаточным актом.</w:t>
      </w: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Pr="00BF41A4" w:rsidRDefault="00E7351D" w:rsidP="00E7351D">
      <w:pPr>
        <w:pStyle w:val="ConsPlusNormal"/>
        <w:jc w:val="both"/>
        <w:rPr>
          <w:szCs w:val="24"/>
        </w:rPr>
      </w:pPr>
    </w:p>
    <w:p w:rsidR="00E7351D" w:rsidRDefault="00E7351D" w:rsidP="00E7351D">
      <w:pPr>
        <w:rPr>
          <w:b/>
        </w:rPr>
      </w:pPr>
    </w:p>
    <w:p w:rsidR="00E7351D" w:rsidRDefault="00E7351D" w:rsidP="00E7351D">
      <w:pPr>
        <w:rPr>
          <w:b/>
        </w:rPr>
      </w:pPr>
    </w:p>
    <w:p w:rsidR="00E7351D" w:rsidRPr="00174E4C" w:rsidRDefault="00E7351D" w:rsidP="00E7351D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>И.о. главы</w:t>
      </w:r>
    </w:p>
    <w:p w:rsidR="00E7351D" w:rsidRPr="00174E4C" w:rsidRDefault="00E7351D" w:rsidP="00E7351D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</w:t>
      </w:r>
      <w:r>
        <w:rPr>
          <w:b/>
        </w:rPr>
        <w:t>а</w:t>
      </w:r>
      <w:r w:rsidRPr="00174E4C">
        <w:rPr>
          <w:b/>
        </w:rPr>
        <w:t xml:space="preserve"> </w:t>
      </w:r>
      <w:proofErr w:type="spellStart"/>
      <w:r w:rsidRPr="00174E4C">
        <w:rPr>
          <w:b/>
        </w:rPr>
        <w:t>Ковров</w:t>
      </w:r>
      <w:r>
        <w:rPr>
          <w:b/>
        </w:rPr>
        <w:t>а</w:t>
      </w:r>
      <w:proofErr w:type="spellEnd"/>
    </w:p>
    <w:p w:rsidR="00E7351D" w:rsidRPr="00174E4C" w:rsidRDefault="00E7351D" w:rsidP="00E7351D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ab/>
      </w:r>
    </w:p>
    <w:p w:rsidR="00E7351D" w:rsidRPr="00174E4C" w:rsidRDefault="00E7351D" w:rsidP="00E7351D">
      <w:pPr>
        <w:rPr>
          <w:b/>
        </w:rPr>
      </w:pPr>
    </w:p>
    <w:p w:rsidR="00E7351D" w:rsidRDefault="00E7351D" w:rsidP="00E7351D">
      <w:pPr>
        <w:rPr>
          <w:b/>
          <w:bCs/>
        </w:rPr>
      </w:pPr>
      <w:proofErr w:type="spellStart"/>
      <w:r w:rsidRPr="00174E4C">
        <w:rPr>
          <w:b/>
        </w:rPr>
        <w:t>________________________</w:t>
      </w:r>
      <w:r>
        <w:rPr>
          <w:b/>
        </w:rPr>
        <w:t>И.Н.Зотова</w:t>
      </w:r>
      <w:proofErr w:type="spellEnd"/>
      <w:r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____________</w:t>
      </w:r>
      <w:r>
        <w:rPr>
          <w:b/>
        </w:rPr>
        <w:t>_______Ю.А. Морозов</w:t>
      </w:r>
    </w:p>
    <w:p w:rsidR="00E7351D" w:rsidRPr="008A7CA1" w:rsidRDefault="00E7351D" w:rsidP="00E7351D"/>
    <w:p w:rsidR="00E7351D" w:rsidRPr="006D3C51" w:rsidRDefault="00E7351D" w:rsidP="00E7351D"/>
    <w:p w:rsidR="00E7351D" w:rsidRPr="006D3C51" w:rsidRDefault="00E7351D" w:rsidP="00E7351D"/>
    <w:p w:rsidR="00E7351D" w:rsidRPr="006D3C51" w:rsidRDefault="00E7351D" w:rsidP="00E7351D">
      <w:pPr>
        <w:tabs>
          <w:tab w:val="left" w:pos="1995"/>
        </w:tabs>
      </w:pPr>
      <w:r>
        <w:tab/>
      </w:r>
    </w:p>
    <w:p w:rsidR="00E7351D" w:rsidRPr="006D3C51" w:rsidRDefault="00E7351D" w:rsidP="00E7351D"/>
    <w:p w:rsidR="00E7351D" w:rsidRDefault="00E7351D" w:rsidP="00E7351D">
      <w:pPr>
        <w:autoSpaceDE w:val="0"/>
        <w:autoSpaceDN w:val="0"/>
        <w:rPr>
          <w:b/>
          <w:bCs/>
        </w:rPr>
      </w:pPr>
    </w:p>
    <w:p w:rsidR="00282875" w:rsidRDefault="00282875"/>
    <w:sectPr w:rsidR="00282875" w:rsidSect="002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1D"/>
    <w:rsid w:val="000A18A6"/>
    <w:rsid w:val="00282875"/>
    <w:rsid w:val="00682AFD"/>
    <w:rsid w:val="007E393F"/>
    <w:rsid w:val="00E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51D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E7351D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51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51D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E7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7A3D7D59DFDA8DCE19357D8E8D090FC0158CCFDC928765E0EAA95uBw7G" TargetMode="External"/><Relationship Id="rId5" Type="http://schemas.openxmlformats.org/officeDocument/2006/relationships/hyperlink" Target="consultantplus://offline/ref=F337A3D7D59DFDA8DCE19357D8E8D090FB0458C8F1C928765E0EAA95uBw7G" TargetMode="External"/><Relationship Id="rId4" Type="http://schemas.openxmlformats.org/officeDocument/2006/relationships/hyperlink" Target="consultantplus://offline/ref=F337A3D7D59DFDA8DCE19357D8E8D090FA0152CAFCC928765E0EAA95uB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Ольга Сергеевна Спирина</cp:lastModifiedBy>
  <cp:revision>3</cp:revision>
  <dcterms:created xsi:type="dcterms:W3CDTF">2019-06-04T08:39:00Z</dcterms:created>
  <dcterms:modified xsi:type="dcterms:W3CDTF">2019-06-04T09:58:00Z</dcterms:modified>
</cp:coreProperties>
</file>