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98" w:rsidRDefault="001C1798" w:rsidP="001C1798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C1798" w:rsidRDefault="001C1798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Default="00E74ACD" w:rsidP="00E74ACD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E56C4"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E56C4">
        <w:rPr>
          <w:rFonts w:ascii="Times New Roman" w:hAnsi="Times New Roman" w:cs="Times New Roman"/>
          <w:sz w:val="28"/>
          <w:szCs w:val="28"/>
        </w:rPr>
        <w:t xml:space="preserve"> </w:t>
      </w:r>
      <w:r w:rsidR="00FE56C4" w:rsidRPr="00FE56C4">
        <w:rPr>
          <w:rFonts w:ascii="Times New Roman" w:hAnsi="Times New Roman" w:cs="Times New Roman"/>
          <w:sz w:val="28"/>
          <w:szCs w:val="28"/>
        </w:rPr>
        <w:t>Коврова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3AB4">
        <w:rPr>
          <w:rFonts w:ascii="Times New Roman" w:hAnsi="Times New Roman" w:cs="Times New Roman"/>
          <w:sz w:val="28"/>
          <w:szCs w:val="28"/>
        </w:rPr>
        <w:t>____</w:t>
      </w:r>
      <w:r w:rsidRPr="00FE56C4">
        <w:rPr>
          <w:rFonts w:ascii="Times New Roman" w:hAnsi="Times New Roman" w:cs="Times New Roman"/>
          <w:sz w:val="28"/>
          <w:szCs w:val="28"/>
        </w:rPr>
        <w:t>____ 202</w:t>
      </w:r>
      <w:r w:rsidR="00E74A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C4">
        <w:rPr>
          <w:rFonts w:ascii="Times New Roman" w:hAnsi="Times New Roman" w:cs="Times New Roman"/>
          <w:sz w:val="28"/>
          <w:szCs w:val="28"/>
        </w:rPr>
        <w:t>г. № __</w:t>
      </w:r>
      <w:r w:rsidR="00CB3649">
        <w:rPr>
          <w:rFonts w:ascii="Times New Roman" w:hAnsi="Times New Roman" w:cs="Times New Roman"/>
          <w:sz w:val="28"/>
          <w:szCs w:val="28"/>
        </w:rPr>
        <w:t>___</w:t>
      </w:r>
      <w:r w:rsidRPr="00FE56C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AB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</w:t>
      </w:r>
      <w:r w:rsidRPr="00851856">
        <w:rPr>
          <w:rFonts w:ascii="Times New Roman" w:hAnsi="Times New Roman" w:cs="Times New Roman"/>
          <w:b/>
          <w:sz w:val="28"/>
          <w:szCs w:val="28"/>
        </w:rPr>
        <w:t xml:space="preserve">ценностям в сфере </w:t>
      </w:r>
      <w:r w:rsidR="00E84318" w:rsidRPr="0085185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851856" w:rsidRPr="00851856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51856">
        <w:rPr>
          <w:rFonts w:ascii="Times New Roman" w:hAnsi="Times New Roman" w:cs="Times New Roman"/>
          <w:b/>
          <w:sz w:val="28"/>
          <w:szCs w:val="28"/>
        </w:rPr>
        <w:t>на</w:t>
      </w:r>
      <w:r w:rsidR="00281D3E" w:rsidRPr="00851856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Коврова на </w:t>
      </w:r>
      <w:r w:rsidRPr="00851856">
        <w:rPr>
          <w:rFonts w:ascii="Times New Roman" w:hAnsi="Times New Roman" w:cs="Times New Roman"/>
          <w:b/>
          <w:sz w:val="28"/>
          <w:szCs w:val="28"/>
        </w:rPr>
        <w:t>202</w:t>
      </w:r>
      <w:r w:rsidR="00E74ACD">
        <w:rPr>
          <w:rFonts w:ascii="Times New Roman" w:hAnsi="Times New Roman" w:cs="Times New Roman"/>
          <w:b/>
          <w:sz w:val="28"/>
          <w:szCs w:val="28"/>
        </w:rPr>
        <w:t>3</w:t>
      </w:r>
      <w:r w:rsidRPr="008518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A8" w:rsidRPr="00BD578E" w:rsidRDefault="004A12A8" w:rsidP="004A12A8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31.07.2021 N 248-ФЗ "О государственном контроле (надзоре) и муниципальном контроле в Российской Федерации", </w:t>
      </w:r>
      <w:hyperlink r:id="rId7" w:history="1">
        <w:r w:rsidRPr="00BD57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</w:t>
      </w:r>
      <w:r w:rsidRPr="00973AB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профилактике рисков причинения вреда (ущерба</w:t>
      </w:r>
      <w:proofErr w:type="gramEnd"/>
      <w:r w:rsidRPr="00973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охраняемым законом ценностям при осуществлении муниципального контроля </w:t>
      </w:r>
      <w:r w:rsidR="00973AB4" w:rsidRPr="00973A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73AB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Коврова на 2023 год.</w:t>
      </w:r>
    </w:p>
    <w:p w:rsidR="004A12A8" w:rsidRPr="004A12A8" w:rsidRDefault="004A12A8" w:rsidP="004A12A8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Разработчик программы - отдел муниципального контроля и технического надзора администрации города Коврова, осуществляющий от имени администрации города Коврова муниципальный </w:t>
      </w:r>
      <w:r w:rsidRPr="004A12A8">
        <w:rPr>
          <w:rFonts w:ascii="Times New Roman" w:hAnsi="Times New Roman" w:cs="Times New Roman"/>
          <w:sz w:val="28"/>
          <w:szCs w:val="28"/>
        </w:rPr>
        <w:t>контроль на автомобильном транспорте, городском наземном электрическом транспорте и в дорожном хозяйстве</w:t>
      </w:r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города Коврова</w:t>
      </w:r>
      <w:r w:rsidRPr="004A12A8">
        <w:rPr>
          <w:rFonts w:ascii="Times New Roman" w:hAnsi="Times New Roman" w:cs="Times New Roman"/>
          <w:sz w:val="28"/>
          <w:szCs w:val="28"/>
        </w:rPr>
        <w:t>.</w:t>
      </w:r>
    </w:p>
    <w:p w:rsidR="00FE56C4" w:rsidRPr="008A308F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8" w:rsidRPr="00493C76" w:rsidRDefault="004A12A8" w:rsidP="003B7438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7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973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AB4" w:rsidRPr="00851856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493C76">
        <w:rPr>
          <w:rFonts w:ascii="Times New Roman" w:hAnsi="Times New Roman" w:cs="Times New Roman"/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E56C4" w:rsidRPr="004E247A" w:rsidRDefault="00FE56C4" w:rsidP="00FE56C4">
      <w:pPr>
        <w:pStyle w:val="a4"/>
        <w:spacing w:after="0" w:line="240" w:lineRule="auto"/>
        <w:ind w:left="20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7AA" w:rsidRPr="004A12A8" w:rsidRDefault="005A10E0" w:rsidP="004A12A8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A8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</w:t>
      </w:r>
      <w:r w:rsidRPr="004A12A8">
        <w:rPr>
          <w:rFonts w:ascii="Times New Roman" w:eastAsia="Calibri" w:hAnsi="Times New Roman" w:cs="Times New Roman"/>
          <w:sz w:val="28"/>
          <w:szCs w:val="28"/>
        </w:rPr>
        <w:lastRenderedPageBreak/>
        <w:t>предупреждению и (или) устранению последствий выявленных нарушений обязательных требований.</w:t>
      </w:r>
    </w:p>
    <w:p w:rsidR="008917AA" w:rsidRPr="008917AA" w:rsidRDefault="008917AA" w:rsidP="004A12A8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обязательных требований:</w:t>
      </w:r>
    </w:p>
    <w:p w:rsidR="008917AA" w:rsidRPr="008917AA" w:rsidRDefault="008917AA" w:rsidP="004A12A8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области автомобильных дорог и дорожной деятельности, установленных в отношении автомобильных дорог местного значения города Коврова: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Муниципальный контроль осуществляется Администрацией города Коврова.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Администрации города Коврова муниципальный контроль осуществляет Отдел муниципального контроля и технического надзора администрации города Коврова и Управление городского хозяйства администрации города Коврова (далее – контрольный орган).</w:t>
      </w:r>
    </w:p>
    <w:p w:rsidR="008917AA" w:rsidRDefault="00C42E6A" w:rsidP="008917AA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17AA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</w:t>
      </w:r>
      <w:r w:rsidRPr="008917AA">
        <w:rPr>
          <w:rFonts w:ascii="Times New Roman" w:hAnsi="Times New Roman" w:cs="Times New Roman"/>
          <w:bCs/>
          <w:sz w:val="28"/>
          <w:szCs w:val="28"/>
        </w:rPr>
        <w:t xml:space="preserve">юридических лиц, индивидуальных предпринимателей и граждан </w:t>
      </w:r>
      <w:r w:rsidRPr="008917AA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</w:p>
    <w:p w:rsidR="008917AA" w:rsidRPr="008917AA" w:rsidRDefault="008917AA" w:rsidP="008917AA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1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Объектами муниципального контроля являются:</w:t>
      </w:r>
    </w:p>
    <w:p w:rsidR="008917AA" w:rsidRPr="008917AA" w:rsidRDefault="008917AA" w:rsidP="008917AA">
      <w:pPr>
        <w:pStyle w:val="a4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 рамках </w:t>
      </w:r>
      <w:hyperlink r:id="rId8" w:anchor="dst100170" w:history="1">
        <w:r w:rsidRPr="008917A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пункта 1 части 1 статьи 16</w:t>
        </w:r>
      </w:hyperlink>
      <w:r w:rsidRPr="00891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Федерального закона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государственном контроле (надзоре) и муниципальном контроле в Российской Федерации"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деятельность, действия (бездействие) граждан, индивидуальных предпринимателей и организаций: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эксплуатации объектов дорожного сервиса, размещенных в полосах отвода и (или) придорожных полосах автомобильных дорог общего пользования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местного значения в границах муниципального образования города Коврова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17AA" w:rsidRPr="004A12A8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A">
        <w:rPr>
          <w:rFonts w:ascii="Times New Roman" w:hAnsi="Times New Roman" w:cs="Times New Roman"/>
          <w:sz w:val="28"/>
          <w:szCs w:val="28"/>
        </w:rPr>
        <w:t xml:space="preserve">- по осуществлению работ по капитальному ремонту, ремонту и содержанию автомобильных дорог общего пользования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местного значения в границах муниципального образования города Коврова </w:t>
      </w:r>
      <w:r w:rsidRPr="008917AA">
        <w:rPr>
          <w:rFonts w:ascii="Times New Roman" w:hAnsi="Times New Roman" w:cs="Times New Roman"/>
          <w:sz w:val="28"/>
          <w:szCs w:val="28"/>
        </w:rPr>
        <w:t xml:space="preserve">и искусственных дорожных сооружений на них (включая требования к дорожно-строительным материалам и изделиям) в части обеспечения сохранности </w:t>
      </w:r>
      <w:r w:rsidRPr="004A12A8"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8917AA" w:rsidRPr="004A12A8" w:rsidRDefault="008917AA" w:rsidP="008917AA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2A8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осуществлению </w:t>
      </w:r>
      <w:r w:rsidRPr="004A1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перевозок по муниципальным маршрутам регулярных перевозок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917AA" w:rsidRPr="004A12A8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рамках </w:t>
      </w:r>
      <w:hyperlink r:id="rId9" w:history="1">
        <w:r w:rsidRPr="004A12A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2 части 1 статьи 16</w:t>
        </w:r>
      </w:hyperlink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Федерации":</w:t>
      </w:r>
    </w:p>
    <w:p w:rsidR="008917AA" w:rsidRPr="004A12A8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внесение платы за проезд по платным автомобильным дорогам общего пользования местного значения города Коврова, платным участкам таких </w:t>
      </w:r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 дорог;</w:t>
      </w:r>
    </w:p>
    <w:p w:rsidR="008917AA" w:rsidRPr="004A12A8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дорожно-строительные материалы, указанные в </w:t>
      </w:r>
      <w:hyperlink r:id="rId10" w:history="1">
        <w:r w:rsidRPr="004A12A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 N 1</w:t>
        </w:r>
      </w:hyperlink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техническому регламенту Таможенного союза "Безопасность автомобильных дорог" (</w:t>
      </w:r>
      <w:proofErr w:type="gramStart"/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014/2011);</w:t>
      </w:r>
    </w:p>
    <w:p w:rsidR="008917AA" w:rsidRPr="004A12A8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дорожно-строительные изделия, указанные в </w:t>
      </w:r>
      <w:hyperlink r:id="rId11" w:history="1">
        <w:r w:rsidRPr="004A12A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 N 2</w:t>
        </w:r>
      </w:hyperlink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техническому регламенту Таможенного союза "Безопасность автомобильных дорог" (</w:t>
      </w:r>
      <w:proofErr w:type="gramStart"/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014/2011).</w:t>
      </w:r>
    </w:p>
    <w:p w:rsidR="008917AA" w:rsidRPr="004A12A8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рамках </w:t>
      </w:r>
      <w:hyperlink r:id="rId12" w:history="1">
        <w:r w:rsidRPr="004A12A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3 части 1 статьи 16</w:t>
        </w:r>
      </w:hyperlink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Федерации":</w:t>
      </w:r>
    </w:p>
    <w:p w:rsidR="008917AA" w:rsidRPr="004A12A8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остановочный пункт; </w:t>
      </w:r>
      <w:r w:rsidRPr="004A12A8">
        <w:rPr>
          <w:rFonts w:ascii="Times New Roman" w:hAnsi="Times New Roman" w:cs="Times New Roman"/>
          <w:sz w:val="28"/>
          <w:szCs w:val="28"/>
        </w:rPr>
        <w:t>транспортное средство; автомобильная дорога общего пользования местного значения и  искусственные дорожные сооружения на ней;</w:t>
      </w:r>
    </w:p>
    <w:p w:rsidR="008917AA" w:rsidRPr="004A12A8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A8">
        <w:rPr>
          <w:rFonts w:ascii="Times New Roman" w:hAnsi="Times New Roman" w:cs="Times New Roman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сервиса;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A8">
        <w:rPr>
          <w:rFonts w:ascii="Times New Roman" w:hAnsi="Times New Roman" w:cs="Times New Roman"/>
          <w:sz w:val="28"/>
          <w:szCs w:val="28"/>
        </w:rPr>
        <w:t>объекты дорожного сервиса, расположенные</w:t>
      </w:r>
      <w:r w:rsidRPr="008917AA">
        <w:rPr>
          <w:rFonts w:ascii="Times New Roman" w:hAnsi="Times New Roman" w:cs="Times New Roman"/>
          <w:sz w:val="28"/>
          <w:szCs w:val="28"/>
        </w:rPr>
        <w:t xml:space="preserve"> в границах полос отвода и (или) придорожных полос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A19" w:rsidRDefault="00F97A19" w:rsidP="00F97A19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С</w:t>
      </w:r>
      <w:r w:rsidR="006100E7" w:rsidRPr="00C42E6A">
        <w:rPr>
          <w:rFonts w:ascii="Times New Roman" w:eastAsia="Calibri" w:hAnsi="Times New Roman" w:cs="Times New Roman"/>
          <w:sz w:val="28"/>
          <w:szCs w:val="28"/>
        </w:rPr>
        <w:t>истема оценки и управления рисками при осуществлении муниципального контроля не применяется.</w:t>
      </w:r>
    </w:p>
    <w:p w:rsidR="008D38EA" w:rsidRDefault="004A12A8" w:rsidP="0055521D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2022 году, по состоянию на </w:t>
      </w:r>
      <w:r w:rsidR="0062435D">
        <w:rPr>
          <w:rFonts w:ascii="Times New Roman" w:eastAsia="Calibri" w:hAnsi="Times New Roman" w:cs="Times New Roman"/>
          <w:sz w:val="28"/>
          <w:szCs w:val="28"/>
        </w:rPr>
        <w:t xml:space="preserve">13 сентября </w:t>
      </w:r>
      <w:r>
        <w:rPr>
          <w:rFonts w:ascii="Times New Roman" w:eastAsia="Calibri" w:hAnsi="Times New Roman" w:cs="Times New Roman"/>
          <w:sz w:val="28"/>
          <w:szCs w:val="28"/>
        </w:rPr>
        <w:t>2022 года плановые и внеплановые контрольно-надзорные мероприятия не проводились.</w:t>
      </w:r>
    </w:p>
    <w:p w:rsidR="0062435D" w:rsidRDefault="0062435D" w:rsidP="0055521D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CB50E4" w:rsidRDefault="00FE56C4" w:rsidP="003B7438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D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E4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4A12A8" w:rsidRDefault="005476DA" w:rsidP="004A12A8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B060CC" w:rsidRPr="004A12A8" w:rsidRDefault="005476DA" w:rsidP="004A12A8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A8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результативности и эффективности контрольно-надзорной деятельности в сфере </w:t>
      </w:r>
      <w:r w:rsidR="00E46C97" w:rsidRPr="004A12A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060CC" w:rsidRPr="004A12A8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города Коврова</w:t>
      </w:r>
      <w:r w:rsidR="00B060CC" w:rsidRPr="004A1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7A2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6DA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1EC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31721C" w:rsidRDefault="00847C5B" w:rsidP="003B743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4A12A8" w:rsidRDefault="004A12A8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154"/>
        <w:gridCol w:w="3402"/>
      </w:tblGrid>
      <w:tr w:rsidR="004A12A8" w:rsidRPr="00890546" w:rsidTr="00973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4A12A8" w:rsidRPr="00890546" w:rsidTr="00973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осуществляется по вопросам соблюдения обязательных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посредств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 xml:space="preserve">м размещения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города Ковр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  <w:r w:rsidR="003B7438">
              <w:rPr>
                <w:rFonts w:ascii="Times New Roman" w:hAnsi="Times New Roman" w:cs="Times New Roman"/>
                <w:sz w:val="28"/>
                <w:szCs w:val="28"/>
              </w:rPr>
              <w:t>, Управление городского хозяйства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A8" w:rsidRPr="00890546" w:rsidTr="00973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890546">
              <w:rPr>
                <w:b/>
                <w:sz w:val="28"/>
                <w:szCs w:val="28"/>
              </w:rPr>
              <w:t>Консультирование</w:t>
            </w:r>
          </w:p>
          <w:p w:rsidR="004A12A8" w:rsidRDefault="004A12A8" w:rsidP="00973AB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по вопросам:</w:t>
            </w:r>
          </w:p>
          <w:p w:rsidR="004A12A8" w:rsidRDefault="004A12A8" w:rsidP="00973AB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 муниципального контроля; </w:t>
            </w:r>
          </w:p>
          <w:p w:rsidR="004A12A8" w:rsidRPr="00890546" w:rsidRDefault="004A12A8" w:rsidP="00973AB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осуществления профилактических, контрольных мероприятий.</w:t>
            </w:r>
          </w:p>
          <w:p w:rsidR="004A12A8" w:rsidRPr="00890546" w:rsidRDefault="004A12A8" w:rsidP="00973AB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консультирования: </w:t>
            </w:r>
            <w:r w:rsidR="00F14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телефону, посредством </w:t>
            </w:r>
            <w:proofErr w:type="spellStart"/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89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и в письменной форме.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консультирования не должно превышать 15 минут.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8" w:rsidRDefault="003B7438" w:rsidP="003B7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и технического надзора,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хозяйства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A8" w:rsidRPr="00890546" w:rsidTr="00973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8" w:rsidRDefault="003B7438" w:rsidP="003B7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надзора, Управление городского хозяйства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121F" w:rsidRPr="003B7438" w:rsidRDefault="00FE56C4" w:rsidP="003B743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38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Pr="003B7438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9477B8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77DDF" w:rsidRPr="003453B2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77DDF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 w:rsidR="00271AA8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и технического надзора и управления городского хозяйства </w:t>
      </w:r>
      <w:r w:rsidRPr="003453B2">
        <w:rPr>
          <w:rFonts w:ascii="Times New Roman" w:hAnsi="Times New Roman" w:cs="Times New Roman"/>
          <w:sz w:val="28"/>
          <w:szCs w:val="28"/>
        </w:rPr>
        <w:t xml:space="preserve">при </w:t>
      </w:r>
      <w:r w:rsidRPr="003453B2">
        <w:rPr>
          <w:rFonts w:ascii="Times New Roman" w:hAnsi="Times New Roman" w:cs="Times New Roman"/>
          <w:sz w:val="28"/>
          <w:szCs w:val="28"/>
        </w:rPr>
        <w:lastRenderedPageBreak/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453B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A8" w:rsidRPr="00851856">
        <w:rPr>
          <w:rFonts w:ascii="Times New Roman" w:hAnsi="Times New Roman" w:cs="Times New Roman"/>
          <w:sz w:val="28"/>
          <w:szCs w:val="28"/>
        </w:rPr>
        <w:t>автомобильно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271AA8">
        <w:rPr>
          <w:rFonts w:ascii="Times New Roman" w:hAnsi="Times New Roman" w:cs="Times New Roman"/>
          <w:sz w:val="28"/>
          <w:szCs w:val="28"/>
        </w:rPr>
        <w:t>а</w:t>
      </w:r>
      <w:r w:rsidR="00271AA8" w:rsidRPr="00851856">
        <w:rPr>
          <w:rFonts w:ascii="Times New Roman" w:hAnsi="Times New Roman" w:cs="Times New Roman"/>
          <w:sz w:val="28"/>
          <w:szCs w:val="28"/>
        </w:rPr>
        <w:t>, городско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наземно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271AA8">
        <w:rPr>
          <w:rFonts w:ascii="Times New Roman" w:hAnsi="Times New Roman" w:cs="Times New Roman"/>
          <w:sz w:val="28"/>
          <w:szCs w:val="28"/>
        </w:rPr>
        <w:t>а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и </w:t>
      </w:r>
      <w:r w:rsidR="00271AA8">
        <w:rPr>
          <w:rFonts w:ascii="Times New Roman" w:hAnsi="Times New Roman" w:cs="Times New Roman"/>
          <w:sz w:val="28"/>
          <w:szCs w:val="28"/>
        </w:rPr>
        <w:t>дорожного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271AA8">
        <w:rPr>
          <w:rFonts w:ascii="Times New Roman" w:hAnsi="Times New Roman" w:cs="Times New Roman"/>
          <w:sz w:val="28"/>
          <w:szCs w:val="28"/>
        </w:rPr>
        <w:t>а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на территории города Коврова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45C" w:rsidRDefault="00677DDF" w:rsidP="00F1445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FD5AB2" w:rsidRDefault="00F1445C" w:rsidP="00F1445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14D">
        <w:rPr>
          <w:rFonts w:ascii="Times New Roman" w:hAnsi="Times New Roman" w:cs="Times New Roman"/>
          <w:sz w:val="28"/>
          <w:szCs w:val="28"/>
        </w:rPr>
        <w:t xml:space="preserve"> </w:t>
      </w:r>
      <w:r w:rsidR="00FE56C4" w:rsidRPr="00AE121F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</w:t>
      </w:r>
      <w:r w:rsidR="003F466C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FD5AB2">
        <w:rPr>
          <w:rFonts w:ascii="Times New Roman" w:hAnsi="Times New Roman" w:cs="Times New Roman"/>
          <w:sz w:val="28"/>
          <w:szCs w:val="28"/>
        </w:rPr>
        <w:t xml:space="preserve">в </w:t>
      </w:r>
      <w:r w:rsidR="00FD5AB2" w:rsidRPr="003453B2">
        <w:rPr>
          <w:rFonts w:ascii="Times New Roman" w:hAnsi="Times New Roman" w:cs="Times New Roman"/>
          <w:sz w:val="28"/>
          <w:szCs w:val="28"/>
        </w:rPr>
        <w:t>области</w:t>
      </w:r>
      <w:r w:rsidR="00FD5AB2">
        <w:rPr>
          <w:rFonts w:ascii="Times New Roman" w:hAnsi="Times New Roman" w:cs="Times New Roman"/>
          <w:sz w:val="28"/>
          <w:szCs w:val="28"/>
        </w:rPr>
        <w:t xml:space="preserve"> </w:t>
      </w:r>
      <w:r w:rsidR="00FD5AB2" w:rsidRPr="00851856">
        <w:rPr>
          <w:rFonts w:ascii="Times New Roman" w:hAnsi="Times New Roman" w:cs="Times New Roman"/>
          <w:sz w:val="28"/>
          <w:szCs w:val="28"/>
        </w:rPr>
        <w:t>автомобильно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>, городско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наземно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и </w:t>
      </w:r>
      <w:r w:rsidR="00FD5AB2">
        <w:rPr>
          <w:rFonts w:ascii="Times New Roman" w:hAnsi="Times New Roman" w:cs="Times New Roman"/>
          <w:sz w:val="28"/>
          <w:szCs w:val="28"/>
        </w:rPr>
        <w:t>дорожного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на территории города Коврова</w:t>
      </w:r>
      <w:r w:rsidR="00FD5AB2">
        <w:rPr>
          <w:rFonts w:ascii="Times New Roman" w:hAnsi="Times New Roman" w:cs="Times New Roman"/>
          <w:sz w:val="28"/>
          <w:szCs w:val="28"/>
        </w:rPr>
        <w:t>;</w:t>
      </w:r>
    </w:p>
    <w:p w:rsidR="00AE121F" w:rsidRDefault="00FE56C4" w:rsidP="004A12A8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="003B7438">
        <w:rPr>
          <w:rFonts w:ascii="Times New Roman" w:hAnsi="Times New Roman" w:cs="Times New Roman"/>
          <w:sz w:val="28"/>
          <w:szCs w:val="28"/>
        </w:rPr>
        <w:t xml:space="preserve">, </w:t>
      </w:r>
      <w:r w:rsidR="00FD5AB2">
        <w:rPr>
          <w:rFonts w:ascii="Times New Roman" w:hAnsi="Times New Roman" w:cs="Times New Roman"/>
          <w:sz w:val="28"/>
          <w:szCs w:val="28"/>
        </w:rPr>
        <w:t>Управлением городского хозяйства администрации города Коврова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2A8" w:rsidRDefault="004A12A8" w:rsidP="004A12A8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529"/>
        <w:gridCol w:w="3082"/>
      </w:tblGrid>
      <w:tr w:rsidR="004A12A8" w:rsidRPr="00E15A5D" w:rsidTr="00973AB4">
        <w:tc>
          <w:tcPr>
            <w:tcW w:w="959" w:type="dxa"/>
          </w:tcPr>
          <w:p w:rsidR="004A12A8" w:rsidRPr="00E15A5D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4A12A8" w:rsidRPr="00E15A5D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2" w:type="dxa"/>
          </w:tcPr>
          <w:p w:rsidR="004A12A8" w:rsidRPr="00E15A5D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12A8" w:rsidRPr="00E15A5D" w:rsidTr="00973AB4">
        <w:tc>
          <w:tcPr>
            <w:tcW w:w="959" w:type="dxa"/>
          </w:tcPr>
          <w:p w:rsidR="004A12A8" w:rsidRPr="00E15A5D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A12A8" w:rsidRPr="00E15A5D" w:rsidRDefault="002D414D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Интернет,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Федерации», %</w:t>
            </w:r>
          </w:p>
        </w:tc>
        <w:tc>
          <w:tcPr>
            <w:tcW w:w="3082" w:type="dxa"/>
          </w:tcPr>
          <w:p w:rsidR="004A12A8" w:rsidRPr="00E15A5D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12A8" w:rsidRPr="00E15A5D" w:rsidTr="00973AB4">
        <w:tc>
          <w:tcPr>
            <w:tcW w:w="959" w:type="dxa"/>
          </w:tcPr>
          <w:p w:rsidR="004A12A8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A12A8" w:rsidRPr="00E15A5D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082" w:type="dxa"/>
          </w:tcPr>
          <w:p w:rsidR="004A12A8" w:rsidRPr="00E15A5D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A12A8" w:rsidTr="00973AB4">
        <w:tc>
          <w:tcPr>
            <w:tcW w:w="959" w:type="dxa"/>
          </w:tcPr>
          <w:p w:rsidR="004A12A8" w:rsidRPr="00D17971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A12A8" w:rsidRPr="00D17971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1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3082" w:type="dxa"/>
          </w:tcPr>
          <w:p w:rsidR="004A12A8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</w:tbl>
    <w:p w:rsidR="004A12A8" w:rsidRDefault="004A12A8" w:rsidP="004A12A8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2A8" w:rsidSect="008C4DE1">
      <w:footerReference w:type="default" r:id="rId13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B4" w:rsidRDefault="00973AB4" w:rsidP="00177820">
      <w:pPr>
        <w:spacing w:after="0" w:line="240" w:lineRule="auto"/>
      </w:pPr>
      <w:r>
        <w:separator/>
      </w:r>
    </w:p>
  </w:endnote>
  <w:endnote w:type="continuationSeparator" w:id="1">
    <w:p w:rsidR="00973AB4" w:rsidRDefault="00973AB4" w:rsidP="0017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135"/>
      <w:docPartObj>
        <w:docPartGallery w:val="Page Numbers (Bottom of Page)"/>
        <w:docPartUnique/>
      </w:docPartObj>
    </w:sdtPr>
    <w:sdtContent>
      <w:p w:rsidR="00973AB4" w:rsidRDefault="00955B4F">
        <w:pPr>
          <w:pStyle w:val="a9"/>
          <w:jc w:val="center"/>
        </w:pPr>
        <w:fldSimple w:instr=" PAGE   \* MERGEFORMAT ">
          <w:r w:rsidR="001C1798">
            <w:rPr>
              <w:noProof/>
            </w:rPr>
            <w:t>1</w:t>
          </w:r>
        </w:fldSimple>
      </w:p>
    </w:sdtContent>
  </w:sdt>
  <w:p w:rsidR="00973AB4" w:rsidRDefault="00973A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B4" w:rsidRDefault="00973AB4" w:rsidP="00177820">
      <w:pPr>
        <w:spacing w:after="0" w:line="240" w:lineRule="auto"/>
      </w:pPr>
      <w:r>
        <w:separator/>
      </w:r>
    </w:p>
  </w:footnote>
  <w:footnote w:type="continuationSeparator" w:id="1">
    <w:p w:rsidR="00973AB4" w:rsidRDefault="00973AB4" w:rsidP="0017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762033B"/>
    <w:multiLevelType w:val="hybridMultilevel"/>
    <w:tmpl w:val="95209498"/>
    <w:lvl w:ilvl="0" w:tplc="565A3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5C88"/>
    <w:multiLevelType w:val="hybridMultilevel"/>
    <w:tmpl w:val="602845C6"/>
    <w:lvl w:ilvl="0" w:tplc="F704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849ED"/>
    <w:multiLevelType w:val="hybridMultilevel"/>
    <w:tmpl w:val="2306E0F4"/>
    <w:lvl w:ilvl="0" w:tplc="67CE9F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sz w:val="28"/>
      </w:rPr>
    </w:lvl>
    <w:lvl w:ilvl="1" w:tplc="751661BA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A7E64"/>
    <w:multiLevelType w:val="hybridMultilevel"/>
    <w:tmpl w:val="98E05AF4"/>
    <w:lvl w:ilvl="0" w:tplc="C2BE9F0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AFC5138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7">
    <w:nsid w:val="5FB43CCE"/>
    <w:multiLevelType w:val="hybridMultilevel"/>
    <w:tmpl w:val="9DEC0422"/>
    <w:lvl w:ilvl="0" w:tplc="80BE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967837"/>
    <w:multiLevelType w:val="hybridMultilevel"/>
    <w:tmpl w:val="276822B2"/>
    <w:lvl w:ilvl="0" w:tplc="4C8ABF9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7473DA"/>
    <w:multiLevelType w:val="hybridMultilevel"/>
    <w:tmpl w:val="A9547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47458"/>
    <w:multiLevelType w:val="multilevel"/>
    <w:tmpl w:val="52F4AF0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29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65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9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19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9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9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9" w:hanging="3240"/>
      </w:pPr>
      <w:rPr>
        <w:rFonts w:ascii="Times New Roman" w:hAnsi="Times New Roman" w:hint="default"/>
      </w:rPr>
    </w:lvl>
  </w:abstractNum>
  <w:abstractNum w:abstractNumId="21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20"/>
  </w:num>
  <w:num w:numId="17">
    <w:abstractNumId w:val="12"/>
  </w:num>
  <w:num w:numId="18">
    <w:abstractNumId w:val="5"/>
  </w:num>
  <w:num w:numId="19">
    <w:abstractNumId w:val="19"/>
  </w:num>
  <w:num w:numId="20">
    <w:abstractNumId w:val="11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6C4"/>
    <w:rsid w:val="0002568B"/>
    <w:rsid w:val="00074B58"/>
    <w:rsid w:val="000B5816"/>
    <w:rsid w:val="000D7324"/>
    <w:rsid w:val="000F7D7C"/>
    <w:rsid w:val="00103AA5"/>
    <w:rsid w:val="001044A0"/>
    <w:rsid w:val="00120821"/>
    <w:rsid w:val="00154257"/>
    <w:rsid w:val="00177820"/>
    <w:rsid w:val="001A3752"/>
    <w:rsid w:val="001C1798"/>
    <w:rsid w:val="001C7CA9"/>
    <w:rsid w:val="001D011C"/>
    <w:rsid w:val="001E0166"/>
    <w:rsid w:val="00202BB2"/>
    <w:rsid w:val="00216F4B"/>
    <w:rsid w:val="00222E54"/>
    <w:rsid w:val="00234F9C"/>
    <w:rsid w:val="00271AA8"/>
    <w:rsid w:val="00281D3E"/>
    <w:rsid w:val="002D1ECA"/>
    <w:rsid w:val="002D3B2B"/>
    <w:rsid w:val="002D414D"/>
    <w:rsid w:val="0031721C"/>
    <w:rsid w:val="00325D22"/>
    <w:rsid w:val="00332C09"/>
    <w:rsid w:val="00336246"/>
    <w:rsid w:val="003453B2"/>
    <w:rsid w:val="00354D59"/>
    <w:rsid w:val="00366D9B"/>
    <w:rsid w:val="003703A4"/>
    <w:rsid w:val="003B7438"/>
    <w:rsid w:val="003C0A82"/>
    <w:rsid w:val="003C1D41"/>
    <w:rsid w:val="003C28E3"/>
    <w:rsid w:val="003F466C"/>
    <w:rsid w:val="0045417B"/>
    <w:rsid w:val="00481CCD"/>
    <w:rsid w:val="004A12A8"/>
    <w:rsid w:val="004D0ABA"/>
    <w:rsid w:val="004E059E"/>
    <w:rsid w:val="004E247A"/>
    <w:rsid w:val="005042B4"/>
    <w:rsid w:val="005142F6"/>
    <w:rsid w:val="0052775E"/>
    <w:rsid w:val="005476DA"/>
    <w:rsid w:val="0055521D"/>
    <w:rsid w:val="00555375"/>
    <w:rsid w:val="00594D2E"/>
    <w:rsid w:val="005A10E0"/>
    <w:rsid w:val="005C5DAA"/>
    <w:rsid w:val="006100E7"/>
    <w:rsid w:val="0062435D"/>
    <w:rsid w:val="006249F8"/>
    <w:rsid w:val="0063195E"/>
    <w:rsid w:val="006406B0"/>
    <w:rsid w:val="00647704"/>
    <w:rsid w:val="00677DDF"/>
    <w:rsid w:val="006A0EA3"/>
    <w:rsid w:val="006C5234"/>
    <w:rsid w:val="006C5C8A"/>
    <w:rsid w:val="006C65FC"/>
    <w:rsid w:val="006C6765"/>
    <w:rsid w:val="006F59B6"/>
    <w:rsid w:val="007018A4"/>
    <w:rsid w:val="007070AD"/>
    <w:rsid w:val="00733E97"/>
    <w:rsid w:val="00761936"/>
    <w:rsid w:val="007A21E6"/>
    <w:rsid w:val="007D020E"/>
    <w:rsid w:val="007D70AB"/>
    <w:rsid w:val="00805E6C"/>
    <w:rsid w:val="0082078A"/>
    <w:rsid w:val="00847C5B"/>
    <w:rsid w:val="00851856"/>
    <w:rsid w:val="008917AA"/>
    <w:rsid w:val="008A308F"/>
    <w:rsid w:val="008A4193"/>
    <w:rsid w:val="008C00C9"/>
    <w:rsid w:val="008C4DE1"/>
    <w:rsid w:val="008D38EA"/>
    <w:rsid w:val="009477B8"/>
    <w:rsid w:val="00955B4F"/>
    <w:rsid w:val="00973AB4"/>
    <w:rsid w:val="00981019"/>
    <w:rsid w:val="009A35B3"/>
    <w:rsid w:val="00A3316D"/>
    <w:rsid w:val="00A35479"/>
    <w:rsid w:val="00A801ED"/>
    <w:rsid w:val="00AA2006"/>
    <w:rsid w:val="00AA4567"/>
    <w:rsid w:val="00AD4EA3"/>
    <w:rsid w:val="00AE121F"/>
    <w:rsid w:val="00AE78F5"/>
    <w:rsid w:val="00AF2693"/>
    <w:rsid w:val="00AF7004"/>
    <w:rsid w:val="00B060CC"/>
    <w:rsid w:val="00B578B6"/>
    <w:rsid w:val="00BD07A6"/>
    <w:rsid w:val="00BF21C7"/>
    <w:rsid w:val="00BF4DDD"/>
    <w:rsid w:val="00BF6BB6"/>
    <w:rsid w:val="00C42E6A"/>
    <w:rsid w:val="00C567F1"/>
    <w:rsid w:val="00C66BB2"/>
    <w:rsid w:val="00C76B63"/>
    <w:rsid w:val="00CB3649"/>
    <w:rsid w:val="00CB50E4"/>
    <w:rsid w:val="00D23FC6"/>
    <w:rsid w:val="00DB31F8"/>
    <w:rsid w:val="00DC5EDD"/>
    <w:rsid w:val="00E24D4F"/>
    <w:rsid w:val="00E46C97"/>
    <w:rsid w:val="00E531EC"/>
    <w:rsid w:val="00E63D43"/>
    <w:rsid w:val="00E74ACD"/>
    <w:rsid w:val="00E84318"/>
    <w:rsid w:val="00E9522A"/>
    <w:rsid w:val="00E96F62"/>
    <w:rsid w:val="00EA3401"/>
    <w:rsid w:val="00F1445C"/>
    <w:rsid w:val="00F54AAC"/>
    <w:rsid w:val="00F80724"/>
    <w:rsid w:val="00F97A19"/>
    <w:rsid w:val="00FB03B1"/>
    <w:rsid w:val="00FD5AB2"/>
    <w:rsid w:val="00FD7B17"/>
    <w:rsid w:val="00FE156E"/>
    <w:rsid w:val="00FE56C4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17A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7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7820"/>
  </w:style>
  <w:style w:type="paragraph" w:styleId="a9">
    <w:name w:val="footer"/>
    <w:basedOn w:val="a"/>
    <w:link w:val="aa"/>
    <w:uiPriority w:val="99"/>
    <w:unhideWhenUsed/>
    <w:rsid w:val="0017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372c7587f084ad1b77c9c2e38c2140a06c9b7ae6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6B2D7683B48B735C7F48006930EA2F18DD5280551B51B642854B9BC32D4687C20A6A2366427BBD4D8442BFEt0m7M" TargetMode="External"/><Relationship Id="rId12" Type="http://schemas.openxmlformats.org/officeDocument/2006/relationships/hyperlink" Target="https://login.consultant.ru/link/?rnd=B14F193BC2AF1794F36B7EEB3163A5B3&amp;req=doc&amp;base=RZR&amp;n=386954&amp;dst=101116&amp;fld=134&amp;REFFIELD=134&amp;REFDST=100096&amp;REFDOC=389272&amp;REFBASE=RZR&amp;stat=refcode%3D16876%3Bdstident%3D101116%3Bindex%3D119&amp;date=16.07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B14F193BC2AF1794F36B7EEB3163A5B3&amp;req=doc&amp;base=RZR&amp;n=187374&amp;dst=100408&amp;fld=134&amp;REFFIELD=134&amp;REFDST=100095&amp;REFDOC=389272&amp;REFBASE=RZR&amp;stat=refcode%3D16876%3Bdstident%3D100408%3Bindex%3D118&amp;date=16.07.20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B14F193BC2AF1794F36B7EEB3163A5B3&amp;req=doc&amp;base=RZR&amp;n=187374&amp;dst=100395&amp;fld=134&amp;REFFIELD=134&amp;REFDST=100094&amp;REFDOC=389272&amp;REFBASE=RZR&amp;stat=refcode%3D16876%3Bdstident%3D100395%3Bindex%3D117&amp;date=16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14F193BC2AF1794F36B7EEB3163A5B3&amp;req=doc&amp;base=RZR&amp;n=386954&amp;dst=100171&amp;fld=134&amp;REFFIELD=134&amp;REFDST=100091&amp;REFDOC=389272&amp;REFBASE=RZR&amp;stat=refcode%3D16876%3Bdstident%3D100171%3Bindex%3D114&amp;date=16.07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2022-09-19T13:36:00Z</cp:lastPrinted>
  <dcterms:created xsi:type="dcterms:W3CDTF">2022-08-03T13:17:00Z</dcterms:created>
  <dcterms:modified xsi:type="dcterms:W3CDTF">2022-09-19T13:42:00Z</dcterms:modified>
</cp:coreProperties>
</file>