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7" w:rsidRPr="00044197" w:rsidRDefault="00044197" w:rsidP="00044197">
      <w:pPr>
        <w:tabs>
          <w:tab w:val="left" w:pos="4820"/>
        </w:tabs>
        <w:jc w:val="center"/>
        <w:rPr>
          <w:b/>
          <w:sz w:val="28"/>
          <w:szCs w:val="28"/>
        </w:rPr>
      </w:pPr>
      <w:r w:rsidRPr="00044197">
        <w:rPr>
          <w:b/>
          <w:sz w:val="28"/>
          <w:szCs w:val="28"/>
        </w:rPr>
        <w:t xml:space="preserve">Проект муниципальной программы </w:t>
      </w:r>
    </w:p>
    <w:p w:rsidR="00B17EC0" w:rsidRPr="00044197" w:rsidRDefault="00044197" w:rsidP="00044197">
      <w:pPr>
        <w:tabs>
          <w:tab w:val="left" w:pos="4820"/>
        </w:tabs>
        <w:jc w:val="center"/>
        <w:rPr>
          <w:b/>
          <w:sz w:val="28"/>
          <w:szCs w:val="28"/>
        </w:rPr>
      </w:pPr>
      <w:r w:rsidRPr="00044197">
        <w:rPr>
          <w:b/>
          <w:sz w:val="28"/>
          <w:szCs w:val="28"/>
        </w:rPr>
        <w:t>«Развитие малого и среднего предпринимательства в городе Коврове»</w:t>
      </w:r>
    </w:p>
    <w:p w:rsidR="00B17EC0" w:rsidRPr="00044197" w:rsidRDefault="00B17EC0" w:rsidP="00044197">
      <w:pPr>
        <w:tabs>
          <w:tab w:val="left" w:pos="4820"/>
        </w:tabs>
        <w:jc w:val="center"/>
        <w:rPr>
          <w:b/>
          <w:sz w:val="28"/>
          <w:szCs w:val="28"/>
        </w:rPr>
      </w:pPr>
    </w:p>
    <w:p w:rsidR="00350F60" w:rsidRPr="00EB1E5A" w:rsidRDefault="00350F60" w:rsidP="00734A60">
      <w:pPr>
        <w:tabs>
          <w:tab w:val="left" w:pos="3492"/>
        </w:tabs>
        <w:jc w:val="center"/>
        <w:rPr>
          <w:b/>
          <w:sz w:val="28"/>
          <w:szCs w:val="28"/>
        </w:rPr>
      </w:pPr>
      <w:r w:rsidRPr="00EB1E5A">
        <w:rPr>
          <w:b/>
          <w:sz w:val="28"/>
          <w:szCs w:val="28"/>
        </w:rPr>
        <w:t>Паспорт</w:t>
      </w:r>
      <w:r>
        <w:rPr>
          <w:b/>
          <w:sz w:val="28"/>
          <w:szCs w:val="28"/>
        </w:rPr>
        <w:t xml:space="preserve"> муниципальной программы</w:t>
      </w:r>
    </w:p>
    <w:p w:rsidR="00350F60" w:rsidRPr="00EB1E5A" w:rsidRDefault="00350F60" w:rsidP="00181BF4">
      <w:pPr>
        <w:tabs>
          <w:tab w:val="left" w:pos="3492"/>
        </w:tabs>
        <w:rPr>
          <w:b/>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087"/>
      </w:tblGrid>
      <w:tr w:rsidR="00350F60" w:rsidRPr="00A0039C" w:rsidTr="00595A5C">
        <w:trPr>
          <w:jc w:val="center"/>
        </w:trPr>
        <w:tc>
          <w:tcPr>
            <w:tcW w:w="2660" w:type="dxa"/>
          </w:tcPr>
          <w:p w:rsidR="00350F60" w:rsidRPr="00821371" w:rsidRDefault="00350F60" w:rsidP="00C629A6">
            <w:pPr>
              <w:suppressAutoHyphens/>
              <w:autoSpaceDE w:val="0"/>
              <w:autoSpaceDN w:val="0"/>
              <w:adjustRightInd w:val="0"/>
              <w:spacing w:before="120" w:after="120"/>
              <w:rPr>
                <w:sz w:val="28"/>
                <w:szCs w:val="28"/>
              </w:rPr>
            </w:pPr>
            <w:r w:rsidRPr="00821371">
              <w:rPr>
                <w:sz w:val="28"/>
                <w:szCs w:val="28"/>
              </w:rPr>
              <w:t>Наименование муниципальной программы</w:t>
            </w:r>
          </w:p>
        </w:tc>
        <w:tc>
          <w:tcPr>
            <w:tcW w:w="7087" w:type="dxa"/>
          </w:tcPr>
          <w:p w:rsidR="00350F60" w:rsidRPr="00821371" w:rsidRDefault="00350F60" w:rsidP="00C629A6">
            <w:pPr>
              <w:tabs>
                <w:tab w:val="left" w:pos="3492"/>
              </w:tabs>
              <w:suppressAutoHyphens/>
              <w:rPr>
                <w:sz w:val="28"/>
                <w:szCs w:val="28"/>
              </w:rPr>
            </w:pPr>
            <w:r w:rsidRPr="00821371">
              <w:rPr>
                <w:sz w:val="28"/>
                <w:szCs w:val="28"/>
              </w:rPr>
              <w:t>Развитие малого и среднего предпринимательства</w:t>
            </w:r>
          </w:p>
          <w:p w:rsidR="00350F60" w:rsidRPr="00821371" w:rsidRDefault="00350F60" w:rsidP="00C629A6">
            <w:pPr>
              <w:tabs>
                <w:tab w:val="left" w:pos="3492"/>
              </w:tabs>
              <w:suppressAutoHyphens/>
              <w:rPr>
                <w:b/>
                <w:sz w:val="28"/>
                <w:szCs w:val="28"/>
              </w:rPr>
            </w:pPr>
            <w:r w:rsidRPr="00821371">
              <w:rPr>
                <w:sz w:val="28"/>
                <w:szCs w:val="28"/>
              </w:rPr>
              <w:t>в г</w:t>
            </w:r>
            <w:r w:rsidR="00CB1470">
              <w:rPr>
                <w:sz w:val="28"/>
                <w:szCs w:val="28"/>
              </w:rPr>
              <w:t>ороде Коврове</w:t>
            </w:r>
            <w:r>
              <w:rPr>
                <w:sz w:val="28"/>
                <w:szCs w:val="28"/>
              </w:rPr>
              <w:t xml:space="preserve"> (далее </w:t>
            </w:r>
            <w:r w:rsidRPr="00821371">
              <w:rPr>
                <w:sz w:val="28"/>
                <w:szCs w:val="28"/>
              </w:rPr>
              <w:t>Программа)</w:t>
            </w:r>
          </w:p>
        </w:tc>
      </w:tr>
      <w:tr w:rsidR="00350F60" w:rsidRPr="00A0039C" w:rsidTr="00595A5C">
        <w:trPr>
          <w:trHeight w:val="523"/>
          <w:jc w:val="center"/>
        </w:trPr>
        <w:tc>
          <w:tcPr>
            <w:tcW w:w="2660" w:type="dxa"/>
          </w:tcPr>
          <w:p w:rsidR="00350F60" w:rsidRPr="00821371" w:rsidRDefault="00350F60" w:rsidP="00C629A6">
            <w:pPr>
              <w:suppressAutoHyphens/>
              <w:autoSpaceDE w:val="0"/>
              <w:autoSpaceDN w:val="0"/>
              <w:adjustRightInd w:val="0"/>
              <w:spacing w:before="120" w:after="120"/>
              <w:rPr>
                <w:sz w:val="28"/>
                <w:szCs w:val="28"/>
              </w:rPr>
            </w:pPr>
            <w:r w:rsidRPr="00821371">
              <w:rPr>
                <w:sz w:val="28"/>
                <w:szCs w:val="28"/>
              </w:rPr>
              <w:t>Координатор</w:t>
            </w:r>
          </w:p>
        </w:tc>
        <w:tc>
          <w:tcPr>
            <w:tcW w:w="7087" w:type="dxa"/>
          </w:tcPr>
          <w:p w:rsidR="00350F60" w:rsidRPr="00821371" w:rsidRDefault="00046FFB" w:rsidP="00046FFB">
            <w:pPr>
              <w:suppressAutoHyphens/>
              <w:rPr>
                <w:sz w:val="28"/>
                <w:szCs w:val="28"/>
              </w:rPr>
            </w:pPr>
            <w:r>
              <w:rPr>
                <w:sz w:val="28"/>
                <w:szCs w:val="28"/>
              </w:rPr>
              <w:t>Первый з</w:t>
            </w:r>
            <w:r w:rsidR="00350F60">
              <w:rPr>
                <w:sz w:val="28"/>
                <w:szCs w:val="28"/>
              </w:rPr>
              <w:t xml:space="preserve">аместитель главы администрации города по экономике и финансам </w:t>
            </w:r>
          </w:p>
        </w:tc>
      </w:tr>
      <w:tr w:rsidR="00350F60" w:rsidRPr="00A0039C" w:rsidTr="00595A5C">
        <w:trPr>
          <w:trHeight w:val="650"/>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t xml:space="preserve">Ответственный исполнитель </w:t>
            </w:r>
          </w:p>
        </w:tc>
        <w:tc>
          <w:tcPr>
            <w:tcW w:w="7087" w:type="dxa"/>
          </w:tcPr>
          <w:p w:rsidR="00350F60" w:rsidRPr="00821371" w:rsidRDefault="00350F60" w:rsidP="00C629A6">
            <w:pPr>
              <w:suppressAutoHyphens/>
              <w:rPr>
                <w:sz w:val="28"/>
                <w:szCs w:val="28"/>
              </w:rPr>
            </w:pPr>
            <w:r w:rsidRPr="00821371">
              <w:rPr>
                <w:sz w:val="28"/>
                <w:szCs w:val="28"/>
              </w:rPr>
              <w:t>Управление экономики имущественных и земельных отношений администрации города</w:t>
            </w:r>
          </w:p>
        </w:tc>
      </w:tr>
      <w:tr w:rsidR="00350F60" w:rsidRPr="00A0039C" w:rsidTr="00595A5C">
        <w:trPr>
          <w:trHeight w:val="1327"/>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t xml:space="preserve">Соисполнители </w:t>
            </w:r>
          </w:p>
        </w:tc>
        <w:tc>
          <w:tcPr>
            <w:tcW w:w="7087" w:type="dxa"/>
          </w:tcPr>
          <w:p w:rsidR="00350F60" w:rsidRPr="000D694D" w:rsidRDefault="00FE2A40" w:rsidP="00C629A6">
            <w:pPr>
              <w:rPr>
                <w:sz w:val="28"/>
                <w:szCs w:val="28"/>
              </w:rPr>
            </w:pPr>
            <w:r>
              <w:rPr>
                <w:sz w:val="28"/>
                <w:szCs w:val="28"/>
              </w:rPr>
              <w:t xml:space="preserve">- </w:t>
            </w:r>
            <w:r w:rsidR="00350F60" w:rsidRPr="000D694D">
              <w:rPr>
                <w:sz w:val="28"/>
                <w:szCs w:val="28"/>
              </w:rPr>
              <w:t>Администрация города</w:t>
            </w:r>
            <w:r w:rsidR="00350F60">
              <w:rPr>
                <w:sz w:val="28"/>
                <w:szCs w:val="28"/>
              </w:rPr>
              <w:t xml:space="preserve"> Коврова</w:t>
            </w:r>
            <w:r>
              <w:rPr>
                <w:sz w:val="28"/>
                <w:szCs w:val="28"/>
              </w:rPr>
              <w:t>;</w:t>
            </w:r>
          </w:p>
          <w:p w:rsidR="00350F60" w:rsidRDefault="00FE2A40" w:rsidP="00C629A6">
            <w:pPr>
              <w:rPr>
                <w:sz w:val="28"/>
                <w:szCs w:val="28"/>
              </w:rPr>
            </w:pPr>
            <w:r>
              <w:rPr>
                <w:sz w:val="28"/>
                <w:szCs w:val="28"/>
              </w:rPr>
              <w:t xml:space="preserve">- </w:t>
            </w:r>
            <w:r w:rsidR="00350F60" w:rsidRPr="000D694D">
              <w:rPr>
                <w:sz w:val="28"/>
                <w:szCs w:val="28"/>
              </w:rPr>
              <w:t>Координационный Совет в области развития малого и среднего предпринимательства города Коврова</w:t>
            </w:r>
            <w:r>
              <w:rPr>
                <w:sz w:val="28"/>
                <w:szCs w:val="28"/>
              </w:rPr>
              <w:t>;</w:t>
            </w:r>
          </w:p>
          <w:p w:rsidR="009F0B8F" w:rsidRDefault="00FE2A40" w:rsidP="00C629A6">
            <w:pPr>
              <w:rPr>
                <w:sz w:val="28"/>
                <w:szCs w:val="28"/>
              </w:rPr>
            </w:pPr>
            <w:r>
              <w:rPr>
                <w:sz w:val="28"/>
                <w:szCs w:val="28"/>
              </w:rPr>
              <w:t xml:space="preserve">- </w:t>
            </w:r>
            <w:r w:rsidR="005A6589">
              <w:rPr>
                <w:sz w:val="28"/>
                <w:szCs w:val="28"/>
              </w:rPr>
              <w:t xml:space="preserve">ГАУ Владимирской области «Бизнес-инкубатор» </w:t>
            </w:r>
          </w:p>
          <w:p w:rsidR="005A6589" w:rsidRPr="00821371" w:rsidRDefault="005A6589" w:rsidP="00C629A6">
            <w:pPr>
              <w:rPr>
                <w:sz w:val="28"/>
                <w:szCs w:val="28"/>
              </w:rPr>
            </w:pPr>
            <w:r>
              <w:rPr>
                <w:sz w:val="28"/>
                <w:szCs w:val="28"/>
              </w:rPr>
              <w:t>(г.</w:t>
            </w:r>
            <w:r w:rsidR="009F0B8F">
              <w:rPr>
                <w:sz w:val="28"/>
                <w:szCs w:val="28"/>
              </w:rPr>
              <w:t xml:space="preserve"> </w:t>
            </w:r>
            <w:r>
              <w:rPr>
                <w:sz w:val="28"/>
                <w:szCs w:val="28"/>
              </w:rPr>
              <w:t>Ковров</w:t>
            </w:r>
            <w:r w:rsidR="008B09E5">
              <w:rPr>
                <w:sz w:val="28"/>
                <w:szCs w:val="28"/>
              </w:rPr>
              <w:t>)</w:t>
            </w:r>
          </w:p>
        </w:tc>
      </w:tr>
      <w:tr w:rsidR="00350F60" w:rsidRPr="00A0039C" w:rsidTr="00595A5C">
        <w:trPr>
          <w:trHeight w:val="1673"/>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t>Цель</w:t>
            </w:r>
          </w:p>
        </w:tc>
        <w:tc>
          <w:tcPr>
            <w:tcW w:w="7087" w:type="dxa"/>
          </w:tcPr>
          <w:p w:rsidR="00350F60" w:rsidRPr="00821371" w:rsidRDefault="00046FFB" w:rsidP="00FE2A40">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С</w:t>
            </w:r>
            <w:r w:rsidR="00350F60" w:rsidRPr="00821371">
              <w:rPr>
                <w:rFonts w:ascii="Times New Roman" w:hAnsi="Times New Roman" w:cs="Times New Roman"/>
                <w:sz w:val="28"/>
                <w:szCs w:val="28"/>
              </w:rPr>
              <w:t xml:space="preserve">одействие развитию субъектов малого  и среднего   предпринимательства (далее - предпринимательство) в городе Коврове, а также обеспечение условий для более полного раскрытия потенциала предпринимательства в городе.   </w:t>
            </w:r>
          </w:p>
        </w:tc>
      </w:tr>
      <w:tr w:rsidR="00350F60" w:rsidRPr="00A0039C" w:rsidTr="00595A5C">
        <w:trPr>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t xml:space="preserve">Задачи программы </w:t>
            </w:r>
          </w:p>
        </w:tc>
        <w:tc>
          <w:tcPr>
            <w:tcW w:w="7087" w:type="dxa"/>
          </w:tcPr>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оказание финансовой и  имущественной поддержки субъектам малого и среднего   предпринимательства;</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xml:space="preserve">- развитие производственного сектора субъектов предпринимательства с привлечением инвестиций в экономику города;                                                  </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xml:space="preserve">- развитие сотрудничества субъектов малого и среднего </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xml:space="preserve">предпринимательства на муниципальном, областном и </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xml:space="preserve">межрегиональном уровнях; </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обеспечение занятости, в том числе молодежи и социально-уязвимых слоев, за счет увеличения числа рабочих мест на уже</w:t>
            </w:r>
            <w:r>
              <w:rPr>
                <w:rFonts w:ascii="Times New Roman" w:hAnsi="Times New Roman" w:cs="Times New Roman"/>
                <w:sz w:val="28"/>
                <w:szCs w:val="28"/>
              </w:rPr>
              <w:t xml:space="preserve"> </w:t>
            </w:r>
            <w:r w:rsidRPr="00821371">
              <w:rPr>
                <w:rFonts w:ascii="Times New Roman" w:hAnsi="Times New Roman" w:cs="Times New Roman"/>
                <w:sz w:val="28"/>
                <w:szCs w:val="28"/>
              </w:rPr>
              <w:t>действующих и вновь создаваемых малых предприятиях, а также за счет расширения возможностей в сфере самозанятости населения.</w:t>
            </w:r>
          </w:p>
        </w:tc>
      </w:tr>
      <w:tr w:rsidR="00350F60" w:rsidRPr="00A0039C" w:rsidTr="00595A5C">
        <w:trPr>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t xml:space="preserve">Целевые показатели (индикаторы) </w:t>
            </w:r>
          </w:p>
        </w:tc>
        <w:tc>
          <w:tcPr>
            <w:tcW w:w="7087" w:type="dxa"/>
          </w:tcPr>
          <w:p w:rsidR="00350F60" w:rsidRPr="00821371" w:rsidRDefault="00350F60" w:rsidP="00C629A6">
            <w:pPr>
              <w:suppressAutoHyphens/>
              <w:rPr>
                <w:sz w:val="28"/>
                <w:szCs w:val="28"/>
              </w:rPr>
            </w:pPr>
            <w:r w:rsidRPr="00821371">
              <w:rPr>
                <w:sz w:val="28"/>
                <w:szCs w:val="28"/>
              </w:rPr>
              <w:t>-</w:t>
            </w:r>
            <w:r>
              <w:rPr>
                <w:sz w:val="28"/>
                <w:szCs w:val="28"/>
              </w:rPr>
              <w:t xml:space="preserve"> </w:t>
            </w:r>
            <w:r w:rsidRPr="00821371">
              <w:rPr>
                <w:sz w:val="28"/>
                <w:szCs w:val="28"/>
              </w:rPr>
              <w:t>объем налоговых поступлений по ЕНВД;</w:t>
            </w:r>
          </w:p>
          <w:p w:rsidR="00350F60" w:rsidRDefault="00350F60" w:rsidP="00046FFB">
            <w:pPr>
              <w:suppressAutoHyphens/>
              <w:rPr>
                <w:sz w:val="28"/>
                <w:szCs w:val="28"/>
              </w:rPr>
            </w:pPr>
            <w:r w:rsidRPr="00821371">
              <w:rPr>
                <w:sz w:val="28"/>
                <w:szCs w:val="28"/>
              </w:rPr>
              <w:t>-</w:t>
            </w:r>
            <w:r>
              <w:rPr>
                <w:sz w:val="28"/>
                <w:szCs w:val="28"/>
              </w:rPr>
              <w:t xml:space="preserve"> </w:t>
            </w:r>
            <w:r w:rsidRPr="00821371">
              <w:rPr>
                <w:sz w:val="28"/>
                <w:szCs w:val="28"/>
              </w:rPr>
              <w:t>объем налоговых поступлений по патентной системе</w:t>
            </w:r>
            <w:r w:rsidR="00FE2A40">
              <w:rPr>
                <w:sz w:val="28"/>
                <w:szCs w:val="28"/>
              </w:rPr>
              <w:t>;</w:t>
            </w:r>
          </w:p>
          <w:p w:rsidR="00FE2A40" w:rsidRPr="00734A60" w:rsidRDefault="00FE2A40" w:rsidP="00046FFB">
            <w:pPr>
              <w:suppressAutoHyphens/>
              <w:rPr>
                <w:color w:val="FF0000"/>
                <w:sz w:val="28"/>
                <w:szCs w:val="28"/>
              </w:rPr>
            </w:pPr>
            <w:r w:rsidRPr="00846985">
              <w:rPr>
                <w:sz w:val="28"/>
                <w:szCs w:val="28"/>
              </w:rPr>
              <w:t>- объем налоговых поступлений в связи с применением упрощенной системы налогообложения</w:t>
            </w:r>
            <w:r w:rsidR="00846985">
              <w:rPr>
                <w:sz w:val="28"/>
                <w:szCs w:val="28"/>
              </w:rPr>
              <w:t>.</w:t>
            </w:r>
          </w:p>
        </w:tc>
      </w:tr>
      <w:tr w:rsidR="00350F60" w:rsidRPr="00A0039C" w:rsidTr="00595A5C">
        <w:trPr>
          <w:trHeight w:val="552"/>
          <w:jc w:val="center"/>
        </w:trPr>
        <w:tc>
          <w:tcPr>
            <w:tcW w:w="2660" w:type="dxa"/>
          </w:tcPr>
          <w:p w:rsidR="00350F60" w:rsidRPr="00821371" w:rsidRDefault="00350F60" w:rsidP="00C629A6">
            <w:pPr>
              <w:suppressAutoHyphens/>
              <w:autoSpaceDE w:val="0"/>
              <w:autoSpaceDN w:val="0"/>
              <w:adjustRightInd w:val="0"/>
              <w:spacing w:before="120" w:after="120"/>
              <w:rPr>
                <w:sz w:val="28"/>
                <w:szCs w:val="28"/>
              </w:rPr>
            </w:pPr>
            <w:r w:rsidRPr="00821371">
              <w:rPr>
                <w:sz w:val="28"/>
                <w:szCs w:val="28"/>
              </w:rPr>
              <w:t>Сроки и этапы  реализации</w:t>
            </w:r>
          </w:p>
        </w:tc>
        <w:tc>
          <w:tcPr>
            <w:tcW w:w="7087" w:type="dxa"/>
          </w:tcPr>
          <w:p w:rsidR="009F0B8F" w:rsidRPr="00821371" w:rsidRDefault="00350F60" w:rsidP="009F0B8F">
            <w:pPr>
              <w:suppressAutoHyphens/>
              <w:rPr>
                <w:sz w:val="28"/>
                <w:szCs w:val="28"/>
              </w:rPr>
            </w:pPr>
            <w:r w:rsidRPr="00821371">
              <w:rPr>
                <w:sz w:val="28"/>
                <w:szCs w:val="28"/>
              </w:rPr>
              <w:t>Пр</w:t>
            </w:r>
            <w:r w:rsidR="00846985">
              <w:rPr>
                <w:sz w:val="28"/>
                <w:szCs w:val="28"/>
              </w:rPr>
              <w:t xml:space="preserve">ограмма реализуется </w:t>
            </w:r>
            <w:r w:rsidR="00595A5C">
              <w:rPr>
                <w:sz w:val="28"/>
                <w:szCs w:val="28"/>
              </w:rPr>
              <w:t xml:space="preserve">с </w:t>
            </w:r>
            <w:r w:rsidR="00595A5C" w:rsidRPr="00846985">
              <w:rPr>
                <w:sz w:val="28"/>
                <w:szCs w:val="28"/>
              </w:rPr>
              <w:t xml:space="preserve">2020 по </w:t>
            </w:r>
            <w:r w:rsidR="009F0B8F" w:rsidRPr="00846985">
              <w:rPr>
                <w:sz w:val="28"/>
                <w:szCs w:val="28"/>
              </w:rPr>
              <w:t>2022</w:t>
            </w:r>
            <w:r w:rsidR="00595A5C" w:rsidRPr="00846985">
              <w:rPr>
                <w:sz w:val="28"/>
                <w:szCs w:val="28"/>
              </w:rPr>
              <w:t xml:space="preserve"> год</w:t>
            </w:r>
            <w:r w:rsidR="00846985">
              <w:rPr>
                <w:sz w:val="28"/>
                <w:szCs w:val="28"/>
              </w:rPr>
              <w:t>.</w:t>
            </w:r>
          </w:p>
          <w:p w:rsidR="00350F60" w:rsidRPr="00821371" w:rsidRDefault="00846985" w:rsidP="00C629A6">
            <w:pPr>
              <w:suppressAutoHyphens/>
              <w:rPr>
                <w:sz w:val="28"/>
                <w:szCs w:val="28"/>
              </w:rPr>
            </w:pPr>
            <w:r>
              <w:rPr>
                <w:sz w:val="28"/>
                <w:szCs w:val="28"/>
              </w:rPr>
              <w:t>Этапы реализации программы не выделяются.</w:t>
            </w:r>
          </w:p>
        </w:tc>
      </w:tr>
      <w:tr w:rsidR="00350F60" w:rsidRPr="00A0039C" w:rsidTr="00595A5C">
        <w:trPr>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t xml:space="preserve">Объем бюджетных </w:t>
            </w:r>
            <w:r w:rsidRPr="00821371">
              <w:rPr>
                <w:sz w:val="28"/>
                <w:szCs w:val="28"/>
              </w:rPr>
              <w:lastRenderedPageBreak/>
              <w:t>ассигнований  на реализацию муниципальной программы</w:t>
            </w:r>
          </w:p>
        </w:tc>
        <w:tc>
          <w:tcPr>
            <w:tcW w:w="7087" w:type="dxa"/>
          </w:tcPr>
          <w:p w:rsidR="00350F60" w:rsidRPr="00300667" w:rsidRDefault="00B12A22" w:rsidP="00C629A6">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lastRenderedPageBreak/>
              <w:t>Финансирование Программы осуществляется</w:t>
            </w:r>
            <w:r w:rsidR="004372FF">
              <w:rPr>
                <w:rFonts w:ascii="Times New Roman" w:hAnsi="Times New Roman" w:cs="Times New Roman"/>
                <w:sz w:val="28"/>
                <w:szCs w:val="28"/>
              </w:rPr>
              <w:t xml:space="preserve"> за счет </w:t>
            </w:r>
            <w:r>
              <w:rPr>
                <w:rFonts w:ascii="Times New Roman" w:hAnsi="Times New Roman" w:cs="Times New Roman"/>
                <w:sz w:val="28"/>
                <w:szCs w:val="28"/>
              </w:rPr>
              <w:t xml:space="preserve"> </w:t>
            </w:r>
            <w:r>
              <w:rPr>
                <w:rFonts w:ascii="Times New Roman" w:hAnsi="Times New Roman" w:cs="Times New Roman"/>
                <w:sz w:val="28"/>
                <w:szCs w:val="28"/>
              </w:rPr>
              <w:lastRenderedPageBreak/>
              <w:t>областного</w:t>
            </w:r>
            <w:r w:rsidR="004372FF">
              <w:rPr>
                <w:rFonts w:ascii="Times New Roman" w:hAnsi="Times New Roman" w:cs="Times New Roman"/>
                <w:sz w:val="28"/>
                <w:szCs w:val="28"/>
              </w:rPr>
              <w:t xml:space="preserve"> бюджета (на условиях софинансирования), </w:t>
            </w:r>
            <w:r>
              <w:rPr>
                <w:rFonts w:ascii="Times New Roman" w:hAnsi="Times New Roman" w:cs="Times New Roman"/>
                <w:sz w:val="28"/>
                <w:szCs w:val="28"/>
              </w:rPr>
              <w:t xml:space="preserve">местного бюджетов и внебюджетных источников. </w:t>
            </w:r>
          </w:p>
          <w:p w:rsidR="00350F60" w:rsidRPr="00300667" w:rsidRDefault="00350F60" w:rsidP="00CB1470">
            <w:pPr>
              <w:pStyle w:val="ConsPlusNormal"/>
              <w:widowControl/>
              <w:suppressAutoHyphens/>
              <w:ind w:left="-108" w:firstLine="0"/>
              <w:rPr>
                <w:rFonts w:ascii="Times New Roman" w:hAnsi="Times New Roman" w:cs="Times New Roman"/>
                <w:sz w:val="28"/>
                <w:szCs w:val="28"/>
              </w:rPr>
            </w:pPr>
            <w:r w:rsidRPr="00300667">
              <w:rPr>
                <w:rFonts w:ascii="Times New Roman" w:hAnsi="Times New Roman" w:cs="Times New Roman"/>
                <w:sz w:val="28"/>
                <w:szCs w:val="28"/>
              </w:rPr>
              <w:t>Общий объем финансирова</w:t>
            </w:r>
            <w:r w:rsidR="00CB1470">
              <w:rPr>
                <w:rFonts w:ascii="Times New Roman" w:hAnsi="Times New Roman" w:cs="Times New Roman"/>
                <w:sz w:val="28"/>
                <w:szCs w:val="28"/>
              </w:rPr>
              <w:t>ния Программы</w:t>
            </w:r>
            <w:r w:rsidRPr="00300667">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 </w:t>
            </w:r>
            <w:r w:rsidR="00CB1470">
              <w:rPr>
                <w:rFonts w:ascii="Times New Roman" w:hAnsi="Times New Roman" w:cs="Times New Roman"/>
                <w:sz w:val="28"/>
                <w:szCs w:val="28"/>
              </w:rPr>
              <w:t xml:space="preserve"> </w:t>
            </w:r>
            <w:r w:rsidR="00FE2A40">
              <w:rPr>
                <w:rFonts w:ascii="Times New Roman" w:hAnsi="Times New Roman" w:cs="Times New Roman"/>
                <w:sz w:val="28"/>
                <w:szCs w:val="28"/>
              </w:rPr>
              <w:t>0</w:t>
            </w:r>
            <w:r w:rsidR="00CB1470">
              <w:rPr>
                <w:rFonts w:ascii="Times New Roman" w:hAnsi="Times New Roman" w:cs="Times New Roman"/>
                <w:sz w:val="28"/>
                <w:szCs w:val="28"/>
              </w:rPr>
              <w:t xml:space="preserve">    </w:t>
            </w:r>
            <w:r w:rsidRPr="00300667">
              <w:rPr>
                <w:rFonts w:ascii="Times New Roman" w:hAnsi="Times New Roman" w:cs="Times New Roman"/>
                <w:sz w:val="28"/>
                <w:szCs w:val="28"/>
              </w:rPr>
              <w:t xml:space="preserve">тыс. руб., в том числе:              </w:t>
            </w:r>
            <w:r w:rsidRPr="00300667">
              <w:rPr>
                <w:rFonts w:ascii="Times New Roman" w:hAnsi="Times New Roman" w:cs="Times New Roman"/>
                <w:sz w:val="28"/>
                <w:szCs w:val="28"/>
              </w:rPr>
              <w:br/>
              <w:t>- средства местного бюджета –  тыс. руб.:</w:t>
            </w:r>
          </w:p>
          <w:p w:rsidR="00350F60" w:rsidRPr="00846985" w:rsidRDefault="00FE2A40" w:rsidP="00734A60">
            <w:pPr>
              <w:pStyle w:val="ConsPlusNormal"/>
              <w:widowControl/>
              <w:suppressAutoHyphens/>
              <w:ind w:firstLine="0"/>
              <w:rPr>
                <w:rFonts w:ascii="Times New Roman" w:hAnsi="Times New Roman" w:cs="Times New Roman"/>
                <w:sz w:val="28"/>
                <w:szCs w:val="28"/>
              </w:rPr>
            </w:pPr>
            <w:r w:rsidRPr="00846985">
              <w:rPr>
                <w:rFonts w:ascii="Times New Roman" w:hAnsi="Times New Roman" w:cs="Times New Roman"/>
                <w:sz w:val="28"/>
                <w:szCs w:val="28"/>
              </w:rPr>
              <w:t>- 2020</w:t>
            </w:r>
            <w:r w:rsidR="00350F60" w:rsidRPr="00846985">
              <w:rPr>
                <w:rFonts w:ascii="Times New Roman" w:hAnsi="Times New Roman" w:cs="Times New Roman"/>
                <w:sz w:val="28"/>
                <w:szCs w:val="28"/>
              </w:rPr>
              <w:t xml:space="preserve"> год –  </w:t>
            </w:r>
            <w:r w:rsidRPr="00846985">
              <w:rPr>
                <w:rFonts w:ascii="Times New Roman" w:hAnsi="Times New Roman" w:cs="Times New Roman"/>
                <w:sz w:val="28"/>
                <w:szCs w:val="28"/>
              </w:rPr>
              <w:t>0</w:t>
            </w:r>
            <w:r w:rsidR="00350F60" w:rsidRPr="00846985">
              <w:rPr>
                <w:rFonts w:ascii="Times New Roman" w:hAnsi="Times New Roman" w:cs="Times New Roman"/>
                <w:sz w:val="28"/>
                <w:szCs w:val="28"/>
              </w:rPr>
              <w:t xml:space="preserve"> тыс. руб.;    </w:t>
            </w:r>
          </w:p>
          <w:p w:rsidR="00350F60" w:rsidRPr="00846985" w:rsidRDefault="00FE2A40" w:rsidP="00734A60">
            <w:pPr>
              <w:pStyle w:val="ConsPlusNormal"/>
              <w:widowControl/>
              <w:suppressAutoHyphens/>
              <w:ind w:firstLine="0"/>
              <w:rPr>
                <w:rFonts w:ascii="Times New Roman" w:hAnsi="Times New Roman" w:cs="Times New Roman"/>
                <w:sz w:val="28"/>
                <w:szCs w:val="28"/>
              </w:rPr>
            </w:pPr>
            <w:r w:rsidRPr="00846985">
              <w:rPr>
                <w:rFonts w:ascii="Times New Roman" w:hAnsi="Times New Roman" w:cs="Times New Roman"/>
                <w:sz w:val="28"/>
                <w:szCs w:val="28"/>
              </w:rPr>
              <w:t>- 2021</w:t>
            </w:r>
            <w:r w:rsidR="00350F60" w:rsidRPr="00846985">
              <w:rPr>
                <w:rFonts w:ascii="Times New Roman" w:hAnsi="Times New Roman" w:cs="Times New Roman"/>
                <w:sz w:val="28"/>
                <w:szCs w:val="28"/>
              </w:rPr>
              <w:t xml:space="preserve"> год – </w:t>
            </w:r>
            <w:r w:rsidRPr="00846985">
              <w:rPr>
                <w:rFonts w:ascii="Times New Roman" w:hAnsi="Times New Roman" w:cs="Times New Roman"/>
                <w:sz w:val="28"/>
                <w:szCs w:val="28"/>
              </w:rPr>
              <w:t xml:space="preserve"> 0</w:t>
            </w:r>
            <w:r w:rsidR="00350F60" w:rsidRPr="00846985">
              <w:rPr>
                <w:rFonts w:ascii="Times New Roman" w:hAnsi="Times New Roman" w:cs="Times New Roman"/>
                <w:sz w:val="28"/>
                <w:szCs w:val="28"/>
              </w:rPr>
              <w:t xml:space="preserve"> тыс. руб.;                         </w:t>
            </w:r>
          </w:p>
          <w:p w:rsidR="00CB1470" w:rsidRPr="00846985" w:rsidRDefault="00FE2A40" w:rsidP="00734A60">
            <w:pPr>
              <w:pStyle w:val="ConsPlusNormal"/>
              <w:widowControl/>
              <w:suppressAutoHyphens/>
              <w:ind w:firstLine="0"/>
              <w:rPr>
                <w:rFonts w:ascii="Times New Roman" w:hAnsi="Times New Roman" w:cs="Times New Roman"/>
                <w:sz w:val="28"/>
                <w:szCs w:val="28"/>
              </w:rPr>
            </w:pPr>
            <w:r w:rsidRPr="00846985">
              <w:rPr>
                <w:rFonts w:ascii="Times New Roman" w:hAnsi="Times New Roman" w:cs="Times New Roman"/>
                <w:sz w:val="28"/>
                <w:szCs w:val="28"/>
              </w:rPr>
              <w:t>- 2022</w:t>
            </w:r>
            <w:r w:rsidR="00CB1470" w:rsidRPr="00846985">
              <w:rPr>
                <w:rFonts w:ascii="Times New Roman" w:hAnsi="Times New Roman" w:cs="Times New Roman"/>
                <w:sz w:val="28"/>
                <w:szCs w:val="28"/>
              </w:rPr>
              <w:t xml:space="preserve"> год </w:t>
            </w:r>
            <w:r w:rsidRPr="00846985">
              <w:rPr>
                <w:rFonts w:ascii="Times New Roman" w:hAnsi="Times New Roman" w:cs="Times New Roman"/>
                <w:sz w:val="28"/>
                <w:szCs w:val="28"/>
              </w:rPr>
              <w:t>–</w:t>
            </w:r>
            <w:r w:rsidR="00CB1470" w:rsidRPr="00846985">
              <w:rPr>
                <w:rFonts w:ascii="Times New Roman" w:hAnsi="Times New Roman" w:cs="Times New Roman"/>
                <w:sz w:val="28"/>
                <w:szCs w:val="28"/>
              </w:rPr>
              <w:t xml:space="preserve">  </w:t>
            </w:r>
            <w:r w:rsidRPr="00846985">
              <w:rPr>
                <w:rFonts w:ascii="Times New Roman" w:hAnsi="Times New Roman" w:cs="Times New Roman"/>
                <w:sz w:val="28"/>
                <w:szCs w:val="28"/>
              </w:rPr>
              <w:t>0</w:t>
            </w:r>
            <w:r w:rsidR="00CB1470" w:rsidRPr="00846985">
              <w:rPr>
                <w:rFonts w:ascii="Times New Roman" w:hAnsi="Times New Roman" w:cs="Times New Roman"/>
                <w:sz w:val="28"/>
                <w:szCs w:val="28"/>
              </w:rPr>
              <w:t xml:space="preserve"> тыс.руб.</w:t>
            </w:r>
          </w:p>
          <w:p w:rsidR="00350F60" w:rsidRPr="00846985" w:rsidRDefault="00350F60" w:rsidP="00C629A6">
            <w:pPr>
              <w:pStyle w:val="ConsPlusNormal"/>
              <w:widowControl/>
              <w:suppressAutoHyphens/>
              <w:ind w:firstLine="0"/>
              <w:rPr>
                <w:rFonts w:ascii="Times New Roman" w:hAnsi="Times New Roman" w:cs="Times New Roman"/>
                <w:sz w:val="28"/>
                <w:szCs w:val="28"/>
              </w:rPr>
            </w:pPr>
            <w:r w:rsidRPr="00846985">
              <w:rPr>
                <w:rFonts w:ascii="Times New Roman" w:hAnsi="Times New Roman" w:cs="Times New Roman"/>
                <w:sz w:val="28"/>
                <w:szCs w:val="28"/>
              </w:rPr>
              <w:t xml:space="preserve">- средства областного тыс. руб.:              </w:t>
            </w:r>
            <w:r w:rsidR="00FE2A40" w:rsidRPr="00846985">
              <w:rPr>
                <w:rFonts w:ascii="Times New Roman" w:hAnsi="Times New Roman" w:cs="Times New Roman"/>
                <w:sz w:val="28"/>
                <w:szCs w:val="28"/>
              </w:rPr>
              <w:t xml:space="preserve">                         </w:t>
            </w:r>
            <w:r w:rsidR="00FE2A40" w:rsidRPr="00846985">
              <w:rPr>
                <w:rFonts w:ascii="Times New Roman" w:hAnsi="Times New Roman" w:cs="Times New Roman"/>
                <w:sz w:val="28"/>
                <w:szCs w:val="28"/>
              </w:rPr>
              <w:br/>
              <w:t>- 2020</w:t>
            </w:r>
            <w:r w:rsidRPr="00846985">
              <w:rPr>
                <w:rFonts w:ascii="Times New Roman" w:hAnsi="Times New Roman" w:cs="Times New Roman"/>
                <w:sz w:val="28"/>
                <w:szCs w:val="28"/>
              </w:rPr>
              <w:t xml:space="preserve"> год – </w:t>
            </w:r>
            <w:r w:rsidR="00FE2A40" w:rsidRPr="00846985">
              <w:rPr>
                <w:rFonts w:ascii="Times New Roman" w:hAnsi="Times New Roman" w:cs="Times New Roman"/>
                <w:sz w:val="28"/>
                <w:szCs w:val="28"/>
              </w:rPr>
              <w:t>0</w:t>
            </w:r>
            <w:r w:rsidRPr="00846985">
              <w:rPr>
                <w:rFonts w:ascii="Times New Roman" w:hAnsi="Times New Roman" w:cs="Times New Roman"/>
                <w:sz w:val="28"/>
                <w:szCs w:val="28"/>
              </w:rPr>
              <w:t xml:space="preserve"> тыс. руб.; </w:t>
            </w:r>
          </w:p>
          <w:p w:rsidR="00CB1470" w:rsidRPr="00846985" w:rsidRDefault="00FE2A40" w:rsidP="00C629A6">
            <w:pPr>
              <w:pStyle w:val="ConsPlusNormal"/>
              <w:widowControl/>
              <w:suppressAutoHyphens/>
              <w:ind w:firstLine="0"/>
              <w:rPr>
                <w:rFonts w:ascii="Times New Roman" w:hAnsi="Times New Roman" w:cs="Times New Roman"/>
                <w:sz w:val="28"/>
                <w:szCs w:val="28"/>
              </w:rPr>
            </w:pPr>
            <w:r w:rsidRPr="00846985">
              <w:rPr>
                <w:rFonts w:ascii="Times New Roman" w:hAnsi="Times New Roman" w:cs="Times New Roman"/>
                <w:sz w:val="28"/>
                <w:szCs w:val="28"/>
              </w:rPr>
              <w:t>- 2021</w:t>
            </w:r>
            <w:r w:rsidR="00350F60" w:rsidRPr="00846985">
              <w:rPr>
                <w:rFonts w:ascii="Times New Roman" w:hAnsi="Times New Roman" w:cs="Times New Roman"/>
                <w:sz w:val="28"/>
                <w:szCs w:val="28"/>
              </w:rPr>
              <w:t xml:space="preserve"> год – </w:t>
            </w:r>
            <w:r w:rsidRPr="00846985">
              <w:rPr>
                <w:rFonts w:ascii="Times New Roman" w:hAnsi="Times New Roman" w:cs="Times New Roman"/>
                <w:sz w:val="28"/>
                <w:szCs w:val="28"/>
              </w:rPr>
              <w:t>0</w:t>
            </w:r>
            <w:r w:rsidR="00350F60" w:rsidRPr="00846985">
              <w:rPr>
                <w:rFonts w:ascii="Times New Roman" w:hAnsi="Times New Roman" w:cs="Times New Roman"/>
                <w:sz w:val="28"/>
                <w:szCs w:val="28"/>
              </w:rPr>
              <w:t xml:space="preserve"> тыс. руб.;</w:t>
            </w:r>
          </w:p>
          <w:p w:rsidR="00350F60" w:rsidRPr="00846985" w:rsidRDefault="00FE2A40" w:rsidP="00FE2A40">
            <w:pPr>
              <w:pStyle w:val="ConsPlusNormal"/>
              <w:widowControl/>
              <w:suppressAutoHyphens/>
              <w:ind w:firstLine="0"/>
              <w:rPr>
                <w:rFonts w:ascii="Times New Roman" w:hAnsi="Times New Roman" w:cs="Times New Roman"/>
                <w:sz w:val="28"/>
                <w:szCs w:val="28"/>
              </w:rPr>
            </w:pPr>
            <w:r w:rsidRPr="00846985">
              <w:rPr>
                <w:rFonts w:ascii="Times New Roman" w:hAnsi="Times New Roman" w:cs="Times New Roman"/>
                <w:sz w:val="28"/>
                <w:szCs w:val="28"/>
              </w:rPr>
              <w:t>- 2022</w:t>
            </w:r>
            <w:r w:rsidR="00CB1470" w:rsidRPr="00846985">
              <w:rPr>
                <w:rFonts w:ascii="Times New Roman" w:hAnsi="Times New Roman" w:cs="Times New Roman"/>
                <w:sz w:val="28"/>
                <w:szCs w:val="28"/>
              </w:rPr>
              <w:t xml:space="preserve"> год</w:t>
            </w:r>
            <w:r w:rsidRPr="00846985">
              <w:rPr>
                <w:rFonts w:ascii="Times New Roman" w:hAnsi="Times New Roman" w:cs="Times New Roman"/>
                <w:sz w:val="28"/>
                <w:szCs w:val="28"/>
              </w:rPr>
              <w:t xml:space="preserve"> –</w:t>
            </w:r>
            <w:r w:rsidR="00CB1470" w:rsidRPr="00846985">
              <w:rPr>
                <w:rFonts w:ascii="Times New Roman" w:hAnsi="Times New Roman" w:cs="Times New Roman"/>
                <w:sz w:val="28"/>
                <w:szCs w:val="28"/>
              </w:rPr>
              <w:t xml:space="preserve"> </w:t>
            </w:r>
            <w:r w:rsidRPr="00846985">
              <w:rPr>
                <w:rFonts w:ascii="Times New Roman" w:hAnsi="Times New Roman" w:cs="Times New Roman"/>
                <w:sz w:val="28"/>
                <w:szCs w:val="28"/>
              </w:rPr>
              <w:t xml:space="preserve">0 </w:t>
            </w:r>
            <w:r w:rsidR="00CB1470" w:rsidRPr="00846985">
              <w:rPr>
                <w:rFonts w:ascii="Times New Roman" w:hAnsi="Times New Roman" w:cs="Times New Roman"/>
                <w:sz w:val="28"/>
                <w:szCs w:val="28"/>
              </w:rPr>
              <w:t>тыс.руб.</w:t>
            </w:r>
            <w:r w:rsidR="00350F60" w:rsidRPr="00846985">
              <w:rPr>
                <w:rFonts w:ascii="Times New Roman" w:hAnsi="Times New Roman" w:cs="Times New Roman"/>
                <w:sz w:val="28"/>
                <w:szCs w:val="28"/>
              </w:rPr>
              <w:t xml:space="preserve">                       </w:t>
            </w:r>
            <w:r w:rsidR="00350F60" w:rsidRPr="00846985">
              <w:rPr>
                <w:rFonts w:ascii="Times New Roman" w:hAnsi="Times New Roman" w:cs="Times New Roman"/>
                <w:sz w:val="28"/>
                <w:szCs w:val="28"/>
              </w:rPr>
              <w:br/>
              <w:t>- внебюджетные источники - _</w:t>
            </w:r>
            <w:r w:rsidR="00350F60" w:rsidRPr="00846985">
              <w:rPr>
                <w:rFonts w:ascii="Times New Roman" w:hAnsi="Times New Roman" w:cs="Times New Roman"/>
                <w:sz w:val="28"/>
                <w:szCs w:val="28"/>
                <w:u w:val="single"/>
              </w:rPr>
              <w:t>**_</w:t>
            </w:r>
            <w:r w:rsidR="00350F60" w:rsidRPr="00846985">
              <w:rPr>
                <w:rFonts w:ascii="Times New Roman" w:hAnsi="Times New Roman" w:cs="Times New Roman"/>
                <w:sz w:val="28"/>
                <w:szCs w:val="28"/>
              </w:rPr>
              <w:t xml:space="preserve"> тыс. руб.:                                      </w:t>
            </w:r>
            <w:r w:rsidR="00350F60" w:rsidRPr="00846985">
              <w:rPr>
                <w:rFonts w:ascii="Times New Roman" w:hAnsi="Times New Roman" w:cs="Times New Roman"/>
                <w:sz w:val="28"/>
                <w:szCs w:val="28"/>
              </w:rPr>
              <w:br/>
            </w:r>
            <w:r w:rsidRPr="00846985">
              <w:rPr>
                <w:rFonts w:ascii="Times New Roman" w:hAnsi="Times New Roman" w:cs="Times New Roman"/>
                <w:sz w:val="28"/>
                <w:szCs w:val="28"/>
              </w:rPr>
              <w:t>- 2020 год –</w:t>
            </w:r>
            <w:r w:rsidR="00350F60" w:rsidRPr="00846985">
              <w:rPr>
                <w:rFonts w:ascii="Times New Roman" w:hAnsi="Times New Roman" w:cs="Times New Roman"/>
                <w:sz w:val="28"/>
                <w:szCs w:val="28"/>
              </w:rPr>
              <w:t xml:space="preserve"> </w:t>
            </w:r>
            <w:r w:rsidR="00350F60" w:rsidRPr="00846985">
              <w:rPr>
                <w:rFonts w:ascii="Times New Roman" w:hAnsi="Times New Roman" w:cs="Times New Roman"/>
                <w:sz w:val="28"/>
                <w:szCs w:val="28"/>
                <w:u w:val="single"/>
              </w:rPr>
              <w:t>**</w:t>
            </w:r>
            <w:r w:rsidRPr="00846985">
              <w:rPr>
                <w:rFonts w:ascii="Times New Roman" w:hAnsi="Times New Roman" w:cs="Times New Roman"/>
                <w:sz w:val="28"/>
                <w:szCs w:val="28"/>
                <w:u w:val="single"/>
              </w:rPr>
              <w:t xml:space="preserve"> </w:t>
            </w:r>
            <w:r w:rsidR="00350F60" w:rsidRPr="00846985">
              <w:rPr>
                <w:rFonts w:ascii="Times New Roman" w:hAnsi="Times New Roman" w:cs="Times New Roman"/>
                <w:sz w:val="28"/>
                <w:szCs w:val="28"/>
              </w:rPr>
              <w:t xml:space="preserve">тыс. руб.; </w:t>
            </w:r>
          </w:p>
          <w:p w:rsidR="00CB1470" w:rsidRPr="00846985" w:rsidRDefault="00FE2A40" w:rsidP="00C629A6">
            <w:pPr>
              <w:pStyle w:val="ConsPlusNormal"/>
              <w:suppressAutoHyphens/>
              <w:ind w:firstLine="0"/>
              <w:rPr>
                <w:rFonts w:ascii="Times New Roman" w:hAnsi="Times New Roman" w:cs="Times New Roman"/>
                <w:sz w:val="28"/>
                <w:szCs w:val="28"/>
              </w:rPr>
            </w:pPr>
            <w:r w:rsidRPr="00846985">
              <w:rPr>
                <w:rFonts w:ascii="Times New Roman" w:hAnsi="Times New Roman" w:cs="Times New Roman"/>
                <w:sz w:val="28"/>
                <w:szCs w:val="28"/>
              </w:rPr>
              <w:t>- 2021 год –</w:t>
            </w:r>
            <w:r w:rsidR="00350F60" w:rsidRPr="00846985">
              <w:rPr>
                <w:rFonts w:ascii="Times New Roman" w:hAnsi="Times New Roman" w:cs="Times New Roman"/>
                <w:sz w:val="28"/>
                <w:szCs w:val="28"/>
              </w:rPr>
              <w:t xml:space="preserve"> </w:t>
            </w:r>
            <w:r w:rsidR="00350F60" w:rsidRPr="00846985">
              <w:rPr>
                <w:rFonts w:ascii="Times New Roman" w:hAnsi="Times New Roman" w:cs="Times New Roman"/>
                <w:sz w:val="28"/>
                <w:szCs w:val="28"/>
                <w:u w:val="single"/>
              </w:rPr>
              <w:t>**</w:t>
            </w:r>
            <w:r w:rsidRPr="00846985">
              <w:rPr>
                <w:rFonts w:ascii="Times New Roman" w:hAnsi="Times New Roman" w:cs="Times New Roman"/>
                <w:sz w:val="28"/>
                <w:szCs w:val="28"/>
                <w:u w:val="single"/>
              </w:rPr>
              <w:t xml:space="preserve"> </w:t>
            </w:r>
            <w:r w:rsidR="00350F60" w:rsidRPr="00846985">
              <w:rPr>
                <w:rFonts w:ascii="Times New Roman" w:hAnsi="Times New Roman" w:cs="Times New Roman"/>
                <w:sz w:val="28"/>
                <w:szCs w:val="28"/>
              </w:rPr>
              <w:t xml:space="preserve">тыс. руб. </w:t>
            </w:r>
          </w:p>
          <w:p w:rsidR="00350F60" w:rsidRPr="00846985" w:rsidRDefault="00FE2A40" w:rsidP="00C629A6">
            <w:pPr>
              <w:pStyle w:val="ConsPlusNormal"/>
              <w:suppressAutoHyphens/>
              <w:ind w:firstLine="0"/>
              <w:rPr>
                <w:rFonts w:ascii="Times New Roman" w:hAnsi="Times New Roman" w:cs="Times New Roman"/>
                <w:sz w:val="28"/>
                <w:szCs w:val="28"/>
              </w:rPr>
            </w:pPr>
            <w:r w:rsidRPr="00846985">
              <w:rPr>
                <w:rFonts w:ascii="Times New Roman" w:hAnsi="Times New Roman" w:cs="Times New Roman"/>
                <w:sz w:val="28"/>
                <w:szCs w:val="28"/>
              </w:rPr>
              <w:t xml:space="preserve">- 2022 год– </w:t>
            </w:r>
            <w:r w:rsidR="005B435B" w:rsidRPr="00846985">
              <w:rPr>
                <w:rFonts w:ascii="Times New Roman" w:hAnsi="Times New Roman" w:cs="Times New Roman"/>
                <w:sz w:val="28"/>
                <w:szCs w:val="28"/>
                <w:u w:val="single"/>
              </w:rPr>
              <w:t>**</w:t>
            </w:r>
            <w:r w:rsidRPr="00846985">
              <w:rPr>
                <w:rFonts w:ascii="Times New Roman" w:hAnsi="Times New Roman" w:cs="Times New Roman"/>
                <w:sz w:val="28"/>
                <w:szCs w:val="28"/>
                <w:u w:val="single"/>
              </w:rPr>
              <w:t xml:space="preserve"> </w:t>
            </w:r>
            <w:r w:rsidR="00CB1470" w:rsidRPr="00846985">
              <w:rPr>
                <w:rFonts w:ascii="Times New Roman" w:hAnsi="Times New Roman" w:cs="Times New Roman"/>
                <w:sz w:val="28"/>
                <w:szCs w:val="28"/>
              </w:rPr>
              <w:t>тыс. руб</w:t>
            </w:r>
            <w:r w:rsidR="00350F60" w:rsidRPr="00846985">
              <w:rPr>
                <w:rFonts w:ascii="Times New Roman" w:hAnsi="Times New Roman" w:cs="Times New Roman"/>
                <w:sz w:val="28"/>
                <w:szCs w:val="28"/>
              </w:rPr>
              <w:t xml:space="preserve">  </w:t>
            </w:r>
          </w:p>
          <w:p w:rsidR="00350F60" w:rsidRPr="00821371" w:rsidRDefault="00350F60" w:rsidP="00C629A6">
            <w:pPr>
              <w:tabs>
                <w:tab w:val="left" w:pos="3492"/>
              </w:tabs>
              <w:suppressAutoHyphens/>
              <w:rPr>
                <w:sz w:val="28"/>
                <w:szCs w:val="28"/>
                <w:highlight w:val="yellow"/>
              </w:rPr>
            </w:pPr>
            <w:r w:rsidRPr="00846985">
              <w:rPr>
                <w:sz w:val="28"/>
                <w:szCs w:val="28"/>
              </w:rPr>
              <w:t>Примечание: ** расходы на реализацию мероприятий подлежат согласованию</w:t>
            </w:r>
            <w:r w:rsidR="00FE2A40" w:rsidRPr="00846985">
              <w:rPr>
                <w:sz w:val="28"/>
                <w:szCs w:val="28"/>
              </w:rPr>
              <w:t>.</w:t>
            </w:r>
            <w:r w:rsidRPr="00846985">
              <w:rPr>
                <w:sz w:val="28"/>
                <w:szCs w:val="28"/>
              </w:rPr>
              <w:t xml:space="preserve">                </w:t>
            </w:r>
          </w:p>
        </w:tc>
      </w:tr>
      <w:tr w:rsidR="00350F60" w:rsidRPr="00A0039C" w:rsidTr="00595A5C">
        <w:trPr>
          <w:jc w:val="center"/>
        </w:trPr>
        <w:tc>
          <w:tcPr>
            <w:tcW w:w="2660" w:type="dxa"/>
          </w:tcPr>
          <w:p w:rsidR="00350F60" w:rsidRPr="00821371" w:rsidRDefault="00350F60" w:rsidP="00C629A6">
            <w:pPr>
              <w:suppressAutoHyphens/>
              <w:autoSpaceDE w:val="0"/>
              <w:autoSpaceDN w:val="0"/>
              <w:adjustRightInd w:val="0"/>
              <w:spacing w:before="120" w:after="120"/>
              <w:rPr>
                <w:b/>
                <w:sz w:val="28"/>
                <w:szCs w:val="28"/>
              </w:rPr>
            </w:pPr>
            <w:r w:rsidRPr="00821371">
              <w:rPr>
                <w:sz w:val="28"/>
                <w:szCs w:val="28"/>
              </w:rPr>
              <w:lastRenderedPageBreak/>
              <w:t xml:space="preserve">Ожидаемые конечные результаты, оценка планируемой эффективности </w:t>
            </w:r>
          </w:p>
        </w:tc>
        <w:tc>
          <w:tcPr>
            <w:tcW w:w="7087" w:type="dxa"/>
          </w:tcPr>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xml:space="preserve">Повышение эффективности деятельности  субъектов малого и среднего предпринимательства:                                 </w:t>
            </w:r>
            <w:r w:rsidRPr="00821371">
              <w:rPr>
                <w:rFonts w:ascii="Times New Roman" w:hAnsi="Times New Roman" w:cs="Times New Roman"/>
                <w:sz w:val="28"/>
                <w:szCs w:val="28"/>
              </w:rPr>
              <w:br/>
              <w:t xml:space="preserve">- увеличение объема инвестиций в основной капитал малых предприятий;       </w:t>
            </w:r>
            <w:r w:rsidRPr="00821371">
              <w:rPr>
                <w:rFonts w:ascii="Times New Roman" w:hAnsi="Times New Roman" w:cs="Times New Roman"/>
                <w:sz w:val="28"/>
                <w:szCs w:val="28"/>
              </w:rPr>
              <w:br/>
              <w:t xml:space="preserve">- увеличение доли привлеченных средств от  реализации </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механизмов финансовой поддержки  предпринимательства в объеме инвестиций в основной капитал на малых предприятиях;</w:t>
            </w:r>
            <w:r w:rsidRPr="00821371">
              <w:rPr>
                <w:rFonts w:ascii="Times New Roman" w:hAnsi="Times New Roman" w:cs="Times New Roman"/>
                <w:sz w:val="28"/>
                <w:szCs w:val="28"/>
              </w:rPr>
              <w:br/>
              <w:t>- конкурентоспособность продукции, производимой</w:t>
            </w:r>
          </w:p>
          <w:p w:rsidR="00350F60" w:rsidRPr="00821371" w:rsidRDefault="00350F60" w:rsidP="00C629A6">
            <w:pPr>
              <w:pStyle w:val="ConsPlusNormal"/>
              <w:widowControl/>
              <w:suppressAutoHyphens/>
              <w:ind w:firstLine="0"/>
              <w:rPr>
                <w:rFonts w:ascii="Times New Roman" w:hAnsi="Times New Roman" w:cs="Times New Roman"/>
                <w:sz w:val="28"/>
                <w:szCs w:val="28"/>
              </w:rPr>
            </w:pPr>
            <w:r w:rsidRPr="00821371">
              <w:rPr>
                <w:rFonts w:ascii="Times New Roman" w:hAnsi="Times New Roman" w:cs="Times New Roman"/>
                <w:sz w:val="28"/>
                <w:szCs w:val="28"/>
              </w:rPr>
              <w:t xml:space="preserve"> предпринимателями города;</w:t>
            </w:r>
          </w:p>
          <w:p w:rsidR="00350F60" w:rsidRPr="00821371" w:rsidRDefault="00350F60" w:rsidP="00C629A6">
            <w:pPr>
              <w:pStyle w:val="ConsPlusNormal"/>
              <w:suppressAutoHyphens/>
              <w:ind w:firstLine="0"/>
              <w:rPr>
                <w:rFonts w:ascii="Times New Roman" w:hAnsi="Times New Roman" w:cs="Times New Roman"/>
                <w:sz w:val="28"/>
                <w:szCs w:val="28"/>
              </w:rPr>
            </w:pPr>
            <w:r w:rsidRPr="00821371">
              <w:rPr>
                <w:rFonts w:ascii="Times New Roman" w:hAnsi="Times New Roman" w:cs="Times New Roman"/>
                <w:sz w:val="28"/>
                <w:szCs w:val="28"/>
              </w:rPr>
              <w:t>- сохранение действующих и создание новых субъектов малого и среднего предпринимательства с увеличением числа рабочих мест на  1-2% ежегодно;</w:t>
            </w:r>
          </w:p>
          <w:p w:rsidR="00350F60" w:rsidRPr="00821371" w:rsidRDefault="00350F60" w:rsidP="00C629A6">
            <w:pPr>
              <w:pStyle w:val="ConsPlusNormal"/>
              <w:suppressAutoHyphens/>
              <w:ind w:firstLine="0"/>
              <w:rPr>
                <w:rFonts w:ascii="Times New Roman" w:hAnsi="Times New Roman" w:cs="Times New Roman"/>
                <w:sz w:val="28"/>
                <w:szCs w:val="28"/>
              </w:rPr>
            </w:pPr>
            <w:r w:rsidRPr="00821371">
              <w:rPr>
                <w:rFonts w:ascii="Times New Roman" w:hAnsi="Times New Roman" w:cs="Times New Roman"/>
                <w:sz w:val="28"/>
                <w:szCs w:val="28"/>
              </w:rPr>
              <w:t>-</w:t>
            </w:r>
            <w:r>
              <w:rPr>
                <w:rFonts w:ascii="Times New Roman" w:hAnsi="Times New Roman" w:cs="Times New Roman"/>
                <w:sz w:val="28"/>
                <w:szCs w:val="28"/>
              </w:rPr>
              <w:t xml:space="preserve"> </w:t>
            </w:r>
            <w:r w:rsidRPr="00821371">
              <w:rPr>
                <w:rFonts w:ascii="Times New Roman" w:hAnsi="Times New Roman" w:cs="Times New Roman"/>
                <w:sz w:val="28"/>
                <w:szCs w:val="28"/>
              </w:rPr>
              <w:t xml:space="preserve">увеличение доли налоговых поступлений в бюджет города.                             </w:t>
            </w:r>
          </w:p>
        </w:tc>
      </w:tr>
      <w:tr w:rsidR="00350F60" w:rsidRPr="00A0039C" w:rsidTr="00595A5C">
        <w:trPr>
          <w:jc w:val="center"/>
        </w:trPr>
        <w:tc>
          <w:tcPr>
            <w:tcW w:w="2660" w:type="dxa"/>
          </w:tcPr>
          <w:p w:rsidR="00350F60" w:rsidRPr="00821371" w:rsidRDefault="00350F60" w:rsidP="00C629A6">
            <w:pPr>
              <w:suppressAutoHyphens/>
              <w:autoSpaceDE w:val="0"/>
              <w:autoSpaceDN w:val="0"/>
              <w:adjustRightInd w:val="0"/>
              <w:spacing w:before="120" w:after="120"/>
              <w:rPr>
                <w:sz w:val="28"/>
                <w:szCs w:val="28"/>
              </w:rPr>
            </w:pPr>
            <w:r w:rsidRPr="00821371">
              <w:rPr>
                <w:sz w:val="28"/>
                <w:szCs w:val="28"/>
              </w:rPr>
              <w:t>Ответственные лица для контактов</w:t>
            </w:r>
          </w:p>
        </w:tc>
        <w:tc>
          <w:tcPr>
            <w:tcW w:w="7087" w:type="dxa"/>
          </w:tcPr>
          <w:p w:rsidR="00350F60" w:rsidRPr="00846985" w:rsidRDefault="00177C58" w:rsidP="00177C58">
            <w:pPr>
              <w:pStyle w:val="ConsPlusNormal"/>
              <w:suppressAutoHyphens/>
              <w:ind w:firstLine="0"/>
              <w:rPr>
                <w:rFonts w:ascii="Times New Roman" w:hAnsi="Times New Roman" w:cs="Times New Roman"/>
                <w:sz w:val="28"/>
                <w:szCs w:val="28"/>
              </w:rPr>
            </w:pPr>
            <w:r w:rsidRPr="00846985">
              <w:rPr>
                <w:rFonts w:ascii="Times New Roman" w:hAnsi="Times New Roman" w:cs="Times New Roman"/>
                <w:sz w:val="28"/>
                <w:szCs w:val="28"/>
              </w:rPr>
              <w:t xml:space="preserve">Н.А. Грачева </w:t>
            </w:r>
            <w:r w:rsidR="00350F60" w:rsidRPr="00846985">
              <w:rPr>
                <w:rFonts w:ascii="Times New Roman" w:hAnsi="Times New Roman" w:cs="Times New Roman"/>
                <w:sz w:val="28"/>
                <w:szCs w:val="28"/>
              </w:rPr>
              <w:t>–</w:t>
            </w:r>
            <w:r w:rsidRPr="00846985">
              <w:rPr>
                <w:rFonts w:ascii="Times New Roman" w:hAnsi="Times New Roman" w:cs="Times New Roman"/>
                <w:sz w:val="28"/>
                <w:szCs w:val="28"/>
              </w:rPr>
              <w:t xml:space="preserve"> консультант </w:t>
            </w:r>
            <w:r w:rsidR="009D5D7A" w:rsidRPr="00846985">
              <w:rPr>
                <w:rFonts w:ascii="Times New Roman" w:hAnsi="Times New Roman" w:cs="Times New Roman"/>
                <w:sz w:val="28"/>
                <w:szCs w:val="28"/>
              </w:rPr>
              <w:t>управления экономики, имущественных и земельных отношений</w:t>
            </w:r>
            <w:r w:rsidRPr="00846985">
              <w:rPr>
                <w:rFonts w:ascii="Times New Roman" w:hAnsi="Times New Roman" w:cs="Times New Roman"/>
                <w:sz w:val="28"/>
                <w:szCs w:val="28"/>
              </w:rPr>
              <w:t xml:space="preserve">, тел. </w:t>
            </w:r>
            <w:r w:rsidR="00C324A7" w:rsidRPr="00846985">
              <w:rPr>
                <w:rFonts w:ascii="Times New Roman" w:hAnsi="Times New Roman" w:cs="Times New Roman"/>
                <w:sz w:val="28"/>
                <w:szCs w:val="28"/>
              </w:rPr>
              <w:t>3-19-78</w:t>
            </w:r>
          </w:p>
        </w:tc>
      </w:tr>
    </w:tbl>
    <w:p w:rsidR="00DF6A41" w:rsidRDefault="00DF6A41" w:rsidP="004372FF">
      <w:pPr>
        <w:pStyle w:val="ConsPlusNormal"/>
        <w:widowControl/>
        <w:suppressAutoHyphens/>
        <w:ind w:firstLine="0"/>
        <w:jc w:val="center"/>
        <w:rPr>
          <w:rFonts w:ascii="Times New Roman" w:hAnsi="Times New Roman" w:cs="Times New Roman"/>
          <w:b/>
          <w:sz w:val="28"/>
          <w:szCs w:val="28"/>
        </w:rPr>
      </w:pPr>
    </w:p>
    <w:p w:rsidR="00DF6A41" w:rsidRDefault="00DF6A41">
      <w:pPr>
        <w:rPr>
          <w:b/>
          <w:sz w:val="28"/>
          <w:szCs w:val="28"/>
        </w:rPr>
      </w:pPr>
      <w:r>
        <w:rPr>
          <w:b/>
          <w:sz w:val="28"/>
          <w:szCs w:val="28"/>
        </w:rPr>
        <w:br w:type="page"/>
      </w:r>
    </w:p>
    <w:p w:rsidR="004372FF" w:rsidRDefault="004372FF" w:rsidP="004372FF">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483970">
        <w:rPr>
          <w:rFonts w:ascii="Times New Roman" w:hAnsi="Times New Roman" w:cs="Times New Roman"/>
          <w:b/>
          <w:sz w:val="28"/>
          <w:szCs w:val="28"/>
        </w:rPr>
        <w:t xml:space="preserve">. Характеристика </w:t>
      </w:r>
      <w:r>
        <w:rPr>
          <w:rFonts w:ascii="Times New Roman" w:hAnsi="Times New Roman" w:cs="Times New Roman"/>
          <w:b/>
          <w:sz w:val="28"/>
          <w:szCs w:val="28"/>
        </w:rPr>
        <w:t>сферы реализации Программы:</w:t>
      </w:r>
    </w:p>
    <w:p w:rsidR="004372FF" w:rsidRPr="00483970" w:rsidRDefault="004372FF" w:rsidP="004372FF">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текущее состояние, </w:t>
      </w:r>
      <w:r w:rsidRPr="00483970">
        <w:rPr>
          <w:rFonts w:ascii="Times New Roman" w:hAnsi="Times New Roman" w:cs="Times New Roman"/>
          <w:b/>
          <w:sz w:val="28"/>
          <w:szCs w:val="28"/>
        </w:rPr>
        <w:t xml:space="preserve">проблемы и </w:t>
      </w:r>
      <w:r>
        <w:rPr>
          <w:rFonts w:ascii="Times New Roman" w:hAnsi="Times New Roman" w:cs="Times New Roman"/>
          <w:b/>
          <w:sz w:val="28"/>
          <w:szCs w:val="28"/>
        </w:rPr>
        <w:t>прогноз развития малого и среднего предпринимательства города Коврова</w:t>
      </w:r>
    </w:p>
    <w:p w:rsidR="004372FF" w:rsidRDefault="004372FF" w:rsidP="004372FF">
      <w:pPr>
        <w:pStyle w:val="ConsPlusNormal"/>
        <w:widowControl/>
        <w:suppressAutoHyphens/>
        <w:ind w:firstLine="0"/>
        <w:jc w:val="center"/>
        <w:rPr>
          <w:rFonts w:ascii="Times New Roman" w:hAnsi="Times New Roman" w:cs="Times New Roman"/>
          <w:sz w:val="24"/>
          <w:szCs w:val="24"/>
        </w:rPr>
      </w:pPr>
    </w:p>
    <w:p w:rsidR="004372FF" w:rsidRPr="00781EBA" w:rsidRDefault="004372FF" w:rsidP="004372FF">
      <w:pPr>
        <w:suppressAutoHyphens/>
        <w:autoSpaceDE w:val="0"/>
        <w:autoSpaceDN w:val="0"/>
        <w:adjustRightInd w:val="0"/>
        <w:ind w:firstLine="709"/>
        <w:jc w:val="both"/>
        <w:rPr>
          <w:sz w:val="28"/>
          <w:szCs w:val="28"/>
        </w:rPr>
      </w:pPr>
      <w:r w:rsidRPr="00781EBA">
        <w:rPr>
          <w:sz w:val="28"/>
          <w:szCs w:val="28"/>
        </w:rPr>
        <w:t xml:space="preserve">Программа направлена на развитие перспективного и социально значимого сектора </w:t>
      </w:r>
      <w:r w:rsidR="005A6589">
        <w:rPr>
          <w:sz w:val="28"/>
          <w:szCs w:val="28"/>
        </w:rPr>
        <w:t xml:space="preserve">экономики города, который помогает решать </w:t>
      </w:r>
      <w:r w:rsidRPr="00781EBA">
        <w:rPr>
          <w:sz w:val="28"/>
          <w:szCs w:val="28"/>
        </w:rPr>
        <w:t xml:space="preserve">вопросы занятости и конкурентоспособности. </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Малый и средний бизнес является неотъемлемым элементом рыночной системы хозяйствования и обладает высоким потенциалом: придает экономике необходимую гибкость, мобилизует финансовые, трудовые и производственные ресурсы, решает многие социальные проблемы рыночных отношений, касающиеся занятости населения и повышения эффективности производства. Его динамичное развитие является одним из важнейших факторов устойчивого развития всех отраслей экономики муниципального обра</w:t>
      </w:r>
      <w:r w:rsidR="005A6589">
        <w:rPr>
          <w:rFonts w:ascii="Times New Roman" w:hAnsi="Times New Roman" w:cs="Times New Roman"/>
          <w:sz w:val="28"/>
          <w:szCs w:val="28"/>
        </w:rPr>
        <w:t>зования и оказывает большое</w:t>
      </w:r>
      <w:r w:rsidRPr="00781EBA">
        <w:rPr>
          <w:rFonts w:ascii="Times New Roman" w:hAnsi="Times New Roman" w:cs="Times New Roman"/>
          <w:sz w:val="28"/>
          <w:szCs w:val="28"/>
        </w:rPr>
        <w:t xml:space="preserve"> влияние на формирование среднего класса как основы политической и социальной стабильности общества.</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За последнее десятилетие как в целом по Российской Федерации, так и по городу Коврову усилилась тенденция к диверсификации производства. По мере роста производительности труда на крупных предприятиях, откуда высвобождается рабочая сила, происходит увеличение числа малых предприятий, растет число индивидуальных предпринимателей, действующих без образования юридического лица.</w:t>
      </w:r>
    </w:p>
    <w:p w:rsidR="004372FF" w:rsidRPr="00781EBA"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Субъекты малого бизнеса  активно участвуют в жизнедеятельности нашего города, обеспечивают развитие</w:t>
      </w:r>
      <w:r w:rsidR="005A6589">
        <w:rPr>
          <w:rFonts w:ascii="Times New Roman" w:hAnsi="Times New Roman" w:cs="Times New Roman"/>
          <w:sz w:val="28"/>
          <w:szCs w:val="28"/>
        </w:rPr>
        <w:t xml:space="preserve"> конкуренции во многих</w:t>
      </w:r>
      <w:r w:rsidRPr="00781EBA">
        <w:rPr>
          <w:rFonts w:ascii="Times New Roman" w:hAnsi="Times New Roman" w:cs="Times New Roman"/>
          <w:sz w:val="28"/>
          <w:szCs w:val="28"/>
        </w:rPr>
        <w:t xml:space="preserve"> отраслях экономики, как в сфере потребительского рынка, в сфере управления недвижимым имуществом, так и в сферах производства,  участвуют в реализации социальных программ, в благоустройстве города. </w:t>
      </w:r>
    </w:p>
    <w:p w:rsidR="004372FF" w:rsidRPr="00781EBA" w:rsidRDefault="004372FF" w:rsidP="004372FF">
      <w:pPr>
        <w:pStyle w:val="ConsPlusNormal"/>
        <w:widowControl/>
        <w:tabs>
          <w:tab w:val="left" w:pos="709"/>
        </w:tabs>
        <w:suppressAutoHyphens/>
        <w:ind w:firstLine="709"/>
        <w:jc w:val="both"/>
        <w:rPr>
          <w:rFonts w:ascii="Times New Roman" w:hAnsi="Times New Roman" w:cs="Times New Roman"/>
          <w:b/>
          <w:color w:val="FF0000"/>
          <w:sz w:val="28"/>
          <w:szCs w:val="28"/>
        </w:rPr>
      </w:pPr>
      <w:r w:rsidRPr="00781EBA">
        <w:rPr>
          <w:rFonts w:ascii="Times New Roman" w:hAnsi="Times New Roman" w:cs="Times New Roman"/>
          <w:sz w:val="28"/>
          <w:szCs w:val="28"/>
        </w:rPr>
        <w:t>Развитие субъектов предпринимательства благоприятно влияет не только на развитие конкуренции в той или иной сфере, на расширение ассортимента и качества предлагаемых товаров и услуг, но и на увеличение доходов городского бюджета.</w:t>
      </w:r>
      <w:r w:rsidRPr="00781EBA">
        <w:rPr>
          <w:rFonts w:ascii="Times New Roman" w:hAnsi="Times New Roman" w:cs="Times New Roman"/>
          <w:b/>
          <w:color w:val="FF0000"/>
          <w:sz w:val="28"/>
          <w:szCs w:val="28"/>
        </w:rPr>
        <w:t xml:space="preserve"> </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781EBA">
        <w:rPr>
          <w:rFonts w:ascii="Times New Roman" w:hAnsi="Times New Roman" w:cs="Times New Roman"/>
          <w:sz w:val="28"/>
          <w:szCs w:val="28"/>
        </w:rPr>
        <w:t xml:space="preserve">Вместе с тем мониторинг состояния предпринимательства города показывает, что многие малые предприятия, предприниматели еще нуждаются в помощи органов власти, что указывает на необходимость реализации мер, направленных на финансовую, инвестиционную, имущественную и информационную поддержку малого и </w:t>
      </w:r>
      <w:r>
        <w:rPr>
          <w:rFonts w:ascii="Times New Roman" w:hAnsi="Times New Roman" w:cs="Times New Roman"/>
          <w:sz w:val="28"/>
          <w:szCs w:val="28"/>
        </w:rPr>
        <w:t>среднего предпринимательства.</w:t>
      </w:r>
      <w:r w:rsidRPr="00781EBA">
        <w:rPr>
          <w:rFonts w:ascii="Times New Roman" w:hAnsi="Times New Roman" w:cs="Times New Roman"/>
          <w:sz w:val="28"/>
          <w:szCs w:val="28"/>
        </w:rPr>
        <w:br/>
        <w:t>Поддержка и развитие малого и среднего предпринимательства особенно в условиях мирового финансового кризиса приобретает важнейшее значение, и в первую очередь для муниципального уровня, так как взаимосвязь малого и среднего бизнеса с хозяйством этого уровня наиболее тесна и основана на взаимных интересах.</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Pr="00781EBA">
        <w:rPr>
          <w:rFonts w:ascii="Times New Roman" w:hAnsi="Times New Roman" w:cs="Times New Roman"/>
          <w:sz w:val="28"/>
          <w:szCs w:val="28"/>
        </w:rPr>
        <w:t xml:space="preserve"> направлена на стратегическое развитие малого и среднего предпринимательства города Коврова. В этой связи основным направлением деятельности органов местного самоуправления муниципального образования город Ковров в отношении малого и среднего предпринимательства является </w:t>
      </w:r>
      <w:r w:rsidRPr="00781EBA">
        <w:rPr>
          <w:rFonts w:ascii="Times New Roman" w:hAnsi="Times New Roman" w:cs="Times New Roman"/>
          <w:sz w:val="28"/>
          <w:szCs w:val="28"/>
        </w:rPr>
        <w:lastRenderedPageBreak/>
        <w:t>создание для них благоприятных условий развития, обеспечение условий для более полного раскрытия потенциала предпринимательства в городе, особенно в инновационной сфере, а также повышения уровня конкурентоспособности субъектов малого и среднего предпринимательства.</w:t>
      </w:r>
    </w:p>
    <w:p w:rsidR="004372FF" w:rsidRPr="000D56F7" w:rsidRDefault="004372FF" w:rsidP="004372FF">
      <w:pPr>
        <w:widowControl w:val="0"/>
        <w:suppressAutoHyphens/>
        <w:autoSpaceDE w:val="0"/>
        <w:autoSpaceDN w:val="0"/>
        <w:adjustRightInd w:val="0"/>
        <w:ind w:firstLine="709"/>
        <w:jc w:val="both"/>
        <w:rPr>
          <w:sz w:val="28"/>
          <w:szCs w:val="28"/>
        </w:rPr>
      </w:pPr>
      <w:r w:rsidRPr="000D56F7">
        <w:rPr>
          <w:sz w:val="28"/>
          <w:szCs w:val="28"/>
        </w:rPr>
        <w:t>Этап первоначального становления вновь созданного субъекта предпринимательства, в виду ограниченности собственных средств, требует государственной поддержки, выра</w:t>
      </w:r>
      <w:r w:rsidR="005A6589">
        <w:rPr>
          <w:sz w:val="28"/>
          <w:szCs w:val="28"/>
        </w:rPr>
        <w:t>женной в предоставлении</w:t>
      </w:r>
      <w:r w:rsidRPr="000D56F7">
        <w:rPr>
          <w:sz w:val="28"/>
          <w:szCs w:val="28"/>
        </w:rPr>
        <w:t xml:space="preserve"> следующих услуг: в сфере финансов; предоставления информации; консалтинга; имущественной под</w:t>
      </w:r>
      <w:r w:rsidR="005A6589">
        <w:rPr>
          <w:sz w:val="28"/>
          <w:szCs w:val="28"/>
        </w:rPr>
        <w:t>держки;</w:t>
      </w:r>
      <w:r w:rsidRPr="000D56F7">
        <w:rPr>
          <w:sz w:val="28"/>
          <w:szCs w:val="28"/>
        </w:rPr>
        <w:t xml:space="preserve"> иной поддержки «выращивания» субъектов предпринимательства.</w:t>
      </w:r>
    </w:p>
    <w:p w:rsidR="004372FF" w:rsidRDefault="004372FF" w:rsidP="004372FF">
      <w:pPr>
        <w:pStyle w:val="ConsPlusNormal"/>
        <w:widowControl/>
        <w:tabs>
          <w:tab w:val="left" w:pos="709"/>
        </w:tabs>
        <w:suppressAutoHyphens/>
        <w:ind w:firstLine="0"/>
        <w:rPr>
          <w:rFonts w:ascii="Times New Roman" w:hAnsi="Times New Roman" w:cs="Times New Roman"/>
          <w:sz w:val="28"/>
          <w:szCs w:val="28"/>
        </w:rPr>
      </w:pPr>
    </w:p>
    <w:p w:rsidR="004372FF" w:rsidRPr="00781EBA" w:rsidRDefault="004372FF" w:rsidP="004372FF">
      <w:pPr>
        <w:pStyle w:val="ConsPlusNormal"/>
        <w:widowControl/>
        <w:tabs>
          <w:tab w:val="left" w:pos="709"/>
        </w:tabs>
        <w:suppressAutoHyphens/>
        <w:ind w:firstLine="0"/>
        <w:rPr>
          <w:rFonts w:ascii="Times New Roman" w:hAnsi="Times New Roman" w:cs="Times New Roman"/>
          <w:sz w:val="28"/>
          <w:szCs w:val="28"/>
        </w:rPr>
      </w:pPr>
    </w:p>
    <w:p w:rsidR="004372FF"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2</w:t>
      </w:r>
      <w:r w:rsidRPr="00781EBA">
        <w:rPr>
          <w:rFonts w:ascii="Times New Roman" w:hAnsi="Times New Roman" w:cs="Times New Roman"/>
          <w:b/>
          <w:sz w:val="28"/>
          <w:szCs w:val="28"/>
        </w:rPr>
        <w:t xml:space="preserve">. </w:t>
      </w:r>
      <w:r>
        <w:rPr>
          <w:rFonts w:ascii="Times New Roman" w:hAnsi="Times New Roman" w:cs="Times New Roman"/>
          <w:b/>
          <w:sz w:val="28"/>
          <w:szCs w:val="28"/>
        </w:rPr>
        <w:t>Приоритеты, ц</w:t>
      </w:r>
      <w:r w:rsidRPr="00781EBA">
        <w:rPr>
          <w:rFonts w:ascii="Times New Roman" w:hAnsi="Times New Roman" w:cs="Times New Roman"/>
          <w:b/>
          <w:sz w:val="28"/>
          <w:szCs w:val="28"/>
        </w:rPr>
        <w:t>ел</w:t>
      </w:r>
      <w:r>
        <w:rPr>
          <w:rFonts w:ascii="Times New Roman" w:hAnsi="Times New Roman" w:cs="Times New Roman"/>
          <w:b/>
          <w:sz w:val="28"/>
          <w:szCs w:val="28"/>
        </w:rPr>
        <w:t>и</w:t>
      </w:r>
      <w:r w:rsidRPr="00781EBA">
        <w:rPr>
          <w:rFonts w:ascii="Times New Roman" w:hAnsi="Times New Roman" w:cs="Times New Roman"/>
          <w:b/>
          <w:sz w:val="28"/>
          <w:szCs w:val="28"/>
        </w:rPr>
        <w:t xml:space="preserve"> и задачи Программы</w:t>
      </w:r>
    </w:p>
    <w:p w:rsidR="004372FF" w:rsidRPr="00781EBA"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p>
    <w:p w:rsidR="004372FF" w:rsidRPr="000A14BA" w:rsidRDefault="004372FF" w:rsidP="004372FF">
      <w:pPr>
        <w:widowControl w:val="0"/>
        <w:suppressAutoHyphens/>
        <w:autoSpaceDE w:val="0"/>
        <w:autoSpaceDN w:val="0"/>
        <w:adjustRightInd w:val="0"/>
        <w:ind w:firstLine="709"/>
        <w:jc w:val="both"/>
        <w:rPr>
          <w:sz w:val="28"/>
          <w:szCs w:val="28"/>
        </w:rPr>
      </w:pPr>
      <w:r w:rsidRPr="000A14BA">
        <w:rPr>
          <w:sz w:val="28"/>
          <w:szCs w:val="28"/>
        </w:rPr>
        <w:t>Реализация мероприятий настоящей Программы способна оказать положительное влияние на предпринимательский климат в городе, способствует развитию этого сектора экономики. Мониторинг состояния развития предпринимательства города Коврова показывает необходимость осуществления мер, направленных на дальнейшее развитие поддержки малого и среднего предпринимательства.</w:t>
      </w:r>
    </w:p>
    <w:p w:rsidR="004372FF" w:rsidRPr="000D56F7" w:rsidRDefault="004372FF" w:rsidP="004372FF">
      <w:pPr>
        <w:pStyle w:val="ConsPlusNormal"/>
        <w:widowControl/>
        <w:suppressAutoHyphens/>
        <w:ind w:firstLine="709"/>
        <w:jc w:val="both"/>
        <w:rPr>
          <w:rFonts w:ascii="Times New Roman" w:hAnsi="Times New Roman" w:cs="Times New Roman"/>
          <w:sz w:val="28"/>
          <w:szCs w:val="28"/>
        </w:rPr>
      </w:pPr>
      <w:r w:rsidRPr="000D56F7">
        <w:rPr>
          <w:rFonts w:ascii="Times New Roman" w:hAnsi="Times New Roman" w:cs="Times New Roman"/>
          <w:sz w:val="28"/>
          <w:szCs w:val="28"/>
        </w:rPr>
        <w:t>Основной целью Программы является содействие развитию субъектов малого и среднего   предп</w:t>
      </w:r>
      <w:r w:rsidR="009D5D7A">
        <w:rPr>
          <w:rFonts w:ascii="Times New Roman" w:hAnsi="Times New Roman" w:cs="Times New Roman"/>
          <w:sz w:val="28"/>
          <w:szCs w:val="28"/>
        </w:rPr>
        <w:t>ринимательства  в городе Ковров</w:t>
      </w:r>
      <w:r w:rsidRPr="000D56F7">
        <w:rPr>
          <w:rFonts w:ascii="Times New Roman" w:hAnsi="Times New Roman" w:cs="Times New Roman"/>
          <w:sz w:val="28"/>
          <w:szCs w:val="28"/>
        </w:rPr>
        <w:t>, а также обеспечение условий для более полного раскрытия потенциала предпринимательства в городе.</w:t>
      </w:r>
    </w:p>
    <w:p w:rsidR="004372FF" w:rsidRPr="000D56F7" w:rsidRDefault="004372FF" w:rsidP="004372FF">
      <w:pPr>
        <w:pStyle w:val="ConsPlusNormal"/>
        <w:widowControl/>
        <w:suppressAutoHyphens/>
        <w:ind w:firstLine="709"/>
        <w:jc w:val="both"/>
        <w:rPr>
          <w:rFonts w:ascii="Times New Roman" w:hAnsi="Times New Roman" w:cs="Times New Roman"/>
          <w:sz w:val="28"/>
          <w:szCs w:val="28"/>
        </w:rPr>
      </w:pPr>
      <w:r w:rsidRPr="000D56F7">
        <w:rPr>
          <w:rFonts w:ascii="Times New Roman" w:hAnsi="Times New Roman" w:cs="Times New Roman"/>
          <w:sz w:val="28"/>
          <w:szCs w:val="28"/>
        </w:rPr>
        <w:t>Основными задачами Программы являются:</w:t>
      </w:r>
    </w:p>
    <w:p w:rsidR="004372FF" w:rsidRPr="000D56F7" w:rsidRDefault="004372FF" w:rsidP="004372FF">
      <w:pPr>
        <w:pStyle w:val="ConsPlusNormal"/>
        <w:widowControl/>
        <w:suppressAutoHyphens/>
        <w:ind w:firstLine="709"/>
        <w:jc w:val="both"/>
        <w:rPr>
          <w:sz w:val="28"/>
          <w:szCs w:val="28"/>
        </w:rPr>
      </w:pPr>
      <w:r>
        <w:rPr>
          <w:rFonts w:ascii="Times New Roman" w:hAnsi="Times New Roman" w:cs="Times New Roman"/>
          <w:sz w:val="28"/>
          <w:szCs w:val="28"/>
        </w:rPr>
        <w:t>-</w:t>
      </w:r>
      <w:r w:rsidRPr="000D56F7">
        <w:rPr>
          <w:rFonts w:ascii="Times New Roman" w:hAnsi="Times New Roman" w:cs="Times New Roman"/>
          <w:sz w:val="28"/>
          <w:szCs w:val="28"/>
        </w:rPr>
        <w:t>оказание финансовой и  имущественной поддержки субъектам малого и среднего предпринимательства;</w:t>
      </w:r>
    </w:p>
    <w:p w:rsidR="004372FF" w:rsidRDefault="004372FF" w:rsidP="004372FF">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Pr="000D56F7">
        <w:rPr>
          <w:rFonts w:ascii="Times New Roman" w:hAnsi="Times New Roman" w:cs="Times New Roman"/>
          <w:sz w:val="28"/>
          <w:szCs w:val="28"/>
        </w:rPr>
        <w:t>развитие производственного сектора субъектов предпринимательства с привлечением инвестиций в экономику города;</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содействие сокращению административных барьеров для предпринимательства;</w:t>
      </w:r>
    </w:p>
    <w:p w:rsidR="004372FF"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развитие сотрудничества субъектов малого и среднего предпринимательства на муниципальном, областном и межрегиональном уровнях;</w:t>
      </w:r>
    </w:p>
    <w:p w:rsidR="004372FF" w:rsidRPr="000A14BA" w:rsidRDefault="004372FF" w:rsidP="004372FF">
      <w:pPr>
        <w:widowControl w:val="0"/>
        <w:suppressAutoHyphens/>
        <w:autoSpaceDE w:val="0"/>
        <w:autoSpaceDN w:val="0"/>
        <w:adjustRightInd w:val="0"/>
        <w:ind w:firstLine="709"/>
        <w:jc w:val="both"/>
        <w:rPr>
          <w:sz w:val="28"/>
          <w:szCs w:val="28"/>
        </w:rPr>
      </w:pPr>
      <w:r w:rsidRPr="000A14BA">
        <w:rPr>
          <w:sz w:val="28"/>
          <w:szCs w:val="28"/>
        </w:rPr>
        <w:t xml:space="preserve"> </w:t>
      </w:r>
      <w:r>
        <w:rPr>
          <w:sz w:val="28"/>
          <w:szCs w:val="28"/>
        </w:rPr>
        <w:t>-</w:t>
      </w:r>
      <w:r w:rsidRPr="000A14BA">
        <w:rPr>
          <w:sz w:val="28"/>
          <w:szCs w:val="28"/>
        </w:rPr>
        <w:t>содействие улучшению инвестиционного климата в регионе;</w:t>
      </w:r>
    </w:p>
    <w:p w:rsidR="004372FF" w:rsidRPr="000D56F7" w:rsidRDefault="004372FF" w:rsidP="004372FF">
      <w:pPr>
        <w:pStyle w:val="ConsPlusNormal"/>
        <w:widowControl/>
        <w:suppressAutoHyphens/>
        <w:ind w:firstLine="709"/>
        <w:jc w:val="both"/>
        <w:rPr>
          <w:rFonts w:ascii="Times New Roman" w:hAnsi="Times New Roman" w:cs="Times New Roman"/>
          <w:sz w:val="28"/>
          <w:szCs w:val="28"/>
        </w:rPr>
      </w:pPr>
      <w:r w:rsidRPr="000D56F7">
        <w:rPr>
          <w:rFonts w:ascii="Times New Roman" w:hAnsi="Times New Roman" w:cs="Times New Roman"/>
          <w:sz w:val="28"/>
          <w:szCs w:val="28"/>
        </w:rPr>
        <w:t xml:space="preserve"> </w:t>
      </w:r>
      <w:r>
        <w:rPr>
          <w:rFonts w:ascii="Times New Roman" w:hAnsi="Times New Roman" w:cs="Times New Roman"/>
          <w:sz w:val="28"/>
          <w:szCs w:val="28"/>
        </w:rPr>
        <w:t>-</w:t>
      </w:r>
      <w:r w:rsidRPr="000D56F7">
        <w:rPr>
          <w:rFonts w:ascii="Times New Roman" w:hAnsi="Times New Roman" w:cs="Times New Roman"/>
          <w:sz w:val="28"/>
          <w:szCs w:val="28"/>
        </w:rPr>
        <w:t>обеспечение занятости населения, в том числе молодежи и социально-уязвимых слоев, за счет увеличения числа рабочих мест на уже действующих и вновь создаваемых малых предприятиях, а также за счет расширения возможностей в сфере самозанятости населения.</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 xml:space="preserve">Для </w:t>
      </w:r>
      <w:r w:rsidRPr="000D56F7">
        <w:rPr>
          <w:sz w:val="28"/>
          <w:szCs w:val="28"/>
        </w:rPr>
        <w:t xml:space="preserve"> решения </w:t>
      </w:r>
      <w:r>
        <w:rPr>
          <w:sz w:val="28"/>
          <w:szCs w:val="28"/>
        </w:rPr>
        <w:t>поставленных</w:t>
      </w:r>
      <w:r w:rsidRPr="000D56F7">
        <w:rPr>
          <w:sz w:val="28"/>
          <w:szCs w:val="28"/>
        </w:rPr>
        <w:t xml:space="preserve"> задач</w:t>
      </w:r>
      <w:r>
        <w:rPr>
          <w:sz w:val="28"/>
          <w:szCs w:val="28"/>
        </w:rPr>
        <w:t xml:space="preserve"> необходимо</w:t>
      </w:r>
      <w:r w:rsidRPr="000D56F7">
        <w:rPr>
          <w:sz w:val="28"/>
          <w:szCs w:val="28"/>
        </w:rPr>
        <w:t>:</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разработка и реализация мер по формированию благоприятной инвестиционной среды;</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реализация мер по модернизации технологических процессов и росту фондовооруженности субъектов предпринимательства;</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реализация мер по развитию инновационного малого и среднего предпринимательства;</w:t>
      </w:r>
    </w:p>
    <w:p w:rsidR="004372FF" w:rsidRPr="000D56F7" w:rsidRDefault="004372FF" w:rsidP="004372FF">
      <w:pPr>
        <w:widowControl w:val="0"/>
        <w:suppressAutoHyphens/>
        <w:autoSpaceDE w:val="0"/>
        <w:autoSpaceDN w:val="0"/>
        <w:adjustRightInd w:val="0"/>
        <w:ind w:firstLine="709"/>
        <w:jc w:val="both"/>
        <w:rPr>
          <w:sz w:val="28"/>
          <w:szCs w:val="28"/>
        </w:rPr>
      </w:pPr>
      <w:r>
        <w:rPr>
          <w:sz w:val="28"/>
          <w:szCs w:val="28"/>
        </w:rPr>
        <w:t>-</w:t>
      </w:r>
      <w:r w:rsidRPr="000D56F7">
        <w:rPr>
          <w:sz w:val="28"/>
          <w:szCs w:val="28"/>
        </w:rPr>
        <w:t xml:space="preserve">реализация мер по содействию вовлечению молодежи в </w:t>
      </w:r>
      <w:r w:rsidRPr="000D56F7">
        <w:rPr>
          <w:sz w:val="28"/>
          <w:szCs w:val="28"/>
        </w:rPr>
        <w:lastRenderedPageBreak/>
        <w:t>предпринима</w:t>
      </w:r>
      <w:r>
        <w:rPr>
          <w:sz w:val="28"/>
          <w:szCs w:val="28"/>
        </w:rPr>
        <w:t>тельскую деятельность.</w:t>
      </w:r>
    </w:p>
    <w:p w:rsidR="00C1602A" w:rsidRPr="00846985" w:rsidRDefault="00C1602A" w:rsidP="00C1602A">
      <w:pPr>
        <w:ind w:firstLine="708"/>
        <w:jc w:val="both"/>
        <w:rPr>
          <w:sz w:val="28"/>
          <w:szCs w:val="28"/>
        </w:rPr>
      </w:pPr>
      <w:r w:rsidRPr="00846985">
        <w:rPr>
          <w:sz w:val="28"/>
          <w:szCs w:val="28"/>
        </w:rPr>
        <w:t>При заключении договоров аренды в отношении муниципального имущества, включенного в перечень, с субъектами малого и среднего предпринимательства,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предусматриваются следующие условия:</w:t>
      </w:r>
    </w:p>
    <w:p w:rsidR="00C1602A" w:rsidRPr="00846985" w:rsidRDefault="00C1602A" w:rsidP="00C1602A">
      <w:pPr>
        <w:numPr>
          <w:ilvl w:val="0"/>
          <w:numId w:val="50"/>
        </w:numPr>
        <w:ind w:hanging="11"/>
        <w:jc w:val="both"/>
        <w:rPr>
          <w:sz w:val="28"/>
          <w:szCs w:val="28"/>
        </w:rPr>
      </w:pPr>
      <w:r w:rsidRPr="00846985">
        <w:rPr>
          <w:sz w:val="28"/>
          <w:szCs w:val="28"/>
        </w:rPr>
        <w:t>срок договора аренды составляет не менее пяти лет;</w:t>
      </w:r>
    </w:p>
    <w:p w:rsidR="00C1602A" w:rsidRPr="00846985" w:rsidRDefault="00C1602A" w:rsidP="00C1602A">
      <w:pPr>
        <w:numPr>
          <w:ilvl w:val="0"/>
          <w:numId w:val="50"/>
        </w:numPr>
        <w:ind w:hanging="11"/>
        <w:jc w:val="both"/>
        <w:rPr>
          <w:sz w:val="28"/>
          <w:szCs w:val="28"/>
        </w:rPr>
      </w:pPr>
      <w:r w:rsidRPr="00846985">
        <w:rPr>
          <w:sz w:val="28"/>
          <w:szCs w:val="28"/>
        </w:rPr>
        <w:t xml:space="preserve">арендная плата вносится в следующем порядке: </w:t>
      </w:r>
    </w:p>
    <w:p w:rsidR="00C1602A" w:rsidRPr="00846985" w:rsidRDefault="00C1602A" w:rsidP="00C1602A">
      <w:pPr>
        <w:ind w:hanging="11"/>
        <w:jc w:val="both"/>
        <w:rPr>
          <w:sz w:val="28"/>
          <w:szCs w:val="28"/>
        </w:rPr>
      </w:pPr>
      <w:r w:rsidRPr="00846985">
        <w:rPr>
          <w:sz w:val="28"/>
          <w:szCs w:val="28"/>
        </w:rPr>
        <w:t>в первый год аренды - 40 процентов размера арендной платы;</w:t>
      </w:r>
    </w:p>
    <w:p w:rsidR="00C1602A" w:rsidRPr="00846985" w:rsidRDefault="00C1602A" w:rsidP="00C1602A">
      <w:pPr>
        <w:ind w:hanging="11"/>
        <w:jc w:val="both"/>
        <w:rPr>
          <w:sz w:val="28"/>
          <w:szCs w:val="28"/>
        </w:rPr>
      </w:pPr>
      <w:r w:rsidRPr="00846985">
        <w:rPr>
          <w:sz w:val="28"/>
          <w:szCs w:val="28"/>
        </w:rPr>
        <w:t>во второй год аренды - 60 процентов размера арендной платы;</w:t>
      </w:r>
    </w:p>
    <w:p w:rsidR="00C1602A" w:rsidRPr="00846985" w:rsidRDefault="00C1602A" w:rsidP="00C1602A">
      <w:pPr>
        <w:ind w:hanging="11"/>
        <w:jc w:val="both"/>
        <w:rPr>
          <w:sz w:val="28"/>
          <w:szCs w:val="28"/>
        </w:rPr>
      </w:pPr>
      <w:r w:rsidRPr="00846985">
        <w:rPr>
          <w:sz w:val="28"/>
          <w:szCs w:val="28"/>
        </w:rPr>
        <w:t>в третий год аренды - 80 процентов размера арендной платы;</w:t>
      </w:r>
    </w:p>
    <w:p w:rsidR="00C1602A" w:rsidRPr="00846985" w:rsidRDefault="00C1602A" w:rsidP="00C1602A">
      <w:pPr>
        <w:ind w:hanging="11"/>
        <w:jc w:val="both"/>
        <w:rPr>
          <w:sz w:val="28"/>
          <w:szCs w:val="28"/>
        </w:rPr>
      </w:pPr>
      <w:r w:rsidRPr="00846985">
        <w:rPr>
          <w:sz w:val="28"/>
          <w:szCs w:val="28"/>
        </w:rPr>
        <w:t>в четвертый год аренды и далее - 100 процентов размера арендной платы.</w:t>
      </w:r>
    </w:p>
    <w:p w:rsidR="00C1602A" w:rsidRPr="00846985" w:rsidRDefault="00C1602A" w:rsidP="00C1602A">
      <w:pPr>
        <w:ind w:firstLine="708"/>
        <w:jc w:val="both"/>
        <w:rPr>
          <w:sz w:val="28"/>
          <w:szCs w:val="28"/>
        </w:rPr>
      </w:pPr>
      <w:r w:rsidRPr="00846985">
        <w:rPr>
          <w:sz w:val="28"/>
          <w:szCs w:val="28"/>
        </w:rPr>
        <w:t>При установлении фактов использования муниципального имущества не по назначению, порчи имущества, несвоевременного внесения арендной платы льготы подлежат отмене.</w:t>
      </w:r>
    </w:p>
    <w:p w:rsidR="00C1602A" w:rsidRPr="002114DB" w:rsidRDefault="00C1602A" w:rsidP="00C1602A">
      <w:pPr>
        <w:jc w:val="both"/>
        <w:rPr>
          <w:sz w:val="28"/>
          <w:szCs w:val="28"/>
        </w:rPr>
      </w:pPr>
      <w:r w:rsidRPr="00846985">
        <w:rPr>
          <w:sz w:val="28"/>
          <w:szCs w:val="28"/>
        </w:rPr>
        <w:t xml:space="preserve">         К социально значимым и приоритетным видам деятельности относятся: инновационная деятельность; научно-техническая деятельность; развитие народных художественных промыслов; строительство и реконструкция объектов социального значения; обслуживание жилищного фонда и объектов коммунального хозяйства; оказание коммунальных и бытовых услуг населению (кроме дверного производства, предоставления услуг парикмахерскими и салонами красоты).</w:t>
      </w:r>
    </w:p>
    <w:p w:rsidR="004372FF" w:rsidRDefault="004372FF" w:rsidP="004372FF">
      <w:pPr>
        <w:widowControl w:val="0"/>
        <w:suppressAutoHyphens/>
        <w:autoSpaceDE w:val="0"/>
        <w:autoSpaceDN w:val="0"/>
        <w:adjustRightInd w:val="0"/>
        <w:ind w:firstLine="709"/>
        <w:jc w:val="both"/>
        <w:rPr>
          <w:sz w:val="28"/>
          <w:szCs w:val="28"/>
        </w:rPr>
      </w:pPr>
      <w:r w:rsidRPr="000D56F7">
        <w:rPr>
          <w:sz w:val="28"/>
          <w:szCs w:val="28"/>
        </w:rPr>
        <w:t>Особое внимание необходимо уделить молодежной составляющей предпринимательского сектора экономики.</w:t>
      </w:r>
    </w:p>
    <w:p w:rsidR="004372FF" w:rsidRPr="000D56F7" w:rsidRDefault="004372FF" w:rsidP="004372FF">
      <w:pPr>
        <w:suppressAutoHyphens/>
        <w:autoSpaceDE w:val="0"/>
        <w:autoSpaceDN w:val="0"/>
        <w:adjustRightInd w:val="0"/>
        <w:ind w:firstLine="709"/>
        <w:jc w:val="both"/>
        <w:rPr>
          <w:sz w:val="28"/>
          <w:szCs w:val="28"/>
        </w:rPr>
      </w:pPr>
      <w:r w:rsidRPr="000D56F7">
        <w:rPr>
          <w:sz w:val="28"/>
          <w:szCs w:val="28"/>
        </w:rPr>
        <w:t>Реализация администрацией города четкой и последовательной муниципальной политики, направленной на создание благоприятных условий для развития малого и среднего предпринимательства как значимого сектора экономики, позволит противодействовать росту безработицы, способствовать поддержанию в городе социальной стабильности.</w:t>
      </w:r>
    </w:p>
    <w:p w:rsidR="004372FF" w:rsidRDefault="004372FF" w:rsidP="004372FF">
      <w:pPr>
        <w:widowControl w:val="0"/>
        <w:autoSpaceDE w:val="0"/>
        <w:autoSpaceDN w:val="0"/>
        <w:adjustRightInd w:val="0"/>
        <w:jc w:val="both"/>
        <w:rPr>
          <w:sz w:val="28"/>
          <w:szCs w:val="28"/>
        </w:rPr>
      </w:pPr>
    </w:p>
    <w:p w:rsidR="004372FF" w:rsidRDefault="004372FF" w:rsidP="004372FF">
      <w:pPr>
        <w:widowControl w:val="0"/>
        <w:autoSpaceDE w:val="0"/>
        <w:autoSpaceDN w:val="0"/>
        <w:adjustRightInd w:val="0"/>
        <w:jc w:val="both"/>
      </w:pPr>
    </w:p>
    <w:p w:rsidR="004372FF" w:rsidRDefault="004372FF" w:rsidP="004372FF">
      <w:pPr>
        <w:pStyle w:val="ConsPlusNormal"/>
        <w:widowControl/>
        <w:suppressAutoHyphens/>
        <w:ind w:firstLine="709"/>
        <w:jc w:val="center"/>
        <w:rPr>
          <w:rFonts w:ascii="Times New Roman" w:hAnsi="Times New Roman" w:cs="Times New Roman"/>
          <w:b/>
          <w:sz w:val="28"/>
          <w:szCs w:val="28"/>
        </w:rPr>
      </w:pPr>
      <w:bookmarkStart w:id="0" w:name="Par729"/>
      <w:bookmarkEnd w:id="0"/>
      <w:r w:rsidRPr="00C14C87">
        <w:rPr>
          <w:rFonts w:ascii="Times New Roman" w:hAnsi="Times New Roman" w:cs="Times New Roman"/>
          <w:b/>
          <w:sz w:val="28"/>
          <w:szCs w:val="28"/>
        </w:rPr>
        <w:t xml:space="preserve">3. Целевые </w:t>
      </w:r>
      <w:r w:rsidRPr="00781EBA">
        <w:rPr>
          <w:rFonts w:ascii="Times New Roman" w:hAnsi="Times New Roman" w:cs="Times New Roman"/>
          <w:b/>
          <w:sz w:val="28"/>
          <w:szCs w:val="28"/>
        </w:rPr>
        <w:t>показатели</w:t>
      </w:r>
      <w:r>
        <w:rPr>
          <w:rFonts w:ascii="Times New Roman" w:hAnsi="Times New Roman" w:cs="Times New Roman"/>
          <w:b/>
          <w:sz w:val="28"/>
          <w:szCs w:val="28"/>
        </w:rPr>
        <w:t xml:space="preserve"> (индикаторы) Программы</w:t>
      </w:r>
    </w:p>
    <w:p w:rsidR="004372FF" w:rsidRDefault="004372FF" w:rsidP="004372FF">
      <w:pPr>
        <w:widowControl w:val="0"/>
        <w:suppressAutoHyphens/>
        <w:autoSpaceDE w:val="0"/>
        <w:autoSpaceDN w:val="0"/>
        <w:adjustRightInd w:val="0"/>
        <w:ind w:firstLine="709"/>
        <w:jc w:val="both"/>
      </w:pPr>
    </w:p>
    <w:p w:rsidR="004372FF" w:rsidRPr="00C14C87" w:rsidRDefault="004372FF" w:rsidP="004372FF">
      <w:pPr>
        <w:widowControl w:val="0"/>
        <w:suppressAutoHyphens/>
        <w:autoSpaceDE w:val="0"/>
        <w:autoSpaceDN w:val="0"/>
        <w:adjustRightInd w:val="0"/>
        <w:ind w:firstLine="709"/>
        <w:jc w:val="both"/>
        <w:rPr>
          <w:sz w:val="28"/>
          <w:szCs w:val="28"/>
        </w:rPr>
      </w:pPr>
      <w:r w:rsidRPr="00C14C87">
        <w:rPr>
          <w:sz w:val="28"/>
          <w:szCs w:val="28"/>
        </w:rPr>
        <w:t>Основными показателями реализации Программы являются:</w:t>
      </w:r>
    </w:p>
    <w:p w:rsidR="004372FF" w:rsidRPr="00821371" w:rsidRDefault="004372FF" w:rsidP="004372FF">
      <w:pPr>
        <w:suppressAutoHyphens/>
        <w:ind w:firstLine="709"/>
        <w:rPr>
          <w:sz w:val="28"/>
          <w:szCs w:val="28"/>
        </w:rPr>
      </w:pPr>
      <w:r w:rsidRPr="00821371">
        <w:rPr>
          <w:sz w:val="28"/>
          <w:szCs w:val="28"/>
        </w:rPr>
        <w:t>-</w:t>
      </w:r>
      <w:r w:rsidR="00FE2A40">
        <w:rPr>
          <w:sz w:val="28"/>
          <w:szCs w:val="28"/>
        </w:rPr>
        <w:t xml:space="preserve"> </w:t>
      </w:r>
      <w:r w:rsidRPr="00821371">
        <w:rPr>
          <w:sz w:val="28"/>
          <w:szCs w:val="28"/>
        </w:rPr>
        <w:t>объем налоговых поступлений по ЕНВД;</w:t>
      </w:r>
    </w:p>
    <w:p w:rsidR="00FE2A40" w:rsidRDefault="004372FF" w:rsidP="004372FF">
      <w:pPr>
        <w:suppressAutoHyphens/>
        <w:ind w:firstLine="709"/>
        <w:rPr>
          <w:sz w:val="28"/>
          <w:szCs w:val="28"/>
        </w:rPr>
      </w:pPr>
      <w:r w:rsidRPr="00821371">
        <w:rPr>
          <w:sz w:val="28"/>
          <w:szCs w:val="28"/>
        </w:rPr>
        <w:t>-</w:t>
      </w:r>
      <w:r w:rsidR="00FE2A40">
        <w:rPr>
          <w:sz w:val="28"/>
          <w:szCs w:val="28"/>
        </w:rPr>
        <w:t xml:space="preserve"> </w:t>
      </w:r>
      <w:r w:rsidRPr="00821371">
        <w:rPr>
          <w:sz w:val="28"/>
          <w:szCs w:val="28"/>
        </w:rPr>
        <w:t>объем налоговых поступлений по патентной системе</w:t>
      </w:r>
      <w:r w:rsidR="009F0B8F">
        <w:rPr>
          <w:sz w:val="28"/>
          <w:szCs w:val="28"/>
        </w:rPr>
        <w:t>;</w:t>
      </w:r>
    </w:p>
    <w:p w:rsidR="004372FF" w:rsidRDefault="00FE2A40" w:rsidP="009F0B8F">
      <w:pPr>
        <w:suppressAutoHyphens/>
        <w:ind w:firstLine="709"/>
        <w:jc w:val="both"/>
        <w:rPr>
          <w:color w:val="FF0000"/>
          <w:sz w:val="28"/>
          <w:szCs w:val="28"/>
        </w:rPr>
      </w:pPr>
      <w:r w:rsidRPr="00846985">
        <w:rPr>
          <w:sz w:val="28"/>
          <w:szCs w:val="28"/>
        </w:rPr>
        <w:t>- объем налоговых поступлений в связи с применением упрощенной системы налогообложения</w:t>
      </w:r>
      <w:r w:rsidR="004372FF" w:rsidRPr="00846985">
        <w:rPr>
          <w:sz w:val="28"/>
          <w:szCs w:val="28"/>
        </w:rPr>
        <w:t>.</w:t>
      </w:r>
      <w:r w:rsidR="004372FF" w:rsidRPr="00821371">
        <w:rPr>
          <w:color w:val="FF0000"/>
          <w:sz w:val="28"/>
          <w:szCs w:val="28"/>
        </w:rPr>
        <w:t xml:space="preserve"> </w:t>
      </w:r>
    </w:p>
    <w:p w:rsidR="004372FF" w:rsidRDefault="004372FF" w:rsidP="004372FF">
      <w:pPr>
        <w:widowControl w:val="0"/>
        <w:suppressAutoHyphens/>
        <w:autoSpaceDE w:val="0"/>
        <w:autoSpaceDN w:val="0"/>
        <w:adjustRightInd w:val="0"/>
        <w:ind w:firstLine="709"/>
        <w:jc w:val="both"/>
        <w:rPr>
          <w:sz w:val="28"/>
          <w:szCs w:val="28"/>
        </w:rPr>
      </w:pPr>
      <w:r w:rsidRPr="00C14C87">
        <w:rPr>
          <w:sz w:val="28"/>
          <w:szCs w:val="28"/>
        </w:rPr>
        <w:t xml:space="preserve">Реализация мероприятий, направленных на развитие механизмов финансовой поддержки субъектов предпринимательской </w:t>
      </w:r>
      <w:r w:rsidR="00FE2A40">
        <w:rPr>
          <w:sz w:val="28"/>
          <w:szCs w:val="28"/>
        </w:rPr>
        <w:t>деятельности</w:t>
      </w:r>
      <w:r w:rsidR="005A6589">
        <w:rPr>
          <w:sz w:val="28"/>
          <w:szCs w:val="28"/>
        </w:rPr>
        <w:t xml:space="preserve"> </w:t>
      </w:r>
      <w:r w:rsidRPr="00C14C87">
        <w:rPr>
          <w:sz w:val="28"/>
          <w:szCs w:val="28"/>
        </w:rPr>
        <w:t>позволит:</w:t>
      </w:r>
      <w:r w:rsidRPr="00013988">
        <w:rPr>
          <w:sz w:val="28"/>
          <w:szCs w:val="28"/>
        </w:rPr>
        <w:t xml:space="preserve"> </w:t>
      </w:r>
    </w:p>
    <w:p w:rsidR="004372FF" w:rsidRPr="00C14C87" w:rsidRDefault="004372FF" w:rsidP="004372FF">
      <w:pPr>
        <w:widowControl w:val="0"/>
        <w:suppressAutoHyphens/>
        <w:autoSpaceDE w:val="0"/>
        <w:autoSpaceDN w:val="0"/>
        <w:adjustRightInd w:val="0"/>
        <w:ind w:firstLine="709"/>
        <w:jc w:val="both"/>
        <w:rPr>
          <w:sz w:val="28"/>
          <w:szCs w:val="28"/>
        </w:rPr>
      </w:pPr>
      <w:r>
        <w:rPr>
          <w:sz w:val="28"/>
          <w:szCs w:val="28"/>
        </w:rPr>
        <w:t xml:space="preserve">-увеличить </w:t>
      </w:r>
      <w:r w:rsidRPr="00C14C87">
        <w:rPr>
          <w:sz w:val="28"/>
          <w:szCs w:val="28"/>
        </w:rPr>
        <w:t>количество субъектов малого и среднего предпринимательства, которым оказана поддержка за счет средств Программы;</w:t>
      </w:r>
    </w:p>
    <w:p w:rsidR="004372FF" w:rsidRPr="00C14C87" w:rsidRDefault="004372FF" w:rsidP="004372FF">
      <w:pPr>
        <w:widowControl w:val="0"/>
        <w:suppressAutoHyphens/>
        <w:autoSpaceDE w:val="0"/>
        <w:autoSpaceDN w:val="0"/>
        <w:adjustRightInd w:val="0"/>
        <w:ind w:firstLine="709"/>
        <w:jc w:val="both"/>
        <w:rPr>
          <w:sz w:val="28"/>
          <w:szCs w:val="28"/>
        </w:rPr>
      </w:pPr>
      <w:r>
        <w:rPr>
          <w:sz w:val="28"/>
          <w:szCs w:val="28"/>
        </w:rPr>
        <w:lastRenderedPageBreak/>
        <w:t>-</w:t>
      </w:r>
      <w:r w:rsidRPr="00C14C87">
        <w:rPr>
          <w:sz w:val="28"/>
          <w:szCs w:val="28"/>
        </w:rPr>
        <w:t>повысить рост инновационной активности в сфере малого и среднего бизнеса;</w:t>
      </w:r>
    </w:p>
    <w:p w:rsidR="004372FF" w:rsidRPr="00C14C87" w:rsidRDefault="004372FF" w:rsidP="004372FF">
      <w:pPr>
        <w:widowControl w:val="0"/>
        <w:suppressAutoHyphens/>
        <w:autoSpaceDE w:val="0"/>
        <w:autoSpaceDN w:val="0"/>
        <w:adjustRightInd w:val="0"/>
        <w:ind w:firstLine="709"/>
        <w:jc w:val="both"/>
        <w:rPr>
          <w:sz w:val="28"/>
          <w:szCs w:val="28"/>
        </w:rPr>
      </w:pPr>
      <w:r>
        <w:rPr>
          <w:sz w:val="28"/>
          <w:szCs w:val="28"/>
        </w:rPr>
        <w:t>-</w:t>
      </w:r>
      <w:r w:rsidRPr="00C14C87">
        <w:rPr>
          <w:sz w:val="28"/>
          <w:szCs w:val="28"/>
        </w:rPr>
        <w:t>обеспечить интенсивное технологическое обновление массовых производств на базе новых техноло</w:t>
      </w:r>
      <w:r>
        <w:rPr>
          <w:sz w:val="28"/>
          <w:szCs w:val="28"/>
        </w:rPr>
        <w:t>гий.</w:t>
      </w:r>
    </w:p>
    <w:p w:rsidR="004372FF" w:rsidRPr="00C14C87"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C14C87">
        <w:rPr>
          <w:rFonts w:ascii="Times New Roman" w:hAnsi="Times New Roman" w:cs="Times New Roman"/>
          <w:sz w:val="28"/>
          <w:szCs w:val="28"/>
        </w:rPr>
        <w:t>Реализация мероприятий Программы позволит созда</w:t>
      </w:r>
      <w:r w:rsidR="005A6589">
        <w:rPr>
          <w:rFonts w:ascii="Times New Roman" w:hAnsi="Times New Roman" w:cs="Times New Roman"/>
          <w:sz w:val="28"/>
          <w:szCs w:val="28"/>
        </w:rPr>
        <w:t>ва</w:t>
      </w:r>
      <w:r w:rsidRPr="00C14C87">
        <w:rPr>
          <w:rFonts w:ascii="Times New Roman" w:hAnsi="Times New Roman" w:cs="Times New Roman"/>
          <w:sz w:val="28"/>
          <w:szCs w:val="28"/>
        </w:rPr>
        <w:t>ть условия для дальнейшего увеличения объема выпуска пользующейся спросом конкурентоспособной продукции, обеспечивать занятость трудоспособного населения и предотвращать рост числа безработных граждан, а также будет способствоват</w:t>
      </w:r>
      <w:r w:rsidR="005A6589">
        <w:rPr>
          <w:rFonts w:ascii="Times New Roman" w:hAnsi="Times New Roman" w:cs="Times New Roman"/>
          <w:sz w:val="28"/>
          <w:szCs w:val="28"/>
        </w:rPr>
        <w:t>ь созданию для дальнейшего улучшения</w:t>
      </w:r>
      <w:r w:rsidRPr="00C14C87">
        <w:rPr>
          <w:rFonts w:ascii="Times New Roman" w:hAnsi="Times New Roman" w:cs="Times New Roman"/>
          <w:sz w:val="28"/>
          <w:szCs w:val="28"/>
        </w:rPr>
        <w:t xml:space="preserve"> условий жизнедеятельности населения города Коврова.</w:t>
      </w:r>
    </w:p>
    <w:p w:rsidR="004372FF" w:rsidRPr="00C14C87" w:rsidRDefault="004372FF" w:rsidP="004372FF">
      <w:pPr>
        <w:pStyle w:val="ConsPlusNormal"/>
        <w:widowControl/>
        <w:suppressAutoHyphens/>
        <w:ind w:firstLine="709"/>
        <w:jc w:val="both"/>
        <w:rPr>
          <w:rFonts w:ascii="Times New Roman" w:hAnsi="Times New Roman" w:cs="Times New Roman"/>
          <w:sz w:val="28"/>
          <w:szCs w:val="28"/>
        </w:rPr>
      </w:pPr>
      <w:r w:rsidRPr="00C14C87">
        <w:rPr>
          <w:rFonts w:ascii="Times New Roman" w:hAnsi="Times New Roman" w:cs="Times New Roman"/>
          <w:sz w:val="28"/>
          <w:szCs w:val="28"/>
        </w:rPr>
        <w:t>Мероприятия Программы повлияют не только на показатели конечной результативности Программы, но и на активизацию участия малого и среднего предпринимательства в жизни города.</w:t>
      </w:r>
    </w:p>
    <w:p w:rsidR="004372FF" w:rsidRDefault="004372FF" w:rsidP="004372FF">
      <w:pPr>
        <w:pStyle w:val="ConsPlusNormal"/>
        <w:widowControl/>
        <w:tabs>
          <w:tab w:val="left" w:pos="1995"/>
          <w:tab w:val="center" w:pos="4733"/>
        </w:tabs>
        <w:suppressAutoHyphens/>
        <w:ind w:firstLine="0"/>
        <w:rPr>
          <w:rFonts w:ascii="Times New Roman" w:hAnsi="Times New Roman" w:cs="Times New Roman"/>
          <w:b/>
          <w:sz w:val="28"/>
          <w:szCs w:val="28"/>
        </w:rPr>
      </w:pPr>
    </w:p>
    <w:p w:rsidR="004372FF" w:rsidRPr="00781EBA" w:rsidRDefault="004372FF" w:rsidP="004372FF">
      <w:pPr>
        <w:pStyle w:val="ConsPlusNormal"/>
        <w:widowControl/>
        <w:tabs>
          <w:tab w:val="left" w:pos="1995"/>
          <w:tab w:val="center" w:pos="4733"/>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4. Сроки и </w:t>
      </w:r>
      <w:r w:rsidRPr="00781EBA">
        <w:rPr>
          <w:rFonts w:ascii="Times New Roman" w:hAnsi="Times New Roman" w:cs="Times New Roman"/>
          <w:b/>
          <w:sz w:val="28"/>
          <w:szCs w:val="28"/>
        </w:rPr>
        <w:t>этапы реализации Программы</w:t>
      </w:r>
    </w:p>
    <w:p w:rsidR="004372FF" w:rsidRPr="00FE47B0" w:rsidRDefault="004372FF" w:rsidP="004372FF">
      <w:pPr>
        <w:pStyle w:val="ConsPlusNormal"/>
        <w:widowControl/>
        <w:tabs>
          <w:tab w:val="left" w:pos="1995"/>
          <w:tab w:val="center" w:pos="4733"/>
        </w:tabs>
        <w:suppressAutoHyphens/>
        <w:ind w:firstLine="0"/>
        <w:rPr>
          <w:rFonts w:ascii="Times New Roman" w:hAnsi="Times New Roman" w:cs="Times New Roman"/>
          <w:sz w:val="24"/>
          <w:szCs w:val="24"/>
        </w:rPr>
      </w:pPr>
    </w:p>
    <w:p w:rsidR="00C324A7" w:rsidRDefault="00FE2A40" w:rsidP="004372FF">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004372FF" w:rsidRPr="00647EF3">
        <w:rPr>
          <w:rFonts w:ascii="Times New Roman" w:hAnsi="Times New Roman" w:cs="Times New Roman"/>
          <w:sz w:val="28"/>
          <w:szCs w:val="28"/>
        </w:rPr>
        <w:t>рограммы рассчитан на</w:t>
      </w:r>
      <w:r>
        <w:rPr>
          <w:rFonts w:ascii="Times New Roman" w:hAnsi="Times New Roman" w:cs="Times New Roman"/>
          <w:sz w:val="28"/>
          <w:szCs w:val="28"/>
        </w:rPr>
        <w:t xml:space="preserve"> период с </w:t>
      </w:r>
      <w:r w:rsidRPr="00846985">
        <w:rPr>
          <w:rFonts w:ascii="Times New Roman" w:hAnsi="Times New Roman" w:cs="Times New Roman"/>
          <w:sz w:val="28"/>
          <w:szCs w:val="28"/>
        </w:rPr>
        <w:t>2020</w:t>
      </w:r>
      <w:r w:rsidR="00D4677C" w:rsidRPr="00846985">
        <w:rPr>
          <w:rFonts w:ascii="Times New Roman" w:hAnsi="Times New Roman" w:cs="Times New Roman"/>
          <w:sz w:val="28"/>
          <w:szCs w:val="28"/>
        </w:rPr>
        <w:t xml:space="preserve"> года по 20</w:t>
      </w:r>
      <w:r w:rsidRPr="00846985">
        <w:rPr>
          <w:rFonts w:ascii="Times New Roman" w:hAnsi="Times New Roman" w:cs="Times New Roman"/>
          <w:sz w:val="28"/>
          <w:szCs w:val="28"/>
        </w:rPr>
        <w:t xml:space="preserve">22 </w:t>
      </w:r>
      <w:r w:rsidR="0061267D" w:rsidRPr="00846985">
        <w:rPr>
          <w:rFonts w:ascii="Times New Roman" w:hAnsi="Times New Roman" w:cs="Times New Roman"/>
          <w:sz w:val="28"/>
          <w:szCs w:val="28"/>
        </w:rPr>
        <w:t>год.</w:t>
      </w:r>
    </w:p>
    <w:p w:rsidR="00846985" w:rsidRPr="00846985" w:rsidRDefault="00846985" w:rsidP="004372FF">
      <w:pPr>
        <w:pStyle w:val="ConsPlusNormal"/>
        <w:widowControl/>
        <w:suppressAutoHyphens/>
        <w:ind w:firstLine="709"/>
        <w:jc w:val="both"/>
        <w:rPr>
          <w:rFonts w:ascii="Times New Roman" w:hAnsi="Times New Roman" w:cs="Times New Roman"/>
          <w:sz w:val="28"/>
          <w:szCs w:val="28"/>
        </w:rPr>
      </w:pPr>
      <w:r w:rsidRPr="00846985">
        <w:rPr>
          <w:rFonts w:ascii="Times New Roman" w:hAnsi="Times New Roman" w:cs="Times New Roman"/>
          <w:sz w:val="28"/>
          <w:szCs w:val="28"/>
        </w:rPr>
        <w:t>Этапы реализации программы не выделяются.</w:t>
      </w:r>
    </w:p>
    <w:p w:rsidR="004372FF" w:rsidRDefault="004372FF" w:rsidP="004372FF">
      <w:pPr>
        <w:pStyle w:val="ConsPlusNormal"/>
        <w:widowControl/>
        <w:suppressAutoHyphens/>
        <w:ind w:firstLine="0"/>
        <w:jc w:val="center"/>
        <w:rPr>
          <w:rFonts w:ascii="Times New Roman" w:hAnsi="Times New Roman" w:cs="Times New Roman"/>
          <w:b/>
          <w:sz w:val="28"/>
          <w:szCs w:val="28"/>
          <w:highlight w:val="yellow"/>
        </w:rPr>
      </w:pPr>
    </w:p>
    <w:p w:rsidR="004372FF" w:rsidRDefault="004372FF" w:rsidP="004372FF">
      <w:pPr>
        <w:pStyle w:val="ConsPlusNormal"/>
        <w:widowControl/>
        <w:suppressAutoHyphens/>
        <w:ind w:firstLine="0"/>
        <w:jc w:val="center"/>
        <w:rPr>
          <w:rFonts w:ascii="Times New Roman" w:hAnsi="Times New Roman" w:cs="Times New Roman"/>
          <w:b/>
          <w:sz w:val="28"/>
          <w:szCs w:val="28"/>
        </w:rPr>
      </w:pPr>
      <w:r w:rsidRPr="00387EAF">
        <w:rPr>
          <w:rFonts w:ascii="Times New Roman" w:hAnsi="Times New Roman" w:cs="Times New Roman"/>
          <w:b/>
          <w:sz w:val="28"/>
          <w:szCs w:val="28"/>
        </w:rPr>
        <w:t>5. Основные мероприятия</w:t>
      </w:r>
      <w:r>
        <w:rPr>
          <w:rFonts w:ascii="Times New Roman" w:hAnsi="Times New Roman" w:cs="Times New Roman"/>
          <w:b/>
          <w:sz w:val="28"/>
          <w:szCs w:val="28"/>
        </w:rPr>
        <w:t xml:space="preserve"> Программы</w:t>
      </w:r>
    </w:p>
    <w:p w:rsidR="004372FF" w:rsidRPr="00781EBA" w:rsidRDefault="004372FF" w:rsidP="004372FF">
      <w:pPr>
        <w:pStyle w:val="ConsPlusNormal"/>
        <w:widowControl/>
        <w:suppressAutoHyphens/>
        <w:ind w:firstLine="0"/>
        <w:jc w:val="center"/>
        <w:rPr>
          <w:rFonts w:ascii="Times New Roman" w:hAnsi="Times New Roman" w:cs="Times New Roman"/>
          <w:b/>
          <w:sz w:val="28"/>
          <w:szCs w:val="28"/>
        </w:rPr>
      </w:pPr>
    </w:p>
    <w:p w:rsidR="004372FF" w:rsidRPr="003E7679"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Поставленные Программой задачи, каждая из которых имеет взаимообусловленные связи с другими, решаются по следующим направлениям: </w:t>
      </w:r>
    </w:p>
    <w:p w:rsidR="004372FF" w:rsidRDefault="004372FF" w:rsidP="004372FF">
      <w:pPr>
        <w:pStyle w:val="ConsPlusNormal"/>
        <w:widowControl/>
        <w:numPr>
          <w:ilvl w:val="0"/>
          <w:numId w:val="49"/>
        </w:numPr>
        <w:suppressAutoHyphens/>
        <w:jc w:val="both"/>
        <w:rPr>
          <w:rFonts w:ascii="Times New Roman" w:hAnsi="Times New Roman" w:cs="Times New Roman"/>
          <w:sz w:val="28"/>
          <w:szCs w:val="28"/>
        </w:rPr>
      </w:pPr>
      <w:r>
        <w:rPr>
          <w:rFonts w:ascii="Times New Roman" w:hAnsi="Times New Roman" w:cs="Times New Roman"/>
          <w:sz w:val="28"/>
          <w:szCs w:val="28"/>
        </w:rPr>
        <w:t>Поддержка субъектов малого и среднего предпринимательства.</w:t>
      </w:r>
    </w:p>
    <w:p w:rsidR="004372FF" w:rsidRDefault="004372FF" w:rsidP="004372FF">
      <w:pPr>
        <w:pStyle w:val="ConsPlusNormal"/>
        <w:widowControl/>
        <w:numPr>
          <w:ilvl w:val="1"/>
          <w:numId w:val="49"/>
        </w:numPr>
        <w:suppressAutoHyphens/>
        <w:jc w:val="both"/>
        <w:rPr>
          <w:rFonts w:ascii="Times New Roman" w:hAnsi="Times New Roman" w:cs="Times New Roman"/>
          <w:sz w:val="28"/>
          <w:szCs w:val="28"/>
        </w:rPr>
      </w:pPr>
      <w:r>
        <w:rPr>
          <w:rFonts w:ascii="Times New Roman" w:hAnsi="Times New Roman" w:cs="Times New Roman"/>
          <w:sz w:val="28"/>
          <w:szCs w:val="28"/>
        </w:rPr>
        <w:t>Оказание финансовой и имущественной поддержки субъектам малого и среднего предпринимательства</w:t>
      </w:r>
      <w:r w:rsidR="00846985">
        <w:rPr>
          <w:rFonts w:ascii="Times New Roman" w:hAnsi="Times New Roman" w:cs="Times New Roman"/>
          <w:sz w:val="28"/>
          <w:szCs w:val="28"/>
        </w:rPr>
        <w:t>.</w:t>
      </w:r>
    </w:p>
    <w:p w:rsidR="004372FF" w:rsidRDefault="004372FF" w:rsidP="004372FF">
      <w:pPr>
        <w:pStyle w:val="ConsPlusNormal"/>
        <w:widowControl/>
        <w:numPr>
          <w:ilvl w:val="1"/>
          <w:numId w:val="49"/>
        </w:numPr>
        <w:suppressAutoHyphens/>
        <w:jc w:val="both"/>
        <w:rPr>
          <w:rFonts w:ascii="Times New Roman" w:hAnsi="Times New Roman" w:cs="Times New Roman"/>
          <w:sz w:val="28"/>
          <w:szCs w:val="28"/>
        </w:rPr>
      </w:pPr>
      <w:r>
        <w:rPr>
          <w:rFonts w:ascii="Times New Roman" w:hAnsi="Times New Roman" w:cs="Times New Roman"/>
          <w:sz w:val="28"/>
          <w:szCs w:val="28"/>
        </w:rPr>
        <w:t>Поддержка начинающих субъектов малого и среднего предпринимательства – гранты начинающим субъектам малого и среднего предпринимательства, в т.ч. инновационной сфе</w:t>
      </w:r>
      <w:r w:rsidR="005A6589">
        <w:rPr>
          <w:rFonts w:ascii="Times New Roman" w:hAnsi="Times New Roman" w:cs="Times New Roman"/>
          <w:sz w:val="28"/>
          <w:szCs w:val="28"/>
        </w:rPr>
        <w:t>ры (при условии финансирования).</w:t>
      </w:r>
    </w:p>
    <w:p w:rsidR="004372FF" w:rsidRDefault="004372FF" w:rsidP="004372FF">
      <w:pPr>
        <w:pStyle w:val="ConsPlusNormal"/>
        <w:widowControl/>
        <w:numPr>
          <w:ilvl w:val="1"/>
          <w:numId w:val="49"/>
        </w:numPr>
        <w:suppressAutoHyphens/>
        <w:jc w:val="both"/>
        <w:rPr>
          <w:rFonts w:ascii="Times New Roman" w:hAnsi="Times New Roman" w:cs="Times New Roman"/>
          <w:sz w:val="28"/>
          <w:szCs w:val="28"/>
        </w:rPr>
      </w:pPr>
      <w:r>
        <w:rPr>
          <w:rFonts w:ascii="Times New Roman" w:hAnsi="Times New Roman" w:cs="Times New Roman"/>
          <w:sz w:val="28"/>
          <w:szCs w:val="28"/>
        </w:rPr>
        <w:t>Извещение субъектов предпринимательства о проводимых в рамках государственной (областной) программы конкурсах.</w:t>
      </w:r>
    </w:p>
    <w:p w:rsidR="004372FF" w:rsidRDefault="004372FF" w:rsidP="004372FF">
      <w:pPr>
        <w:pStyle w:val="ConsPlusNormal"/>
        <w:widowControl/>
        <w:numPr>
          <w:ilvl w:val="1"/>
          <w:numId w:val="49"/>
        </w:numPr>
        <w:suppressAutoHyphens/>
        <w:jc w:val="both"/>
        <w:rPr>
          <w:rFonts w:ascii="Times New Roman" w:hAnsi="Times New Roman" w:cs="Times New Roman"/>
          <w:sz w:val="28"/>
          <w:szCs w:val="28"/>
        </w:rPr>
      </w:pPr>
      <w:r>
        <w:rPr>
          <w:rFonts w:ascii="Times New Roman" w:hAnsi="Times New Roman" w:cs="Times New Roman"/>
          <w:sz w:val="28"/>
          <w:szCs w:val="28"/>
        </w:rPr>
        <w:t>Размещение на сайте администрации в разделе «Предпринимательство» объявлений, информации и т.д.</w:t>
      </w:r>
    </w:p>
    <w:p w:rsidR="004372FF" w:rsidRPr="003E7679" w:rsidRDefault="004372FF" w:rsidP="004372FF">
      <w:pPr>
        <w:pStyle w:val="ConsPlusNormal"/>
        <w:widowControl/>
        <w:numPr>
          <w:ilvl w:val="1"/>
          <w:numId w:val="49"/>
        </w:numPr>
        <w:suppressAutoHyphens/>
        <w:jc w:val="both"/>
        <w:rPr>
          <w:rFonts w:ascii="Times New Roman" w:hAnsi="Times New Roman" w:cs="Times New Roman"/>
          <w:sz w:val="28"/>
          <w:szCs w:val="28"/>
        </w:rPr>
      </w:pPr>
      <w:r>
        <w:rPr>
          <w:rFonts w:ascii="Times New Roman" w:hAnsi="Times New Roman" w:cs="Times New Roman"/>
          <w:sz w:val="28"/>
          <w:szCs w:val="28"/>
        </w:rPr>
        <w:t>Ведение реестра субъектов предпринимательства – получателей поддержки</w:t>
      </w:r>
      <w:r w:rsidR="00846985">
        <w:rPr>
          <w:rFonts w:ascii="Times New Roman" w:hAnsi="Times New Roman" w:cs="Times New Roman"/>
          <w:sz w:val="28"/>
          <w:szCs w:val="28"/>
        </w:rPr>
        <w:t>.</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Оказание финансовой и  имущественной поддержки субъектам малого и среднего предпринимательства со стороны органов власти является одним из факторов, влияющим на развитие предпринимательства, особенно на начальной стадии занятия предпринимательской оригинальностью, на реализацию инвестиционных проектов, в первую очередь связанных с инновациями, а также на оказание доверия органам власти.</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В финансовой помощи нуждаются в первую очередь </w:t>
      </w:r>
      <w:r w:rsidR="00850D6C">
        <w:rPr>
          <w:rFonts w:ascii="Times New Roman" w:hAnsi="Times New Roman" w:cs="Times New Roman"/>
          <w:sz w:val="28"/>
          <w:szCs w:val="28"/>
        </w:rPr>
        <w:t>те субъекты предпринимательства</w:t>
      </w:r>
      <w:r w:rsidR="00FE2A40">
        <w:rPr>
          <w:rFonts w:ascii="Times New Roman" w:hAnsi="Times New Roman" w:cs="Times New Roman"/>
          <w:sz w:val="28"/>
          <w:szCs w:val="28"/>
        </w:rPr>
        <w:t>,</w:t>
      </w:r>
      <w:r w:rsidR="00850D6C">
        <w:rPr>
          <w:rFonts w:ascii="Times New Roman" w:hAnsi="Times New Roman" w:cs="Times New Roman"/>
          <w:sz w:val="28"/>
          <w:szCs w:val="28"/>
        </w:rPr>
        <w:t xml:space="preserve"> которые занимаются реализацией инвестиционных </w:t>
      </w:r>
      <w:r w:rsidR="00850D6C">
        <w:rPr>
          <w:rFonts w:ascii="Times New Roman" w:hAnsi="Times New Roman" w:cs="Times New Roman"/>
          <w:sz w:val="28"/>
          <w:szCs w:val="28"/>
        </w:rPr>
        <w:lastRenderedPageBreak/>
        <w:t xml:space="preserve">проектов, </w:t>
      </w:r>
      <w:r w:rsidRPr="003E7679">
        <w:rPr>
          <w:rFonts w:ascii="Times New Roman" w:hAnsi="Times New Roman" w:cs="Times New Roman"/>
          <w:sz w:val="28"/>
          <w:szCs w:val="28"/>
        </w:rPr>
        <w:t xml:space="preserve"> обновление</w:t>
      </w:r>
      <w:r w:rsidR="00850D6C">
        <w:rPr>
          <w:rFonts w:ascii="Times New Roman" w:hAnsi="Times New Roman" w:cs="Times New Roman"/>
          <w:sz w:val="28"/>
          <w:szCs w:val="28"/>
        </w:rPr>
        <w:t>м</w:t>
      </w:r>
      <w:r w:rsidRPr="003E7679">
        <w:rPr>
          <w:rFonts w:ascii="Times New Roman" w:hAnsi="Times New Roman" w:cs="Times New Roman"/>
          <w:sz w:val="28"/>
          <w:szCs w:val="28"/>
        </w:rPr>
        <w:t xml:space="preserve"> и приобретение</w:t>
      </w:r>
      <w:r w:rsidR="00850D6C">
        <w:rPr>
          <w:rFonts w:ascii="Times New Roman" w:hAnsi="Times New Roman" w:cs="Times New Roman"/>
          <w:sz w:val="28"/>
          <w:szCs w:val="28"/>
        </w:rPr>
        <w:t>м</w:t>
      </w:r>
      <w:r w:rsidRPr="003E7679">
        <w:rPr>
          <w:rFonts w:ascii="Times New Roman" w:hAnsi="Times New Roman" w:cs="Times New Roman"/>
          <w:sz w:val="28"/>
          <w:szCs w:val="28"/>
        </w:rPr>
        <w:t xml:space="preserve"> основных фондов, </w:t>
      </w:r>
      <w:r w:rsidR="00850D6C">
        <w:rPr>
          <w:rFonts w:ascii="Times New Roman" w:hAnsi="Times New Roman" w:cs="Times New Roman"/>
          <w:sz w:val="28"/>
          <w:szCs w:val="28"/>
        </w:rPr>
        <w:t xml:space="preserve">а также </w:t>
      </w:r>
      <w:r w:rsidRPr="003E7679">
        <w:rPr>
          <w:rFonts w:ascii="Times New Roman" w:hAnsi="Times New Roman" w:cs="Times New Roman"/>
          <w:sz w:val="28"/>
          <w:szCs w:val="28"/>
        </w:rPr>
        <w:t>вновь образованные субъекты предпринимательства.</w:t>
      </w:r>
    </w:p>
    <w:p w:rsidR="004372FF" w:rsidRPr="003E7679"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Меры по реализации направления:</w:t>
      </w:r>
    </w:p>
    <w:p w:rsidR="004372FF" w:rsidRPr="003E7679" w:rsidRDefault="00850D6C" w:rsidP="00595A5C">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а) И</w:t>
      </w:r>
      <w:r w:rsidR="004372FF" w:rsidRPr="003E7679">
        <w:rPr>
          <w:rFonts w:ascii="Times New Roman" w:hAnsi="Times New Roman" w:cs="Times New Roman"/>
          <w:sz w:val="28"/>
          <w:szCs w:val="28"/>
        </w:rPr>
        <w:t>звещение субъектов предпринимательства о проводимых на областном уровне конкурсах среди инвестиционных проектов с целью возмещения им за счет средств областного бюджета части затрат (в форме субсидий), связанных с уплатой процентов по кредитам, привлеченным в кредитных организациях для пополнения основных фондов. Оказание помощи при подготовке заявочных документов.</w:t>
      </w:r>
    </w:p>
    <w:p w:rsidR="004372FF" w:rsidRPr="003E7679" w:rsidRDefault="00850D6C" w:rsidP="00595A5C">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б) В</w:t>
      </w:r>
      <w:r w:rsidR="004372FF" w:rsidRPr="003E7679">
        <w:rPr>
          <w:rFonts w:ascii="Times New Roman" w:hAnsi="Times New Roman" w:cs="Times New Roman"/>
          <w:sz w:val="28"/>
          <w:szCs w:val="28"/>
        </w:rPr>
        <w:t>озмещение за счет средств городского бюджета части затрат (в форме субсидий), связанных с уплатой процентов по кредитам, привлеченным в кредитных организациях для пополнения основных фондов (при наличии финансовых возможностей городского бюджета).</w:t>
      </w:r>
    </w:p>
    <w:p w:rsidR="004372FF" w:rsidRDefault="00850D6C" w:rsidP="00595A5C">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в) П</w:t>
      </w:r>
      <w:r w:rsidR="004372FF" w:rsidRPr="003E7679">
        <w:rPr>
          <w:rFonts w:ascii="Times New Roman" w:hAnsi="Times New Roman" w:cs="Times New Roman"/>
          <w:sz w:val="28"/>
          <w:szCs w:val="28"/>
        </w:rPr>
        <w:t xml:space="preserve">редоставление льгот по сдаче в аренду земельных участков под объектами недвижимости субъектам предпринимательства, занятым в </w:t>
      </w:r>
      <w:r w:rsidR="009F0B8F">
        <w:rPr>
          <w:rFonts w:ascii="Times New Roman" w:hAnsi="Times New Roman" w:cs="Times New Roman"/>
          <w:sz w:val="28"/>
          <w:szCs w:val="28"/>
        </w:rPr>
        <w:t xml:space="preserve">социально значимых и </w:t>
      </w:r>
      <w:r w:rsidR="004372FF" w:rsidRPr="003E7679">
        <w:rPr>
          <w:rFonts w:ascii="Times New Roman" w:hAnsi="Times New Roman" w:cs="Times New Roman"/>
          <w:sz w:val="28"/>
          <w:szCs w:val="28"/>
        </w:rPr>
        <w:t>п</w:t>
      </w:r>
      <w:r w:rsidR="009F0B8F">
        <w:rPr>
          <w:rFonts w:ascii="Times New Roman" w:hAnsi="Times New Roman" w:cs="Times New Roman"/>
          <w:sz w:val="28"/>
          <w:szCs w:val="28"/>
        </w:rPr>
        <w:t xml:space="preserve">риоритетных видах деятельности, </w:t>
      </w:r>
      <w:r w:rsidR="004372FF" w:rsidRPr="003E7679">
        <w:rPr>
          <w:rFonts w:ascii="Times New Roman" w:hAnsi="Times New Roman" w:cs="Times New Roman"/>
          <w:sz w:val="28"/>
          <w:szCs w:val="28"/>
        </w:rPr>
        <w:t>путем применения понижающего коэффициента при расчете арендной платы (в соответствии с</w:t>
      </w:r>
      <w:r w:rsidR="00E56AEA">
        <w:rPr>
          <w:rFonts w:ascii="Times New Roman" w:hAnsi="Times New Roman" w:cs="Times New Roman"/>
          <w:sz w:val="28"/>
          <w:szCs w:val="28"/>
        </w:rPr>
        <w:t xml:space="preserve"> действующим законодательством);</w:t>
      </w:r>
    </w:p>
    <w:p w:rsidR="00E56AEA" w:rsidRPr="003E7679" w:rsidRDefault="00E56AEA" w:rsidP="00595A5C">
      <w:pPr>
        <w:pStyle w:val="ConsPlusNormal"/>
        <w:widowControl/>
        <w:suppressAutoHyphens/>
        <w:ind w:firstLine="708"/>
        <w:jc w:val="both"/>
        <w:rPr>
          <w:rFonts w:ascii="Times New Roman" w:hAnsi="Times New Roman" w:cs="Times New Roman"/>
          <w:sz w:val="28"/>
          <w:szCs w:val="28"/>
        </w:rPr>
      </w:pPr>
      <w:r w:rsidRPr="00846985">
        <w:rPr>
          <w:rFonts w:ascii="Times New Roman" w:hAnsi="Times New Roman" w:cs="Times New Roman"/>
          <w:sz w:val="28"/>
          <w:szCs w:val="28"/>
        </w:rPr>
        <w:t>г) Увеличение количества объектов в перечнях муниципального имущества, предназначенного для предоставления субъектам малого и среднего предпринимательства, не менее 10 % (ежегодно).</w:t>
      </w:r>
    </w:p>
    <w:p w:rsidR="004372FF" w:rsidRPr="00387EAF" w:rsidRDefault="004372FF" w:rsidP="00595A5C">
      <w:pPr>
        <w:pStyle w:val="ConsPlusNormal"/>
        <w:widowControl/>
        <w:suppressAutoHyphens/>
        <w:ind w:firstLine="708"/>
        <w:jc w:val="both"/>
        <w:rPr>
          <w:rFonts w:ascii="Times New Roman" w:hAnsi="Times New Roman" w:cs="Times New Roman"/>
          <w:sz w:val="28"/>
          <w:szCs w:val="28"/>
        </w:rPr>
      </w:pPr>
      <w:r w:rsidRPr="00387EAF">
        <w:rPr>
          <w:rFonts w:ascii="Times New Roman" w:hAnsi="Times New Roman" w:cs="Times New Roman"/>
          <w:sz w:val="28"/>
          <w:szCs w:val="28"/>
        </w:rPr>
        <w:t>Ожидаемые результаты:</w:t>
      </w:r>
    </w:p>
    <w:p w:rsidR="004372FF" w:rsidRPr="00387EAF" w:rsidRDefault="004372FF" w:rsidP="004372FF">
      <w:pPr>
        <w:pStyle w:val="ConsPlusNormal"/>
        <w:widowControl/>
        <w:suppressAutoHyphens/>
        <w:ind w:firstLine="0"/>
        <w:jc w:val="both"/>
        <w:rPr>
          <w:rFonts w:ascii="Times New Roman" w:hAnsi="Times New Roman" w:cs="Times New Roman"/>
          <w:sz w:val="28"/>
          <w:szCs w:val="28"/>
        </w:rPr>
      </w:pPr>
      <w:r w:rsidRPr="00387EAF">
        <w:rPr>
          <w:rFonts w:ascii="Times New Roman" w:hAnsi="Times New Roman" w:cs="Times New Roman"/>
          <w:sz w:val="28"/>
          <w:szCs w:val="28"/>
        </w:rPr>
        <w:t>- развитие предпринимательства на территории города;</w:t>
      </w:r>
    </w:p>
    <w:p w:rsidR="004372FF" w:rsidRPr="00387EAF" w:rsidRDefault="004372FF" w:rsidP="004372FF">
      <w:pPr>
        <w:pStyle w:val="ConsPlusNormal"/>
        <w:widowControl/>
        <w:suppressAutoHyphens/>
        <w:ind w:firstLine="0"/>
        <w:jc w:val="both"/>
        <w:rPr>
          <w:rFonts w:ascii="Times New Roman" w:hAnsi="Times New Roman" w:cs="Times New Roman"/>
          <w:sz w:val="28"/>
          <w:szCs w:val="28"/>
        </w:rPr>
      </w:pPr>
      <w:r w:rsidRPr="00387EAF">
        <w:rPr>
          <w:rFonts w:ascii="Times New Roman" w:hAnsi="Times New Roman" w:cs="Times New Roman"/>
          <w:sz w:val="28"/>
          <w:szCs w:val="28"/>
        </w:rPr>
        <w:t>- увеличение доли</w:t>
      </w:r>
      <w:r>
        <w:rPr>
          <w:rFonts w:ascii="Times New Roman" w:hAnsi="Times New Roman" w:cs="Times New Roman"/>
          <w:sz w:val="28"/>
          <w:szCs w:val="28"/>
        </w:rPr>
        <w:t xml:space="preserve"> занятых на малых предприятиях</w:t>
      </w:r>
      <w:r w:rsidRPr="00387EAF">
        <w:rPr>
          <w:rFonts w:ascii="Times New Roman" w:hAnsi="Times New Roman" w:cs="Times New Roman"/>
          <w:sz w:val="28"/>
          <w:szCs w:val="28"/>
        </w:rPr>
        <w:t xml:space="preserve"> до 25% от общей численности занятых в экономике города;</w:t>
      </w:r>
    </w:p>
    <w:p w:rsidR="004372FF" w:rsidRPr="00387EAF" w:rsidRDefault="004372FF" w:rsidP="004372FF">
      <w:pPr>
        <w:pStyle w:val="ConsPlusNormal"/>
        <w:widowControl/>
        <w:suppressAutoHyphens/>
        <w:ind w:firstLine="0"/>
        <w:jc w:val="both"/>
        <w:rPr>
          <w:rFonts w:ascii="Times New Roman" w:hAnsi="Times New Roman" w:cs="Times New Roman"/>
          <w:sz w:val="28"/>
          <w:szCs w:val="28"/>
        </w:rPr>
      </w:pPr>
      <w:r w:rsidRPr="00387EAF">
        <w:rPr>
          <w:rFonts w:ascii="Times New Roman" w:hAnsi="Times New Roman" w:cs="Times New Roman"/>
          <w:sz w:val="28"/>
          <w:szCs w:val="28"/>
        </w:rPr>
        <w:t>- создание условий для развития начинающим предпринимателям;</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87EAF">
        <w:rPr>
          <w:rFonts w:ascii="Times New Roman" w:hAnsi="Times New Roman" w:cs="Times New Roman"/>
          <w:sz w:val="28"/>
          <w:szCs w:val="28"/>
        </w:rPr>
        <w:t>- увеличение доли налоговых поступлений в бюджет города</w:t>
      </w:r>
      <w:r>
        <w:rPr>
          <w:rFonts w:ascii="Times New Roman" w:hAnsi="Times New Roman" w:cs="Times New Roman"/>
          <w:sz w:val="28"/>
          <w:szCs w:val="28"/>
        </w:rPr>
        <w:t>.</w:t>
      </w:r>
    </w:p>
    <w:p w:rsidR="004372FF" w:rsidRDefault="004372FF" w:rsidP="004372FF">
      <w:pPr>
        <w:pStyle w:val="ConsPlusNormal"/>
        <w:widowControl/>
        <w:numPr>
          <w:ilvl w:val="0"/>
          <w:numId w:val="49"/>
        </w:numPr>
        <w:tabs>
          <w:tab w:val="left" w:pos="284"/>
          <w:tab w:val="left" w:pos="426"/>
        </w:tabs>
        <w:suppressAutoHyphens/>
        <w:jc w:val="both"/>
        <w:rPr>
          <w:rFonts w:ascii="Times New Roman" w:hAnsi="Times New Roman" w:cs="Times New Roman"/>
          <w:bCs/>
          <w:sz w:val="28"/>
          <w:szCs w:val="28"/>
        </w:rPr>
      </w:pPr>
      <w:r w:rsidRPr="00C44648">
        <w:rPr>
          <w:rFonts w:ascii="Times New Roman" w:hAnsi="Times New Roman" w:cs="Times New Roman"/>
          <w:bCs/>
          <w:sz w:val="28"/>
          <w:szCs w:val="28"/>
        </w:rPr>
        <w:t>Содействие конкурентоспособности субъектов малого и среднего предпринимательства и реализация мероприятий, направленных на создание благоприятного инвестиционного климата</w:t>
      </w:r>
      <w:r>
        <w:rPr>
          <w:rFonts w:ascii="Times New Roman" w:hAnsi="Times New Roman" w:cs="Times New Roman"/>
          <w:bCs/>
          <w:sz w:val="28"/>
          <w:szCs w:val="28"/>
        </w:rPr>
        <w:t>.</w:t>
      </w:r>
    </w:p>
    <w:p w:rsidR="004372FF" w:rsidRPr="0056310C" w:rsidRDefault="004372FF" w:rsidP="004372FF">
      <w:pPr>
        <w:pStyle w:val="ConsPlusNormal"/>
        <w:widowControl/>
        <w:ind w:firstLine="708"/>
        <w:jc w:val="both"/>
        <w:rPr>
          <w:rFonts w:ascii="Times New Roman" w:hAnsi="Times New Roman" w:cs="Times New Roman"/>
          <w:sz w:val="28"/>
          <w:szCs w:val="28"/>
        </w:rPr>
      </w:pPr>
      <w:r>
        <w:rPr>
          <w:rFonts w:ascii="Times New Roman" w:hAnsi="Times New Roman" w:cs="Times New Roman"/>
          <w:bCs/>
          <w:sz w:val="28"/>
          <w:szCs w:val="28"/>
        </w:rPr>
        <w:t xml:space="preserve">2.1. </w:t>
      </w:r>
      <w:r w:rsidRPr="0056310C">
        <w:rPr>
          <w:rFonts w:ascii="Times New Roman" w:hAnsi="Times New Roman" w:cs="Times New Roman"/>
          <w:sz w:val="28"/>
          <w:szCs w:val="28"/>
        </w:rPr>
        <w:t>Привлечение субъектов предпринимательства к участию в поставке товаров (работ, услуг) для муниципальных нужд</w:t>
      </w:r>
    </w:p>
    <w:p w:rsidR="004372FF" w:rsidRPr="0056310C" w:rsidRDefault="004372FF" w:rsidP="004372FF">
      <w:pPr>
        <w:pStyle w:val="ConsPlusNormal"/>
        <w:widowControl/>
        <w:ind w:firstLine="708"/>
        <w:jc w:val="both"/>
        <w:rPr>
          <w:rFonts w:ascii="Times New Roman" w:hAnsi="Times New Roman" w:cs="Times New Roman"/>
          <w:sz w:val="28"/>
          <w:szCs w:val="28"/>
        </w:rPr>
      </w:pPr>
      <w:r w:rsidRPr="0056310C">
        <w:rPr>
          <w:rFonts w:ascii="Times New Roman" w:hAnsi="Times New Roman" w:cs="Times New Roman"/>
          <w:sz w:val="28"/>
          <w:szCs w:val="28"/>
        </w:rPr>
        <w:t>2.2. Оказание содействия субъектам предпринимательства в поиске инвестиционных площадок, необходимых для создания или развития бизнеса</w:t>
      </w:r>
    </w:p>
    <w:p w:rsidR="004372FF" w:rsidRPr="003E7679" w:rsidRDefault="004372FF" w:rsidP="004372FF">
      <w:pPr>
        <w:pStyle w:val="ConsPlusNormal"/>
        <w:widowControl/>
        <w:ind w:firstLine="708"/>
        <w:jc w:val="both"/>
        <w:rPr>
          <w:rFonts w:ascii="Times New Roman" w:hAnsi="Times New Roman" w:cs="Times New Roman"/>
          <w:sz w:val="28"/>
          <w:szCs w:val="28"/>
        </w:rPr>
      </w:pPr>
      <w:r w:rsidRPr="0056310C">
        <w:rPr>
          <w:rFonts w:ascii="Times New Roman" w:hAnsi="Times New Roman" w:cs="Times New Roman"/>
          <w:sz w:val="28"/>
          <w:szCs w:val="28"/>
        </w:rPr>
        <w:t>2.3. Разработка и реализация мер, направленных на создание благоприятного инвестиционного климата и повышение инновационного потенциала города</w:t>
      </w:r>
      <w:r>
        <w:rPr>
          <w:rFonts w:ascii="Times New Roman" w:hAnsi="Times New Roman" w:cs="Times New Roman"/>
          <w:sz w:val="28"/>
          <w:szCs w:val="28"/>
        </w:rPr>
        <w:t>.</w:t>
      </w:r>
    </w:p>
    <w:p w:rsidR="004372FF" w:rsidRPr="003E7679" w:rsidRDefault="004372FF" w:rsidP="004372FF">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Активное развитие малого и среднего бизнеса определило необходимость создания благоприятных условий не только для  начального этапа становления субъектов малого и среднего предпринимательства, но и поддержания ряда действующих субъектов предпринимательства.</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 находящихся на территории муниципального образования. В основном субъекты работают на арендованном имуществе. По </w:t>
      </w:r>
      <w:r w:rsidRPr="003E7679">
        <w:rPr>
          <w:rFonts w:ascii="Times New Roman" w:hAnsi="Times New Roman" w:cs="Times New Roman"/>
          <w:sz w:val="28"/>
          <w:szCs w:val="28"/>
        </w:rPr>
        <w:lastRenderedPageBreak/>
        <w:t xml:space="preserve">сравнению с крупными и средними предприятиями фондовооруженность субъектов малого предпринимательства, особенно в сфере промышленного производства, в несколько раз ниже. Основной причиной, сдерживающей увеличение фондовооруженности, а, следовательно, и развитие малых предприятий,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 </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Ограниченность собственных материальных ресурсов не позволяет предпринимателю для динамичного своего развития воспользоваться финансовыми, информационными, консультативными и бухгалтерскими услугами, что определяет необходимость реализации механизмов «выращивания» предпринимателя, предоставление </w:t>
      </w:r>
      <w:r>
        <w:rPr>
          <w:rFonts w:ascii="Times New Roman" w:hAnsi="Times New Roman" w:cs="Times New Roman"/>
          <w:sz w:val="28"/>
          <w:szCs w:val="28"/>
        </w:rPr>
        <w:t xml:space="preserve">государственной </w:t>
      </w:r>
      <w:r w:rsidRPr="003E7679">
        <w:rPr>
          <w:rFonts w:ascii="Times New Roman" w:hAnsi="Times New Roman" w:cs="Times New Roman"/>
          <w:sz w:val="28"/>
          <w:szCs w:val="28"/>
        </w:rPr>
        <w:t xml:space="preserve">поддержки при реализации задач </w:t>
      </w:r>
      <w:r>
        <w:rPr>
          <w:rFonts w:ascii="Times New Roman" w:hAnsi="Times New Roman" w:cs="Times New Roman"/>
          <w:sz w:val="28"/>
          <w:szCs w:val="28"/>
        </w:rPr>
        <w:t>Программы</w:t>
      </w:r>
      <w:r w:rsidRPr="003E7679">
        <w:rPr>
          <w:rFonts w:ascii="Times New Roman" w:hAnsi="Times New Roman" w:cs="Times New Roman"/>
          <w:sz w:val="28"/>
          <w:szCs w:val="28"/>
        </w:rPr>
        <w:t xml:space="preserve"> развития предпринимательства. </w:t>
      </w:r>
    </w:p>
    <w:p w:rsidR="004372FF" w:rsidRPr="003E7679"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С развитием инфраструктуры поддержки предпринимательства на территории города предприниматели получат возможность своевременно получать информацию о реализуемых программах на всех уровнях и в отраслях экономики. </w:t>
      </w:r>
    </w:p>
    <w:p w:rsidR="004372FF" w:rsidRPr="003E7679" w:rsidRDefault="004372FF" w:rsidP="004372FF">
      <w:pPr>
        <w:pStyle w:val="ConsPlusNormal"/>
        <w:widowControl/>
        <w:tabs>
          <w:tab w:val="left" w:pos="709"/>
        </w:tabs>
        <w:suppressAutoHyphens/>
        <w:ind w:firstLine="709"/>
        <w:rPr>
          <w:rFonts w:ascii="Times New Roman" w:hAnsi="Times New Roman" w:cs="Times New Roman"/>
          <w:sz w:val="28"/>
          <w:szCs w:val="28"/>
        </w:rPr>
      </w:pPr>
      <w:r w:rsidRPr="003E7679">
        <w:rPr>
          <w:rFonts w:ascii="Times New Roman" w:hAnsi="Times New Roman" w:cs="Times New Roman"/>
          <w:sz w:val="28"/>
          <w:szCs w:val="28"/>
        </w:rPr>
        <w:t>Меры реализации направления:</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а) организация мероприятий по стимулированию субъектов предпринимательства на производство и реализацию продукции;</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б) содействие конкурентоспособности субъектов малого и среднего предпринимательства;</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в) привлечение субъектов предпринимательства к участию в поставке товаров (работ, услуг) для муниципальных нужд;</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г) разработка и реализация мер, направленных на создание благоприятного инвестиционного климата;</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д) участие средствами городского бюджета в организации создания в городе инфраструктуры поддержки предпринимательства.</w:t>
      </w:r>
    </w:p>
    <w:p w:rsidR="004372FF" w:rsidRPr="003E7679" w:rsidRDefault="004372FF" w:rsidP="004372FF">
      <w:pPr>
        <w:pStyle w:val="ConsPlusNormal"/>
        <w:widowControl/>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Ожидаемые результаты:</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расширение номенклатуры и увеличение объема выпускаемой продукции, в том числе товаров народного потребления;</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вовлечение и увеличение числа субъ</w:t>
      </w:r>
      <w:r>
        <w:rPr>
          <w:rFonts w:ascii="Times New Roman" w:hAnsi="Times New Roman" w:cs="Times New Roman"/>
          <w:sz w:val="28"/>
          <w:szCs w:val="28"/>
        </w:rPr>
        <w:t xml:space="preserve">ектов предпринимательства в тех </w:t>
      </w:r>
      <w:r w:rsidRPr="003E7679">
        <w:rPr>
          <w:rFonts w:ascii="Times New Roman" w:hAnsi="Times New Roman" w:cs="Times New Roman"/>
          <w:sz w:val="28"/>
          <w:szCs w:val="28"/>
        </w:rPr>
        <w:t>отраслях, где конкуренция не достаточно развита;</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увеличение объема инвестиций в основной капитал;</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создание условий для развития начинающим предпринимателям;</w:t>
      </w:r>
    </w:p>
    <w:p w:rsidR="004372FF" w:rsidRPr="003E7679" w:rsidRDefault="004372FF" w:rsidP="004372FF">
      <w:pPr>
        <w:pStyle w:val="ConsPlusNormal"/>
        <w:widowControl/>
        <w:suppressAutoHyphens/>
        <w:ind w:firstLine="0"/>
        <w:jc w:val="both"/>
        <w:rPr>
          <w:rFonts w:ascii="Times New Roman" w:hAnsi="Times New Roman" w:cs="Times New Roman"/>
          <w:sz w:val="28"/>
          <w:szCs w:val="28"/>
        </w:rPr>
      </w:pPr>
      <w:r w:rsidRPr="003E7679">
        <w:rPr>
          <w:rFonts w:ascii="Times New Roman" w:hAnsi="Times New Roman" w:cs="Times New Roman"/>
          <w:sz w:val="28"/>
          <w:szCs w:val="28"/>
        </w:rPr>
        <w:t>- участие субъектов предпринимательства в федеральных и региональных программах.</w:t>
      </w:r>
    </w:p>
    <w:p w:rsidR="004372FF" w:rsidRPr="003E7679" w:rsidRDefault="004372FF" w:rsidP="004372FF">
      <w:pPr>
        <w:pStyle w:val="ConsPlusNormal"/>
        <w:widowControl/>
        <w:suppressAutoHyphens/>
        <w:ind w:firstLine="0"/>
        <w:rPr>
          <w:rFonts w:ascii="Times New Roman" w:hAnsi="Times New Roman" w:cs="Times New Roman"/>
          <w:sz w:val="28"/>
          <w:szCs w:val="28"/>
        </w:rPr>
      </w:pPr>
    </w:p>
    <w:p w:rsidR="004372FF" w:rsidRPr="0056310C" w:rsidRDefault="004372FF" w:rsidP="004372FF">
      <w:pPr>
        <w:pStyle w:val="ConsPlusNormal"/>
        <w:widowControl/>
        <w:numPr>
          <w:ilvl w:val="0"/>
          <w:numId w:val="49"/>
        </w:numPr>
        <w:suppressAutoHyphens/>
        <w:jc w:val="both"/>
        <w:rPr>
          <w:rFonts w:ascii="Times New Roman" w:hAnsi="Times New Roman" w:cs="Times New Roman"/>
          <w:sz w:val="28"/>
          <w:szCs w:val="28"/>
        </w:rPr>
      </w:pPr>
      <w:r w:rsidRPr="0056310C">
        <w:rPr>
          <w:rFonts w:ascii="Times New Roman" w:hAnsi="Times New Roman" w:cs="Times New Roman"/>
          <w:sz w:val="28"/>
          <w:szCs w:val="28"/>
        </w:rPr>
        <w:t>Создание условий для устойчивого развития бизнеса, расширение деловых контрактов, расширение рынка сбыта продукции и налаживание кооперативных связей</w:t>
      </w:r>
    </w:p>
    <w:p w:rsidR="004372FF" w:rsidRPr="0056310C" w:rsidRDefault="004372FF" w:rsidP="004372FF">
      <w:pPr>
        <w:pStyle w:val="ConsPlusNormal"/>
        <w:widowControl/>
        <w:numPr>
          <w:ilvl w:val="1"/>
          <w:numId w:val="49"/>
        </w:numPr>
        <w:suppressAutoHyphens/>
        <w:jc w:val="both"/>
        <w:rPr>
          <w:rFonts w:ascii="Times New Roman" w:hAnsi="Times New Roman" w:cs="Times New Roman"/>
          <w:b/>
          <w:sz w:val="28"/>
          <w:szCs w:val="28"/>
        </w:rPr>
      </w:pPr>
      <w:r w:rsidRPr="0056310C">
        <w:rPr>
          <w:rFonts w:ascii="Times New Roman" w:hAnsi="Times New Roman" w:cs="Times New Roman"/>
          <w:sz w:val="28"/>
          <w:szCs w:val="28"/>
        </w:rPr>
        <w:t>Участие субъектов предпринимательства в конкурсах, выставках, ярмарках, проводимых на различных уровнях</w:t>
      </w:r>
    </w:p>
    <w:p w:rsidR="004372FF" w:rsidRPr="0056310C" w:rsidRDefault="004372FF" w:rsidP="004372FF">
      <w:pPr>
        <w:pStyle w:val="ConsPlusNormal"/>
        <w:widowControl/>
        <w:numPr>
          <w:ilvl w:val="1"/>
          <w:numId w:val="49"/>
        </w:numPr>
        <w:suppressAutoHyphens/>
        <w:jc w:val="both"/>
        <w:rPr>
          <w:rFonts w:ascii="Times New Roman" w:hAnsi="Times New Roman" w:cs="Times New Roman"/>
          <w:b/>
          <w:sz w:val="28"/>
          <w:szCs w:val="28"/>
        </w:rPr>
      </w:pPr>
      <w:r w:rsidRPr="0056310C">
        <w:rPr>
          <w:rFonts w:ascii="Times New Roman" w:hAnsi="Times New Roman" w:cs="Times New Roman"/>
          <w:sz w:val="28"/>
          <w:szCs w:val="28"/>
        </w:rPr>
        <w:lastRenderedPageBreak/>
        <w:t>Содействие проведению региональных и межрегиональных деловых встреч с субъектами предпринимательства (конференции, круглые столы, форумы и т.д.)</w:t>
      </w:r>
    </w:p>
    <w:p w:rsidR="004372FF" w:rsidRPr="0056310C" w:rsidRDefault="004372FF" w:rsidP="004372FF">
      <w:pPr>
        <w:pStyle w:val="ConsPlusNormal"/>
        <w:widowControl/>
        <w:numPr>
          <w:ilvl w:val="1"/>
          <w:numId w:val="49"/>
        </w:numPr>
        <w:suppressAutoHyphens/>
        <w:jc w:val="both"/>
        <w:rPr>
          <w:rFonts w:ascii="Times New Roman" w:hAnsi="Times New Roman" w:cs="Times New Roman"/>
          <w:b/>
          <w:sz w:val="28"/>
          <w:szCs w:val="28"/>
        </w:rPr>
      </w:pPr>
      <w:r w:rsidRPr="0056310C">
        <w:rPr>
          <w:rFonts w:ascii="Times New Roman" w:hAnsi="Times New Roman" w:cs="Times New Roman"/>
          <w:sz w:val="28"/>
          <w:szCs w:val="28"/>
        </w:rPr>
        <w:t>Содействие развитию городской инфраструктуры поддержки малого предпринимательства (бизнес-инкубатор, фонды, союзы)</w:t>
      </w:r>
    </w:p>
    <w:p w:rsidR="004372FF" w:rsidRPr="003E7679" w:rsidRDefault="004372FF" w:rsidP="009F0B8F">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В настоящее время многие субъекты предпринимательства города Коврова нуждаются в расширении рынков сбыта произведенной ими продукции, оказываемых услуг. Однако для устойчивого и конкурентоспособного сотрудничества необходимо постоянно повышать качество производимой продукции (работ, услуг). Одним из путей продвижения продукции, поиска поставщиков сырья и комплектующих изделий, а также внедрение передовых технологий и привлечения инвесторов является  развитие межмуниципальных, межрегиональных и международных связей. Решение данного вопроса возможно путем участия субъектов предпринимательства в форумах, конференциях, выставочно-ярмарочных мероприятиях, конкурсах, проводимых на различных уровнях.</w:t>
      </w:r>
    </w:p>
    <w:p w:rsidR="004372FF" w:rsidRPr="003E7679" w:rsidRDefault="004372FF" w:rsidP="004372FF">
      <w:pPr>
        <w:pStyle w:val="ConsPlusNormal"/>
        <w:widowControl/>
        <w:tabs>
          <w:tab w:val="left" w:pos="709"/>
        </w:tabs>
        <w:suppressAutoHyphens/>
        <w:ind w:firstLine="709"/>
        <w:rPr>
          <w:rFonts w:ascii="Times New Roman" w:hAnsi="Times New Roman" w:cs="Times New Roman"/>
          <w:sz w:val="28"/>
          <w:szCs w:val="28"/>
        </w:rPr>
      </w:pPr>
      <w:r w:rsidRPr="003E7679">
        <w:rPr>
          <w:rFonts w:ascii="Times New Roman" w:hAnsi="Times New Roman" w:cs="Times New Roman"/>
          <w:sz w:val="28"/>
          <w:szCs w:val="28"/>
        </w:rPr>
        <w:t>Меры по реализации направления:</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 xml:space="preserve">а) регулярное информирование субъектов предпринимательства через СМИ, официальный сайт администрации города Коврова в сети Интернет, Координационный </w:t>
      </w:r>
      <w:r>
        <w:rPr>
          <w:rFonts w:ascii="Times New Roman" w:hAnsi="Times New Roman" w:cs="Times New Roman"/>
          <w:sz w:val="28"/>
          <w:szCs w:val="28"/>
        </w:rPr>
        <w:t>С</w:t>
      </w:r>
      <w:r w:rsidRPr="003E7679">
        <w:rPr>
          <w:rFonts w:ascii="Times New Roman" w:hAnsi="Times New Roman" w:cs="Times New Roman"/>
          <w:sz w:val="28"/>
          <w:szCs w:val="28"/>
        </w:rPr>
        <w:t>овет в области развития малого и среднего предпринимательства</w:t>
      </w:r>
      <w:r w:rsidR="00E81E36">
        <w:rPr>
          <w:rFonts w:ascii="Times New Roman" w:hAnsi="Times New Roman" w:cs="Times New Roman"/>
          <w:sz w:val="28"/>
          <w:szCs w:val="28"/>
        </w:rPr>
        <w:t>, ГАУ «Бизнес-инкубатор»</w:t>
      </w:r>
      <w:r w:rsidRPr="003E7679">
        <w:rPr>
          <w:rFonts w:ascii="Times New Roman" w:hAnsi="Times New Roman" w:cs="Times New Roman"/>
          <w:sz w:val="28"/>
          <w:szCs w:val="28"/>
        </w:rPr>
        <w:t xml:space="preserve"> о конкурсах, выставках, ярмарках, проводимых на различных уровнях;</w:t>
      </w:r>
    </w:p>
    <w:p w:rsidR="004372FF" w:rsidRPr="003E7679" w:rsidRDefault="004372FF" w:rsidP="00595A5C">
      <w:pPr>
        <w:pStyle w:val="ConsPlusNormal"/>
        <w:widowControl/>
        <w:suppressAutoHyphens/>
        <w:ind w:firstLine="708"/>
        <w:jc w:val="both"/>
        <w:rPr>
          <w:rFonts w:ascii="Times New Roman" w:hAnsi="Times New Roman" w:cs="Times New Roman"/>
          <w:sz w:val="28"/>
          <w:szCs w:val="28"/>
        </w:rPr>
      </w:pPr>
      <w:r w:rsidRPr="003E7679">
        <w:rPr>
          <w:rFonts w:ascii="Times New Roman" w:hAnsi="Times New Roman" w:cs="Times New Roman"/>
          <w:sz w:val="28"/>
          <w:szCs w:val="28"/>
        </w:rPr>
        <w:t>б) через инфраструктуру поддержки предпринимательства содействовать в организации коллективных стендов от муниципального образо</w:t>
      </w:r>
      <w:r>
        <w:rPr>
          <w:rFonts w:ascii="Times New Roman" w:hAnsi="Times New Roman" w:cs="Times New Roman"/>
          <w:sz w:val="28"/>
          <w:szCs w:val="28"/>
        </w:rPr>
        <w:t>вания.</w:t>
      </w:r>
    </w:p>
    <w:p w:rsidR="004372FF" w:rsidRPr="003E7679" w:rsidRDefault="004372FF" w:rsidP="004372FF">
      <w:pPr>
        <w:pStyle w:val="ConsPlusNormal"/>
        <w:widowControl/>
        <w:suppressAutoHyphens/>
        <w:ind w:firstLine="709"/>
        <w:rPr>
          <w:rFonts w:ascii="Times New Roman" w:hAnsi="Times New Roman" w:cs="Times New Roman"/>
          <w:sz w:val="28"/>
          <w:szCs w:val="28"/>
        </w:rPr>
      </w:pPr>
      <w:r w:rsidRPr="003E7679">
        <w:rPr>
          <w:rFonts w:ascii="Times New Roman" w:hAnsi="Times New Roman" w:cs="Times New Roman"/>
          <w:sz w:val="28"/>
          <w:szCs w:val="28"/>
        </w:rPr>
        <w:t>Ожидаемые результаты:</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дальнейшее развитие предпринимательства на территории города;</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создание условий для развития конкуренции;</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повышение качества выпускаемой продукции (оказываемых услуг);</w:t>
      </w:r>
    </w:p>
    <w:p w:rsidR="004372FF" w:rsidRPr="003E7679" w:rsidRDefault="004372FF" w:rsidP="004372FF">
      <w:pPr>
        <w:pStyle w:val="ConsPlusNormal"/>
        <w:widowControl/>
        <w:suppressAutoHyphens/>
        <w:ind w:firstLine="0"/>
        <w:rPr>
          <w:rFonts w:ascii="Times New Roman" w:hAnsi="Times New Roman" w:cs="Times New Roman"/>
          <w:sz w:val="28"/>
          <w:szCs w:val="28"/>
        </w:rPr>
      </w:pPr>
      <w:r w:rsidRPr="003E7679">
        <w:rPr>
          <w:rFonts w:ascii="Times New Roman" w:hAnsi="Times New Roman" w:cs="Times New Roman"/>
          <w:sz w:val="28"/>
          <w:szCs w:val="28"/>
        </w:rPr>
        <w:t>- расширение рынка сбыта производимой продукции.</w:t>
      </w:r>
    </w:p>
    <w:p w:rsidR="004372FF" w:rsidRPr="003E7679" w:rsidRDefault="004372FF" w:rsidP="004372FF">
      <w:pPr>
        <w:pStyle w:val="ConsPlusNormal"/>
        <w:widowControl/>
        <w:tabs>
          <w:tab w:val="left" w:pos="709"/>
          <w:tab w:val="left" w:pos="930"/>
        </w:tabs>
        <w:suppressAutoHyphens/>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Программа предусматривает поэтапное выполнение намечаемых мероприятий муниципальной поддержки в сфере малого и среднего предпринимательства. </w:t>
      </w:r>
    </w:p>
    <w:p w:rsidR="004372FF" w:rsidRDefault="009F0B8F" w:rsidP="004372FF">
      <w:pPr>
        <w:pStyle w:val="ConsPlusNormal"/>
        <w:widowControl/>
        <w:tabs>
          <w:tab w:val="left" w:pos="709"/>
        </w:tabs>
        <w:suppressAutoHyphens/>
        <w:ind w:firstLine="0"/>
        <w:jc w:val="both"/>
        <w:rPr>
          <w:rFonts w:ascii="Times New Roman" w:hAnsi="Times New Roman" w:cs="Times New Roman"/>
          <w:sz w:val="28"/>
          <w:szCs w:val="28"/>
        </w:rPr>
      </w:pPr>
      <w:r>
        <w:rPr>
          <w:rFonts w:ascii="Times New Roman" w:hAnsi="Times New Roman" w:cs="Times New Roman"/>
          <w:sz w:val="28"/>
          <w:szCs w:val="28"/>
        </w:rPr>
        <w:tab/>
      </w:r>
      <w:r w:rsidR="004372FF" w:rsidRPr="003E7679">
        <w:rPr>
          <w:rFonts w:ascii="Times New Roman" w:hAnsi="Times New Roman" w:cs="Times New Roman"/>
          <w:sz w:val="28"/>
          <w:szCs w:val="28"/>
        </w:rPr>
        <w:t>Условием оказания поддержки является наличие факта государственной регистрации субъекта малого и среднего предпринимательства на территории города Коврова.</w:t>
      </w:r>
    </w:p>
    <w:p w:rsidR="004372FF"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Pr="00C14C87"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6</w:t>
      </w:r>
      <w:r w:rsidRPr="00C14C87">
        <w:rPr>
          <w:rFonts w:ascii="Times New Roman" w:hAnsi="Times New Roman" w:cs="Times New Roman"/>
          <w:b/>
          <w:sz w:val="28"/>
          <w:szCs w:val="28"/>
        </w:rPr>
        <w:t>. Взаимодействие с организациями в реализации Программы</w:t>
      </w:r>
    </w:p>
    <w:p w:rsidR="004372FF" w:rsidRDefault="004372FF" w:rsidP="004372FF">
      <w:pPr>
        <w:widowControl w:val="0"/>
        <w:autoSpaceDE w:val="0"/>
        <w:autoSpaceDN w:val="0"/>
        <w:adjustRightInd w:val="0"/>
        <w:jc w:val="both"/>
      </w:pP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В рамках данной Программы предусматривается участие:</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 ГАУ «Бизнес-инкубатор»;</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 Координационный Совет в области развития малого и среднего предпринимательства;</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t xml:space="preserve">- </w:t>
      </w:r>
      <w:r>
        <w:rPr>
          <w:sz w:val="28"/>
          <w:szCs w:val="28"/>
        </w:rPr>
        <w:t>Местное о</w:t>
      </w:r>
      <w:r w:rsidRPr="00F9546D">
        <w:rPr>
          <w:sz w:val="28"/>
          <w:szCs w:val="28"/>
        </w:rPr>
        <w:t>тделени</w:t>
      </w:r>
      <w:r>
        <w:rPr>
          <w:sz w:val="28"/>
          <w:szCs w:val="28"/>
        </w:rPr>
        <w:t>е межрегиональной общественной организации «Ассоциация</w:t>
      </w:r>
      <w:r w:rsidRPr="00F9546D">
        <w:rPr>
          <w:sz w:val="28"/>
          <w:szCs w:val="28"/>
        </w:rPr>
        <w:t xml:space="preserve"> молодых предпринимателей</w:t>
      </w:r>
      <w:r>
        <w:rPr>
          <w:sz w:val="28"/>
          <w:szCs w:val="28"/>
        </w:rPr>
        <w:t>»</w:t>
      </w:r>
      <w:r w:rsidRPr="00F9546D">
        <w:rPr>
          <w:sz w:val="28"/>
          <w:szCs w:val="28"/>
        </w:rPr>
        <w:t>.</w:t>
      </w:r>
    </w:p>
    <w:p w:rsidR="004372FF" w:rsidRPr="00F9546D" w:rsidRDefault="004372FF" w:rsidP="004372FF">
      <w:pPr>
        <w:widowControl w:val="0"/>
        <w:suppressAutoHyphens/>
        <w:autoSpaceDE w:val="0"/>
        <w:autoSpaceDN w:val="0"/>
        <w:adjustRightInd w:val="0"/>
        <w:ind w:firstLine="709"/>
        <w:jc w:val="both"/>
        <w:rPr>
          <w:sz w:val="28"/>
          <w:szCs w:val="28"/>
        </w:rPr>
      </w:pPr>
      <w:r w:rsidRPr="00F9546D">
        <w:rPr>
          <w:sz w:val="28"/>
          <w:szCs w:val="28"/>
        </w:rPr>
        <w:lastRenderedPageBreak/>
        <w:t xml:space="preserve">Активное вовлечение вышеназванных организаций в процессы реализации мероприятий </w:t>
      </w:r>
      <w:r>
        <w:rPr>
          <w:sz w:val="28"/>
          <w:szCs w:val="28"/>
        </w:rPr>
        <w:t>П</w:t>
      </w:r>
      <w:r w:rsidRPr="00F9546D">
        <w:rPr>
          <w:sz w:val="28"/>
          <w:szCs w:val="28"/>
        </w:rPr>
        <w:t xml:space="preserve">рограммы должно оказать существенное влияние на </w:t>
      </w:r>
      <w:r>
        <w:rPr>
          <w:sz w:val="28"/>
          <w:szCs w:val="28"/>
        </w:rPr>
        <w:t>развитие</w:t>
      </w:r>
      <w:r w:rsidRPr="00F9546D">
        <w:rPr>
          <w:sz w:val="28"/>
          <w:szCs w:val="28"/>
        </w:rPr>
        <w:t xml:space="preserve"> экономики </w:t>
      </w:r>
      <w:r>
        <w:rPr>
          <w:sz w:val="28"/>
          <w:szCs w:val="28"/>
        </w:rPr>
        <w:t>города</w:t>
      </w:r>
      <w:r w:rsidRPr="00F9546D">
        <w:rPr>
          <w:sz w:val="28"/>
          <w:szCs w:val="28"/>
        </w:rPr>
        <w:t>.</w:t>
      </w:r>
    </w:p>
    <w:p w:rsidR="004372FF"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Pr="00870353" w:rsidRDefault="004372FF" w:rsidP="004372FF">
      <w:pPr>
        <w:pStyle w:val="ConsPlusNormal"/>
        <w:widowControl/>
        <w:tabs>
          <w:tab w:val="left" w:pos="709"/>
        </w:tabs>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7</w:t>
      </w:r>
      <w:r w:rsidRPr="00870353">
        <w:rPr>
          <w:rFonts w:ascii="Times New Roman" w:hAnsi="Times New Roman" w:cs="Times New Roman"/>
          <w:b/>
          <w:sz w:val="28"/>
          <w:szCs w:val="28"/>
        </w:rPr>
        <w:t>. Ресурсное обеспечение реализации Программы</w:t>
      </w:r>
    </w:p>
    <w:p w:rsidR="004372FF" w:rsidRPr="003E7679" w:rsidRDefault="004372FF" w:rsidP="004372FF">
      <w:pPr>
        <w:pStyle w:val="ConsPlusNormal"/>
        <w:widowControl/>
        <w:tabs>
          <w:tab w:val="left" w:pos="709"/>
        </w:tabs>
        <w:suppressAutoHyphens/>
        <w:ind w:firstLine="0"/>
        <w:jc w:val="both"/>
        <w:rPr>
          <w:rFonts w:ascii="Times New Roman" w:hAnsi="Times New Roman" w:cs="Times New Roman"/>
          <w:sz w:val="28"/>
          <w:szCs w:val="28"/>
        </w:rPr>
      </w:pPr>
    </w:p>
    <w:p w:rsidR="004372FF" w:rsidRPr="00300667" w:rsidRDefault="004372FF" w:rsidP="004372FF">
      <w:pPr>
        <w:widowControl w:val="0"/>
        <w:suppressAutoHyphens/>
        <w:autoSpaceDE w:val="0"/>
        <w:autoSpaceDN w:val="0"/>
        <w:adjustRightInd w:val="0"/>
        <w:ind w:firstLine="709"/>
        <w:jc w:val="both"/>
        <w:rPr>
          <w:sz w:val="28"/>
          <w:szCs w:val="28"/>
        </w:rPr>
      </w:pPr>
      <w:r w:rsidRPr="00870353">
        <w:rPr>
          <w:sz w:val="28"/>
          <w:szCs w:val="28"/>
        </w:rPr>
        <w:t xml:space="preserve">Финансирование Программы осуществляется из областного и местного бюджетов и внебюджетных источников. Общий объем финансирования </w:t>
      </w:r>
      <w:r>
        <w:rPr>
          <w:sz w:val="28"/>
          <w:szCs w:val="28"/>
        </w:rPr>
        <w:t>П</w:t>
      </w:r>
      <w:r w:rsidR="00C324A7">
        <w:rPr>
          <w:sz w:val="28"/>
          <w:szCs w:val="28"/>
        </w:rPr>
        <w:t xml:space="preserve">рограммы </w:t>
      </w:r>
      <w:r w:rsidRPr="00870353">
        <w:rPr>
          <w:sz w:val="28"/>
          <w:szCs w:val="28"/>
        </w:rPr>
        <w:t xml:space="preserve"> составляет </w:t>
      </w:r>
      <w:r w:rsidR="00C324A7">
        <w:rPr>
          <w:sz w:val="28"/>
          <w:szCs w:val="28"/>
        </w:rPr>
        <w:t>0</w:t>
      </w:r>
      <w:r w:rsidRPr="00300667">
        <w:rPr>
          <w:sz w:val="28"/>
          <w:szCs w:val="28"/>
        </w:rPr>
        <w:t xml:space="preserve"> тыс. руб., в том числе:</w:t>
      </w:r>
    </w:p>
    <w:p w:rsidR="004372FF" w:rsidRPr="00870353" w:rsidRDefault="004372FF" w:rsidP="004372FF">
      <w:pPr>
        <w:widowControl w:val="0"/>
        <w:suppressAutoHyphens/>
        <w:autoSpaceDE w:val="0"/>
        <w:autoSpaceDN w:val="0"/>
        <w:adjustRightInd w:val="0"/>
        <w:ind w:firstLine="709"/>
        <w:jc w:val="both"/>
        <w:rPr>
          <w:sz w:val="28"/>
          <w:szCs w:val="28"/>
        </w:rPr>
      </w:pPr>
      <w:r w:rsidRPr="00300667">
        <w:rPr>
          <w:sz w:val="28"/>
          <w:szCs w:val="28"/>
        </w:rPr>
        <w:t xml:space="preserve">- средства местного бюджета – </w:t>
      </w:r>
      <w:r w:rsidR="00C324A7">
        <w:rPr>
          <w:sz w:val="28"/>
          <w:szCs w:val="28"/>
        </w:rPr>
        <w:t>0</w:t>
      </w:r>
      <w:r w:rsidRPr="00300667">
        <w:rPr>
          <w:sz w:val="28"/>
          <w:szCs w:val="28"/>
        </w:rPr>
        <w:t xml:space="preserve"> тыс. руб.</w:t>
      </w:r>
      <w:r w:rsidRPr="00870353">
        <w:rPr>
          <w:sz w:val="28"/>
          <w:szCs w:val="28"/>
        </w:rPr>
        <w:t xml:space="preserve"> </w:t>
      </w:r>
    </w:p>
    <w:p w:rsidR="004372FF" w:rsidRPr="00300667" w:rsidRDefault="004372FF" w:rsidP="004372FF">
      <w:pPr>
        <w:widowControl w:val="0"/>
        <w:suppressAutoHyphens/>
        <w:autoSpaceDE w:val="0"/>
        <w:autoSpaceDN w:val="0"/>
        <w:adjustRightInd w:val="0"/>
        <w:ind w:firstLine="709"/>
        <w:jc w:val="both"/>
        <w:rPr>
          <w:sz w:val="28"/>
          <w:szCs w:val="28"/>
        </w:rPr>
      </w:pPr>
      <w:r w:rsidRPr="00300667">
        <w:rPr>
          <w:sz w:val="28"/>
          <w:szCs w:val="28"/>
        </w:rPr>
        <w:t xml:space="preserve">- средства областного бюджета – </w:t>
      </w:r>
      <w:r w:rsidR="00C324A7">
        <w:rPr>
          <w:sz w:val="28"/>
          <w:szCs w:val="28"/>
        </w:rPr>
        <w:t>0</w:t>
      </w:r>
      <w:r w:rsidRPr="00300667">
        <w:rPr>
          <w:sz w:val="28"/>
          <w:szCs w:val="28"/>
        </w:rPr>
        <w:t xml:space="preserve"> тыс. руб.</w:t>
      </w:r>
    </w:p>
    <w:p w:rsidR="004372FF" w:rsidRPr="00870353" w:rsidRDefault="004372FF" w:rsidP="004372FF">
      <w:pPr>
        <w:widowControl w:val="0"/>
        <w:suppressAutoHyphens/>
        <w:autoSpaceDE w:val="0"/>
        <w:autoSpaceDN w:val="0"/>
        <w:adjustRightInd w:val="0"/>
        <w:ind w:firstLine="709"/>
        <w:jc w:val="both"/>
        <w:rPr>
          <w:sz w:val="28"/>
          <w:szCs w:val="28"/>
        </w:rPr>
      </w:pPr>
      <w:r w:rsidRPr="00870353">
        <w:rPr>
          <w:sz w:val="28"/>
          <w:szCs w:val="28"/>
        </w:rPr>
        <w:t>Основой финансирования Программы являются средства областного и местного бюджетов</w:t>
      </w:r>
      <w:r w:rsidR="000D7349">
        <w:rPr>
          <w:sz w:val="28"/>
          <w:szCs w:val="28"/>
        </w:rPr>
        <w:t>.</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r w:rsidRPr="00870353">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w:t>
      </w:r>
    </w:p>
    <w:p w:rsidR="004372FF" w:rsidRDefault="004372FF" w:rsidP="004372FF">
      <w:pPr>
        <w:pStyle w:val="ConsPlusNormal"/>
        <w:widowControl/>
        <w:tabs>
          <w:tab w:val="left" w:pos="709"/>
        </w:tabs>
        <w:suppressAutoHyphens/>
        <w:ind w:firstLine="709"/>
        <w:jc w:val="both"/>
        <w:rPr>
          <w:rFonts w:ascii="Times New Roman" w:hAnsi="Times New Roman" w:cs="Times New Roman"/>
          <w:sz w:val="28"/>
          <w:szCs w:val="28"/>
        </w:rPr>
      </w:pPr>
    </w:p>
    <w:p w:rsidR="004372FF" w:rsidRPr="00606D70" w:rsidRDefault="004372FF" w:rsidP="004372FF">
      <w:pPr>
        <w:widowControl w:val="0"/>
        <w:autoSpaceDE w:val="0"/>
        <w:autoSpaceDN w:val="0"/>
        <w:adjustRightInd w:val="0"/>
        <w:ind w:firstLine="709"/>
        <w:jc w:val="center"/>
        <w:rPr>
          <w:b/>
          <w:sz w:val="28"/>
          <w:szCs w:val="28"/>
        </w:rPr>
      </w:pPr>
      <w:r>
        <w:rPr>
          <w:b/>
          <w:sz w:val="28"/>
          <w:szCs w:val="28"/>
        </w:rPr>
        <w:t>8</w:t>
      </w:r>
      <w:r w:rsidRPr="00606D70">
        <w:rPr>
          <w:b/>
          <w:sz w:val="28"/>
          <w:szCs w:val="28"/>
        </w:rPr>
        <w:t>. Риски реализации Программы и меры по управлению рисками</w:t>
      </w:r>
    </w:p>
    <w:p w:rsidR="004372FF" w:rsidRPr="00606D70" w:rsidRDefault="004372FF" w:rsidP="004372FF">
      <w:pPr>
        <w:widowControl w:val="0"/>
        <w:autoSpaceDE w:val="0"/>
        <w:autoSpaceDN w:val="0"/>
        <w:adjustRightInd w:val="0"/>
        <w:ind w:firstLine="709"/>
        <w:jc w:val="both"/>
        <w:rPr>
          <w:b/>
          <w:sz w:val="28"/>
          <w:szCs w:val="28"/>
        </w:rPr>
      </w:pP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Реализация Программы подвержена влиянию следующих групп рисков и негативных факторов.</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1. Рост конкуренции на рынке высокотехнологичной продукции, динамичное развитие в сфере рынка труда и условий ведения бизнеса может ограничить эффект от реализации мероприятий Программы, направленных на стимулирование внедрения инноваций в экономику города.</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С учетом сложившейся относительно низкой доли на рынке высокотехнологичной продукции данный риск является значительным, однако он может быть снижен на основе реализации мероприятий Программы, направленных на формирование благоприятной инвестиционной среды.</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Важным фактором снижения данного риска является отбор приоритетных, наиболее перспективных направлений инноваций для государственной поддержки в рамках Программы, выявление рыночных ниш, в которых высокотехнологичная продукция может успешно конкурировать с наиболее развитыми аналогами, производимыми в других странах.</w:t>
      </w:r>
    </w:p>
    <w:p w:rsidR="004372FF" w:rsidRPr="00606D70" w:rsidRDefault="004372FF" w:rsidP="004372FF">
      <w:pPr>
        <w:widowControl w:val="0"/>
        <w:suppressAutoHyphens/>
        <w:autoSpaceDE w:val="0"/>
        <w:autoSpaceDN w:val="0"/>
        <w:adjustRightInd w:val="0"/>
        <w:ind w:firstLine="709"/>
        <w:jc w:val="both"/>
        <w:rPr>
          <w:sz w:val="28"/>
          <w:szCs w:val="28"/>
        </w:rPr>
      </w:pPr>
      <w:r w:rsidRPr="00606D70">
        <w:rPr>
          <w:sz w:val="28"/>
          <w:szCs w:val="28"/>
        </w:rPr>
        <w:t>2. Низкий уровень развития инфраструктуры, кадрового потенциала на муниципальном уровне может снизить общий эффект от предпринимаемых мер по развитию предпринимательской деятельности.</w:t>
      </w:r>
    </w:p>
    <w:p w:rsidR="004372FF" w:rsidRDefault="004372FF" w:rsidP="004372FF">
      <w:pPr>
        <w:widowControl w:val="0"/>
        <w:suppressAutoHyphens/>
        <w:autoSpaceDE w:val="0"/>
        <w:autoSpaceDN w:val="0"/>
        <w:adjustRightInd w:val="0"/>
        <w:ind w:firstLine="709"/>
        <w:jc w:val="both"/>
        <w:rPr>
          <w:sz w:val="28"/>
          <w:szCs w:val="28"/>
        </w:rPr>
      </w:pPr>
      <w:r w:rsidRPr="00606D70">
        <w:rPr>
          <w:sz w:val="28"/>
          <w:szCs w:val="28"/>
        </w:rPr>
        <w:t xml:space="preserve">Минимизация данного риска возможна на основе обеспечения активного участия предпринимательства в реализации Программы. </w:t>
      </w:r>
    </w:p>
    <w:p w:rsidR="004372FF" w:rsidRDefault="004372FF" w:rsidP="004372FF">
      <w:pPr>
        <w:pStyle w:val="ConsPlusNormal"/>
        <w:widowControl/>
        <w:suppressAutoHyphens/>
        <w:ind w:firstLine="0"/>
        <w:jc w:val="both"/>
        <w:rPr>
          <w:rFonts w:ascii="Times New Roman" w:hAnsi="Times New Roman" w:cs="Times New Roman"/>
          <w:sz w:val="28"/>
          <w:szCs w:val="28"/>
        </w:rPr>
      </w:pPr>
    </w:p>
    <w:p w:rsidR="004372FF" w:rsidRPr="00647EF3" w:rsidRDefault="004372FF" w:rsidP="004372FF">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9</w:t>
      </w:r>
      <w:r w:rsidRPr="00606D70">
        <w:rPr>
          <w:rFonts w:ascii="Times New Roman" w:hAnsi="Times New Roman" w:cs="Times New Roman"/>
          <w:b/>
          <w:sz w:val="28"/>
          <w:szCs w:val="28"/>
        </w:rPr>
        <w:t>. Конечные результаты и оценка эффективности реализации Программы</w:t>
      </w:r>
    </w:p>
    <w:p w:rsidR="004372FF" w:rsidRDefault="004372FF" w:rsidP="004372FF">
      <w:pPr>
        <w:pStyle w:val="ConsPlusNormal"/>
        <w:widowControl/>
        <w:suppressAutoHyphens/>
        <w:ind w:firstLine="0"/>
        <w:jc w:val="both"/>
        <w:rPr>
          <w:rFonts w:ascii="Times New Roman" w:hAnsi="Times New Roman" w:cs="Times New Roman"/>
          <w:sz w:val="24"/>
          <w:szCs w:val="24"/>
        </w:rPr>
      </w:pPr>
    </w:p>
    <w:p w:rsidR="004372FF" w:rsidRPr="00647EF3" w:rsidRDefault="004372FF" w:rsidP="004372FF">
      <w:pPr>
        <w:pStyle w:val="ConsPlusNormal"/>
        <w:widowControl/>
        <w:suppressAutoHyphens/>
        <w:ind w:firstLine="709"/>
        <w:jc w:val="both"/>
        <w:rPr>
          <w:rFonts w:ascii="Times New Roman" w:hAnsi="Times New Roman" w:cs="Times New Roman"/>
          <w:sz w:val="28"/>
          <w:szCs w:val="28"/>
        </w:rPr>
      </w:pPr>
      <w:r w:rsidRPr="00647EF3">
        <w:rPr>
          <w:rFonts w:ascii="Times New Roman" w:hAnsi="Times New Roman" w:cs="Times New Roman"/>
          <w:sz w:val="28"/>
          <w:szCs w:val="28"/>
        </w:rPr>
        <w:t>Для оценки экономического эффекта от реализации мероприятий, включенных в Программу, следует учитывать не только непосредственные результаты каждого отдельного мероприятия</w:t>
      </w:r>
      <w:r>
        <w:rPr>
          <w:rFonts w:ascii="Times New Roman" w:hAnsi="Times New Roman" w:cs="Times New Roman"/>
          <w:sz w:val="28"/>
          <w:szCs w:val="28"/>
        </w:rPr>
        <w:t xml:space="preserve"> (раздел 5)</w:t>
      </w:r>
      <w:r w:rsidRPr="00647EF3">
        <w:rPr>
          <w:rFonts w:ascii="Times New Roman" w:hAnsi="Times New Roman" w:cs="Times New Roman"/>
          <w:sz w:val="28"/>
          <w:szCs w:val="28"/>
        </w:rPr>
        <w:t xml:space="preserve">, но и общий эффект от </w:t>
      </w:r>
      <w:r w:rsidRPr="00647EF3">
        <w:rPr>
          <w:rFonts w:ascii="Times New Roman" w:hAnsi="Times New Roman" w:cs="Times New Roman"/>
          <w:sz w:val="28"/>
          <w:szCs w:val="28"/>
        </w:rPr>
        <w:lastRenderedPageBreak/>
        <w:t xml:space="preserve">реализации Программы в целом. Отсутствие статистических данных по малому и среднему бизнесу на муниципальном уровне в настоящее время не позволяет провести полный экономический расчет рентабельности выполнения мероприятий данной Программы. </w:t>
      </w:r>
    </w:p>
    <w:p w:rsidR="004372FF" w:rsidRPr="00647EF3" w:rsidRDefault="004372FF" w:rsidP="004372FF">
      <w:pPr>
        <w:pStyle w:val="ConsPlusNormal"/>
        <w:widowControl/>
        <w:suppressAutoHyphens/>
        <w:ind w:firstLine="709"/>
        <w:jc w:val="both"/>
        <w:rPr>
          <w:rFonts w:ascii="Times New Roman" w:hAnsi="Times New Roman" w:cs="Times New Roman"/>
          <w:sz w:val="28"/>
          <w:szCs w:val="28"/>
        </w:rPr>
      </w:pPr>
      <w:r w:rsidRPr="00647EF3">
        <w:rPr>
          <w:rFonts w:ascii="Times New Roman" w:hAnsi="Times New Roman" w:cs="Times New Roman"/>
          <w:sz w:val="28"/>
          <w:szCs w:val="28"/>
        </w:rPr>
        <w:t>Основными результатами реализации Программы являются:</w:t>
      </w:r>
    </w:p>
    <w:p w:rsidR="004372FF" w:rsidRPr="00647EF3" w:rsidRDefault="004372FF" w:rsidP="004372FF">
      <w:pPr>
        <w:pStyle w:val="ConsPlusNormal"/>
        <w:widowControl/>
        <w:suppressAutoHyphens/>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9F0B8F">
        <w:rPr>
          <w:rFonts w:ascii="Times New Roman" w:hAnsi="Times New Roman" w:cs="Times New Roman"/>
          <w:sz w:val="28"/>
          <w:szCs w:val="28"/>
        </w:rPr>
        <w:t xml:space="preserve"> </w:t>
      </w:r>
      <w:r w:rsidRPr="00647EF3">
        <w:rPr>
          <w:rFonts w:ascii="Times New Roman" w:hAnsi="Times New Roman" w:cs="Times New Roman"/>
          <w:sz w:val="28"/>
          <w:szCs w:val="28"/>
        </w:rPr>
        <w:t>увеличение доли объема произведенной субъектами малого бизнеса продукции в общем объеме произведенных в городе товаров, работ и услуг;</w:t>
      </w:r>
    </w:p>
    <w:p w:rsidR="004372FF" w:rsidRPr="00647EF3" w:rsidRDefault="004372FF" w:rsidP="004372FF">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9F0B8F">
        <w:rPr>
          <w:rFonts w:ascii="Times New Roman" w:hAnsi="Times New Roman" w:cs="Times New Roman"/>
          <w:sz w:val="28"/>
          <w:szCs w:val="28"/>
        </w:rPr>
        <w:t xml:space="preserve"> </w:t>
      </w:r>
      <w:r w:rsidRPr="00647EF3">
        <w:rPr>
          <w:rFonts w:ascii="Times New Roman" w:hAnsi="Times New Roman" w:cs="Times New Roman"/>
          <w:sz w:val="28"/>
          <w:szCs w:val="28"/>
        </w:rPr>
        <w:t>увеличение объема инвестиций в основной капитал малых</w:t>
      </w:r>
      <w:r>
        <w:rPr>
          <w:rFonts w:ascii="Times New Roman" w:hAnsi="Times New Roman" w:cs="Times New Roman"/>
          <w:sz w:val="28"/>
          <w:szCs w:val="28"/>
        </w:rPr>
        <w:t xml:space="preserve"> и средних предприятий;</w:t>
      </w:r>
      <w:r w:rsidRPr="00647EF3">
        <w:rPr>
          <w:rFonts w:ascii="Times New Roman" w:hAnsi="Times New Roman" w:cs="Times New Roman"/>
          <w:sz w:val="28"/>
          <w:szCs w:val="28"/>
        </w:rPr>
        <w:br/>
        <w:t>- конкурентоспособность продукции, производимой предпринимателями города;</w:t>
      </w:r>
    </w:p>
    <w:p w:rsidR="004372FF" w:rsidRPr="00606D70" w:rsidRDefault="004372FF" w:rsidP="004372FF">
      <w:pPr>
        <w:pStyle w:val="ConsPlusNormal"/>
        <w:widowControl/>
        <w:tabs>
          <w:tab w:val="left" w:pos="2685"/>
        </w:tabs>
        <w:suppressAutoHyphens/>
        <w:ind w:firstLine="709"/>
        <w:jc w:val="both"/>
        <w:rPr>
          <w:rFonts w:ascii="Times New Roman" w:hAnsi="Times New Roman" w:cs="Times New Roman"/>
          <w:sz w:val="28"/>
          <w:szCs w:val="28"/>
        </w:rPr>
      </w:pPr>
      <w:r w:rsidRPr="00606D70">
        <w:rPr>
          <w:rFonts w:ascii="Times New Roman" w:hAnsi="Times New Roman" w:cs="Times New Roman"/>
          <w:sz w:val="28"/>
          <w:szCs w:val="28"/>
        </w:rPr>
        <w:t>-</w:t>
      </w:r>
      <w:r w:rsidR="009F0B8F">
        <w:rPr>
          <w:rFonts w:ascii="Times New Roman" w:hAnsi="Times New Roman" w:cs="Times New Roman"/>
          <w:sz w:val="28"/>
          <w:szCs w:val="28"/>
        </w:rPr>
        <w:t xml:space="preserve"> </w:t>
      </w:r>
      <w:r w:rsidRPr="00606D70">
        <w:rPr>
          <w:rFonts w:ascii="Times New Roman" w:hAnsi="Times New Roman" w:cs="Times New Roman"/>
          <w:sz w:val="28"/>
          <w:szCs w:val="28"/>
        </w:rPr>
        <w:t xml:space="preserve">увеличение количества субъектов малого </w:t>
      </w:r>
      <w:r>
        <w:rPr>
          <w:rFonts w:ascii="Times New Roman" w:hAnsi="Times New Roman" w:cs="Times New Roman"/>
          <w:sz w:val="28"/>
          <w:szCs w:val="28"/>
        </w:rPr>
        <w:t>и среднего  предпринимательства.</w:t>
      </w:r>
    </w:p>
    <w:p w:rsidR="00350F60" w:rsidRPr="006615A7" w:rsidRDefault="00350F60" w:rsidP="00734A60">
      <w:pPr>
        <w:pStyle w:val="ConsPlusNormal"/>
        <w:widowControl/>
        <w:tabs>
          <w:tab w:val="left" w:pos="2685"/>
        </w:tabs>
        <w:ind w:firstLine="0"/>
        <w:jc w:val="both"/>
        <w:rPr>
          <w:rFonts w:ascii="Times New Roman" w:hAnsi="Times New Roman" w:cs="Times New Roman"/>
          <w:color w:val="FF0000"/>
          <w:sz w:val="24"/>
          <w:szCs w:val="24"/>
        </w:rPr>
        <w:sectPr w:rsidR="00350F60" w:rsidRPr="006615A7" w:rsidSect="00DF6A41">
          <w:footerReference w:type="default" r:id="rId8"/>
          <w:footerReference w:type="first" r:id="rId9"/>
          <w:pgSz w:w="11906" w:h="16838"/>
          <w:pgMar w:top="1134" w:right="567" w:bottom="1134" w:left="1418" w:header="720" w:footer="720" w:gutter="0"/>
          <w:pgNumType w:start="1"/>
          <w:cols w:space="720"/>
          <w:docGrid w:linePitch="326"/>
        </w:sectPr>
      </w:pPr>
      <w:r>
        <w:rPr>
          <w:rFonts w:ascii="Times New Roman" w:hAnsi="Times New Roman" w:cs="Times New Roman"/>
          <w:sz w:val="24"/>
          <w:szCs w:val="24"/>
        </w:rPr>
        <w:tab/>
      </w:r>
    </w:p>
    <w:p w:rsidR="00350F60" w:rsidRPr="001B1695" w:rsidRDefault="001B1695" w:rsidP="001B1695">
      <w:pPr>
        <w:ind w:right="-286"/>
        <w:jc w:val="right"/>
      </w:pPr>
      <w:r w:rsidRPr="001B1695">
        <w:lastRenderedPageBreak/>
        <w:t>Приложение №1 к муниципальной программе</w:t>
      </w:r>
    </w:p>
    <w:p w:rsidR="00350F60" w:rsidRPr="00A972B0" w:rsidRDefault="00350F60" w:rsidP="00734A60">
      <w:pPr>
        <w:rPr>
          <w:sz w:val="28"/>
          <w:szCs w:val="28"/>
        </w:rPr>
      </w:pPr>
    </w:p>
    <w:p w:rsidR="00F34F1F" w:rsidRDefault="00350F60" w:rsidP="00734A60">
      <w:pPr>
        <w:tabs>
          <w:tab w:val="left" w:pos="3492"/>
        </w:tabs>
        <w:suppressAutoHyphens/>
        <w:jc w:val="center"/>
        <w:rPr>
          <w:sz w:val="28"/>
          <w:szCs w:val="28"/>
        </w:rPr>
      </w:pPr>
      <w:r w:rsidRPr="00A972B0">
        <w:rPr>
          <w:b/>
          <w:sz w:val="28"/>
          <w:szCs w:val="28"/>
        </w:rPr>
        <w:t>Форма 1.</w:t>
      </w:r>
      <w:r w:rsidRPr="00A972B0">
        <w:rPr>
          <w:sz w:val="28"/>
          <w:szCs w:val="28"/>
        </w:rPr>
        <w:t xml:space="preserve"> Сведения о составе и значениях целевых показателей (индикаторов) муниципальной программы </w:t>
      </w:r>
    </w:p>
    <w:p w:rsidR="00350F60" w:rsidRPr="00A972B0" w:rsidRDefault="00350F60" w:rsidP="00734A60">
      <w:pPr>
        <w:tabs>
          <w:tab w:val="left" w:pos="3492"/>
        </w:tabs>
        <w:suppressAutoHyphens/>
        <w:jc w:val="center"/>
        <w:rPr>
          <w:sz w:val="28"/>
          <w:szCs w:val="28"/>
        </w:rPr>
      </w:pPr>
      <w:r w:rsidRPr="00A972B0">
        <w:rPr>
          <w:sz w:val="28"/>
          <w:szCs w:val="28"/>
        </w:rPr>
        <w:t>«Развитие малого и среднего предпринимат</w:t>
      </w:r>
      <w:r w:rsidR="0061267D">
        <w:rPr>
          <w:sz w:val="28"/>
          <w:szCs w:val="28"/>
        </w:rPr>
        <w:t>ельст</w:t>
      </w:r>
      <w:r w:rsidR="00E2089C">
        <w:rPr>
          <w:sz w:val="28"/>
          <w:szCs w:val="28"/>
        </w:rPr>
        <w:t>ва в городе Коврове</w:t>
      </w:r>
      <w:r w:rsidRPr="00A972B0">
        <w:rPr>
          <w:sz w:val="28"/>
          <w:szCs w:val="28"/>
        </w:rPr>
        <w:t>»</w:t>
      </w:r>
    </w:p>
    <w:p w:rsidR="00350F60" w:rsidRPr="00A972B0" w:rsidRDefault="00350F60" w:rsidP="00734A60">
      <w:pPr>
        <w:rPr>
          <w:sz w:val="28"/>
          <w:szCs w:val="28"/>
        </w:rPr>
      </w:pPr>
    </w:p>
    <w:tbl>
      <w:tblPr>
        <w:tblStyle w:val="af0"/>
        <w:tblW w:w="0" w:type="auto"/>
        <w:jc w:val="center"/>
        <w:tblInd w:w="-368" w:type="dxa"/>
        <w:tblLook w:val="04A0"/>
      </w:tblPr>
      <w:tblGrid>
        <w:gridCol w:w="1793"/>
        <w:gridCol w:w="1276"/>
        <w:gridCol w:w="3242"/>
        <w:gridCol w:w="1893"/>
        <w:gridCol w:w="1817"/>
        <w:gridCol w:w="1817"/>
        <w:gridCol w:w="2221"/>
      </w:tblGrid>
      <w:tr w:rsidR="009F0B8F" w:rsidTr="00F34F1F">
        <w:trPr>
          <w:jc w:val="center"/>
        </w:trPr>
        <w:tc>
          <w:tcPr>
            <w:tcW w:w="1793" w:type="dxa"/>
            <w:vMerge w:val="restart"/>
          </w:tcPr>
          <w:p w:rsidR="009F0B8F" w:rsidRPr="00A972B0" w:rsidRDefault="009F0B8F" w:rsidP="00817D7E">
            <w:pPr>
              <w:jc w:val="center"/>
            </w:pPr>
            <w:r>
              <w:t>Код аналитической программной классификации МП</w:t>
            </w:r>
          </w:p>
        </w:tc>
        <w:tc>
          <w:tcPr>
            <w:tcW w:w="1276" w:type="dxa"/>
            <w:vMerge w:val="restart"/>
            <w:vAlign w:val="center"/>
          </w:tcPr>
          <w:p w:rsidR="009F0B8F" w:rsidRDefault="009F0B8F" w:rsidP="00817D7E">
            <w:pPr>
              <w:jc w:val="center"/>
            </w:pPr>
            <w:r w:rsidRPr="00A972B0">
              <w:t>№ п/п</w:t>
            </w:r>
          </w:p>
        </w:tc>
        <w:tc>
          <w:tcPr>
            <w:tcW w:w="3242" w:type="dxa"/>
            <w:vMerge w:val="restart"/>
            <w:vAlign w:val="center"/>
          </w:tcPr>
          <w:p w:rsidR="009F0B8F" w:rsidRPr="00FE2A40" w:rsidRDefault="009F0B8F" w:rsidP="00817D7E">
            <w:pPr>
              <w:spacing w:before="40" w:after="40"/>
              <w:jc w:val="center"/>
            </w:pPr>
            <w:r w:rsidRPr="00A972B0">
              <w:t>Наименование целевого показателя (индикатора)</w:t>
            </w:r>
          </w:p>
        </w:tc>
        <w:tc>
          <w:tcPr>
            <w:tcW w:w="1893" w:type="dxa"/>
            <w:vMerge w:val="restart"/>
            <w:vAlign w:val="center"/>
          </w:tcPr>
          <w:p w:rsidR="009F0B8F" w:rsidRDefault="009F0B8F" w:rsidP="00817D7E">
            <w:pPr>
              <w:jc w:val="center"/>
            </w:pPr>
            <w:r w:rsidRPr="004876FA">
              <w:t>Единица измерения</w:t>
            </w:r>
          </w:p>
        </w:tc>
        <w:tc>
          <w:tcPr>
            <w:tcW w:w="5855" w:type="dxa"/>
            <w:gridSpan w:val="3"/>
          </w:tcPr>
          <w:p w:rsidR="009F0B8F" w:rsidRDefault="009F0B8F" w:rsidP="00734A60">
            <w:r w:rsidRPr="004876FA">
              <w:t>Значения целевых показателей (индикаторов)</w:t>
            </w:r>
          </w:p>
        </w:tc>
      </w:tr>
      <w:tr w:rsidR="009F0B8F" w:rsidTr="00F34F1F">
        <w:trPr>
          <w:jc w:val="center"/>
        </w:trPr>
        <w:tc>
          <w:tcPr>
            <w:tcW w:w="1793" w:type="dxa"/>
            <w:vMerge/>
          </w:tcPr>
          <w:p w:rsidR="009F0B8F" w:rsidRDefault="009F0B8F" w:rsidP="00734A60"/>
        </w:tc>
        <w:tc>
          <w:tcPr>
            <w:tcW w:w="1276" w:type="dxa"/>
            <w:vMerge/>
          </w:tcPr>
          <w:p w:rsidR="009F0B8F" w:rsidRDefault="009F0B8F" w:rsidP="00734A60"/>
        </w:tc>
        <w:tc>
          <w:tcPr>
            <w:tcW w:w="3242" w:type="dxa"/>
            <w:vMerge/>
          </w:tcPr>
          <w:p w:rsidR="009F0B8F" w:rsidRDefault="009F0B8F" w:rsidP="00734A60"/>
        </w:tc>
        <w:tc>
          <w:tcPr>
            <w:tcW w:w="1893" w:type="dxa"/>
            <w:vMerge/>
          </w:tcPr>
          <w:p w:rsidR="009F0B8F" w:rsidRDefault="009F0B8F" w:rsidP="00734A60"/>
        </w:tc>
        <w:tc>
          <w:tcPr>
            <w:tcW w:w="1817" w:type="dxa"/>
            <w:vAlign w:val="center"/>
          </w:tcPr>
          <w:p w:rsidR="009F0B8F" w:rsidRDefault="009F0B8F" w:rsidP="00817D7E">
            <w:pPr>
              <w:jc w:val="center"/>
            </w:pPr>
            <w:r>
              <w:t>2020 год</w:t>
            </w:r>
          </w:p>
        </w:tc>
        <w:tc>
          <w:tcPr>
            <w:tcW w:w="1817" w:type="dxa"/>
            <w:vAlign w:val="center"/>
          </w:tcPr>
          <w:p w:rsidR="009F0B8F" w:rsidRDefault="009F0B8F" w:rsidP="00817D7E">
            <w:pPr>
              <w:jc w:val="center"/>
            </w:pPr>
            <w:r>
              <w:t>2021 год</w:t>
            </w:r>
          </w:p>
        </w:tc>
        <w:tc>
          <w:tcPr>
            <w:tcW w:w="2221" w:type="dxa"/>
            <w:vAlign w:val="center"/>
          </w:tcPr>
          <w:p w:rsidR="009F0B8F" w:rsidRDefault="009F0B8F" w:rsidP="00817D7E">
            <w:pPr>
              <w:jc w:val="center"/>
            </w:pPr>
            <w:r>
              <w:t>2022 год</w:t>
            </w:r>
          </w:p>
        </w:tc>
      </w:tr>
      <w:tr w:rsidR="009F0B8F" w:rsidTr="00F34F1F">
        <w:trPr>
          <w:jc w:val="center"/>
        </w:trPr>
        <w:tc>
          <w:tcPr>
            <w:tcW w:w="1793" w:type="dxa"/>
            <w:vMerge/>
          </w:tcPr>
          <w:p w:rsidR="009F0B8F" w:rsidRDefault="009F0B8F" w:rsidP="00734A60"/>
        </w:tc>
        <w:tc>
          <w:tcPr>
            <w:tcW w:w="1276" w:type="dxa"/>
            <w:vMerge/>
          </w:tcPr>
          <w:p w:rsidR="009F0B8F" w:rsidRDefault="009F0B8F" w:rsidP="00734A60"/>
        </w:tc>
        <w:tc>
          <w:tcPr>
            <w:tcW w:w="3242" w:type="dxa"/>
            <w:vMerge/>
          </w:tcPr>
          <w:p w:rsidR="009F0B8F" w:rsidRDefault="009F0B8F" w:rsidP="00734A60"/>
        </w:tc>
        <w:tc>
          <w:tcPr>
            <w:tcW w:w="1893" w:type="dxa"/>
            <w:vMerge/>
          </w:tcPr>
          <w:p w:rsidR="009F0B8F" w:rsidRDefault="009F0B8F" w:rsidP="00734A60"/>
        </w:tc>
        <w:tc>
          <w:tcPr>
            <w:tcW w:w="1817" w:type="dxa"/>
            <w:vAlign w:val="center"/>
          </w:tcPr>
          <w:p w:rsidR="009F0B8F" w:rsidRDefault="009F0B8F" w:rsidP="00817D7E">
            <w:pPr>
              <w:jc w:val="center"/>
            </w:pPr>
            <w:r>
              <w:t>прогноз</w:t>
            </w:r>
          </w:p>
        </w:tc>
        <w:tc>
          <w:tcPr>
            <w:tcW w:w="1817" w:type="dxa"/>
            <w:vAlign w:val="center"/>
          </w:tcPr>
          <w:p w:rsidR="009F0B8F" w:rsidRDefault="009F0B8F" w:rsidP="00817D7E">
            <w:pPr>
              <w:jc w:val="center"/>
            </w:pPr>
            <w:r>
              <w:t>прогноз</w:t>
            </w:r>
          </w:p>
        </w:tc>
        <w:tc>
          <w:tcPr>
            <w:tcW w:w="2221" w:type="dxa"/>
            <w:vAlign w:val="center"/>
          </w:tcPr>
          <w:p w:rsidR="009F0B8F" w:rsidRDefault="009F0B8F" w:rsidP="00817D7E">
            <w:pPr>
              <w:jc w:val="center"/>
            </w:pPr>
            <w:r>
              <w:t>прогноз</w:t>
            </w:r>
          </w:p>
        </w:tc>
      </w:tr>
      <w:tr w:rsidR="009F0B8F" w:rsidTr="00F34F1F">
        <w:trPr>
          <w:jc w:val="center"/>
        </w:trPr>
        <w:tc>
          <w:tcPr>
            <w:tcW w:w="1793" w:type="dxa"/>
            <w:vMerge/>
          </w:tcPr>
          <w:p w:rsidR="009F0B8F" w:rsidRPr="00F34F1F" w:rsidRDefault="009F0B8F" w:rsidP="00042D37">
            <w:pPr>
              <w:jc w:val="center"/>
              <w:rPr>
                <w:b/>
              </w:rPr>
            </w:pPr>
          </w:p>
        </w:tc>
        <w:tc>
          <w:tcPr>
            <w:tcW w:w="12266" w:type="dxa"/>
            <w:gridSpan w:val="6"/>
            <w:vAlign w:val="center"/>
          </w:tcPr>
          <w:p w:rsidR="009F0B8F" w:rsidRPr="00F34F1F" w:rsidRDefault="009F0B8F" w:rsidP="00042D37">
            <w:pPr>
              <w:jc w:val="center"/>
              <w:rPr>
                <w:b/>
              </w:rPr>
            </w:pPr>
            <w:r w:rsidRPr="00F34F1F">
              <w:rPr>
                <w:b/>
              </w:rPr>
              <w:t>Муниципальная программа «Развитие малого и среднего предпринимательства в городе Коврове»</w:t>
            </w:r>
          </w:p>
        </w:tc>
      </w:tr>
      <w:tr w:rsidR="00F34F1F" w:rsidTr="00F34F1F">
        <w:trPr>
          <w:jc w:val="center"/>
        </w:trPr>
        <w:tc>
          <w:tcPr>
            <w:tcW w:w="1793" w:type="dxa"/>
            <w:vMerge w:val="restart"/>
            <w:vAlign w:val="center"/>
          </w:tcPr>
          <w:p w:rsidR="00F34F1F" w:rsidRDefault="00F34F1F" w:rsidP="00F34F1F">
            <w:pPr>
              <w:ind w:left="-293" w:firstLine="293"/>
              <w:jc w:val="center"/>
            </w:pPr>
            <w:r>
              <w:t>13</w:t>
            </w:r>
          </w:p>
        </w:tc>
        <w:tc>
          <w:tcPr>
            <w:tcW w:w="1276" w:type="dxa"/>
            <w:vAlign w:val="center"/>
          </w:tcPr>
          <w:p w:rsidR="00F34F1F" w:rsidRDefault="00F34F1F" w:rsidP="00F34F1F">
            <w:pPr>
              <w:ind w:left="-293" w:firstLine="293"/>
              <w:jc w:val="center"/>
            </w:pPr>
            <w:r>
              <w:t>1</w:t>
            </w:r>
          </w:p>
        </w:tc>
        <w:tc>
          <w:tcPr>
            <w:tcW w:w="3242" w:type="dxa"/>
          </w:tcPr>
          <w:p w:rsidR="00F34F1F" w:rsidRDefault="00F34F1F" w:rsidP="00734A60">
            <w:r>
              <w:t>Объем налоговых поступлений по ЕНВД</w:t>
            </w:r>
          </w:p>
        </w:tc>
        <w:tc>
          <w:tcPr>
            <w:tcW w:w="1893" w:type="dxa"/>
            <w:vAlign w:val="center"/>
          </w:tcPr>
          <w:p w:rsidR="00F34F1F" w:rsidRDefault="00F34F1F" w:rsidP="00817D7E">
            <w:pPr>
              <w:jc w:val="center"/>
            </w:pPr>
            <w:r>
              <w:t>тыс.руб.</w:t>
            </w:r>
          </w:p>
        </w:tc>
        <w:tc>
          <w:tcPr>
            <w:tcW w:w="1817" w:type="dxa"/>
            <w:vAlign w:val="center"/>
          </w:tcPr>
          <w:p w:rsidR="00F34F1F" w:rsidRDefault="00F34F1F" w:rsidP="00042D37">
            <w:pPr>
              <w:jc w:val="center"/>
            </w:pPr>
            <w:r>
              <w:t>81 100</w:t>
            </w:r>
          </w:p>
        </w:tc>
        <w:tc>
          <w:tcPr>
            <w:tcW w:w="1817" w:type="dxa"/>
            <w:vAlign w:val="center"/>
          </w:tcPr>
          <w:p w:rsidR="00F34F1F" w:rsidRDefault="00F34F1F" w:rsidP="00042D37">
            <w:pPr>
              <w:jc w:val="center"/>
            </w:pPr>
            <w:r>
              <w:t>22 000</w:t>
            </w:r>
          </w:p>
        </w:tc>
        <w:tc>
          <w:tcPr>
            <w:tcW w:w="2221" w:type="dxa"/>
            <w:vAlign w:val="center"/>
          </w:tcPr>
          <w:p w:rsidR="00F34F1F" w:rsidRDefault="00F34F1F" w:rsidP="00042D37">
            <w:pPr>
              <w:jc w:val="center"/>
            </w:pPr>
            <w:r>
              <w:t>-</w:t>
            </w:r>
          </w:p>
        </w:tc>
      </w:tr>
      <w:tr w:rsidR="00F34F1F" w:rsidTr="00F34F1F">
        <w:trPr>
          <w:jc w:val="center"/>
        </w:trPr>
        <w:tc>
          <w:tcPr>
            <w:tcW w:w="1793" w:type="dxa"/>
            <w:vMerge/>
          </w:tcPr>
          <w:p w:rsidR="00F34F1F" w:rsidRDefault="00F34F1F" w:rsidP="00F34F1F">
            <w:pPr>
              <w:ind w:left="-293" w:firstLine="293"/>
              <w:jc w:val="center"/>
            </w:pPr>
          </w:p>
        </w:tc>
        <w:tc>
          <w:tcPr>
            <w:tcW w:w="1276" w:type="dxa"/>
            <w:vAlign w:val="center"/>
          </w:tcPr>
          <w:p w:rsidR="00F34F1F" w:rsidRDefault="00F34F1F" w:rsidP="00F34F1F">
            <w:pPr>
              <w:ind w:left="-293" w:firstLine="293"/>
              <w:jc w:val="center"/>
            </w:pPr>
            <w:r>
              <w:t>2</w:t>
            </w:r>
          </w:p>
        </w:tc>
        <w:tc>
          <w:tcPr>
            <w:tcW w:w="3242" w:type="dxa"/>
          </w:tcPr>
          <w:p w:rsidR="00F34F1F" w:rsidRDefault="00F34F1F" w:rsidP="00734A60">
            <w:r>
              <w:t>Объем налоговых поступлений по патентной системе</w:t>
            </w:r>
          </w:p>
        </w:tc>
        <w:tc>
          <w:tcPr>
            <w:tcW w:w="1893" w:type="dxa"/>
            <w:vAlign w:val="center"/>
          </w:tcPr>
          <w:p w:rsidR="00F34F1F" w:rsidRDefault="00F34F1F" w:rsidP="00817D7E">
            <w:pPr>
              <w:jc w:val="center"/>
            </w:pPr>
            <w:r>
              <w:t>тыс.руб.</w:t>
            </w:r>
          </w:p>
        </w:tc>
        <w:tc>
          <w:tcPr>
            <w:tcW w:w="1817" w:type="dxa"/>
            <w:vAlign w:val="center"/>
          </w:tcPr>
          <w:p w:rsidR="00F34F1F" w:rsidRDefault="00F34F1F" w:rsidP="00042D37">
            <w:pPr>
              <w:jc w:val="center"/>
            </w:pPr>
            <w:r>
              <w:t>8 400</w:t>
            </w:r>
          </w:p>
        </w:tc>
        <w:tc>
          <w:tcPr>
            <w:tcW w:w="1817" w:type="dxa"/>
            <w:vAlign w:val="center"/>
          </w:tcPr>
          <w:p w:rsidR="00F34F1F" w:rsidRDefault="00F34F1F" w:rsidP="00042D37">
            <w:pPr>
              <w:jc w:val="center"/>
            </w:pPr>
            <w:r>
              <w:t>8 800</w:t>
            </w:r>
          </w:p>
        </w:tc>
        <w:tc>
          <w:tcPr>
            <w:tcW w:w="2221" w:type="dxa"/>
            <w:vAlign w:val="center"/>
          </w:tcPr>
          <w:p w:rsidR="00F34F1F" w:rsidRDefault="00F34F1F" w:rsidP="00042D37">
            <w:pPr>
              <w:jc w:val="center"/>
            </w:pPr>
            <w:r>
              <w:t>9 200</w:t>
            </w:r>
          </w:p>
        </w:tc>
      </w:tr>
      <w:tr w:rsidR="00F34F1F" w:rsidTr="00F34F1F">
        <w:trPr>
          <w:jc w:val="center"/>
        </w:trPr>
        <w:tc>
          <w:tcPr>
            <w:tcW w:w="1793" w:type="dxa"/>
            <w:vMerge/>
          </w:tcPr>
          <w:p w:rsidR="00F34F1F" w:rsidRDefault="00F34F1F" w:rsidP="00F34F1F">
            <w:pPr>
              <w:ind w:left="-293" w:firstLine="293"/>
              <w:jc w:val="center"/>
            </w:pPr>
          </w:p>
        </w:tc>
        <w:tc>
          <w:tcPr>
            <w:tcW w:w="1276" w:type="dxa"/>
            <w:vAlign w:val="center"/>
          </w:tcPr>
          <w:p w:rsidR="00F34F1F" w:rsidRDefault="00F34F1F" w:rsidP="00F34F1F">
            <w:pPr>
              <w:ind w:left="-293" w:firstLine="293"/>
              <w:jc w:val="center"/>
            </w:pPr>
            <w:r>
              <w:t>3</w:t>
            </w:r>
          </w:p>
        </w:tc>
        <w:tc>
          <w:tcPr>
            <w:tcW w:w="3242" w:type="dxa"/>
          </w:tcPr>
          <w:p w:rsidR="00F34F1F" w:rsidRDefault="00F34F1F" w:rsidP="00734A60">
            <w:r>
              <w:t>Объем налоговых поступлений в связи с применением упрощенной системы налогообложения</w:t>
            </w:r>
          </w:p>
        </w:tc>
        <w:tc>
          <w:tcPr>
            <w:tcW w:w="1893" w:type="dxa"/>
            <w:vAlign w:val="center"/>
          </w:tcPr>
          <w:p w:rsidR="00F34F1F" w:rsidRDefault="00F34F1F" w:rsidP="00817D7E">
            <w:pPr>
              <w:jc w:val="center"/>
            </w:pPr>
            <w:r>
              <w:t>тыс.руб.</w:t>
            </w:r>
          </w:p>
        </w:tc>
        <w:tc>
          <w:tcPr>
            <w:tcW w:w="1817" w:type="dxa"/>
            <w:vAlign w:val="center"/>
          </w:tcPr>
          <w:p w:rsidR="00F34F1F" w:rsidRDefault="00F34F1F" w:rsidP="00042D37">
            <w:pPr>
              <w:jc w:val="center"/>
            </w:pPr>
            <w:r>
              <w:t>35 523</w:t>
            </w:r>
          </w:p>
        </w:tc>
        <w:tc>
          <w:tcPr>
            <w:tcW w:w="1817" w:type="dxa"/>
            <w:vAlign w:val="center"/>
          </w:tcPr>
          <w:p w:rsidR="00F34F1F" w:rsidRDefault="00F34F1F" w:rsidP="00042D37">
            <w:pPr>
              <w:jc w:val="center"/>
            </w:pPr>
            <w:r>
              <w:t>36 709</w:t>
            </w:r>
          </w:p>
        </w:tc>
        <w:tc>
          <w:tcPr>
            <w:tcW w:w="2221" w:type="dxa"/>
            <w:vAlign w:val="center"/>
          </w:tcPr>
          <w:p w:rsidR="00F34F1F" w:rsidRDefault="00F34F1F" w:rsidP="00042D37">
            <w:pPr>
              <w:jc w:val="center"/>
            </w:pPr>
            <w:r>
              <w:t>38 172</w:t>
            </w:r>
          </w:p>
        </w:tc>
      </w:tr>
    </w:tbl>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DF6A41" w:rsidRDefault="00DF6A41"/>
    <w:p w:rsidR="001B1695" w:rsidRPr="001B1695" w:rsidRDefault="001B1695" w:rsidP="001B1695">
      <w:pPr>
        <w:jc w:val="right"/>
      </w:pPr>
      <w:r w:rsidRPr="001B1695">
        <w:lastRenderedPageBreak/>
        <w:t>Приложение №</w:t>
      </w:r>
      <w:r>
        <w:t>2</w:t>
      </w:r>
      <w:r w:rsidRPr="001B1695">
        <w:t xml:space="preserve"> к муниципальной программе</w:t>
      </w:r>
    </w:p>
    <w:p w:rsidR="001B1695" w:rsidRDefault="001B1695" w:rsidP="00734A60">
      <w:pPr>
        <w:tabs>
          <w:tab w:val="left" w:pos="3492"/>
        </w:tabs>
        <w:jc w:val="center"/>
        <w:rPr>
          <w:b/>
          <w:sz w:val="28"/>
          <w:szCs w:val="28"/>
        </w:rPr>
      </w:pPr>
    </w:p>
    <w:p w:rsidR="00893DD7" w:rsidRPr="00A972B0" w:rsidRDefault="00893DD7" w:rsidP="00893DD7">
      <w:pPr>
        <w:tabs>
          <w:tab w:val="left" w:pos="3492"/>
        </w:tabs>
        <w:jc w:val="center"/>
        <w:rPr>
          <w:sz w:val="28"/>
          <w:szCs w:val="28"/>
        </w:rPr>
      </w:pPr>
      <w:r w:rsidRPr="00A972B0">
        <w:rPr>
          <w:b/>
          <w:sz w:val="28"/>
          <w:szCs w:val="28"/>
        </w:rPr>
        <w:t>Форма 2.</w:t>
      </w:r>
      <w:r>
        <w:rPr>
          <w:sz w:val="28"/>
          <w:szCs w:val="28"/>
        </w:rPr>
        <w:t xml:space="preserve"> </w:t>
      </w:r>
      <w:r w:rsidRPr="00A972B0">
        <w:rPr>
          <w:sz w:val="28"/>
          <w:szCs w:val="28"/>
        </w:rPr>
        <w:t>Перечень основных мероприятий муниципальной программы «Развитие малого и среднего</w:t>
      </w:r>
      <w:r w:rsidR="005F2E19">
        <w:rPr>
          <w:sz w:val="28"/>
          <w:szCs w:val="28"/>
        </w:rPr>
        <w:t xml:space="preserve"> </w:t>
      </w:r>
      <w:r w:rsidRPr="00A972B0">
        <w:rPr>
          <w:sz w:val="28"/>
          <w:szCs w:val="28"/>
        </w:rPr>
        <w:t>предпринима</w:t>
      </w:r>
      <w:r w:rsidR="00E2089C">
        <w:rPr>
          <w:sz w:val="28"/>
          <w:szCs w:val="28"/>
        </w:rPr>
        <w:t>тельства в городе Коврове</w:t>
      </w:r>
      <w:r w:rsidRPr="00A972B0">
        <w:rPr>
          <w:sz w:val="28"/>
          <w:szCs w:val="28"/>
        </w:rPr>
        <w:t>»</w:t>
      </w:r>
    </w:p>
    <w:p w:rsidR="00893DD7" w:rsidRPr="006E4ED9" w:rsidRDefault="00893DD7" w:rsidP="00893DD7"/>
    <w:tbl>
      <w:tblPr>
        <w:tblW w:w="15516" w:type="dxa"/>
        <w:jc w:val="center"/>
        <w:tblInd w:w="-11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993"/>
        <w:gridCol w:w="3813"/>
        <w:gridCol w:w="1843"/>
        <w:gridCol w:w="1559"/>
        <w:gridCol w:w="4428"/>
        <w:gridCol w:w="2880"/>
      </w:tblGrid>
      <w:tr w:rsidR="00AE407F" w:rsidRPr="00A0039C" w:rsidTr="000B0D02">
        <w:trPr>
          <w:trHeight w:val="732"/>
          <w:jc w:val="center"/>
        </w:trPr>
        <w:tc>
          <w:tcPr>
            <w:tcW w:w="993" w:type="dxa"/>
          </w:tcPr>
          <w:p w:rsidR="00893DD7" w:rsidRPr="00E7733D" w:rsidRDefault="00893DD7" w:rsidP="00E7733D">
            <w:pPr>
              <w:spacing w:before="40" w:after="40"/>
              <w:jc w:val="center"/>
              <w:rPr>
                <w:sz w:val="20"/>
                <w:szCs w:val="20"/>
              </w:rPr>
            </w:pPr>
            <w:r w:rsidRPr="00E7733D">
              <w:rPr>
                <w:sz w:val="20"/>
                <w:szCs w:val="20"/>
              </w:rPr>
              <w:t>№ п/п</w:t>
            </w:r>
          </w:p>
          <w:p w:rsidR="00893DD7" w:rsidRPr="00E7733D" w:rsidRDefault="00893DD7" w:rsidP="00E7733D">
            <w:pPr>
              <w:spacing w:before="40" w:after="40"/>
              <w:jc w:val="center"/>
              <w:rPr>
                <w:sz w:val="20"/>
                <w:szCs w:val="20"/>
              </w:rPr>
            </w:pPr>
          </w:p>
        </w:tc>
        <w:tc>
          <w:tcPr>
            <w:tcW w:w="3813" w:type="dxa"/>
          </w:tcPr>
          <w:p w:rsidR="00893DD7" w:rsidRPr="00E7733D" w:rsidRDefault="00893DD7" w:rsidP="00E7733D">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tcPr>
          <w:p w:rsidR="00893DD7" w:rsidRPr="00E7733D" w:rsidRDefault="00893DD7" w:rsidP="00E7733D">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893DD7" w:rsidRPr="00E7733D" w:rsidRDefault="00893DD7" w:rsidP="00E7733D">
            <w:pPr>
              <w:suppressAutoHyphens/>
              <w:spacing w:before="40" w:after="40"/>
              <w:jc w:val="center"/>
              <w:rPr>
                <w:sz w:val="20"/>
                <w:szCs w:val="20"/>
              </w:rPr>
            </w:pPr>
            <w:r w:rsidRPr="00E7733D">
              <w:rPr>
                <w:sz w:val="20"/>
                <w:szCs w:val="20"/>
              </w:rPr>
              <w:t>Срок выполнения</w:t>
            </w:r>
          </w:p>
        </w:tc>
        <w:tc>
          <w:tcPr>
            <w:tcW w:w="4428" w:type="dxa"/>
          </w:tcPr>
          <w:p w:rsidR="00893DD7" w:rsidRPr="00E7733D" w:rsidRDefault="00893DD7" w:rsidP="00E7733D">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893DD7" w:rsidRPr="00E7733D" w:rsidRDefault="00893DD7" w:rsidP="00E7733D">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AE407F" w:rsidRPr="00A972B0" w:rsidTr="000B0D02">
        <w:trPr>
          <w:trHeight w:val="2831"/>
          <w:jc w:val="center"/>
        </w:trPr>
        <w:tc>
          <w:tcPr>
            <w:tcW w:w="993" w:type="dxa"/>
            <w:noWrap/>
          </w:tcPr>
          <w:p w:rsidR="00893DD7" w:rsidRPr="005D74FE" w:rsidRDefault="00893DD7" w:rsidP="00893DD7">
            <w:pPr>
              <w:suppressAutoHyphens/>
              <w:spacing w:before="40" w:after="40"/>
              <w:jc w:val="center"/>
              <w:rPr>
                <w:sz w:val="22"/>
                <w:szCs w:val="22"/>
              </w:rPr>
            </w:pPr>
            <w:r w:rsidRPr="005D74FE">
              <w:rPr>
                <w:sz w:val="22"/>
                <w:szCs w:val="22"/>
              </w:rPr>
              <w:t>МП</w:t>
            </w:r>
          </w:p>
        </w:tc>
        <w:tc>
          <w:tcPr>
            <w:tcW w:w="3813" w:type="dxa"/>
            <w:noWrap/>
          </w:tcPr>
          <w:p w:rsidR="00893DD7" w:rsidRPr="005D74FE" w:rsidRDefault="00893DD7" w:rsidP="00893DD7">
            <w:pPr>
              <w:tabs>
                <w:tab w:val="left" w:pos="3492"/>
              </w:tabs>
              <w:suppressAutoHyphens/>
              <w:rPr>
                <w:b/>
                <w:sz w:val="22"/>
                <w:szCs w:val="22"/>
              </w:rPr>
            </w:pPr>
            <w:r w:rsidRPr="005D74FE">
              <w:rPr>
                <w:b/>
                <w:sz w:val="22"/>
                <w:szCs w:val="22"/>
              </w:rPr>
              <w:t>Развитие малого и среднего предпринимат</w:t>
            </w:r>
            <w:r w:rsidR="0061267D" w:rsidRPr="005D74FE">
              <w:rPr>
                <w:b/>
                <w:sz w:val="22"/>
                <w:szCs w:val="22"/>
              </w:rPr>
              <w:t xml:space="preserve">ельства в городе Коврове </w:t>
            </w:r>
          </w:p>
        </w:tc>
        <w:tc>
          <w:tcPr>
            <w:tcW w:w="1843" w:type="dxa"/>
            <w:noWrap/>
            <w:vAlign w:val="center"/>
          </w:tcPr>
          <w:p w:rsidR="00893DD7" w:rsidRPr="006D7FD1" w:rsidRDefault="00893DD7" w:rsidP="00893DD7">
            <w:pPr>
              <w:suppressAutoHyphens/>
              <w:spacing w:before="40" w:after="40"/>
              <w:jc w:val="center"/>
              <w:rPr>
                <w:sz w:val="22"/>
                <w:szCs w:val="22"/>
              </w:rPr>
            </w:pPr>
            <w:r w:rsidRPr="006D7FD1">
              <w:rPr>
                <w:sz w:val="22"/>
                <w:szCs w:val="22"/>
              </w:rPr>
              <w:t>УЭИиЗО</w:t>
            </w:r>
          </w:p>
        </w:tc>
        <w:tc>
          <w:tcPr>
            <w:tcW w:w="1559" w:type="dxa"/>
            <w:vAlign w:val="center"/>
          </w:tcPr>
          <w:p w:rsidR="00893DD7" w:rsidRPr="006D7FD1" w:rsidRDefault="00BD2926" w:rsidP="00893DD7">
            <w:pPr>
              <w:suppressAutoHyphens/>
              <w:spacing w:before="40" w:after="40"/>
              <w:jc w:val="center"/>
              <w:rPr>
                <w:sz w:val="22"/>
                <w:szCs w:val="22"/>
              </w:rPr>
            </w:pPr>
            <w:r w:rsidRPr="006D7FD1">
              <w:rPr>
                <w:sz w:val="22"/>
                <w:szCs w:val="22"/>
              </w:rPr>
              <w:t>2020</w:t>
            </w:r>
            <w:r w:rsidR="00893DD7" w:rsidRPr="006D7FD1">
              <w:rPr>
                <w:sz w:val="22"/>
                <w:szCs w:val="22"/>
              </w:rPr>
              <w:t>-202</w:t>
            </w:r>
            <w:r w:rsidRPr="006D7FD1">
              <w:rPr>
                <w:sz w:val="22"/>
                <w:szCs w:val="22"/>
              </w:rPr>
              <w:t>2</w:t>
            </w:r>
          </w:p>
        </w:tc>
        <w:tc>
          <w:tcPr>
            <w:tcW w:w="4428" w:type="dxa"/>
            <w:noWrap/>
          </w:tcPr>
          <w:p w:rsidR="00893DD7" w:rsidRPr="006D7FD1" w:rsidRDefault="00893DD7" w:rsidP="00893DD7">
            <w:pPr>
              <w:pStyle w:val="ConsPlusNormal"/>
              <w:widowControl/>
              <w:tabs>
                <w:tab w:val="left" w:pos="709"/>
              </w:tabs>
              <w:suppressAutoHyphens/>
              <w:ind w:firstLine="0"/>
              <w:rPr>
                <w:rFonts w:ascii="Times New Roman" w:hAnsi="Times New Roman" w:cs="Times New Roman"/>
                <w:sz w:val="22"/>
                <w:szCs w:val="22"/>
              </w:rPr>
            </w:pPr>
            <w:r w:rsidRPr="006D7FD1">
              <w:rPr>
                <w:rFonts w:ascii="Times New Roman" w:hAnsi="Times New Roman" w:cs="Times New Roman"/>
                <w:sz w:val="22"/>
                <w:szCs w:val="22"/>
              </w:rPr>
              <w:t>Реализация мероприятий Программы позволит создать условия для дальнейшего увеличения объема выпуска пользующейся спросом конкурентоспособной продукции, обеспечивать занятость трудоспособного населения и предотвращать рост числа безработных граждан, а также будет способствовать созданию благоприятных условий для дальнейшего повышения условий жизнедеятельности населения города Коврова.</w:t>
            </w:r>
          </w:p>
        </w:tc>
        <w:tc>
          <w:tcPr>
            <w:tcW w:w="2880" w:type="dxa"/>
          </w:tcPr>
          <w:p w:rsidR="00893DD7" w:rsidRPr="006D7FD1" w:rsidRDefault="00893DD7" w:rsidP="00893DD7">
            <w:pPr>
              <w:pStyle w:val="ConsPlusNormal"/>
              <w:widowControl/>
              <w:suppressAutoHyphens/>
              <w:ind w:firstLine="0"/>
              <w:rPr>
                <w:rFonts w:ascii="Times New Roman" w:hAnsi="Times New Roman" w:cs="Times New Roman"/>
                <w:color w:val="FF0000"/>
                <w:sz w:val="22"/>
                <w:szCs w:val="22"/>
              </w:rPr>
            </w:pPr>
            <w:r w:rsidRPr="006D7FD1">
              <w:rPr>
                <w:rFonts w:ascii="Times New Roman" w:hAnsi="Times New Roman" w:cs="Times New Roman"/>
                <w:sz w:val="22"/>
                <w:szCs w:val="22"/>
              </w:rPr>
              <w:t>Увеличение доли объема произведенной субъектами малого бизнеса продукции в общем объеме произведенных в городе товаров, работ и услуг.</w:t>
            </w:r>
            <w:r w:rsidRPr="006D7FD1">
              <w:rPr>
                <w:rFonts w:ascii="Times New Roman" w:hAnsi="Times New Roman" w:cs="Times New Roman"/>
                <w:sz w:val="22"/>
                <w:szCs w:val="22"/>
              </w:rPr>
              <w:br/>
              <w:t>Конкурентоспособность продукции, производимой предпринимателями города.</w:t>
            </w:r>
          </w:p>
          <w:p w:rsidR="00893DD7" w:rsidRPr="006D7FD1" w:rsidRDefault="00893DD7" w:rsidP="00893DD7">
            <w:pPr>
              <w:pStyle w:val="ConsPlusNormal"/>
              <w:widowControl/>
              <w:tabs>
                <w:tab w:val="left" w:pos="2685"/>
              </w:tabs>
              <w:suppressAutoHyphens/>
              <w:ind w:firstLine="0"/>
              <w:rPr>
                <w:rFonts w:ascii="Times New Roman" w:hAnsi="Times New Roman" w:cs="Times New Roman"/>
                <w:sz w:val="22"/>
                <w:szCs w:val="22"/>
              </w:rPr>
            </w:pPr>
            <w:r w:rsidRPr="006D7FD1">
              <w:rPr>
                <w:rFonts w:ascii="Times New Roman" w:hAnsi="Times New Roman" w:cs="Times New Roman"/>
                <w:sz w:val="22"/>
                <w:szCs w:val="22"/>
              </w:rPr>
              <w:t>Увеличение количества субъектов малого и среднего  предпринимательства на 7 %.</w:t>
            </w:r>
          </w:p>
        </w:tc>
      </w:tr>
      <w:tr w:rsidR="00AE407F" w:rsidRPr="00A972B0" w:rsidTr="000B0D02">
        <w:trPr>
          <w:trHeight w:val="20"/>
          <w:jc w:val="center"/>
        </w:trPr>
        <w:tc>
          <w:tcPr>
            <w:tcW w:w="993" w:type="dxa"/>
            <w:noWrap/>
            <w:vAlign w:val="center"/>
          </w:tcPr>
          <w:p w:rsidR="00AE407F" w:rsidRPr="005D74FE" w:rsidRDefault="00AE407F" w:rsidP="00893DD7">
            <w:pPr>
              <w:suppressAutoHyphens/>
              <w:spacing w:before="40" w:after="40"/>
              <w:jc w:val="center"/>
              <w:rPr>
                <w:b/>
                <w:sz w:val="16"/>
                <w:szCs w:val="16"/>
              </w:rPr>
            </w:pPr>
            <w:r w:rsidRPr="005D74FE">
              <w:rPr>
                <w:b/>
                <w:sz w:val="16"/>
                <w:szCs w:val="16"/>
              </w:rPr>
              <w:t>Основное мероприятие 1</w:t>
            </w:r>
          </w:p>
        </w:tc>
        <w:tc>
          <w:tcPr>
            <w:tcW w:w="3813" w:type="dxa"/>
            <w:noWrap/>
            <w:vAlign w:val="center"/>
          </w:tcPr>
          <w:p w:rsidR="00AE407F" w:rsidRPr="005D74FE" w:rsidRDefault="00AE407F" w:rsidP="00893DD7">
            <w:pPr>
              <w:suppressAutoHyphens/>
              <w:spacing w:before="40" w:after="40"/>
              <w:rPr>
                <w:sz w:val="22"/>
                <w:szCs w:val="22"/>
                <w:highlight w:val="yellow"/>
              </w:rPr>
            </w:pPr>
            <w:r w:rsidRPr="005D74FE">
              <w:rPr>
                <w:b/>
                <w:sz w:val="22"/>
                <w:szCs w:val="22"/>
              </w:rPr>
              <w:t>Поддержка субъектов малого и среднего предпринимательства</w:t>
            </w:r>
          </w:p>
        </w:tc>
        <w:tc>
          <w:tcPr>
            <w:tcW w:w="1843" w:type="dxa"/>
            <w:noWrap/>
            <w:vAlign w:val="center"/>
          </w:tcPr>
          <w:p w:rsidR="00AE407F" w:rsidRPr="006D7FD1" w:rsidRDefault="00AE407F" w:rsidP="00846985">
            <w:pPr>
              <w:suppressAutoHyphens/>
              <w:spacing w:before="40" w:after="40"/>
              <w:jc w:val="center"/>
              <w:rPr>
                <w:sz w:val="22"/>
                <w:szCs w:val="22"/>
              </w:rPr>
            </w:pPr>
            <w:r w:rsidRPr="006D7FD1">
              <w:rPr>
                <w:sz w:val="22"/>
                <w:szCs w:val="22"/>
              </w:rPr>
              <w:t>УЭИиЗО</w:t>
            </w:r>
          </w:p>
        </w:tc>
        <w:tc>
          <w:tcPr>
            <w:tcW w:w="1559" w:type="dxa"/>
            <w:vAlign w:val="center"/>
          </w:tcPr>
          <w:p w:rsidR="00AE407F" w:rsidRPr="006D7FD1" w:rsidRDefault="00AE407F" w:rsidP="00846985">
            <w:pPr>
              <w:suppressAutoHyphens/>
              <w:spacing w:before="40" w:after="40"/>
              <w:jc w:val="center"/>
              <w:rPr>
                <w:sz w:val="22"/>
                <w:szCs w:val="22"/>
              </w:rPr>
            </w:pPr>
            <w:r w:rsidRPr="006D7FD1">
              <w:rPr>
                <w:sz w:val="22"/>
                <w:szCs w:val="22"/>
              </w:rPr>
              <w:t>2020-2022</w:t>
            </w:r>
          </w:p>
        </w:tc>
        <w:tc>
          <w:tcPr>
            <w:tcW w:w="4428" w:type="dxa"/>
            <w:noWrap/>
            <w:vAlign w:val="bottom"/>
          </w:tcPr>
          <w:p w:rsidR="00AE407F" w:rsidRPr="006D7FD1" w:rsidRDefault="00AE407F" w:rsidP="00893DD7">
            <w:pPr>
              <w:suppressAutoHyphens/>
              <w:spacing w:before="40" w:after="40"/>
              <w:rPr>
                <w:sz w:val="22"/>
                <w:szCs w:val="22"/>
              </w:rPr>
            </w:pPr>
            <w:r w:rsidRPr="006D7FD1">
              <w:rPr>
                <w:sz w:val="22"/>
                <w:szCs w:val="22"/>
              </w:rPr>
              <w:t> </w:t>
            </w:r>
          </w:p>
        </w:tc>
        <w:tc>
          <w:tcPr>
            <w:tcW w:w="2880" w:type="dxa"/>
          </w:tcPr>
          <w:p w:rsidR="00AE407F" w:rsidRPr="006D7FD1" w:rsidRDefault="00AE407F" w:rsidP="00893DD7">
            <w:pPr>
              <w:suppressAutoHyphens/>
              <w:spacing w:before="40" w:after="40"/>
              <w:rPr>
                <w:sz w:val="22"/>
                <w:szCs w:val="22"/>
              </w:rPr>
            </w:pPr>
          </w:p>
        </w:tc>
      </w:tr>
      <w:tr w:rsidR="00AE407F" w:rsidRPr="00A972B0" w:rsidTr="000B0D02">
        <w:trPr>
          <w:trHeight w:val="557"/>
          <w:jc w:val="center"/>
        </w:trPr>
        <w:tc>
          <w:tcPr>
            <w:tcW w:w="993" w:type="dxa"/>
            <w:noWrap/>
            <w:vAlign w:val="center"/>
          </w:tcPr>
          <w:p w:rsidR="00AE407F" w:rsidRPr="005D74FE" w:rsidRDefault="00AE407F" w:rsidP="00893DD7">
            <w:pPr>
              <w:suppressAutoHyphens/>
              <w:spacing w:before="40" w:after="40"/>
              <w:jc w:val="center"/>
              <w:rPr>
                <w:sz w:val="22"/>
                <w:szCs w:val="22"/>
              </w:rPr>
            </w:pPr>
            <w:r w:rsidRPr="005D74FE">
              <w:rPr>
                <w:sz w:val="22"/>
                <w:szCs w:val="22"/>
              </w:rPr>
              <w:t>1.1.</w:t>
            </w:r>
          </w:p>
        </w:tc>
        <w:tc>
          <w:tcPr>
            <w:tcW w:w="3813" w:type="dxa"/>
            <w:noWrap/>
          </w:tcPr>
          <w:p w:rsidR="00AE407F" w:rsidRPr="005D74FE" w:rsidRDefault="00AE407F" w:rsidP="00893DD7">
            <w:pPr>
              <w:suppressAutoHyphens/>
              <w:spacing w:before="40" w:after="40"/>
              <w:rPr>
                <w:sz w:val="22"/>
                <w:szCs w:val="22"/>
              </w:rPr>
            </w:pPr>
          </w:p>
          <w:p w:rsidR="00AE407F" w:rsidRPr="005D74FE" w:rsidRDefault="00AE407F" w:rsidP="00893DD7">
            <w:pPr>
              <w:suppressAutoHyphens/>
              <w:spacing w:before="40" w:after="40"/>
              <w:rPr>
                <w:sz w:val="22"/>
                <w:szCs w:val="22"/>
                <w:highlight w:val="yellow"/>
              </w:rPr>
            </w:pPr>
            <w:r w:rsidRPr="005D74FE">
              <w:rPr>
                <w:sz w:val="22"/>
                <w:szCs w:val="22"/>
              </w:rPr>
              <w:t>Оказание финансовой и имущественной поддержки субъектам малого и среднего предпринимательства</w:t>
            </w:r>
          </w:p>
        </w:tc>
        <w:tc>
          <w:tcPr>
            <w:tcW w:w="1843" w:type="dxa"/>
            <w:noWrap/>
            <w:vAlign w:val="center"/>
          </w:tcPr>
          <w:p w:rsidR="00AE407F" w:rsidRPr="006D7FD1" w:rsidRDefault="00AE407F" w:rsidP="00893DD7">
            <w:pPr>
              <w:suppressAutoHyphens/>
              <w:spacing w:before="40" w:after="40"/>
              <w:jc w:val="center"/>
              <w:rPr>
                <w:sz w:val="22"/>
                <w:szCs w:val="22"/>
              </w:rPr>
            </w:pPr>
            <w:r w:rsidRPr="006D7FD1">
              <w:rPr>
                <w:sz w:val="22"/>
                <w:szCs w:val="22"/>
              </w:rPr>
              <w:t>УЭИиЗО</w:t>
            </w:r>
          </w:p>
        </w:tc>
        <w:tc>
          <w:tcPr>
            <w:tcW w:w="1559" w:type="dxa"/>
            <w:vAlign w:val="center"/>
          </w:tcPr>
          <w:p w:rsidR="00AE407F" w:rsidRPr="006D7FD1" w:rsidRDefault="00AE407F" w:rsidP="00893DD7">
            <w:pPr>
              <w:suppressAutoHyphens/>
              <w:spacing w:before="40" w:after="40"/>
              <w:jc w:val="center"/>
              <w:rPr>
                <w:sz w:val="22"/>
                <w:szCs w:val="22"/>
              </w:rPr>
            </w:pPr>
            <w:r w:rsidRPr="006D7FD1">
              <w:rPr>
                <w:sz w:val="22"/>
                <w:szCs w:val="22"/>
              </w:rPr>
              <w:t>2020-2022</w:t>
            </w:r>
          </w:p>
        </w:tc>
        <w:tc>
          <w:tcPr>
            <w:tcW w:w="4428" w:type="dxa"/>
            <w:noWrap/>
          </w:tcPr>
          <w:p w:rsidR="00AE407F" w:rsidRPr="006D7FD1" w:rsidRDefault="00AE407F" w:rsidP="00846985">
            <w:pPr>
              <w:suppressAutoHyphens/>
              <w:rPr>
                <w:sz w:val="22"/>
                <w:szCs w:val="22"/>
              </w:rPr>
            </w:pPr>
            <w:r w:rsidRPr="006D7FD1">
              <w:rPr>
                <w:sz w:val="22"/>
                <w:szCs w:val="22"/>
              </w:rPr>
              <w:t>В период реализации Программы при наличии финансирования из областного бюджета возможно выделение грантов начинающим предпринимателям.</w:t>
            </w:r>
          </w:p>
          <w:p w:rsidR="00AE407F" w:rsidRPr="006D7FD1" w:rsidRDefault="00AE407F" w:rsidP="00846985">
            <w:pPr>
              <w:suppressAutoHyphens/>
              <w:rPr>
                <w:sz w:val="22"/>
                <w:szCs w:val="22"/>
              </w:rPr>
            </w:pPr>
            <w:r w:rsidRPr="00846985">
              <w:rPr>
                <w:sz w:val="22"/>
                <w:szCs w:val="22"/>
              </w:rPr>
              <w:t>Расширения оказания имущественной поддержки субъектам малого и среднего предпринимательства: увеличение доли объектов, включаемых в перечни муниципального имущества, предназначенного для предоставления субъектам малого и среднего предпринимательства.</w:t>
            </w:r>
          </w:p>
        </w:tc>
        <w:tc>
          <w:tcPr>
            <w:tcW w:w="2880" w:type="dxa"/>
          </w:tcPr>
          <w:p w:rsidR="00AE407F" w:rsidRPr="006D7FD1" w:rsidRDefault="00AE407F" w:rsidP="00893DD7">
            <w:pPr>
              <w:suppressAutoHyphens/>
              <w:spacing w:before="40" w:after="40"/>
              <w:rPr>
                <w:sz w:val="22"/>
                <w:szCs w:val="22"/>
              </w:rPr>
            </w:pPr>
            <w:r w:rsidRPr="006D7FD1">
              <w:rPr>
                <w:sz w:val="22"/>
                <w:szCs w:val="22"/>
              </w:rPr>
              <w:t>Увеличится число субъектов предпринимательства, количество рабочих мест, произойдет рост налоговых поступлений в бюджет города.</w:t>
            </w:r>
          </w:p>
        </w:tc>
      </w:tr>
      <w:tr w:rsidR="006D7FD1" w:rsidRPr="00A972B0" w:rsidTr="000B0D02">
        <w:trPr>
          <w:trHeight w:val="698"/>
          <w:jc w:val="center"/>
        </w:trPr>
        <w:tc>
          <w:tcPr>
            <w:tcW w:w="993" w:type="dxa"/>
            <w:noWrap/>
          </w:tcPr>
          <w:p w:rsidR="006D7FD1" w:rsidRPr="00E7733D" w:rsidRDefault="006D7FD1" w:rsidP="006D7FD1">
            <w:pPr>
              <w:spacing w:before="40" w:after="40"/>
              <w:jc w:val="center"/>
              <w:rPr>
                <w:sz w:val="20"/>
                <w:szCs w:val="20"/>
              </w:rPr>
            </w:pPr>
            <w:r w:rsidRPr="00E7733D">
              <w:rPr>
                <w:sz w:val="20"/>
                <w:szCs w:val="20"/>
              </w:rPr>
              <w:lastRenderedPageBreak/>
              <w:t>№ п/п</w:t>
            </w:r>
          </w:p>
          <w:p w:rsidR="006D7FD1" w:rsidRPr="00E7733D" w:rsidRDefault="006D7FD1" w:rsidP="006D7FD1">
            <w:pPr>
              <w:spacing w:before="40" w:after="40"/>
              <w:jc w:val="center"/>
              <w:rPr>
                <w:sz w:val="20"/>
                <w:szCs w:val="20"/>
              </w:rPr>
            </w:pPr>
          </w:p>
        </w:tc>
        <w:tc>
          <w:tcPr>
            <w:tcW w:w="3813" w:type="dxa"/>
            <w:noWrap/>
          </w:tcPr>
          <w:p w:rsidR="006D7FD1" w:rsidRPr="00E7733D" w:rsidRDefault="006D7FD1" w:rsidP="006D7FD1">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noWrap/>
          </w:tcPr>
          <w:p w:rsidR="006D7FD1" w:rsidRPr="00E7733D" w:rsidRDefault="006D7FD1" w:rsidP="006D7FD1">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6D7FD1" w:rsidRPr="00E7733D" w:rsidRDefault="006D7FD1" w:rsidP="006D7FD1">
            <w:pPr>
              <w:suppressAutoHyphens/>
              <w:spacing w:before="40" w:after="40"/>
              <w:jc w:val="center"/>
              <w:rPr>
                <w:sz w:val="20"/>
                <w:szCs w:val="20"/>
              </w:rPr>
            </w:pPr>
            <w:r w:rsidRPr="00E7733D">
              <w:rPr>
                <w:sz w:val="20"/>
                <w:szCs w:val="20"/>
              </w:rPr>
              <w:t>Срок выполнения</w:t>
            </w:r>
          </w:p>
        </w:tc>
        <w:tc>
          <w:tcPr>
            <w:tcW w:w="4428" w:type="dxa"/>
            <w:noWrap/>
          </w:tcPr>
          <w:p w:rsidR="006D7FD1" w:rsidRPr="00E7733D" w:rsidRDefault="006D7FD1" w:rsidP="006D7FD1">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6D7FD1" w:rsidRPr="00E7733D" w:rsidRDefault="006D7FD1" w:rsidP="006D7FD1">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6D7FD1" w:rsidRPr="00A972B0" w:rsidTr="000B0D02">
        <w:trPr>
          <w:trHeight w:val="1690"/>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1.2.</w:t>
            </w:r>
          </w:p>
        </w:tc>
        <w:tc>
          <w:tcPr>
            <w:tcW w:w="3813" w:type="dxa"/>
            <w:noWrap/>
          </w:tcPr>
          <w:p w:rsidR="006D7FD1" w:rsidRPr="005D74FE" w:rsidRDefault="006D7FD1" w:rsidP="00893DD7">
            <w:pPr>
              <w:suppressAutoHyphens/>
              <w:spacing w:before="40" w:after="40"/>
              <w:rPr>
                <w:sz w:val="22"/>
                <w:szCs w:val="22"/>
              </w:rPr>
            </w:pPr>
            <w:r w:rsidRPr="005D74FE">
              <w:rPr>
                <w:sz w:val="22"/>
                <w:szCs w:val="22"/>
              </w:rPr>
              <w:t>Поддержка начинающих субъектов малого и среднего предпринимательства – гранты начинающим субъектам малого и среднего предпринимательства, в т.ч. инновационной сферы</w:t>
            </w:r>
          </w:p>
        </w:tc>
        <w:tc>
          <w:tcPr>
            <w:tcW w:w="1843" w:type="dxa"/>
            <w:noWrap/>
            <w:vAlign w:val="center"/>
          </w:tcPr>
          <w:p w:rsidR="006D7FD1" w:rsidRPr="006D7FD1" w:rsidRDefault="006D7FD1" w:rsidP="00893DD7">
            <w:pPr>
              <w:suppressAutoHyphens/>
              <w:spacing w:before="40" w:after="40"/>
              <w:jc w:val="center"/>
              <w:rPr>
                <w:sz w:val="22"/>
                <w:szCs w:val="22"/>
              </w:rPr>
            </w:pPr>
            <w:r w:rsidRPr="006D7FD1">
              <w:rPr>
                <w:sz w:val="22"/>
                <w:szCs w:val="22"/>
              </w:rPr>
              <w:t>УЭИиЗО</w:t>
            </w:r>
          </w:p>
        </w:tc>
        <w:tc>
          <w:tcPr>
            <w:tcW w:w="1559" w:type="dxa"/>
            <w:vAlign w:val="center"/>
          </w:tcPr>
          <w:p w:rsidR="006D7FD1" w:rsidRPr="006D7FD1" w:rsidRDefault="006D7FD1" w:rsidP="00893DD7">
            <w:pPr>
              <w:suppressAutoHyphens/>
              <w:spacing w:before="40" w:after="40"/>
              <w:jc w:val="center"/>
              <w:rPr>
                <w:sz w:val="22"/>
                <w:szCs w:val="22"/>
              </w:rPr>
            </w:pPr>
            <w:r w:rsidRPr="006D7FD1">
              <w:rPr>
                <w:sz w:val="22"/>
                <w:szCs w:val="22"/>
              </w:rPr>
              <w:t>2020-2022</w:t>
            </w:r>
          </w:p>
        </w:tc>
        <w:tc>
          <w:tcPr>
            <w:tcW w:w="4428" w:type="dxa"/>
            <w:noWrap/>
          </w:tcPr>
          <w:p w:rsidR="006D7FD1" w:rsidRPr="006D7FD1" w:rsidRDefault="006D7FD1" w:rsidP="00893DD7">
            <w:pPr>
              <w:suppressAutoHyphens/>
              <w:spacing w:before="40" w:after="40"/>
              <w:rPr>
                <w:sz w:val="22"/>
                <w:szCs w:val="22"/>
              </w:rPr>
            </w:pPr>
            <w:r w:rsidRPr="006D7FD1">
              <w:rPr>
                <w:sz w:val="22"/>
                <w:szCs w:val="22"/>
              </w:rPr>
              <w:t>В период реализации Программы планируется выделение грантов начинающим предпринимателям</w:t>
            </w:r>
          </w:p>
        </w:tc>
        <w:tc>
          <w:tcPr>
            <w:tcW w:w="2880" w:type="dxa"/>
          </w:tcPr>
          <w:p w:rsidR="006D7FD1" w:rsidRPr="006D7FD1" w:rsidRDefault="006D7FD1" w:rsidP="00893DD7">
            <w:pPr>
              <w:suppressAutoHyphens/>
              <w:spacing w:before="40" w:after="40"/>
              <w:rPr>
                <w:sz w:val="22"/>
                <w:szCs w:val="22"/>
              </w:rPr>
            </w:pPr>
            <w:r w:rsidRPr="006D7FD1">
              <w:rPr>
                <w:sz w:val="22"/>
                <w:szCs w:val="22"/>
              </w:rPr>
              <w:t>Увеличится число субъектов предпринимательства, количество рабочих мест, произойдет рост налоговых поступлений в бюджет города.</w:t>
            </w:r>
          </w:p>
        </w:tc>
      </w:tr>
      <w:tr w:rsidR="006D7FD1" w:rsidRPr="00A972B0" w:rsidTr="000B0D02">
        <w:trPr>
          <w:trHeight w:val="1841"/>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1.3.</w:t>
            </w:r>
          </w:p>
        </w:tc>
        <w:tc>
          <w:tcPr>
            <w:tcW w:w="3813" w:type="dxa"/>
            <w:noWrap/>
          </w:tcPr>
          <w:p w:rsidR="006D7FD1" w:rsidRPr="005D74FE" w:rsidRDefault="006D7FD1" w:rsidP="00893DD7">
            <w:pPr>
              <w:suppressAutoHyphens/>
              <w:spacing w:before="40" w:after="40"/>
              <w:rPr>
                <w:sz w:val="22"/>
                <w:szCs w:val="22"/>
              </w:rPr>
            </w:pPr>
            <w:r w:rsidRPr="005D74FE">
              <w:rPr>
                <w:sz w:val="22"/>
                <w:szCs w:val="22"/>
              </w:rPr>
              <w:t>Субсидии на государственную поддержку малого и среднего предпринимательства, включая крестьянские (фермерские) хозяйства</w:t>
            </w:r>
          </w:p>
        </w:tc>
        <w:tc>
          <w:tcPr>
            <w:tcW w:w="1843" w:type="dxa"/>
            <w:noWrap/>
            <w:vAlign w:val="center"/>
          </w:tcPr>
          <w:p w:rsidR="006D7FD1" w:rsidRPr="006D7FD1" w:rsidRDefault="006D7FD1" w:rsidP="00893DD7">
            <w:pPr>
              <w:suppressAutoHyphens/>
              <w:spacing w:before="40" w:after="40"/>
              <w:jc w:val="center"/>
              <w:rPr>
                <w:sz w:val="22"/>
                <w:szCs w:val="22"/>
              </w:rPr>
            </w:pPr>
            <w:r w:rsidRPr="006D7FD1">
              <w:rPr>
                <w:sz w:val="22"/>
                <w:szCs w:val="22"/>
              </w:rPr>
              <w:t>УЭИиЗО</w:t>
            </w:r>
          </w:p>
        </w:tc>
        <w:tc>
          <w:tcPr>
            <w:tcW w:w="1559" w:type="dxa"/>
            <w:vAlign w:val="center"/>
          </w:tcPr>
          <w:p w:rsidR="006D7FD1" w:rsidRPr="006D7FD1" w:rsidRDefault="006D7FD1" w:rsidP="00893DD7">
            <w:pPr>
              <w:suppressAutoHyphens/>
              <w:spacing w:before="40" w:after="40"/>
              <w:jc w:val="center"/>
              <w:rPr>
                <w:sz w:val="22"/>
                <w:szCs w:val="22"/>
              </w:rPr>
            </w:pPr>
            <w:r w:rsidRPr="006D7FD1">
              <w:rPr>
                <w:sz w:val="22"/>
                <w:szCs w:val="22"/>
              </w:rPr>
              <w:t>2020-2022</w:t>
            </w:r>
          </w:p>
        </w:tc>
        <w:tc>
          <w:tcPr>
            <w:tcW w:w="4428" w:type="dxa"/>
            <w:noWrap/>
          </w:tcPr>
          <w:p w:rsidR="006D7FD1" w:rsidRPr="006D7FD1" w:rsidRDefault="006D7FD1" w:rsidP="00893DD7">
            <w:pPr>
              <w:suppressAutoHyphens/>
              <w:spacing w:before="40" w:after="40"/>
              <w:rPr>
                <w:sz w:val="22"/>
                <w:szCs w:val="22"/>
              </w:rPr>
            </w:pPr>
            <w:r w:rsidRPr="006D7FD1">
              <w:rPr>
                <w:sz w:val="22"/>
                <w:szCs w:val="22"/>
              </w:rPr>
              <w:t>Улучшение инвестиционной привлекательности предпринимателей на территории города Коврова</w:t>
            </w:r>
          </w:p>
          <w:p w:rsidR="006D7FD1" w:rsidRPr="006D7FD1" w:rsidRDefault="006D7FD1" w:rsidP="00893DD7">
            <w:pPr>
              <w:suppressAutoHyphens/>
              <w:spacing w:before="40" w:after="40"/>
              <w:rPr>
                <w:sz w:val="22"/>
                <w:szCs w:val="22"/>
              </w:rPr>
            </w:pPr>
            <w:r w:rsidRPr="006D7FD1">
              <w:rPr>
                <w:sz w:val="22"/>
                <w:szCs w:val="22"/>
              </w:rPr>
              <w:t>Создание благоприятных условий для эффективной работы и развития предпринимательства, улучшение социального климата в городе</w:t>
            </w:r>
          </w:p>
        </w:tc>
        <w:tc>
          <w:tcPr>
            <w:tcW w:w="2880" w:type="dxa"/>
          </w:tcPr>
          <w:p w:rsidR="006D7FD1" w:rsidRPr="006D7FD1" w:rsidRDefault="006D7FD1" w:rsidP="00893DD7">
            <w:pPr>
              <w:suppressAutoHyphens/>
              <w:spacing w:before="40" w:after="40"/>
              <w:rPr>
                <w:sz w:val="22"/>
                <w:szCs w:val="22"/>
              </w:rPr>
            </w:pPr>
            <w:r w:rsidRPr="006D7FD1">
              <w:rPr>
                <w:sz w:val="22"/>
                <w:szCs w:val="22"/>
              </w:rPr>
              <w:t>Увеличится число субъектов предпринимательства, количество рабочих мест, произойдет рост налоговых поступлений в бюджет города.</w:t>
            </w:r>
          </w:p>
        </w:tc>
      </w:tr>
      <w:tr w:rsidR="006D7FD1" w:rsidRPr="00A972B0" w:rsidTr="000B0D02">
        <w:trPr>
          <w:trHeight w:val="1517"/>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1.4.</w:t>
            </w:r>
          </w:p>
        </w:tc>
        <w:tc>
          <w:tcPr>
            <w:tcW w:w="3813" w:type="dxa"/>
            <w:noWrap/>
          </w:tcPr>
          <w:p w:rsidR="006D7FD1" w:rsidRPr="005D74FE" w:rsidRDefault="006D7FD1" w:rsidP="00893DD7">
            <w:pPr>
              <w:suppressAutoHyphens/>
              <w:spacing w:before="40" w:after="40"/>
              <w:rPr>
                <w:sz w:val="22"/>
                <w:szCs w:val="22"/>
              </w:rPr>
            </w:pPr>
            <w:r w:rsidRPr="005D74FE">
              <w:rPr>
                <w:sz w:val="22"/>
                <w:szCs w:val="22"/>
              </w:rPr>
              <w:t>Организация и проведение городского конкурса «Лучший предприниматель города в сфере малого и среднего предпринимательства города Коврова»  (приобретение ценных призов для победителей конкурса)</w:t>
            </w:r>
          </w:p>
        </w:tc>
        <w:tc>
          <w:tcPr>
            <w:tcW w:w="1843" w:type="dxa"/>
            <w:noWrap/>
            <w:vAlign w:val="center"/>
          </w:tcPr>
          <w:p w:rsidR="006D7FD1" w:rsidRPr="006D7FD1" w:rsidRDefault="006D7FD1" w:rsidP="00893DD7">
            <w:pPr>
              <w:suppressAutoHyphens/>
              <w:spacing w:before="40" w:after="40"/>
              <w:jc w:val="center"/>
              <w:rPr>
                <w:sz w:val="22"/>
                <w:szCs w:val="22"/>
              </w:rPr>
            </w:pPr>
            <w:r w:rsidRPr="006D7FD1">
              <w:rPr>
                <w:sz w:val="22"/>
                <w:szCs w:val="22"/>
              </w:rPr>
              <w:t>УЭИиЗО</w:t>
            </w:r>
          </w:p>
        </w:tc>
        <w:tc>
          <w:tcPr>
            <w:tcW w:w="1559" w:type="dxa"/>
            <w:vAlign w:val="center"/>
          </w:tcPr>
          <w:p w:rsidR="006D7FD1" w:rsidRPr="006D7FD1" w:rsidRDefault="006D7FD1" w:rsidP="00893DD7">
            <w:pPr>
              <w:suppressAutoHyphens/>
              <w:spacing w:before="40" w:after="40"/>
              <w:jc w:val="center"/>
              <w:rPr>
                <w:sz w:val="22"/>
                <w:szCs w:val="22"/>
              </w:rPr>
            </w:pPr>
            <w:r w:rsidRPr="006D7FD1">
              <w:rPr>
                <w:sz w:val="22"/>
                <w:szCs w:val="22"/>
              </w:rPr>
              <w:t>2020-2022</w:t>
            </w:r>
          </w:p>
        </w:tc>
        <w:tc>
          <w:tcPr>
            <w:tcW w:w="4428" w:type="dxa"/>
            <w:noWrap/>
          </w:tcPr>
          <w:p w:rsidR="006D7FD1" w:rsidRPr="006D7FD1" w:rsidRDefault="006D7FD1" w:rsidP="00AE407F">
            <w:pPr>
              <w:rPr>
                <w:sz w:val="22"/>
                <w:szCs w:val="22"/>
              </w:rPr>
            </w:pPr>
            <w:r w:rsidRPr="006D7FD1">
              <w:rPr>
                <w:sz w:val="22"/>
                <w:szCs w:val="22"/>
              </w:rPr>
              <w:t xml:space="preserve">Рекламирование деятельности, товаров и услуг, производимых субъектами предпринимательства. </w:t>
            </w:r>
          </w:p>
          <w:p w:rsidR="006D7FD1" w:rsidRPr="006D7FD1" w:rsidRDefault="006D7FD1" w:rsidP="00AE407F">
            <w:pPr>
              <w:rPr>
                <w:sz w:val="22"/>
                <w:szCs w:val="22"/>
              </w:rPr>
            </w:pPr>
            <w:r w:rsidRPr="006D7FD1">
              <w:rPr>
                <w:sz w:val="22"/>
                <w:szCs w:val="22"/>
              </w:rPr>
              <w:t>Выявление и поощрение предпринимателей города Коврова.</w:t>
            </w:r>
          </w:p>
          <w:p w:rsidR="006D7FD1" w:rsidRPr="006D7FD1" w:rsidRDefault="006D7FD1" w:rsidP="00893DD7">
            <w:pPr>
              <w:spacing w:before="40" w:after="40"/>
              <w:rPr>
                <w:sz w:val="22"/>
                <w:szCs w:val="22"/>
              </w:rPr>
            </w:pPr>
          </w:p>
        </w:tc>
        <w:tc>
          <w:tcPr>
            <w:tcW w:w="2880" w:type="dxa"/>
          </w:tcPr>
          <w:p w:rsidR="006D7FD1" w:rsidRPr="006D7FD1" w:rsidRDefault="006D7FD1" w:rsidP="00893DD7">
            <w:pPr>
              <w:suppressAutoHyphens/>
              <w:spacing w:before="40" w:after="40"/>
              <w:rPr>
                <w:sz w:val="22"/>
                <w:szCs w:val="22"/>
              </w:rPr>
            </w:pPr>
            <w:r w:rsidRPr="006D7FD1">
              <w:rPr>
                <w:sz w:val="22"/>
                <w:szCs w:val="22"/>
              </w:rPr>
              <w:t>Увеличение количества лиц занимающихся малым и средним предпринимательством</w:t>
            </w:r>
          </w:p>
        </w:tc>
      </w:tr>
      <w:tr w:rsidR="006D7FD1" w:rsidRPr="00A972B0" w:rsidTr="000B0D02">
        <w:trPr>
          <w:trHeight w:val="556"/>
          <w:jc w:val="center"/>
        </w:trPr>
        <w:tc>
          <w:tcPr>
            <w:tcW w:w="993" w:type="dxa"/>
            <w:noWrap/>
            <w:vAlign w:val="center"/>
          </w:tcPr>
          <w:p w:rsidR="006D7FD1" w:rsidRPr="005D74FE" w:rsidRDefault="006D7FD1" w:rsidP="00893DD7">
            <w:pPr>
              <w:suppressAutoHyphens/>
              <w:spacing w:before="40" w:after="40"/>
              <w:jc w:val="center"/>
              <w:rPr>
                <w:sz w:val="22"/>
                <w:szCs w:val="22"/>
              </w:rPr>
            </w:pPr>
            <w:r w:rsidRPr="005D74FE">
              <w:rPr>
                <w:sz w:val="22"/>
                <w:szCs w:val="22"/>
              </w:rPr>
              <w:t>1.5.</w:t>
            </w:r>
          </w:p>
        </w:tc>
        <w:tc>
          <w:tcPr>
            <w:tcW w:w="3813" w:type="dxa"/>
            <w:noWrap/>
          </w:tcPr>
          <w:p w:rsidR="006D7FD1" w:rsidRPr="005D74FE" w:rsidRDefault="006D7FD1" w:rsidP="006D7FD1">
            <w:pPr>
              <w:suppressAutoHyphens/>
              <w:spacing w:before="40" w:after="40"/>
              <w:rPr>
                <w:sz w:val="22"/>
                <w:szCs w:val="22"/>
              </w:rPr>
            </w:pPr>
            <w:r w:rsidRPr="005D74FE">
              <w:rPr>
                <w:sz w:val="22"/>
                <w:szCs w:val="22"/>
              </w:rPr>
              <w:t>Извещение субъектов предпринимательства о проводимых в рамках государственной областной программы  конкурсах. Оказание помощи при подготовке субъектами заявочных документов</w:t>
            </w:r>
          </w:p>
        </w:tc>
        <w:tc>
          <w:tcPr>
            <w:tcW w:w="1843" w:type="dxa"/>
            <w:noWrap/>
            <w:vAlign w:val="center"/>
          </w:tcPr>
          <w:p w:rsidR="006D7FD1" w:rsidRPr="006D7FD1" w:rsidRDefault="006D7FD1" w:rsidP="00893DD7">
            <w:pPr>
              <w:suppressAutoHyphens/>
              <w:spacing w:before="40" w:after="40"/>
              <w:jc w:val="center"/>
              <w:rPr>
                <w:sz w:val="22"/>
                <w:szCs w:val="22"/>
              </w:rPr>
            </w:pPr>
            <w:r w:rsidRPr="006D7FD1">
              <w:rPr>
                <w:sz w:val="22"/>
                <w:szCs w:val="22"/>
              </w:rPr>
              <w:t>УЭИиЗО</w:t>
            </w:r>
          </w:p>
        </w:tc>
        <w:tc>
          <w:tcPr>
            <w:tcW w:w="1559" w:type="dxa"/>
            <w:vAlign w:val="center"/>
          </w:tcPr>
          <w:p w:rsidR="006D7FD1" w:rsidRPr="006D7FD1" w:rsidRDefault="006D7FD1" w:rsidP="00893DD7">
            <w:pPr>
              <w:suppressAutoHyphens/>
              <w:spacing w:before="40" w:after="40"/>
              <w:jc w:val="center"/>
              <w:rPr>
                <w:sz w:val="22"/>
                <w:szCs w:val="22"/>
              </w:rPr>
            </w:pPr>
            <w:r w:rsidRPr="006D7FD1">
              <w:rPr>
                <w:sz w:val="22"/>
                <w:szCs w:val="22"/>
              </w:rPr>
              <w:t>2020-2022</w:t>
            </w:r>
          </w:p>
        </w:tc>
        <w:tc>
          <w:tcPr>
            <w:tcW w:w="4428" w:type="dxa"/>
            <w:noWrap/>
          </w:tcPr>
          <w:p w:rsidR="006D7FD1" w:rsidRPr="006D7FD1" w:rsidRDefault="006D7FD1" w:rsidP="00893DD7">
            <w:pPr>
              <w:pStyle w:val="afb"/>
              <w:spacing w:before="40" w:after="40"/>
              <w:ind w:left="34"/>
              <w:rPr>
                <w:sz w:val="22"/>
                <w:szCs w:val="22"/>
              </w:rPr>
            </w:pPr>
            <w:r w:rsidRPr="006D7FD1">
              <w:rPr>
                <w:sz w:val="22"/>
                <w:szCs w:val="22"/>
              </w:rPr>
              <w:t>Рекламирование деятельности, товаров и услуг, производимых субъектами предпринимательства.</w:t>
            </w:r>
          </w:p>
          <w:p w:rsidR="006D7FD1" w:rsidRPr="006D7FD1" w:rsidRDefault="006D7FD1" w:rsidP="00893DD7">
            <w:pPr>
              <w:suppressAutoHyphens/>
              <w:spacing w:before="40" w:after="40"/>
              <w:rPr>
                <w:sz w:val="22"/>
                <w:szCs w:val="22"/>
              </w:rPr>
            </w:pPr>
            <w:r w:rsidRPr="006D7FD1">
              <w:rPr>
                <w:sz w:val="22"/>
                <w:szCs w:val="22"/>
              </w:rPr>
              <w:t>Поддержка субъектов предпринимательства, путем выделения безвозмездных субсидий в виде грантов.</w:t>
            </w:r>
          </w:p>
        </w:tc>
        <w:tc>
          <w:tcPr>
            <w:tcW w:w="2880" w:type="dxa"/>
          </w:tcPr>
          <w:p w:rsidR="006D7FD1" w:rsidRPr="006D7FD1" w:rsidRDefault="006D7FD1" w:rsidP="00893DD7">
            <w:pPr>
              <w:suppressAutoHyphens/>
              <w:spacing w:before="40" w:after="40"/>
              <w:rPr>
                <w:sz w:val="22"/>
                <w:szCs w:val="22"/>
              </w:rPr>
            </w:pPr>
          </w:p>
          <w:p w:rsidR="006D7FD1" w:rsidRPr="006D7FD1" w:rsidRDefault="006D7FD1" w:rsidP="00893DD7">
            <w:pPr>
              <w:suppressAutoHyphens/>
              <w:spacing w:before="40" w:after="40"/>
              <w:jc w:val="center"/>
              <w:rPr>
                <w:sz w:val="22"/>
                <w:szCs w:val="22"/>
              </w:rPr>
            </w:pPr>
            <w:r w:rsidRPr="006D7FD1">
              <w:rPr>
                <w:sz w:val="22"/>
                <w:szCs w:val="22"/>
              </w:rPr>
              <w:t>__</w:t>
            </w:r>
          </w:p>
        </w:tc>
      </w:tr>
      <w:tr w:rsidR="005D74FE" w:rsidRPr="00DC7C2A" w:rsidTr="000B0D02">
        <w:trPr>
          <w:trHeight w:val="1158"/>
          <w:jc w:val="center"/>
        </w:trPr>
        <w:tc>
          <w:tcPr>
            <w:tcW w:w="993" w:type="dxa"/>
            <w:noWrap/>
            <w:vAlign w:val="center"/>
          </w:tcPr>
          <w:p w:rsidR="005D74FE" w:rsidRPr="005D74FE" w:rsidRDefault="005D74FE" w:rsidP="00893DD7">
            <w:pPr>
              <w:suppressAutoHyphens/>
              <w:spacing w:before="40" w:after="40"/>
              <w:jc w:val="center"/>
              <w:rPr>
                <w:sz w:val="22"/>
                <w:szCs w:val="22"/>
              </w:rPr>
            </w:pPr>
            <w:r w:rsidRPr="005D74FE">
              <w:rPr>
                <w:sz w:val="22"/>
                <w:szCs w:val="22"/>
              </w:rPr>
              <w:t>1.6.</w:t>
            </w:r>
          </w:p>
        </w:tc>
        <w:tc>
          <w:tcPr>
            <w:tcW w:w="3813" w:type="dxa"/>
            <w:noWrap/>
          </w:tcPr>
          <w:p w:rsidR="005D74FE" w:rsidRPr="005D74FE" w:rsidRDefault="005D74FE" w:rsidP="00893DD7">
            <w:pPr>
              <w:suppressAutoHyphens/>
              <w:spacing w:before="40" w:after="40"/>
              <w:rPr>
                <w:sz w:val="22"/>
                <w:szCs w:val="22"/>
              </w:rPr>
            </w:pPr>
            <w:r w:rsidRPr="005D74FE">
              <w:rPr>
                <w:sz w:val="22"/>
                <w:szCs w:val="22"/>
              </w:rPr>
              <w:t>Размещение на сайте администрации в разделе «Предпринимательство» объявлений, информации и т.д.</w:t>
            </w:r>
          </w:p>
        </w:tc>
        <w:tc>
          <w:tcPr>
            <w:tcW w:w="1843" w:type="dxa"/>
            <w:noWrap/>
            <w:vAlign w:val="center"/>
          </w:tcPr>
          <w:p w:rsidR="005D74FE" w:rsidRPr="006D7FD1" w:rsidRDefault="005D74FE" w:rsidP="00893DD7">
            <w:pPr>
              <w:suppressAutoHyphens/>
              <w:spacing w:before="40" w:after="40"/>
              <w:jc w:val="center"/>
              <w:rPr>
                <w:sz w:val="22"/>
                <w:szCs w:val="22"/>
              </w:rPr>
            </w:pPr>
            <w:r w:rsidRPr="006D7FD1">
              <w:rPr>
                <w:sz w:val="22"/>
                <w:szCs w:val="22"/>
              </w:rPr>
              <w:t>УЭИиЗО</w:t>
            </w:r>
          </w:p>
        </w:tc>
        <w:tc>
          <w:tcPr>
            <w:tcW w:w="1559" w:type="dxa"/>
            <w:vAlign w:val="center"/>
          </w:tcPr>
          <w:p w:rsidR="005D74FE" w:rsidRPr="006D7FD1" w:rsidRDefault="005D74FE" w:rsidP="00893DD7">
            <w:pPr>
              <w:suppressAutoHyphens/>
              <w:spacing w:before="40" w:after="40"/>
              <w:jc w:val="center"/>
              <w:rPr>
                <w:sz w:val="22"/>
                <w:szCs w:val="22"/>
              </w:rPr>
            </w:pPr>
            <w:r w:rsidRPr="006D7FD1">
              <w:rPr>
                <w:sz w:val="22"/>
                <w:szCs w:val="22"/>
              </w:rPr>
              <w:t>2020-2022</w:t>
            </w:r>
          </w:p>
        </w:tc>
        <w:tc>
          <w:tcPr>
            <w:tcW w:w="4428" w:type="dxa"/>
            <w:noWrap/>
          </w:tcPr>
          <w:p w:rsidR="005D74FE" w:rsidRPr="006D7FD1" w:rsidRDefault="005D74FE" w:rsidP="00893DD7">
            <w:pPr>
              <w:pStyle w:val="afb"/>
              <w:spacing w:before="40" w:after="40"/>
              <w:ind w:left="34"/>
              <w:rPr>
                <w:sz w:val="22"/>
                <w:szCs w:val="22"/>
              </w:rPr>
            </w:pPr>
            <w:r w:rsidRPr="006D7FD1">
              <w:rPr>
                <w:sz w:val="22"/>
                <w:szCs w:val="22"/>
              </w:rPr>
              <w:t>Использование размещаемой информации субъектами предпринимательства для развития своей деятельности, рекламирования своей продукции, услуг</w:t>
            </w:r>
          </w:p>
        </w:tc>
        <w:tc>
          <w:tcPr>
            <w:tcW w:w="2880" w:type="dxa"/>
          </w:tcPr>
          <w:p w:rsidR="005D74FE" w:rsidRPr="006D7FD1" w:rsidRDefault="005D74FE" w:rsidP="00893DD7">
            <w:pPr>
              <w:suppressAutoHyphens/>
              <w:spacing w:before="40" w:after="40"/>
              <w:jc w:val="center"/>
              <w:rPr>
                <w:sz w:val="22"/>
                <w:szCs w:val="22"/>
              </w:rPr>
            </w:pPr>
          </w:p>
          <w:p w:rsidR="005D74FE" w:rsidRPr="006D7FD1" w:rsidRDefault="005D74FE" w:rsidP="00893DD7">
            <w:pPr>
              <w:suppressAutoHyphens/>
              <w:spacing w:before="40" w:after="40"/>
              <w:jc w:val="center"/>
              <w:rPr>
                <w:sz w:val="22"/>
                <w:szCs w:val="22"/>
              </w:rPr>
            </w:pPr>
          </w:p>
          <w:p w:rsidR="005D74FE" w:rsidRPr="006D7FD1" w:rsidRDefault="005D74FE" w:rsidP="00893DD7">
            <w:pPr>
              <w:suppressAutoHyphens/>
              <w:spacing w:before="40" w:after="40"/>
              <w:jc w:val="center"/>
              <w:rPr>
                <w:sz w:val="22"/>
                <w:szCs w:val="22"/>
              </w:rPr>
            </w:pPr>
            <w:r w:rsidRPr="006D7FD1">
              <w:rPr>
                <w:sz w:val="22"/>
                <w:szCs w:val="22"/>
              </w:rPr>
              <w:t>__</w:t>
            </w:r>
          </w:p>
        </w:tc>
      </w:tr>
      <w:tr w:rsidR="00E7733D" w:rsidRPr="00A972B0" w:rsidTr="000B0D02">
        <w:trPr>
          <w:trHeight w:val="840"/>
          <w:jc w:val="center"/>
        </w:trPr>
        <w:tc>
          <w:tcPr>
            <w:tcW w:w="993" w:type="dxa"/>
            <w:noWrap/>
          </w:tcPr>
          <w:p w:rsidR="00E7733D" w:rsidRPr="00E7733D" w:rsidRDefault="00E7733D" w:rsidP="00B8363F">
            <w:pPr>
              <w:spacing w:before="40" w:after="40"/>
              <w:jc w:val="center"/>
              <w:rPr>
                <w:sz w:val="20"/>
                <w:szCs w:val="20"/>
              </w:rPr>
            </w:pPr>
            <w:r w:rsidRPr="00E7733D">
              <w:rPr>
                <w:sz w:val="20"/>
                <w:szCs w:val="20"/>
              </w:rPr>
              <w:lastRenderedPageBreak/>
              <w:t>№ п/п</w:t>
            </w:r>
          </w:p>
          <w:p w:rsidR="00E7733D" w:rsidRPr="00E7733D" w:rsidRDefault="00E7733D" w:rsidP="00B8363F">
            <w:pPr>
              <w:spacing w:before="40" w:after="40"/>
              <w:jc w:val="center"/>
              <w:rPr>
                <w:sz w:val="20"/>
                <w:szCs w:val="20"/>
              </w:rPr>
            </w:pPr>
          </w:p>
        </w:tc>
        <w:tc>
          <w:tcPr>
            <w:tcW w:w="3813" w:type="dxa"/>
            <w:noWrap/>
          </w:tcPr>
          <w:p w:rsidR="00E7733D" w:rsidRPr="00E7733D" w:rsidRDefault="00E7733D" w:rsidP="00B8363F">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noWrap/>
          </w:tcPr>
          <w:p w:rsidR="00E7733D" w:rsidRPr="00E7733D" w:rsidRDefault="00E7733D" w:rsidP="00B8363F">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E7733D" w:rsidRPr="00E7733D" w:rsidRDefault="00E7733D" w:rsidP="00B8363F">
            <w:pPr>
              <w:suppressAutoHyphens/>
              <w:spacing w:before="40" w:after="40"/>
              <w:jc w:val="center"/>
              <w:rPr>
                <w:sz w:val="20"/>
                <w:szCs w:val="20"/>
              </w:rPr>
            </w:pPr>
            <w:r w:rsidRPr="00E7733D">
              <w:rPr>
                <w:sz w:val="20"/>
                <w:szCs w:val="20"/>
              </w:rPr>
              <w:t>Срок выполнения</w:t>
            </w:r>
          </w:p>
        </w:tc>
        <w:tc>
          <w:tcPr>
            <w:tcW w:w="4428" w:type="dxa"/>
            <w:noWrap/>
          </w:tcPr>
          <w:p w:rsidR="00E7733D" w:rsidRPr="00E7733D" w:rsidRDefault="00E7733D" w:rsidP="00B8363F">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E7733D" w:rsidRPr="00E7733D" w:rsidRDefault="00E7733D" w:rsidP="00B8363F">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E7733D" w:rsidRPr="00A972B0" w:rsidTr="000B0D02">
        <w:trPr>
          <w:trHeight w:val="1132"/>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1.7.</w:t>
            </w:r>
          </w:p>
        </w:tc>
        <w:tc>
          <w:tcPr>
            <w:tcW w:w="3813" w:type="dxa"/>
            <w:noWrap/>
          </w:tcPr>
          <w:p w:rsidR="00E7733D" w:rsidRDefault="00E7733D" w:rsidP="00E7733D">
            <w:pPr>
              <w:suppressAutoHyphens/>
              <w:spacing w:before="40" w:after="40"/>
              <w:rPr>
                <w:sz w:val="22"/>
                <w:szCs w:val="22"/>
              </w:rPr>
            </w:pPr>
            <w:r w:rsidRPr="005D74FE">
              <w:rPr>
                <w:sz w:val="22"/>
                <w:szCs w:val="22"/>
              </w:rPr>
              <w:t>Ведение реестра субъектов предпринимательства-получателей поддержки</w:t>
            </w:r>
          </w:p>
          <w:p w:rsidR="00E7733D" w:rsidRPr="00E7733D" w:rsidRDefault="00E7733D" w:rsidP="00E7733D">
            <w:pPr>
              <w:ind w:firstLine="708"/>
              <w:rPr>
                <w:sz w:val="22"/>
                <w:szCs w:val="22"/>
              </w:rPr>
            </w:pP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893DD7">
            <w:pPr>
              <w:pStyle w:val="afb"/>
              <w:spacing w:before="40" w:after="40"/>
              <w:ind w:left="0"/>
              <w:rPr>
                <w:sz w:val="22"/>
                <w:szCs w:val="22"/>
              </w:rPr>
            </w:pPr>
            <w:r w:rsidRPr="006D7FD1">
              <w:rPr>
                <w:sz w:val="22"/>
                <w:szCs w:val="22"/>
              </w:rPr>
              <w:t>Контроль за целевым использованием  субъектами предпринимательства предоставленных безвозмездных субсидий в виде грантов</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1517"/>
          <w:jc w:val="center"/>
        </w:trPr>
        <w:tc>
          <w:tcPr>
            <w:tcW w:w="993" w:type="dxa"/>
            <w:noWrap/>
            <w:vAlign w:val="center"/>
          </w:tcPr>
          <w:p w:rsidR="00E7733D" w:rsidRPr="005D74FE" w:rsidRDefault="00E7733D" w:rsidP="00893DD7">
            <w:pPr>
              <w:suppressAutoHyphens/>
              <w:spacing w:before="40" w:after="40"/>
              <w:jc w:val="center"/>
              <w:rPr>
                <w:b/>
                <w:sz w:val="16"/>
                <w:szCs w:val="16"/>
              </w:rPr>
            </w:pPr>
            <w:r w:rsidRPr="005D74FE">
              <w:rPr>
                <w:b/>
                <w:sz w:val="16"/>
                <w:szCs w:val="16"/>
              </w:rPr>
              <w:t>Основное мероприятие 2</w:t>
            </w:r>
          </w:p>
        </w:tc>
        <w:tc>
          <w:tcPr>
            <w:tcW w:w="3813" w:type="dxa"/>
            <w:noWrap/>
          </w:tcPr>
          <w:p w:rsidR="00E7733D" w:rsidRPr="005D74FE" w:rsidRDefault="00E7733D" w:rsidP="00893DD7">
            <w:pPr>
              <w:suppressAutoHyphens/>
              <w:spacing w:before="40" w:after="40"/>
              <w:rPr>
                <w:b/>
                <w:sz w:val="22"/>
                <w:szCs w:val="22"/>
              </w:rPr>
            </w:pPr>
            <w:r w:rsidRPr="005D74FE">
              <w:rPr>
                <w:b/>
                <w:sz w:val="22"/>
                <w:szCs w:val="22"/>
              </w:rPr>
              <w:t>Содействие конкурентоспособности субъектов малого и среднего предпринимательства и реализация мероприятий, направленных на создание благоприятного инвестиционного климата</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893DD7">
            <w:pPr>
              <w:pStyle w:val="afb"/>
              <w:spacing w:before="40" w:after="40"/>
              <w:ind w:left="0"/>
              <w:rPr>
                <w:sz w:val="22"/>
                <w:szCs w:val="22"/>
              </w:rPr>
            </w:pPr>
          </w:p>
        </w:tc>
        <w:tc>
          <w:tcPr>
            <w:tcW w:w="2880" w:type="dxa"/>
          </w:tcPr>
          <w:p w:rsidR="00E7733D" w:rsidRPr="006D7FD1" w:rsidRDefault="00E7733D" w:rsidP="00893DD7">
            <w:pPr>
              <w:suppressAutoHyphens/>
              <w:spacing w:before="40" w:after="40"/>
              <w:jc w:val="center"/>
              <w:rPr>
                <w:sz w:val="22"/>
                <w:szCs w:val="22"/>
              </w:rPr>
            </w:pPr>
          </w:p>
        </w:tc>
      </w:tr>
      <w:tr w:rsidR="00E7733D" w:rsidRPr="00A972B0" w:rsidTr="000B0D02">
        <w:trPr>
          <w:trHeight w:val="1517"/>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2.1.</w:t>
            </w:r>
          </w:p>
        </w:tc>
        <w:tc>
          <w:tcPr>
            <w:tcW w:w="3813" w:type="dxa"/>
            <w:noWrap/>
          </w:tcPr>
          <w:p w:rsidR="00E7733D" w:rsidRPr="005D74FE" w:rsidRDefault="00E7733D" w:rsidP="00893DD7">
            <w:pPr>
              <w:spacing w:before="40" w:after="40"/>
              <w:rPr>
                <w:sz w:val="22"/>
                <w:szCs w:val="22"/>
              </w:rPr>
            </w:pPr>
            <w:r w:rsidRPr="005D74FE">
              <w:rPr>
                <w:sz w:val="22"/>
                <w:szCs w:val="22"/>
              </w:rPr>
              <w:t>Привлечение субъектов предпринимательства к участию в поставке товаров (работ, услуг) для муниципальных нужд</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E7733D">
            <w:pPr>
              <w:spacing w:before="40" w:after="40"/>
              <w:rPr>
                <w:sz w:val="22"/>
                <w:szCs w:val="22"/>
              </w:rPr>
            </w:pPr>
            <w:r w:rsidRPr="006D7FD1">
              <w:rPr>
                <w:sz w:val="22"/>
                <w:szCs w:val="22"/>
              </w:rPr>
              <w:t>Сотрудничество Администрации г. Коврова и субъектов предпринимательства.</w:t>
            </w:r>
          </w:p>
          <w:p w:rsidR="00E7733D" w:rsidRPr="006D7FD1" w:rsidRDefault="00E7733D" w:rsidP="00E7733D">
            <w:pPr>
              <w:spacing w:before="40" w:after="40"/>
              <w:rPr>
                <w:sz w:val="22"/>
                <w:szCs w:val="22"/>
              </w:rPr>
            </w:pPr>
            <w:r w:rsidRPr="006D7FD1">
              <w:rPr>
                <w:sz w:val="22"/>
                <w:szCs w:val="22"/>
              </w:rPr>
              <w:t>Использование местных производителей в поставке товаров и услуг для муниципальных нужд</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1524"/>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2.2.</w:t>
            </w:r>
          </w:p>
        </w:tc>
        <w:tc>
          <w:tcPr>
            <w:tcW w:w="3813" w:type="dxa"/>
            <w:noWrap/>
            <w:vAlign w:val="center"/>
          </w:tcPr>
          <w:p w:rsidR="00E7733D" w:rsidRPr="005D74FE" w:rsidRDefault="00E7733D" w:rsidP="00893DD7">
            <w:pPr>
              <w:spacing w:before="40" w:after="40"/>
              <w:rPr>
                <w:sz w:val="22"/>
                <w:szCs w:val="22"/>
              </w:rPr>
            </w:pPr>
            <w:r w:rsidRPr="005D74FE">
              <w:rPr>
                <w:sz w:val="22"/>
                <w:szCs w:val="22"/>
              </w:rPr>
              <w:t>Оказание содействия субъектам предпринимательства в поиске инвестиционных площадок, необходимых для создания или развития бизнеса</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E7733D">
            <w:pPr>
              <w:spacing w:before="40" w:after="40"/>
              <w:rPr>
                <w:sz w:val="22"/>
                <w:szCs w:val="22"/>
              </w:rPr>
            </w:pPr>
            <w:r w:rsidRPr="006D7FD1">
              <w:rPr>
                <w:sz w:val="22"/>
                <w:szCs w:val="22"/>
              </w:rPr>
              <w:t>Развитие субъектами предпринимательства своего бизнеса на территории Владимирской области</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1971"/>
          <w:jc w:val="center"/>
        </w:trPr>
        <w:tc>
          <w:tcPr>
            <w:tcW w:w="993" w:type="dxa"/>
            <w:noWrap/>
            <w:vAlign w:val="center"/>
          </w:tcPr>
          <w:p w:rsidR="00E7733D" w:rsidRPr="005D74FE" w:rsidRDefault="00E7733D" w:rsidP="00893DD7">
            <w:pPr>
              <w:suppressAutoHyphens/>
              <w:spacing w:before="40" w:after="40"/>
              <w:jc w:val="center"/>
              <w:rPr>
                <w:sz w:val="22"/>
                <w:szCs w:val="22"/>
              </w:rPr>
            </w:pPr>
            <w:r w:rsidRPr="005D74FE">
              <w:rPr>
                <w:sz w:val="22"/>
                <w:szCs w:val="22"/>
              </w:rPr>
              <w:t>2.3.</w:t>
            </w:r>
          </w:p>
        </w:tc>
        <w:tc>
          <w:tcPr>
            <w:tcW w:w="3813" w:type="dxa"/>
            <w:noWrap/>
          </w:tcPr>
          <w:p w:rsidR="00E7733D" w:rsidRPr="005D74FE" w:rsidRDefault="00E7733D" w:rsidP="00E7733D">
            <w:pPr>
              <w:spacing w:before="40" w:after="40"/>
              <w:rPr>
                <w:color w:val="000000"/>
                <w:sz w:val="22"/>
                <w:szCs w:val="22"/>
              </w:rPr>
            </w:pPr>
            <w:r w:rsidRPr="005D74FE">
              <w:rPr>
                <w:sz w:val="22"/>
                <w:szCs w:val="22"/>
              </w:rPr>
              <w:t>Разработка и реализация мер, направленных на создание благоприятного инвестиционного климата и повышение инновационного потенциала города</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893DD7">
            <w:pPr>
              <w:pStyle w:val="afb"/>
              <w:spacing w:before="40" w:after="40"/>
              <w:ind w:left="0"/>
              <w:rPr>
                <w:sz w:val="22"/>
                <w:szCs w:val="22"/>
              </w:rPr>
            </w:pPr>
            <w:r w:rsidRPr="006D7FD1">
              <w:rPr>
                <w:sz w:val="22"/>
                <w:szCs w:val="22"/>
              </w:rPr>
              <w:t>Развитие инвестиционной и инновационной привлекательности г. Коврова</w:t>
            </w: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840"/>
          <w:jc w:val="center"/>
        </w:trPr>
        <w:tc>
          <w:tcPr>
            <w:tcW w:w="993" w:type="dxa"/>
            <w:noWrap/>
          </w:tcPr>
          <w:p w:rsidR="00E7733D" w:rsidRPr="00E7733D" w:rsidRDefault="00E7733D" w:rsidP="00B8363F">
            <w:pPr>
              <w:spacing w:before="40" w:after="40"/>
              <w:jc w:val="center"/>
              <w:rPr>
                <w:sz w:val="20"/>
                <w:szCs w:val="20"/>
              </w:rPr>
            </w:pPr>
            <w:r w:rsidRPr="00E7733D">
              <w:rPr>
                <w:sz w:val="20"/>
                <w:szCs w:val="20"/>
              </w:rPr>
              <w:lastRenderedPageBreak/>
              <w:t>№ п/п</w:t>
            </w:r>
          </w:p>
          <w:p w:rsidR="00E7733D" w:rsidRPr="00E7733D" w:rsidRDefault="00E7733D" w:rsidP="00B8363F">
            <w:pPr>
              <w:spacing w:before="40" w:after="40"/>
              <w:jc w:val="center"/>
              <w:rPr>
                <w:sz w:val="20"/>
                <w:szCs w:val="20"/>
              </w:rPr>
            </w:pPr>
          </w:p>
        </w:tc>
        <w:tc>
          <w:tcPr>
            <w:tcW w:w="3813" w:type="dxa"/>
            <w:noWrap/>
          </w:tcPr>
          <w:p w:rsidR="00E7733D" w:rsidRPr="00E7733D" w:rsidRDefault="00E7733D" w:rsidP="00B8363F">
            <w:pPr>
              <w:suppressAutoHyphens/>
              <w:spacing w:before="40" w:after="40"/>
              <w:jc w:val="center"/>
              <w:rPr>
                <w:sz w:val="20"/>
                <w:szCs w:val="20"/>
              </w:rPr>
            </w:pPr>
            <w:r w:rsidRPr="00E7733D">
              <w:rPr>
                <w:sz w:val="20"/>
                <w:szCs w:val="20"/>
              </w:rPr>
              <w:t>Наименование программы, основного мероприятия, мероприятия</w:t>
            </w:r>
          </w:p>
        </w:tc>
        <w:tc>
          <w:tcPr>
            <w:tcW w:w="1843" w:type="dxa"/>
            <w:noWrap/>
          </w:tcPr>
          <w:p w:rsidR="00E7733D" w:rsidRPr="00E7733D" w:rsidRDefault="00E7733D" w:rsidP="00B8363F">
            <w:pPr>
              <w:suppressAutoHyphens/>
              <w:spacing w:before="40" w:after="40"/>
              <w:jc w:val="center"/>
              <w:rPr>
                <w:sz w:val="20"/>
                <w:szCs w:val="20"/>
              </w:rPr>
            </w:pPr>
            <w:r w:rsidRPr="00E7733D">
              <w:rPr>
                <w:sz w:val="20"/>
                <w:szCs w:val="20"/>
              </w:rPr>
              <w:t>Ответственный исполнитель, соисполнители</w:t>
            </w:r>
          </w:p>
        </w:tc>
        <w:tc>
          <w:tcPr>
            <w:tcW w:w="1559" w:type="dxa"/>
          </w:tcPr>
          <w:p w:rsidR="00E7733D" w:rsidRPr="00E7733D" w:rsidRDefault="00E7733D" w:rsidP="00B8363F">
            <w:pPr>
              <w:suppressAutoHyphens/>
              <w:spacing w:before="40" w:after="40"/>
              <w:jc w:val="center"/>
              <w:rPr>
                <w:sz w:val="20"/>
                <w:szCs w:val="20"/>
              </w:rPr>
            </w:pPr>
            <w:r w:rsidRPr="00E7733D">
              <w:rPr>
                <w:sz w:val="20"/>
                <w:szCs w:val="20"/>
              </w:rPr>
              <w:t>Срок выполнения</w:t>
            </w:r>
          </w:p>
        </w:tc>
        <w:tc>
          <w:tcPr>
            <w:tcW w:w="4428" w:type="dxa"/>
            <w:noWrap/>
          </w:tcPr>
          <w:p w:rsidR="00E7733D" w:rsidRPr="00E7733D" w:rsidRDefault="00E7733D" w:rsidP="00B8363F">
            <w:pPr>
              <w:suppressAutoHyphens/>
              <w:spacing w:before="40" w:after="40"/>
              <w:jc w:val="center"/>
              <w:rPr>
                <w:sz w:val="20"/>
                <w:szCs w:val="20"/>
              </w:rPr>
            </w:pPr>
            <w:r w:rsidRPr="00E7733D">
              <w:rPr>
                <w:sz w:val="20"/>
                <w:szCs w:val="20"/>
              </w:rPr>
              <w:t>Ожидаемый непосредственный результат</w:t>
            </w:r>
          </w:p>
        </w:tc>
        <w:tc>
          <w:tcPr>
            <w:tcW w:w="2880" w:type="dxa"/>
          </w:tcPr>
          <w:p w:rsidR="00E7733D" w:rsidRPr="00E7733D" w:rsidRDefault="00E7733D" w:rsidP="00B8363F">
            <w:pPr>
              <w:suppressAutoHyphens/>
              <w:spacing w:before="40" w:after="40"/>
              <w:jc w:val="center"/>
              <w:rPr>
                <w:sz w:val="20"/>
                <w:szCs w:val="20"/>
              </w:rPr>
            </w:pPr>
            <w:r w:rsidRPr="00E7733D">
              <w:rPr>
                <w:sz w:val="20"/>
                <w:szCs w:val="20"/>
              </w:rPr>
              <w:t>Взаимосвязь с целевыми показателями (индикаторами)</w:t>
            </w:r>
          </w:p>
        </w:tc>
      </w:tr>
      <w:tr w:rsidR="00E7733D" w:rsidRPr="00A972B0" w:rsidTr="000B0D02">
        <w:trPr>
          <w:trHeight w:val="1563"/>
          <w:jc w:val="center"/>
        </w:trPr>
        <w:tc>
          <w:tcPr>
            <w:tcW w:w="993" w:type="dxa"/>
            <w:noWrap/>
            <w:vAlign w:val="center"/>
          </w:tcPr>
          <w:p w:rsidR="00E7733D" w:rsidRPr="00E7733D" w:rsidRDefault="00E7733D" w:rsidP="00893DD7">
            <w:pPr>
              <w:suppressAutoHyphens/>
              <w:spacing w:before="40" w:after="40"/>
              <w:jc w:val="center"/>
              <w:rPr>
                <w:b/>
                <w:sz w:val="16"/>
                <w:szCs w:val="16"/>
              </w:rPr>
            </w:pPr>
            <w:r w:rsidRPr="00E7733D">
              <w:rPr>
                <w:b/>
                <w:sz w:val="16"/>
                <w:szCs w:val="16"/>
              </w:rPr>
              <w:t>Основное мероприятие 3</w:t>
            </w:r>
          </w:p>
        </w:tc>
        <w:tc>
          <w:tcPr>
            <w:tcW w:w="3813" w:type="dxa"/>
            <w:noWrap/>
          </w:tcPr>
          <w:p w:rsidR="00E7733D" w:rsidRPr="005D74FE" w:rsidRDefault="00E7733D" w:rsidP="00893DD7">
            <w:pPr>
              <w:spacing w:before="40" w:after="40"/>
              <w:rPr>
                <w:sz w:val="22"/>
                <w:szCs w:val="22"/>
              </w:rPr>
            </w:pPr>
            <w:r w:rsidRPr="005D74FE">
              <w:rPr>
                <w:b/>
                <w:sz w:val="22"/>
                <w:szCs w:val="22"/>
              </w:rPr>
              <w:t>Создание условий для устойчивого развития бизнеса, расширение деловых контактов, расширение рынка сбыта продукции и налаживание кооперационных связей</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vAlign w:val="bottom"/>
          </w:tcPr>
          <w:p w:rsidR="00E7733D" w:rsidRPr="006D7FD1" w:rsidRDefault="00E7733D" w:rsidP="00893DD7">
            <w:pPr>
              <w:suppressAutoHyphens/>
              <w:spacing w:before="40" w:after="40"/>
              <w:rPr>
                <w:sz w:val="22"/>
                <w:szCs w:val="22"/>
              </w:rPr>
            </w:pPr>
            <w:r w:rsidRPr="006D7FD1">
              <w:rPr>
                <w:sz w:val="22"/>
                <w:szCs w:val="22"/>
              </w:rPr>
              <w:t> </w:t>
            </w: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p w:rsidR="00E7733D" w:rsidRPr="006D7FD1" w:rsidRDefault="00E7733D" w:rsidP="00893DD7">
            <w:pPr>
              <w:suppressAutoHyphens/>
              <w:spacing w:before="40" w:after="40"/>
              <w:rPr>
                <w:sz w:val="22"/>
                <w:szCs w:val="22"/>
              </w:rPr>
            </w:pPr>
          </w:p>
        </w:tc>
        <w:tc>
          <w:tcPr>
            <w:tcW w:w="2880" w:type="dxa"/>
          </w:tcPr>
          <w:p w:rsidR="00E7733D" w:rsidRPr="006D7FD1" w:rsidRDefault="00E7733D" w:rsidP="00893DD7">
            <w:pPr>
              <w:suppressAutoHyphens/>
              <w:spacing w:before="40" w:after="40"/>
              <w:jc w:val="center"/>
              <w:rPr>
                <w:sz w:val="22"/>
                <w:szCs w:val="22"/>
              </w:rPr>
            </w:pPr>
          </w:p>
          <w:p w:rsidR="00E7733D" w:rsidRPr="006D7FD1" w:rsidRDefault="00E7733D" w:rsidP="00893DD7">
            <w:pPr>
              <w:suppressAutoHyphens/>
              <w:spacing w:before="40" w:after="40"/>
              <w:jc w:val="center"/>
              <w:rPr>
                <w:sz w:val="22"/>
                <w:szCs w:val="22"/>
              </w:rPr>
            </w:pPr>
            <w:r w:rsidRPr="006D7FD1">
              <w:rPr>
                <w:sz w:val="22"/>
                <w:szCs w:val="22"/>
              </w:rPr>
              <w:t>__</w:t>
            </w:r>
          </w:p>
        </w:tc>
      </w:tr>
      <w:tr w:rsidR="00E7733D" w:rsidRPr="00A972B0" w:rsidTr="000B0D02">
        <w:trPr>
          <w:trHeight w:val="2014"/>
          <w:jc w:val="center"/>
        </w:trPr>
        <w:tc>
          <w:tcPr>
            <w:tcW w:w="993" w:type="dxa"/>
            <w:noWrap/>
            <w:vAlign w:val="center"/>
          </w:tcPr>
          <w:p w:rsidR="00E7733D" w:rsidRPr="005D74FE" w:rsidRDefault="00E7733D" w:rsidP="00893DD7">
            <w:pPr>
              <w:spacing w:before="40" w:after="40"/>
              <w:jc w:val="center"/>
              <w:rPr>
                <w:sz w:val="22"/>
                <w:szCs w:val="22"/>
              </w:rPr>
            </w:pPr>
          </w:p>
        </w:tc>
        <w:tc>
          <w:tcPr>
            <w:tcW w:w="3813" w:type="dxa"/>
            <w:noWrap/>
          </w:tcPr>
          <w:p w:rsidR="00E7733D" w:rsidRPr="005D74FE" w:rsidRDefault="00E7733D" w:rsidP="00893DD7">
            <w:pPr>
              <w:suppressAutoHyphens/>
              <w:spacing w:before="40" w:after="40"/>
              <w:rPr>
                <w:sz w:val="22"/>
                <w:szCs w:val="22"/>
                <w:highlight w:val="yellow"/>
              </w:rPr>
            </w:pPr>
            <w:r w:rsidRPr="005D74FE">
              <w:rPr>
                <w:color w:val="000000"/>
                <w:sz w:val="22"/>
                <w:szCs w:val="22"/>
              </w:rPr>
              <w:t>Участие субъектов предпринимательства в конкурсах, выставках, ярмарках, проводимых на различных уровнях</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893DD7">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Развитие сотрудничества субъектов малого и среднего предпринимательства на муниципальном, областном и межрегиональном уровнях.</w:t>
            </w:r>
          </w:p>
        </w:tc>
        <w:tc>
          <w:tcPr>
            <w:tcW w:w="2880" w:type="dxa"/>
          </w:tcPr>
          <w:p w:rsidR="00E7733D" w:rsidRPr="006D7FD1" w:rsidRDefault="00E7733D" w:rsidP="00893DD7">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Повышение качества выпускаемой продукции (оказываемых услуг),</w:t>
            </w:r>
          </w:p>
          <w:p w:rsidR="00E7733D" w:rsidRPr="006D7FD1" w:rsidRDefault="00E7733D" w:rsidP="00893DD7">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 xml:space="preserve">расширение рынка сбыта производимой  продукции, в следствии увеличение </w:t>
            </w:r>
          </w:p>
          <w:p w:rsidR="00E7733D" w:rsidRPr="006D7FD1" w:rsidRDefault="00E7733D" w:rsidP="00E7733D">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налоговых поступлений в бюджет города.</w:t>
            </w:r>
            <w:r w:rsidRPr="006D7FD1">
              <w:rPr>
                <w:sz w:val="22"/>
                <w:szCs w:val="22"/>
              </w:rPr>
              <w:t xml:space="preserve">    </w:t>
            </w:r>
          </w:p>
        </w:tc>
      </w:tr>
      <w:tr w:rsidR="00E7733D" w:rsidRPr="00A972B0" w:rsidTr="000B0D02">
        <w:trPr>
          <w:trHeight w:val="647"/>
          <w:jc w:val="center"/>
        </w:trPr>
        <w:tc>
          <w:tcPr>
            <w:tcW w:w="993" w:type="dxa"/>
            <w:noWrap/>
            <w:vAlign w:val="center"/>
          </w:tcPr>
          <w:p w:rsidR="00E7733D" w:rsidRPr="005D74FE" w:rsidRDefault="00E7733D" w:rsidP="00893DD7">
            <w:pPr>
              <w:spacing w:before="40" w:after="40"/>
              <w:jc w:val="center"/>
              <w:rPr>
                <w:sz w:val="22"/>
                <w:szCs w:val="22"/>
              </w:rPr>
            </w:pPr>
          </w:p>
        </w:tc>
        <w:tc>
          <w:tcPr>
            <w:tcW w:w="3813" w:type="dxa"/>
            <w:noWrap/>
          </w:tcPr>
          <w:p w:rsidR="00E7733D" w:rsidRPr="005D74FE" w:rsidRDefault="00E7733D" w:rsidP="00893DD7">
            <w:pPr>
              <w:suppressAutoHyphens/>
              <w:spacing w:before="40" w:after="40"/>
              <w:rPr>
                <w:color w:val="000000"/>
                <w:sz w:val="22"/>
                <w:szCs w:val="22"/>
              </w:rPr>
            </w:pPr>
            <w:r w:rsidRPr="005D74FE">
              <w:rPr>
                <w:sz w:val="22"/>
                <w:szCs w:val="22"/>
              </w:rPr>
              <w:t>Содействие проведению региональных и межрегиональных деловых встреч с субъектами предпринимательства (конференции, круглые столы, форумы и т.д.)</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893DD7">
            <w:pPr>
              <w:spacing w:before="40" w:after="40"/>
              <w:rPr>
                <w:sz w:val="22"/>
                <w:szCs w:val="22"/>
              </w:rPr>
            </w:pPr>
            <w:r w:rsidRPr="006D7FD1">
              <w:rPr>
                <w:sz w:val="22"/>
                <w:szCs w:val="22"/>
              </w:rPr>
              <w:t>- Помощь в организации и развития бизнеса субъектам предпринимательства;</w:t>
            </w:r>
          </w:p>
          <w:p w:rsidR="00E7733D" w:rsidRPr="006D7FD1" w:rsidRDefault="00E7733D" w:rsidP="00E7733D">
            <w:pPr>
              <w:pStyle w:val="ConsPlusNormal"/>
              <w:widowControl/>
              <w:suppressAutoHyphens/>
              <w:ind w:firstLine="0"/>
              <w:rPr>
                <w:rFonts w:ascii="Times New Roman" w:hAnsi="Times New Roman" w:cs="Times New Roman"/>
                <w:sz w:val="22"/>
                <w:szCs w:val="22"/>
              </w:rPr>
            </w:pPr>
            <w:r w:rsidRPr="006D7FD1">
              <w:rPr>
                <w:rFonts w:ascii="Times New Roman" w:hAnsi="Times New Roman" w:cs="Times New Roman"/>
                <w:sz w:val="22"/>
                <w:szCs w:val="22"/>
              </w:rPr>
              <w:t>- Консультирование субъектов предпринимательства по вопросам ведения бизнеса</w:t>
            </w:r>
          </w:p>
        </w:tc>
        <w:tc>
          <w:tcPr>
            <w:tcW w:w="2880" w:type="dxa"/>
          </w:tcPr>
          <w:p w:rsidR="00E7733D" w:rsidRPr="006D7FD1" w:rsidRDefault="00E7733D" w:rsidP="00893DD7">
            <w:pPr>
              <w:pStyle w:val="ConsPlusNormal"/>
              <w:widowControl/>
              <w:suppressAutoHyphens/>
              <w:ind w:firstLine="0"/>
              <w:jc w:val="center"/>
              <w:rPr>
                <w:sz w:val="22"/>
                <w:szCs w:val="22"/>
              </w:rPr>
            </w:pPr>
          </w:p>
          <w:p w:rsidR="00E7733D" w:rsidRPr="006D7FD1" w:rsidRDefault="00E7733D" w:rsidP="00893DD7">
            <w:pPr>
              <w:pStyle w:val="ConsPlusNormal"/>
              <w:widowControl/>
              <w:suppressAutoHyphens/>
              <w:ind w:firstLine="0"/>
              <w:jc w:val="center"/>
              <w:rPr>
                <w:sz w:val="22"/>
                <w:szCs w:val="22"/>
              </w:rPr>
            </w:pPr>
          </w:p>
          <w:p w:rsidR="00E7733D" w:rsidRPr="006D7FD1" w:rsidRDefault="00E7733D" w:rsidP="00893DD7">
            <w:pPr>
              <w:pStyle w:val="ConsPlusNormal"/>
              <w:widowControl/>
              <w:suppressAutoHyphens/>
              <w:ind w:firstLine="0"/>
              <w:jc w:val="center"/>
              <w:rPr>
                <w:rFonts w:ascii="Times New Roman" w:hAnsi="Times New Roman" w:cs="Times New Roman"/>
                <w:sz w:val="22"/>
                <w:szCs w:val="22"/>
              </w:rPr>
            </w:pPr>
            <w:r w:rsidRPr="006D7FD1">
              <w:rPr>
                <w:sz w:val="22"/>
                <w:szCs w:val="22"/>
              </w:rPr>
              <w:t>__</w:t>
            </w:r>
          </w:p>
        </w:tc>
      </w:tr>
      <w:tr w:rsidR="00E7733D" w:rsidRPr="00CE696D" w:rsidTr="000B0D02">
        <w:trPr>
          <w:trHeight w:val="558"/>
          <w:jc w:val="center"/>
        </w:trPr>
        <w:tc>
          <w:tcPr>
            <w:tcW w:w="993" w:type="dxa"/>
            <w:noWrap/>
            <w:vAlign w:val="center"/>
          </w:tcPr>
          <w:p w:rsidR="00E7733D" w:rsidRPr="005D74FE" w:rsidRDefault="00E7733D" w:rsidP="00893DD7">
            <w:pPr>
              <w:suppressAutoHyphens/>
              <w:spacing w:before="40" w:after="40"/>
              <w:jc w:val="center"/>
              <w:rPr>
                <w:sz w:val="22"/>
                <w:szCs w:val="22"/>
              </w:rPr>
            </w:pPr>
          </w:p>
        </w:tc>
        <w:tc>
          <w:tcPr>
            <w:tcW w:w="3813" w:type="dxa"/>
            <w:noWrap/>
          </w:tcPr>
          <w:p w:rsidR="00E7733D" w:rsidRPr="005D74FE" w:rsidRDefault="00E7733D" w:rsidP="00893DD7">
            <w:pPr>
              <w:suppressAutoHyphens/>
              <w:spacing w:before="40" w:after="40"/>
              <w:rPr>
                <w:sz w:val="22"/>
                <w:szCs w:val="22"/>
                <w:highlight w:val="yellow"/>
              </w:rPr>
            </w:pPr>
            <w:r w:rsidRPr="005D74FE">
              <w:rPr>
                <w:color w:val="000000"/>
                <w:sz w:val="22"/>
                <w:szCs w:val="22"/>
              </w:rPr>
              <w:t>Содействие развитию  городской инфраструктуры поддержки малого предпринимательства (бизнес-инкубатор, фонды, союзы)</w:t>
            </w:r>
          </w:p>
        </w:tc>
        <w:tc>
          <w:tcPr>
            <w:tcW w:w="1843" w:type="dxa"/>
            <w:noWrap/>
            <w:vAlign w:val="center"/>
          </w:tcPr>
          <w:p w:rsidR="00E7733D" w:rsidRPr="006D7FD1" w:rsidRDefault="00E7733D" w:rsidP="00893DD7">
            <w:pPr>
              <w:suppressAutoHyphens/>
              <w:spacing w:before="40" w:after="40"/>
              <w:jc w:val="center"/>
              <w:rPr>
                <w:sz w:val="22"/>
                <w:szCs w:val="22"/>
              </w:rPr>
            </w:pPr>
            <w:r w:rsidRPr="006D7FD1">
              <w:rPr>
                <w:sz w:val="22"/>
                <w:szCs w:val="22"/>
              </w:rPr>
              <w:t>УЭИиЗО</w:t>
            </w:r>
          </w:p>
        </w:tc>
        <w:tc>
          <w:tcPr>
            <w:tcW w:w="1559" w:type="dxa"/>
            <w:vAlign w:val="center"/>
          </w:tcPr>
          <w:p w:rsidR="00E7733D" w:rsidRPr="006D7FD1" w:rsidRDefault="00E7733D" w:rsidP="00893DD7">
            <w:pPr>
              <w:suppressAutoHyphens/>
              <w:spacing w:before="40" w:after="40"/>
              <w:jc w:val="center"/>
              <w:rPr>
                <w:sz w:val="22"/>
                <w:szCs w:val="22"/>
              </w:rPr>
            </w:pPr>
            <w:r w:rsidRPr="006D7FD1">
              <w:rPr>
                <w:sz w:val="22"/>
                <w:szCs w:val="22"/>
              </w:rPr>
              <w:t>2020-2022</w:t>
            </w:r>
          </w:p>
        </w:tc>
        <w:tc>
          <w:tcPr>
            <w:tcW w:w="4428" w:type="dxa"/>
            <w:noWrap/>
          </w:tcPr>
          <w:p w:rsidR="00E7733D" w:rsidRPr="006D7FD1" w:rsidRDefault="00E7733D" w:rsidP="00893DD7">
            <w:pPr>
              <w:suppressAutoHyphens/>
              <w:spacing w:before="40" w:after="40"/>
              <w:rPr>
                <w:sz w:val="22"/>
                <w:szCs w:val="22"/>
              </w:rPr>
            </w:pPr>
            <w:r w:rsidRPr="006D7FD1">
              <w:rPr>
                <w:color w:val="000000"/>
                <w:sz w:val="22"/>
                <w:szCs w:val="22"/>
              </w:rPr>
              <w:t>Обеспечение эффективного взаимодействия  инфраструктуры поддержки предпринимательства со структурными подразделениями администрации города и субъектами предпринимательства</w:t>
            </w:r>
            <w:r w:rsidRPr="006D7FD1">
              <w:rPr>
                <w:sz w:val="22"/>
                <w:szCs w:val="22"/>
              </w:rPr>
              <w:t> </w:t>
            </w:r>
          </w:p>
        </w:tc>
        <w:tc>
          <w:tcPr>
            <w:tcW w:w="2880" w:type="dxa"/>
          </w:tcPr>
          <w:p w:rsidR="00E7733D" w:rsidRPr="006D7FD1" w:rsidRDefault="00E7733D" w:rsidP="00893DD7">
            <w:pPr>
              <w:suppressAutoHyphens/>
              <w:rPr>
                <w:sz w:val="22"/>
                <w:szCs w:val="22"/>
              </w:rPr>
            </w:pPr>
            <w:r w:rsidRPr="006D7FD1">
              <w:rPr>
                <w:sz w:val="22"/>
                <w:szCs w:val="22"/>
              </w:rPr>
              <w:t xml:space="preserve">Создание благоприятных условий для развития малого и среднего предпринимательства как значимого сектора экономики. </w:t>
            </w:r>
          </w:p>
          <w:p w:rsidR="00E7733D" w:rsidRPr="006D7FD1" w:rsidRDefault="00E7733D" w:rsidP="00893DD7">
            <w:pPr>
              <w:suppressAutoHyphens/>
              <w:rPr>
                <w:sz w:val="22"/>
                <w:szCs w:val="22"/>
              </w:rPr>
            </w:pPr>
            <w:r w:rsidRPr="006D7FD1">
              <w:rPr>
                <w:sz w:val="22"/>
                <w:szCs w:val="22"/>
              </w:rPr>
              <w:t>Прирост количества субъектов малого и среднего предпринимательства, осуществляющих деятельность на территории города.</w:t>
            </w:r>
          </w:p>
        </w:tc>
      </w:tr>
    </w:tbl>
    <w:p w:rsidR="00DF6A41" w:rsidRDefault="00DF6A41" w:rsidP="00734A60">
      <w:pPr>
        <w:suppressAutoHyphens/>
        <w:rPr>
          <w:sz w:val="22"/>
          <w:szCs w:val="22"/>
        </w:rPr>
      </w:pPr>
    </w:p>
    <w:p w:rsidR="00893DD7" w:rsidRDefault="00893DD7" w:rsidP="00A5537E">
      <w:pPr>
        <w:jc w:val="right"/>
      </w:pPr>
      <w:r w:rsidRPr="001B1695">
        <w:t>Приложение №</w:t>
      </w:r>
      <w:r>
        <w:t>3</w:t>
      </w:r>
      <w:r w:rsidRPr="001B1695">
        <w:t xml:space="preserve"> к муниципальной программе</w:t>
      </w:r>
    </w:p>
    <w:p w:rsidR="001E4641" w:rsidRPr="001B1695" w:rsidRDefault="001E4641" w:rsidP="00893DD7">
      <w:pPr>
        <w:jc w:val="right"/>
      </w:pPr>
    </w:p>
    <w:p w:rsidR="00893DD7" w:rsidRDefault="001E4641" w:rsidP="00734A60">
      <w:pPr>
        <w:tabs>
          <w:tab w:val="left" w:pos="3492"/>
        </w:tabs>
        <w:suppressAutoHyphens/>
        <w:jc w:val="center"/>
        <w:rPr>
          <w:sz w:val="28"/>
          <w:szCs w:val="28"/>
        </w:rPr>
      </w:pPr>
      <w:r w:rsidRPr="00DC16FA">
        <w:rPr>
          <w:b/>
          <w:sz w:val="28"/>
          <w:szCs w:val="28"/>
        </w:rPr>
        <w:t>Форма 3.</w:t>
      </w:r>
      <w:r w:rsidR="00DD2874">
        <w:rPr>
          <w:b/>
          <w:sz w:val="28"/>
          <w:szCs w:val="28"/>
        </w:rPr>
        <w:t xml:space="preserve"> </w:t>
      </w:r>
      <w:r w:rsidRPr="001E4641">
        <w:rPr>
          <w:sz w:val="28"/>
          <w:szCs w:val="28"/>
        </w:rPr>
        <w:t>Прогноз сводных показателей муниципальных заданий на оказание муниципальных услуг (выполнение работ</w:t>
      </w:r>
      <w:r w:rsidR="00E8062C">
        <w:rPr>
          <w:sz w:val="28"/>
          <w:szCs w:val="28"/>
        </w:rPr>
        <w:t>)</w:t>
      </w:r>
    </w:p>
    <w:p w:rsidR="00E8062C" w:rsidRDefault="00E8062C" w:rsidP="00E8062C">
      <w:pPr>
        <w:tabs>
          <w:tab w:val="left" w:pos="3492"/>
        </w:tabs>
        <w:suppressAutoHyphens/>
        <w:jc w:val="both"/>
        <w:rPr>
          <w:sz w:val="28"/>
          <w:szCs w:val="28"/>
        </w:rPr>
      </w:pPr>
    </w:p>
    <w:p w:rsidR="00E8062C" w:rsidRPr="001E4641" w:rsidRDefault="00E8062C" w:rsidP="00E8062C">
      <w:pPr>
        <w:tabs>
          <w:tab w:val="left" w:pos="3492"/>
        </w:tabs>
        <w:suppressAutoHyphens/>
        <w:jc w:val="both"/>
        <w:rPr>
          <w:sz w:val="28"/>
          <w:szCs w:val="28"/>
        </w:rPr>
      </w:pPr>
      <w:r>
        <w:rPr>
          <w:sz w:val="28"/>
          <w:szCs w:val="28"/>
        </w:rPr>
        <w:t>Муниципальные задания на оказание муниципальных услуг (выполнение работ) в рамках реализации муниципальной программы не предусмотрены.</w:t>
      </w: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1E4641" w:rsidRPr="001E4641" w:rsidRDefault="001E4641" w:rsidP="001E4641">
      <w:pPr>
        <w:tabs>
          <w:tab w:val="left" w:pos="3492"/>
        </w:tabs>
        <w:suppressAutoHyphens/>
        <w:jc w:val="center"/>
        <w:rPr>
          <w:sz w:val="28"/>
          <w:szCs w:val="28"/>
        </w:rPr>
      </w:pPr>
    </w:p>
    <w:p w:rsidR="003752C7" w:rsidRDefault="003752C7" w:rsidP="00E8062C">
      <w:pPr>
        <w:jc w:val="right"/>
      </w:pPr>
    </w:p>
    <w:p w:rsidR="00E8062C" w:rsidRDefault="00E8062C" w:rsidP="00E8062C">
      <w:pPr>
        <w:jc w:val="right"/>
      </w:pPr>
      <w:r w:rsidRPr="001B1695">
        <w:t>Приложение №</w:t>
      </w:r>
      <w:r>
        <w:t>4</w:t>
      </w:r>
      <w:r w:rsidRPr="001B1695">
        <w:t xml:space="preserve"> к муниципальной программе</w:t>
      </w:r>
    </w:p>
    <w:p w:rsidR="001E4641" w:rsidRPr="001E4641" w:rsidRDefault="001E4641" w:rsidP="001E4641">
      <w:pPr>
        <w:tabs>
          <w:tab w:val="left" w:pos="3492"/>
        </w:tabs>
        <w:suppressAutoHyphens/>
        <w:jc w:val="center"/>
        <w:rPr>
          <w:sz w:val="28"/>
          <w:szCs w:val="28"/>
        </w:rPr>
      </w:pPr>
    </w:p>
    <w:p w:rsidR="00893DD7" w:rsidRPr="00DC16FA" w:rsidRDefault="00893DD7" w:rsidP="00893DD7">
      <w:pPr>
        <w:tabs>
          <w:tab w:val="left" w:pos="3492"/>
        </w:tabs>
        <w:suppressAutoHyphens/>
        <w:jc w:val="center"/>
        <w:rPr>
          <w:sz w:val="28"/>
          <w:szCs w:val="28"/>
        </w:rPr>
      </w:pPr>
      <w:r w:rsidRPr="001E4641">
        <w:rPr>
          <w:b/>
          <w:sz w:val="28"/>
          <w:szCs w:val="28"/>
        </w:rPr>
        <w:t xml:space="preserve">Форма </w:t>
      </w:r>
      <w:r w:rsidR="001E4641">
        <w:rPr>
          <w:b/>
          <w:sz w:val="28"/>
          <w:szCs w:val="28"/>
        </w:rPr>
        <w:t>4</w:t>
      </w:r>
      <w:r w:rsidRPr="001E4641">
        <w:rPr>
          <w:b/>
          <w:sz w:val="28"/>
          <w:szCs w:val="28"/>
        </w:rPr>
        <w:t>.</w:t>
      </w:r>
      <w:r w:rsidRPr="00DC16FA">
        <w:rPr>
          <w:sz w:val="28"/>
          <w:szCs w:val="28"/>
        </w:rPr>
        <w:t xml:space="preserve"> Ресурсное обеспечение реализации муниципальной программы муниципальной программы «Развитие малого и среднего предпринимат</w:t>
      </w:r>
      <w:r w:rsidR="00CF3F88">
        <w:rPr>
          <w:sz w:val="28"/>
          <w:szCs w:val="28"/>
        </w:rPr>
        <w:t>ельст</w:t>
      </w:r>
      <w:r w:rsidR="00E2089C">
        <w:rPr>
          <w:sz w:val="28"/>
          <w:szCs w:val="28"/>
        </w:rPr>
        <w:t>ва в городе Коврове</w:t>
      </w:r>
      <w:r w:rsidRPr="00DC16FA">
        <w:rPr>
          <w:sz w:val="28"/>
          <w:szCs w:val="28"/>
        </w:rPr>
        <w:t>»</w:t>
      </w:r>
      <w:r w:rsidR="005F2E19">
        <w:rPr>
          <w:sz w:val="28"/>
          <w:szCs w:val="28"/>
        </w:rPr>
        <w:t xml:space="preserve"> </w:t>
      </w:r>
      <w:r w:rsidRPr="00DC16FA">
        <w:rPr>
          <w:sz w:val="28"/>
          <w:szCs w:val="28"/>
        </w:rPr>
        <w:t xml:space="preserve">за счет средств бюджета города Коврова </w:t>
      </w:r>
    </w:p>
    <w:p w:rsidR="00893DD7" w:rsidRDefault="00893DD7" w:rsidP="00893DD7">
      <w:pPr>
        <w:tabs>
          <w:tab w:val="left" w:pos="3492"/>
        </w:tabs>
        <w:suppressAutoHyphens/>
        <w:jc w:val="center"/>
      </w:pPr>
    </w:p>
    <w:tbl>
      <w:tblPr>
        <w:tblW w:w="15093" w:type="dxa"/>
        <w:jc w:val="center"/>
        <w:tblInd w:w="-274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1425"/>
        <w:gridCol w:w="3679"/>
        <w:gridCol w:w="2693"/>
        <w:gridCol w:w="918"/>
        <w:gridCol w:w="709"/>
        <w:gridCol w:w="992"/>
        <w:gridCol w:w="1134"/>
        <w:gridCol w:w="851"/>
        <w:gridCol w:w="991"/>
        <w:gridCol w:w="851"/>
        <w:gridCol w:w="850"/>
      </w:tblGrid>
      <w:tr w:rsidR="00DD5E22" w:rsidRPr="00A0039C" w:rsidTr="00595A5C">
        <w:trPr>
          <w:trHeight w:val="574"/>
          <w:tblHeader/>
          <w:jc w:val="center"/>
        </w:trPr>
        <w:tc>
          <w:tcPr>
            <w:tcW w:w="1425" w:type="dxa"/>
            <w:vMerge w:val="restart"/>
            <w:tcBorders>
              <w:right w:val="single" w:sz="4" w:space="0" w:color="auto"/>
            </w:tcBorders>
            <w:vAlign w:val="center"/>
          </w:tcPr>
          <w:p w:rsidR="00DD5E22" w:rsidRPr="006E4ED9" w:rsidRDefault="00DD5E22" w:rsidP="00893DD7">
            <w:pPr>
              <w:spacing w:before="40" w:after="40"/>
              <w:jc w:val="center"/>
              <w:rPr>
                <w:sz w:val="17"/>
                <w:szCs w:val="17"/>
              </w:rPr>
            </w:pPr>
            <w:r>
              <w:rPr>
                <w:sz w:val="17"/>
                <w:szCs w:val="17"/>
              </w:rPr>
              <w:t>Статус</w:t>
            </w:r>
          </w:p>
          <w:p w:rsidR="00DD5E22" w:rsidRPr="006E4ED9" w:rsidRDefault="00DD5E22" w:rsidP="00893DD7">
            <w:pPr>
              <w:spacing w:before="40" w:after="40"/>
              <w:jc w:val="center"/>
              <w:rPr>
                <w:sz w:val="17"/>
                <w:szCs w:val="17"/>
              </w:rPr>
            </w:pPr>
          </w:p>
        </w:tc>
        <w:tc>
          <w:tcPr>
            <w:tcW w:w="3679" w:type="dxa"/>
            <w:vMerge w:val="restart"/>
            <w:tcBorders>
              <w:left w:val="single" w:sz="4" w:space="0" w:color="auto"/>
            </w:tcBorders>
            <w:vAlign w:val="center"/>
          </w:tcPr>
          <w:p w:rsidR="00DD5E22" w:rsidRPr="006E4ED9" w:rsidRDefault="00DD5E22" w:rsidP="00893DD7">
            <w:pPr>
              <w:spacing w:before="40" w:after="40"/>
              <w:jc w:val="center"/>
              <w:rPr>
                <w:sz w:val="17"/>
                <w:szCs w:val="17"/>
              </w:rPr>
            </w:pPr>
            <w:r w:rsidRPr="006E4ED9">
              <w:rPr>
                <w:sz w:val="17"/>
                <w:szCs w:val="17"/>
              </w:rPr>
              <w:t>Наименование муниципальной программы, подпрограммы, основного мероприятия, мероприятия</w:t>
            </w:r>
          </w:p>
        </w:tc>
        <w:tc>
          <w:tcPr>
            <w:tcW w:w="2693" w:type="dxa"/>
            <w:vMerge w:val="restart"/>
            <w:vAlign w:val="center"/>
          </w:tcPr>
          <w:p w:rsidR="00DD5E22" w:rsidRPr="006E4ED9" w:rsidRDefault="00DD5E22" w:rsidP="00893DD7">
            <w:pPr>
              <w:spacing w:before="40" w:after="40"/>
              <w:jc w:val="center"/>
              <w:rPr>
                <w:sz w:val="17"/>
                <w:szCs w:val="17"/>
              </w:rPr>
            </w:pPr>
            <w:r w:rsidRPr="006E4ED9">
              <w:rPr>
                <w:sz w:val="17"/>
                <w:szCs w:val="17"/>
              </w:rPr>
              <w:t>Ответственный исполнитель, соисполнитель</w:t>
            </w:r>
          </w:p>
        </w:tc>
        <w:tc>
          <w:tcPr>
            <w:tcW w:w="4604" w:type="dxa"/>
            <w:gridSpan w:val="5"/>
            <w:vAlign w:val="center"/>
          </w:tcPr>
          <w:p w:rsidR="00DD5E22" w:rsidRPr="006E4ED9" w:rsidRDefault="00DD5E22" w:rsidP="00893DD7">
            <w:pPr>
              <w:spacing w:before="40" w:after="40"/>
              <w:jc w:val="center"/>
              <w:rPr>
                <w:sz w:val="17"/>
                <w:szCs w:val="17"/>
              </w:rPr>
            </w:pPr>
            <w:r w:rsidRPr="006E4ED9">
              <w:rPr>
                <w:sz w:val="17"/>
                <w:szCs w:val="17"/>
              </w:rPr>
              <w:t>Код бюджетной классификации</w:t>
            </w:r>
          </w:p>
        </w:tc>
        <w:tc>
          <w:tcPr>
            <w:tcW w:w="2692" w:type="dxa"/>
            <w:gridSpan w:val="3"/>
            <w:vAlign w:val="center"/>
          </w:tcPr>
          <w:p w:rsidR="00DD5E22" w:rsidRPr="00C6116B" w:rsidRDefault="00DD5E22" w:rsidP="00893DD7">
            <w:pPr>
              <w:spacing w:before="40" w:after="40"/>
              <w:jc w:val="center"/>
              <w:rPr>
                <w:sz w:val="17"/>
                <w:szCs w:val="17"/>
              </w:rPr>
            </w:pPr>
            <w:r w:rsidRPr="00C6116B">
              <w:rPr>
                <w:sz w:val="17"/>
                <w:szCs w:val="17"/>
              </w:rPr>
              <w:t>Расходы бюджета города Коврова, тыс. рублей</w:t>
            </w:r>
          </w:p>
        </w:tc>
      </w:tr>
      <w:tr w:rsidR="00595A5C" w:rsidRPr="00A0039C" w:rsidTr="00595A5C">
        <w:trPr>
          <w:trHeight w:val="743"/>
          <w:tblHeader/>
          <w:jc w:val="center"/>
        </w:trPr>
        <w:tc>
          <w:tcPr>
            <w:tcW w:w="1425" w:type="dxa"/>
            <w:vMerge/>
            <w:tcBorders>
              <w:right w:val="single" w:sz="4" w:space="0" w:color="auto"/>
            </w:tcBorders>
            <w:vAlign w:val="center"/>
          </w:tcPr>
          <w:p w:rsidR="00526405" w:rsidRPr="006E4ED9" w:rsidRDefault="00526405" w:rsidP="00893DD7">
            <w:pPr>
              <w:spacing w:before="40" w:after="40"/>
              <w:jc w:val="center"/>
              <w:rPr>
                <w:sz w:val="17"/>
                <w:szCs w:val="17"/>
              </w:rPr>
            </w:pPr>
          </w:p>
        </w:tc>
        <w:tc>
          <w:tcPr>
            <w:tcW w:w="3679" w:type="dxa"/>
            <w:vMerge/>
            <w:tcBorders>
              <w:left w:val="single" w:sz="4" w:space="0" w:color="auto"/>
            </w:tcBorders>
            <w:vAlign w:val="center"/>
          </w:tcPr>
          <w:p w:rsidR="00526405" w:rsidRPr="006E4ED9" w:rsidRDefault="00526405" w:rsidP="00893DD7">
            <w:pPr>
              <w:spacing w:before="40" w:after="40"/>
              <w:rPr>
                <w:sz w:val="17"/>
                <w:szCs w:val="17"/>
              </w:rPr>
            </w:pPr>
          </w:p>
        </w:tc>
        <w:tc>
          <w:tcPr>
            <w:tcW w:w="2693" w:type="dxa"/>
            <w:vMerge/>
            <w:vAlign w:val="center"/>
          </w:tcPr>
          <w:p w:rsidR="00526405" w:rsidRPr="006E4ED9" w:rsidRDefault="00526405" w:rsidP="00893DD7">
            <w:pPr>
              <w:spacing w:before="40" w:after="40"/>
              <w:rPr>
                <w:sz w:val="17"/>
                <w:szCs w:val="17"/>
              </w:rPr>
            </w:pPr>
          </w:p>
        </w:tc>
        <w:tc>
          <w:tcPr>
            <w:tcW w:w="918" w:type="dxa"/>
            <w:vAlign w:val="center"/>
          </w:tcPr>
          <w:p w:rsidR="00526405" w:rsidRPr="006E4ED9" w:rsidRDefault="00526405" w:rsidP="00893DD7">
            <w:pPr>
              <w:spacing w:before="40" w:after="40"/>
              <w:jc w:val="center"/>
              <w:rPr>
                <w:sz w:val="17"/>
                <w:szCs w:val="17"/>
              </w:rPr>
            </w:pPr>
            <w:r w:rsidRPr="006E4ED9">
              <w:rPr>
                <w:sz w:val="17"/>
                <w:szCs w:val="17"/>
              </w:rPr>
              <w:t>ГРБС</w:t>
            </w:r>
          </w:p>
        </w:tc>
        <w:tc>
          <w:tcPr>
            <w:tcW w:w="709" w:type="dxa"/>
            <w:vAlign w:val="center"/>
          </w:tcPr>
          <w:p w:rsidR="00526405" w:rsidRDefault="00526405" w:rsidP="00893DD7">
            <w:pPr>
              <w:spacing w:before="40" w:after="40"/>
              <w:jc w:val="center"/>
              <w:rPr>
                <w:sz w:val="17"/>
                <w:szCs w:val="17"/>
              </w:rPr>
            </w:pPr>
            <w:r w:rsidRPr="006E4ED9">
              <w:rPr>
                <w:sz w:val="17"/>
                <w:szCs w:val="17"/>
              </w:rPr>
              <w:t>Рз</w:t>
            </w:r>
          </w:p>
          <w:p w:rsidR="00526405" w:rsidRPr="006E4ED9" w:rsidRDefault="00526405" w:rsidP="00893DD7">
            <w:pPr>
              <w:spacing w:before="40" w:after="40"/>
              <w:jc w:val="center"/>
              <w:rPr>
                <w:sz w:val="17"/>
                <w:szCs w:val="17"/>
              </w:rPr>
            </w:pPr>
            <w:r w:rsidRPr="002D2CC7">
              <w:rPr>
                <w:sz w:val="14"/>
                <w:szCs w:val="17"/>
              </w:rPr>
              <w:t>(раздел)</w:t>
            </w:r>
          </w:p>
        </w:tc>
        <w:tc>
          <w:tcPr>
            <w:tcW w:w="992" w:type="dxa"/>
            <w:vAlign w:val="center"/>
          </w:tcPr>
          <w:p w:rsidR="00526405" w:rsidRDefault="00526405" w:rsidP="00893DD7">
            <w:pPr>
              <w:spacing w:before="40" w:after="40"/>
              <w:jc w:val="center"/>
              <w:rPr>
                <w:sz w:val="17"/>
                <w:szCs w:val="17"/>
              </w:rPr>
            </w:pPr>
            <w:r w:rsidRPr="006E4ED9">
              <w:rPr>
                <w:sz w:val="17"/>
                <w:szCs w:val="17"/>
              </w:rPr>
              <w:t>Пр</w:t>
            </w:r>
          </w:p>
          <w:p w:rsidR="00526405" w:rsidRPr="006E4ED9" w:rsidRDefault="00526405" w:rsidP="00893DD7">
            <w:pPr>
              <w:spacing w:before="40" w:after="40"/>
              <w:jc w:val="center"/>
              <w:rPr>
                <w:sz w:val="17"/>
                <w:szCs w:val="17"/>
              </w:rPr>
            </w:pPr>
            <w:r w:rsidRPr="002D2CC7">
              <w:rPr>
                <w:sz w:val="14"/>
                <w:szCs w:val="17"/>
              </w:rPr>
              <w:t>(подраздел)</w:t>
            </w:r>
          </w:p>
        </w:tc>
        <w:tc>
          <w:tcPr>
            <w:tcW w:w="1134" w:type="dxa"/>
            <w:vAlign w:val="center"/>
          </w:tcPr>
          <w:p w:rsidR="00526405" w:rsidRDefault="00526405" w:rsidP="00893DD7">
            <w:pPr>
              <w:spacing w:before="40" w:after="40"/>
              <w:jc w:val="center"/>
              <w:rPr>
                <w:sz w:val="17"/>
                <w:szCs w:val="17"/>
              </w:rPr>
            </w:pPr>
            <w:r w:rsidRPr="006E4ED9">
              <w:rPr>
                <w:sz w:val="17"/>
                <w:szCs w:val="17"/>
              </w:rPr>
              <w:t>ЦС</w:t>
            </w:r>
          </w:p>
          <w:p w:rsidR="00526405" w:rsidRPr="006E4ED9" w:rsidRDefault="00526405" w:rsidP="00893DD7">
            <w:pPr>
              <w:spacing w:before="40" w:after="40"/>
              <w:jc w:val="center"/>
              <w:rPr>
                <w:sz w:val="17"/>
                <w:szCs w:val="17"/>
              </w:rPr>
            </w:pPr>
            <w:r w:rsidRPr="002D2CC7">
              <w:rPr>
                <w:sz w:val="14"/>
                <w:szCs w:val="17"/>
              </w:rPr>
              <w:t>(целевая статья)</w:t>
            </w:r>
          </w:p>
        </w:tc>
        <w:tc>
          <w:tcPr>
            <w:tcW w:w="851" w:type="dxa"/>
            <w:vAlign w:val="center"/>
          </w:tcPr>
          <w:p w:rsidR="00526405" w:rsidRDefault="00526405" w:rsidP="00893DD7">
            <w:pPr>
              <w:spacing w:before="40" w:after="40"/>
              <w:jc w:val="center"/>
              <w:rPr>
                <w:sz w:val="17"/>
                <w:szCs w:val="17"/>
              </w:rPr>
            </w:pPr>
            <w:r w:rsidRPr="006E4ED9">
              <w:rPr>
                <w:sz w:val="17"/>
                <w:szCs w:val="17"/>
              </w:rPr>
              <w:t>ВР</w:t>
            </w:r>
          </w:p>
          <w:p w:rsidR="00526405" w:rsidRPr="006E4ED9" w:rsidRDefault="00526405" w:rsidP="00893DD7">
            <w:pPr>
              <w:spacing w:before="40" w:after="40"/>
              <w:jc w:val="center"/>
              <w:rPr>
                <w:sz w:val="17"/>
                <w:szCs w:val="17"/>
              </w:rPr>
            </w:pPr>
            <w:r w:rsidRPr="002D2CC7">
              <w:rPr>
                <w:sz w:val="14"/>
                <w:szCs w:val="17"/>
              </w:rPr>
              <w:t>(вид расхода)</w:t>
            </w:r>
          </w:p>
        </w:tc>
        <w:tc>
          <w:tcPr>
            <w:tcW w:w="991" w:type="dxa"/>
            <w:vAlign w:val="center"/>
          </w:tcPr>
          <w:p w:rsidR="00526405" w:rsidRPr="006E4ED9" w:rsidRDefault="00526405" w:rsidP="00893DD7">
            <w:pPr>
              <w:spacing w:before="40" w:after="40"/>
              <w:jc w:val="center"/>
              <w:rPr>
                <w:sz w:val="17"/>
                <w:szCs w:val="17"/>
              </w:rPr>
            </w:pPr>
            <w:r>
              <w:rPr>
                <w:sz w:val="17"/>
                <w:szCs w:val="17"/>
              </w:rPr>
              <w:t>20</w:t>
            </w:r>
            <w:r w:rsidR="00B85F1B">
              <w:rPr>
                <w:sz w:val="17"/>
                <w:szCs w:val="17"/>
              </w:rPr>
              <w:t>20</w:t>
            </w:r>
          </w:p>
        </w:tc>
        <w:tc>
          <w:tcPr>
            <w:tcW w:w="851" w:type="dxa"/>
            <w:vAlign w:val="center"/>
          </w:tcPr>
          <w:p w:rsidR="00526405" w:rsidRPr="006E4ED9" w:rsidRDefault="00526405" w:rsidP="00893DD7">
            <w:pPr>
              <w:spacing w:before="40" w:after="40"/>
              <w:jc w:val="center"/>
              <w:rPr>
                <w:sz w:val="17"/>
                <w:szCs w:val="17"/>
              </w:rPr>
            </w:pPr>
            <w:r>
              <w:rPr>
                <w:sz w:val="17"/>
                <w:szCs w:val="17"/>
              </w:rPr>
              <w:t>202</w:t>
            </w:r>
            <w:r w:rsidR="00B85F1B">
              <w:rPr>
                <w:sz w:val="17"/>
                <w:szCs w:val="17"/>
              </w:rPr>
              <w:t>1</w:t>
            </w:r>
          </w:p>
        </w:tc>
        <w:tc>
          <w:tcPr>
            <w:tcW w:w="850" w:type="dxa"/>
            <w:vAlign w:val="center"/>
          </w:tcPr>
          <w:p w:rsidR="00526405" w:rsidRPr="006E4ED9" w:rsidRDefault="00526405" w:rsidP="00893DD7">
            <w:pPr>
              <w:spacing w:before="40" w:after="40"/>
              <w:jc w:val="center"/>
              <w:rPr>
                <w:sz w:val="17"/>
                <w:szCs w:val="17"/>
              </w:rPr>
            </w:pPr>
            <w:r>
              <w:rPr>
                <w:sz w:val="17"/>
                <w:szCs w:val="17"/>
              </w:rPr>
              <w:t>202</w:t>
            </w:r>
            <w:r w:rsidR="00B85F1B">
              <w:rPr>
                <w:sz w:val="17"/>
                <w:szCs w:val="17"/>
              </w:rPr>
              <w:t>2</w:t>
            </w:r>
          </w:p>
        </w:tc>
      </w:tr>
      <w:tr w:rsidR="00595A5C" w:rsidRPr="00A0039C" w:rsidTr="00595A5C">
        <w:trPr>
          <w:trHeight w:val="259"/>
          <w:jc w:val="center"/>
        </w:trPr>
        <w:tc>
          <w:tcPr>
            <w:tcW w:w="1425" w:type="dxa"/>
            <w:vMerge w:val="restart"/>
            <w:noWrap/>
            <w:vAlign w:val="center"/>
          </w:tcPr>
          <w:p w:rsidR="00526405" w:rsidRPr="006E4ED9" w:rsidRDefault="00526405" w:rsidP="00893DD7">
            <w:pPr>
              <w:spacing w:before="40" w:after="40"/>
              <w:jc w:val="center"/>
              <w:rPr>
                <w:b/>
                <w:bCs/>
                <w:sz w:val="17"/>
                <w:szCs w:val="17"/>
              </w:rPr>
            </w:pPr>
            <w:r>
              <w:rPr>
                <w:b/>
                <w:bCs/>
                <w:sz w:val="17"/>
                <w:szCs w:val="17"/>
              </w:rPr>
              <w:t>МП</w:t>
            </w:r>
          </w:p>
        </w:tc>
        <w:tc>
          <w:tcPr>
            <w:tcW w:w="3679" w:type="dxa"/>
            <w:vMerge w:val="restart"/>
            <w:vAlign w:val="center"/>
          </w:tcPr>
          <w:p w:rsidR="00526405" w:rsidRPr="006E4ED9" w:rsidRDefault="00526405" w:rsidP="009F0B8F">
            <w:pPr>
              <w:spacing w:before="40" w:after="40"/>
              <w:rPr>
                <w:b/>
                <w:bCs/>
                <w:sz w:val="17"/>
                <w:szCs w:val="17"/>
              </w:rPr>
            </w:pPr>
            <w:r>
              <w:rPr>
                <w:b/>
                <w:bCs/>
                <w:sz w:val="17"/>
                <w:szCs w:val="17"/>
              </w:rPr>
              <w:t xml:space="preserve">Развитие малого и среднего предпринимательства в городе Коврове </w:t>
            </w:r>
          </w:p>
        </w:tc>
        <w:tc>
          <w:tcPr>
            <w:tcW w:w="2693" w:type="dxa"/>
            <w:vAlign w:val="center"/>
          </w:tcPr>
          <w:p w:rsidR="00526405" w:rsidRPr="006E4ED9" w:rsidRDefault="00526405" w:rsidP="00893DD7">
            <w:pPr>
              <w:spacing w:before="40" w:after="40"/>
              <w:rPr>
                <w:b/>
                <w:bCs/>
                <w:sz w:val="17"/>
                <w:szCs w:val="17"/>
              </w:rPr>
            </w:pPr>
            <w:r w:rsidRPr="006E4ED9">
              <w:rPr>
                <w:b/>
                <w:bCs/>
                <w:sz w:val="17"/>
                <w:szCs w:val="17"/>
              </w:rPr>
              <w:t>Всего</w:t>
            </w:r>
          </w:p>
        </w:tc>
        <w:tc>
          <w:tcPr>
            <w:tcW w:w="918"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709"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2"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1134"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851"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1" w:type="dxa"/>
            <w:noWrap/>
            <w:vAlign w:val="center"/>
          </w:tcPr>
          <w:p w:rsidR="00526405" w:rsidRPr="006E4ED9" w:rsidRDefault="00526405" w:rsidP="00893DD7">
            <w:pPr>
              <w:spacing w:before="40" w:after="40"/>
              <w:jc w:val="center"/>
              <w:rPr>
                <w:b/>
                <w:bCs/>
                <w:sz w:val="17"/>
                <w:szCs w:val="17"/>
              </w:rPr>
            </w:pPr>
          </w:p>
        </w:tc>
        <w:tc>
          <w:tcPr>
            <w:tcW w:w="851" w:type="dxa"/>
            <w:noWrap/>
            <w:vAlign w:val="bottom"/>
          </w:tcPr>
          <w:p w:rsidR="00526405" w:rsidRPr="000E309E" w:rsidRDefault="00526405" w:rsidP="00893DD7">
            <w:pPr>
              <w:spacing w:before="40" w:after="40"/>
              <w:jc w:val="center"/>
              <w:rPr>
                <w:b/>
                <w:bCs/>
                <w:sz w:val="17"/>
                <w:szCs w:val="17"/>
              </w:rPr>
            </w:pPr>
          </w:p>
        </w:tc>
        <w:tc>
          <w:tcPr>
            <w:tcW w:w="850" w:type="dxa"/>
            <w:noWrap/>
            <w:vAlign w:val="bottom"/>
          </w:tcPr>
          <w:p w:rsidR="00526405" w:rsidRPr="006E4ED9" w:rsidRDefault="00526405" w:rsidP="00893DD7">
            <w:pPr>
              <w:spacing w:before="40" w:after="40"/>
              <w:jc w:val="center"/>
              <w:rPr>
                <w:b/>
                <w:bCs/>
                <w:sz w:val="17"/>
                <w:szCs w:val="17"/>
              </w:rPr>
            </w:pPr>
          </w:p>
        </w:tc>
      </w:tr>
      <w:tr w:rsidR="00595A5C" w:rsidRPr="00A0039C" w:rsidTr="00595A5C">
        <w:trPr>
          <w:trHeight w:val="259"/>
          <w:jc w:val="center"/>
        </w:trPr>
        <w:tc>
          <w:tcPr>
            <w:tcW w:w="1425" w:type="dxa"/>
            <w:vMerge/>
            <w:vAlign w:val="center"/>
          </w:tcPr>
          <w:p w:rsidR="00526405" w:rsidRPr="006E4ED9" w:rsidRDefault="00526405" w:rsidP="00893DD7">
            <w:pPr>
              <w:spacing w:before="40" w:after="40"/>
              <w:jc w:val="center"/>
              <w:rPr>
                <w:b/>
                <w:bCs/>
                <w:sz w:val="17"/>
                <w:szCs w:val="17"/>
              </w:rPr>
            </w:pPr>
          </w:p>
        </w:tc>
        <w:tc>
          <w:tcPr>
            <w:tcW w:w="3679" w:type="dxa"/>
            <w:vMerge/>
            <w:vAlign w:val="center"/>
          </w:tcPr>
          <w:p w:rsidR="00526405" w:rsidRPr="006E4ED9" w:rsidRDefault="00526405" w:rsidP="009F0B8F">
            <w:pPr>
              <w:spacing w:before="40" w:after="40"/>
              <w:rPr>
                <w:b/>
                <w:bCs/>
                <w:sz w:val="17"/>
                <w:szCs w:val="17"/>
              </w:rPr>
            </w:pPr>
          </w:p>
        </w:tc>
        <w:tc>
          <w:tcPr>
            <w:tcW w:w="2693" w:type="dxa"/>
            <w:vAlign w:val="center"/>
          </w:tcPr>
          <w:p w:rsidR="00526405" w:rsidRPr="006E4ED9" w:rsidRDefault="00526405" w:rsidP="009F0B8F">
            <w:pPr>
              <w:spacing w:before="40" w:after="40"/>
              <w:rPr>
                <w:b/>
                <w:bCs/>
                <w:sz w:val="17"/>
                <w:szCs w:val="17"/>
              </w:rPr>
            </w:pPr>
            <w:r>
              <w:rPr>
                <w:b/>
                <w:bCs/>
                <w:sz w:val="17"/>
                <w:szCs w:val="17"/>
              </w:rPr>
              <w:t>Управление экономики, имущественных и земельных отношений администрации г.Коврова</w:t>
            </w:r>
          </w:p>
        </w:tc>
        <w:tc>
          <w:tcPr>
            <w:tcW w:w="918" w:type="dxa"/>
            <w:noWrap/>
            <w:vAlign w:val="center"/>
          </w:tcPr>
          <w:p w:rsidR="00526405" w:rsidRPr="006E4ED9" w:rsidRDefault="00526405" w:rsidP="00893DD7">
            <w:pPr>
              <w:spacing w:before="40" w:after="40"/>
              <w:jc w:val="center"/>
              <w:rPr>
                <w:b/>
                <w:bCs/>
                <w:sz w:val="17"/>
                <w:szCs w:val="17"/>
              </w:rPr>
            </w:pPr>
          </w:p>
        </w:tc>
        <w:tc>
          <w:tcPr>
            <w:tcW w:w="709"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2"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1134"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851" w:type="dxa"/>
            <w:noWrap/>
            <w:vAlign w:val="center"/>
          </w:tcPr>
          <w:p w:rsidR="00526405" w:rsidRPr="006E4ED9" w:rsidRDefault="00526405" w:rsidP="00893DD7">
            <w:pPr>
              <w:spacing w:before="40" w:after="40"/>
              <w:jc w:val="center"/>
              <w:rPr>
                <w:b/>
                <w:bCs/>
                <w:sz w:val="17"/>
                <w:szCs w:val="17"/>
              </w:rPr>
            </w:pPr>
            <w:r w:rsidRPr="006E4ED9">
              <w:rPr>
                <w:b/>
                <w:bCs/>
                <w:sz w:val="17"/>
                <w:szCs w:val="17"/>
              </w:rPr>
              <w:t> </w:t>
            </w:r>
          </w:p>
        </w:tc>
        <w:tc>
          <w:tcPr>
            <w:tcW w:w="991" w:type="dxa"/>
            <w:noWrap/>
            <w:vAlign w:val="center"/>
          </w:tcPr>
          <w:p w:rsidR="00526405" w:rsidRPr="009326CE" w:rsidRDefault="00526405" w:rsidP="00893DD7">
            <w:pPr>
              <w:spacing w:before="40" w:after="40"/>
              <w:jc w:val="center"/>
              <w:rPr>
                <w:bCs/>
                <w:sz w:val="17"/>
                <w:szCs w:val="17"/>
              </w:rPr>
            </w:pPr>
            <w:r>
              <w:rPr>
                <w:bCs/>
                <w:sz w:val="17"/>
                <w:szCs w:val="17"/>
              </w:rPr>
              <w:t>-</w:t>
            </w:r>
          </w:p>
        </w:tc>
        <w:tc>
          <w:tcPr>
            <w:tcW w:w="851" w:type="dxa"/>
            <w:noWrap/>
            <w:vAlign w:val="center"/>
          </w:tcPr>
          <w:p w:rsidR="00526405" w:rsidRPr="000E309E" w:rsidRDefault="00526405" w:rsidP="00893DD7">
            <w:pPr>
              <w:spacing w:before="40" w:after="40"/>
              <w:jc w:val="center"/>
              <w:rPr>
                <w:bCs/>
                <w:sz w:val="17"/>
                <w:szCs w:val="17"/>
              </w:rPr>
            </w:pPr>
            <w:r w:rsidRPr="000E309E">
              <w:rPr>
                <w:bCs/>
                <w:sz w:val="17"/>
                <w:szCs w:val="17"/>
              </w:rPr>
              <w:t>-</w:t>
            </w:r>
          </w:p>
        </w:tc>
        <w:tc>
          <w:tcPr>
            <w:tcW w:w="850" w:type="dxa"/>
            <w:noWrap/>
            <w:vAlign w:val="center"/>
          </w:tcPr>
          <w:p w:rsidR="00526405" w:rsidRPr="009326CE" w:rsidRDefault="00526405" w:rsidP="00893DD7">
            <w:pPr>
              <w:spacing w:before="40" w:after="40"/>
              <w:jc w:val="center"/>
              <w:rPr>
                <w:bCs/>
                <w:sz w:val="17"/>
                <w:szCs w:val="17"/>
              </w:rPr>
            </w:pPr>
            <w:r>
              <w:rPr>
                <w:bCs/>
                <w:sz w:val="17"/>
                <w:szCs w:val="17"/>
              </w:rPr>
              <w:t>-</w:t>
            </w:r>
          </w:p>
        </w:tc>
      </w:tr>
      <w:tr w:rsidR="00595A5C" w:rsidRPr="00A0039C" w:rsidTr="00595A5C">
        <w:trPr>
          <w:trHeight w:val="372"/>
          <w:jc w:val="center"/>
        </w:trPr>
        <w:tc>
          <w:tcPr>
            <w:tcW w:w="1425" w:type="dxa"/>
            <w:vMerge/>
            <w:vAlign w:val="center"/>
          </w:tcPr>
          <w:p w:rsidR="00526405" w:rsidRPr="006E4ED9" w:rsidRDefault="00526405" w:rsidP="00893DD7">
            <w:pPr>
              <w:spacing w:before="40" w:after="40"/>
              <w:jc w:val="center"/>
              <w:rPr>
                <w:b/>
                <w:bCs/>
                <w:sz w:val="17"/>
                <w:szCs w:val="17"/>
              </w:rPr>
            </w:pPr>
          </w:p>
        </w:tc>
        <w:tc>
          <w:tcPr>
            <w:tcW w:w="3679" w:type="dxa"/>
            <w:vMerge/>
            <w:vAlign w:val="center"/>
          </w:tcPr>
          <w:p w:rsidR="00526405" w:rsidRPr="006E4ED9" w:rsidRDefault="00526405" w:rsidP="009F0B8F">
            <w:pPr>
              <w:spacing w:before="40" w:after="40"/>
              <w:rPr>
                <w:b/>
                <w:bCs/>
                <w:sz w:val="17"/>
                <w:szCs w:val="17"/>
              </w:rPr>
            </w:pPr>
          </w:p>
        </w:tc>
        <w:tc>
          <w:tcPr>
            <w:tcW w:w="2693" w:type="dxa"/>
            <w:vAlign w:val="center"/>
          </w:tcPr>
          <w:p w:rsidR="00526405" w:rsidRDefault="00526405" w:rsidP="009F0B8F">
            <w:pPr>
              <w:spacing w:before="40" w:after="40"/>
              <w:rPr>
                <w:b/>
                <w:bCs/>
                <w:sz w:val="17"/>
                <w:szCs w:val="17"/>
              </w:rPr>
            </w:pPr>
            <w:r>
              <w:rPr>
                <w:b/>
                <w:bCs/>
                <w:sz w:val="17"/>
                <w:szCs w:val="17"/>
              </w:rPr>
              <w:t>Администрация города Коврова</w:t>
            </w:r>
          </w:p>
        </w:tc>
        <w:tc>
          <w:tcPr>
            <w:tcW w:w="918" w:type="dxa"/>
            <w:noWrap/>
            <w:vAlign w:val="center"/>
          </w:tcPr>
          <w:p w:rsidR="00526405" w:rsidRPr="006E4ED9" w:rsidRDefault="00526405" w:rsidP="00893DD7">
            <w:pPr>
              <w:spacing w:before="40" w:after="40"/>
              <w:jc w:val="center"/>
              <w:rPr>
                <w:b/>
                <w:bCs/>
                <w:sz w:val="17"/>
                <w:szCs w:val="17"/>
              </w:rPr>
            </w:pPr>
          </w:p>
        </w:tc>
        <w:tc>
          <w:tcPr>
            <w:tcW w:w="709" w:type="dxa"/>
            <w:noWrap/>
            <w:vAlign w:val="center"/>
          </w:tcPr>
          <w:p w:rsidR="00526405" w:rsidRPr="006E4ED9" w:rsidRDefault="00526405" w:rsidP="00893DD7">
            <w:pPr>
              <w:spacing w:before="40" w:after="40"/>
              <w:jc w:val="center"/>
              <w:rPr>
                <w:b/>
                <w:bCs/>
                <w:sz w:val="17"/>
                <w:szCs w:val="17"/>
              </w:rPr>
            </w:pPr>
          </w:p>
        </w:tc>
        <w:tc>
          <w:tcPr>
            <w:tcW w:w="992" w:type="dxa"/>
            <w:noWrap/>
            <w:vAlign w:val="center"/>
          </w:tcPr>
          <w:p w:rsidR="00526405" w:rsidRPr="006E4ED9" w:rsidRDefault="00526405" w:rsidP="00893DD7">
            <w:pPr>
              <w:spacing w:before="40" w:after="40"/>
              <w:jc w:val="center"/>
              <w:rPr>
                <w:b/>
                <w:bCs/>
                <w:sz w:val="17"/>
                <w:szCs w:val="17"/>
              </w:rPr>
            </w:pPr>
          </w:p>
        </w:tc>
        <w:tc>
          <w:tcPr>
            <w:tcW w:w="1134" w:type="dxa"/>
            <w:noWrap/>
            <w:vAlign w:val="center"/>
          </w:tcPr>
          <w:p w:rsidR="00526405" w:rsidRPr="006E4ED9" w:rsidRDefault="00526405" w:rsidP="00893DD7">
            <w:pPr>
              <w:spacing w:before="40" w:after="40"/>
              <w:jc w:val="center"/>
              <w:rPr>
                <w:b/>
                <w:bCs/>
                <w:sz w:val="17"/>
                <w:szCs w:val="17"/>
              </w:rPr>
            </w:pPr>
          </w:p>
        </w:tc>
        <w:tc>
          <w:tcPr>
            <w:tcW w:w="851" w:type="dxa"/>
            <w:noWrap/>
            <w:vAlign w:val="center"/>
          </w:tcPr>
          <w:p w:rsidR="00526405" w:rsidRPr="006E4ED9" w:rsidRDefault="00526405" w:rsidP="00893DD7">
            <w:pPr>
              <w:spacing w:before="40" w:after="40"/>
              <w:jc w:val="center"/>
              <w:rPr>
                <w:b/>
                <w:bCs/>
                <w:sz w:val="17"/>
                <w:szCs w:val="17"/>
              </w:rPr>
            </w:pPr>
          </w:p>
        </w:tc>
        <w:tc>
          <w:tcPr>
            <w:tcW w:w="991" w:type="dxa"/>
            <w:noWrap/>
            <w:vAlign w:val="center"/>
          </w:tcPr>
          <w:p w:rsidR="00526405" w:rsidRPr="009326CE" w:rsidRDefault="00526405" w:rsidP="00893DD7">
            <w:pPr>
              <w:spacing w:before="40" w:after="40"/>
              <w:jc w:val="center"/>
              <w:rPr>
                <w:bCs/>
                <w:sz w:val="17"/>
                <w:szCs w:val="17"/>
              </w:rPr>
            </w:pPr>
          </w:p>
        </w:tc>
        <w:tc>
          <w:tcPr>
            <w:tcW w:w="851" w:type="dxa"/>
            <w:noWrap/>
            <w:vAlign w:val="center"/>
          </w:tcPr>
          <w:p w:rsidR="00526405" w:rsidRPr="000E309E" w:rsidRDefault="00526405" w:rsidP="00893DD7">
            <w:pPr>
              <w:spacing w:before="40" w:after="40"/>
              <w:jc w:val="center"/>
              <w:rPr>
                <w:bCs/>
                <w:sz w:val="17"/>
                <w:szCs w:val="17"/>
              </w:rPr>
            </w:pPr>
          </w:p>
        </w:tc>
        <w:tc>
          <w:tcPr>
            <w:tcW w:w="850" w:type="dxa"/>
            <w:noWrap/>
            <w:vAlign w:val="center"/>
          </w:tcPr>
          <w:p w:rsidR="00526405" w:rsidRPr="009326CE" w:rsidRDefault="00526405" w:rsidP="00893DD7">
            <w:pPr>
              <w:spacing w:before="40" w:after="40"/>
              <w:jc w:val="center"/>
              <w:rPr>
                <w:bCs/>
                <w:sz w:val="17"/>
                <w:szCs w:val="17"/>
              </w:rPr>
            </w:pPr>
          </w:p>
        </w:tc>
      </w:tr>
      <w:tr w:rsidR="00595A5C" w:rsidRPr="00A0039C" w:rsidTr="00595A5C">
        <w:trPr>
          <w:trHeight w:val="746"/>
          <w:jc w:val="center"/>
        </w:trPr>
        <w:tc>
          <w:tcPr>
            <w:tcW w:w="1425" w:type="dxa"/>
            <w:noWrap/>
            <w:vAlign w:val="center"/>
          </w:tcPr>
          <w:p w:rsidR="00526405" w:rsidRDefault="00526405" w:rsidP="00893DD7">
            <w:pPr>
              <w:spacing w:before="40" w:after="40"/>
              <w:jc w:val="center"/>
              <w:rPr>
                <w:sz w:val="17"/>
                <w:szCs w:val="17"/>
              </w:rPr>
            </w:pPr>
            <w:r>
              <w:rPr>
                <w:sz w:val="17"/>
                <w:szCs w:val="17"/>
              </w:rPr>
              <w:t>Основное мероприятие</w:t>
            </w:r>
          </w:p>
          <w:p w:rsidR="00526405" w:rsidRPr="006E4ED9" w:rsidRDefault="00526405" w:rsidP="00893DD7">
            <w:pPr>
              <w:spacing w:before="40" w:after="40"/>
              <w:jc w:val="center"/>
              <w:rPr>
                <w:sz w:val="17"/>
                <w:szCs w:val="17"/>
              </w:rPr>
            </w:pPr>
            <w:r>
              <w:rPr>
                <w:sz w:val="17"/>
                <w:szCs w:val="17"/>
              </w:rPr>
              <w:t>1</w:t>
            </w:r>
          </w:p>
        </w:tc>
        <w:tc>
          <w:tcPr>
            <w:tcW w:w="3679" w:type="dxa"/>
            <w:vAlign w:val="center"/>
          </w:tcPr>
          <w:p w:rsidR="00526405" w:rsidRPr="00B0380C" w:rsidRDefault="00526405" w:rsidP="009F0B8F">
            <w:pPr>
              <w:spacing w:before="40" w:after="40"/>
              <w:rPr>
                <w:b/>
                <w:sz w:val="17"/>
                <w:szCs w:val="17"/>
              </w:rPr>
            </w:pPr>
            <w:r w:rsidRPr="00B0380C">
              <w:rPr>
                <w:b/>
                <w:sz w:val="18"/>
                <w:szCs w:val="18"/>
              </w:rPr>
              <w:t xml:space="preserve">Поддержка субъектов малого и среднего предпринимательства  </w:t>
            </w:r>
          </w:p>
        </w:tc>
        <w:tc>
          <w:tcPr>
            <w:tcW w:w="2693" w:type="dxa"/>
            <w:vAlign w:val="center"/>
          </w:tcPr>
          <w:p w:rsidR="00526405" w:rsidRPr="0068389C" w:rsidRDefault="00526405" w:rsidP="009F0B8F">
            <w:pPr>
              <w:spacing w:before="40" w:after="40"/>
              <w:rPr>
                <w:b/>
                <w:sz w:val="17"/>
                <w:szCs w:val="17"/>
              </w:rPr>
            </w:pPr>
            <w:r w:rsidRPr="0068389C">
              <w:rPr>
                <w:b/>
                <w:sz w:val="17"/>
                <w:szCs w:val="17"/>
              </w:rPr>
              <w:t>Всего</w:t>
            </w:r>
          </w:p>
        </w:tc>
        <w:tc>
          <w:tcPr>
            <w:tcW w:w="918" w:type="dxa"/>
            <w:noWrap/>
            <w:vAlign w:val="center"/>
          </w:tcPr>
          <w:p w:rsidR="00526405" w:rsidRPr="006E4ED9" w:rsidRDefault="00526405" w:rsidP="00893DD7">
            <w:pPr>
              <w:spacing w:before="40" w:after="40"/>
              <w:jc w:val="center"/>
              <w:rPr>
                <w:sz w:val="17"/>
                <w:szCs w:val="17"/>
              </w:rPr>
            </w:pPr>
          </w:p>
        </w:tc>
        <w:tc>
          <w:tcPr>
            <w:tcW w:w="709" w:type="dxa"/>
            <w:noWrap/>
            <w:vAlign w:val="center"/>
          </w:tcPr>
          <w:p w:rsidR="00526405" w:rsidRPr="006E4ED9" w:rsidRDefault="00526405" w:rsidP="00893DD7">
            <w:pPr>
              <w:spacing w:before="40" w:after="40"/>
              <w:jc w:val="center"/>
              <w:rPr>
                <w:sz w:val="17"/>
                <w:szCs w:val="17"/>
              </w:rPr>
            </w:pPr>
          </w:p>
        </w:tc>
        <w:tc>
          <w:tcPr>
            <w:tcW w:w="992" w:type="dxa"/>
            <w:noWrap/>
            <w:vAlign w:val="center"/>
          </w:tcPr>
          <w:p w:rsidR="00526405" w:rsidRPr="006E4ED9" w:rsidRDefault="00526405" w:rsidP="00893DD7">
            <w:pPr>
              <w:spacing w:before="40" w:after="40"/>
              <w:jc w:val="center"/>
              <w:rPr>
                <w:sz w:val="17"/>
                <w:szCs w:val="17"/>
              </w:rPr>
            </w:pPr>
          </w:p>
        </w:tc>
        <w:tc>
          <w:tcPr>
            <w:tcW w:w="1134" w:type="dxa"/>
            <w:noWrap/>
            <w:vAlign w:val="center"/>
          </w:tcPr>
          <w:p w:rsidR="00526405" w:rsidRPr="006E4ED9" w:rsidRDefault="00526405" w:rsidP="00893DD7">
            <w:pPr>
              <w:spacing w:before="40" w:after="40"/>
              <w:jc w:val="center"/>
              <w:rPr>
                <w:sz w:val="17"/>
                <w:szCs w:val="17"/>
              </w:rPr>
            </w:pPr>
          </w:p>
        </w:tc>
        <w:tc>
          <w:tcPr>
            <w:tcW w:w="851" w:type="dxa"/>
            <w:noWrap/>
            <w:vAlign w:val="center"/>
          </w:tcPr>
          <w:p w:rsidR="00526405" w:rsidRPr="006E4ED9" w:rsidRDefault="00526405" w:rsidP="00893DD7">
            <w:pPr>
              <w:spacing w:before="40" w:after="40"/>
              <w:jc w:val="center"/>
              <w:rPr>
                <w:sz w:val="17"/>
                <w:szCs w:val="17"/>
              </w:rPr>
            </w:pPr>
          </w:p>
        </w:tc>
        <w:tc>
          <w:tcPr>
            <w:tcW w:w="991" w:type="dxa"/>
            <w:noWrap/>
            <w:vAlign w:val="center"/>
          </w:tcPr>
          <w:p w:rsidR="00526405" w:rsidRPr="006E4ED9" w:rsidRDefault="00526405" w:rsidP="00893DD7">
            <w:pPr>
              <w:spacing w:before="40" w:after="40"/>
              <w:jc w:val="center"/>
              <w:rPr>
                <w:sz w:val="17"/>
                <w:szCs w:val="17"/>
              </w:rPr>
            </w:pPr>
          </w:p>
        </w:tc>
        <w:tc>
          <w:tcPr>
            <w:tcW w:w="851" w:type="dxa"/>
            <w:noWrap/>
            <w:vAlign w:val="center"/>
          </w:tcPr>
          <w:p w:rsidR="00526405" w:rsidRPr="000E309E" w:rsidRDefault="00526405" w:rsidP="00893DD7">
            <w:pPr>
              <w:spacing w:before="40" w:after="40"/>
              <w:jc w:val="center"/>
              <w:rPr>
                <w:sz w:val="17"/>
                <w:szCs w:val="17"/>
              </w:rPr>
            </w:pPr>
          </w:p>
        </w:tc>
        <w:tc>
          <w:tcPr>
            <w:tcW w:w="850" w:type="dxa"/>
            <w:noWrap/>
            <w:vAlign w:val="center"/>
          </w:tcPr>
          <w:p w:rsidR="00526405" w:rsidRPr="006E4ED9" w:rsidRDefault="00526405" w:rsidP="00893DD7">
            <w:pPr>
              <w:spacing w:before="40" w:after="40"/>
              <w:jc w:val="center"/>
              <w:rPr>
                <w:sz w:val="17"/>
                <w:szCs w:val="17"/>
              </w:rPr>
            </w:pPr>
          </w:p>
        </w:tc>
      </w:tr>
      <w:tr w:rsidR="00595A5C" w:rsidRPr="00A0039C" w:rsidTr="00595A5C">
        <w:trPr>
          <w:trHeight w:val="259"/>
          <w:jc w:val="center"/>
        </w:trPr>
        <w:tc>
          <w:tcPr>
            <w:tcW w:w="1425" w:type="dxa"/>
            <w:vMerge w:val="restart"/>
            <w:noWrap/>
            <w:vAlign w:val="center"/>
          </w:tcPr>
          <w:p w:rsidR="00526405" w:rsidRPr="006E4ED9" w:rsidRDefault="00526405" w:rsidP="00893DD7">
            <w:pPr>
              <w:spacing w:before="40" w:after="40"/>
              <w:jc w:val="center"/>
              <w:rPr>
                <w:sz w:val="17"/>
                <w:szCs w:val="17"/>
              </w:rPr>
            </w:pPr>
          </w:p>
        </w:tc>
        <w:tc>
          <w:tcPr>
            <w:tcW w:w="3679" w:type="dxa"/>
            <w:vMerge w:val="restart"/>
            <w:vAlign w:val="center"/>
          </w:tcPr>
          <w:p w:rsidR="00526405" w:rsidRDefault="00526405" w:rsidP="009F0B8F">
            <w:pPr>
              <w:spacing w:before="40" w:after="40"/>
              <w:rPr>
                <w:sz w:val="18"/>
                <w:szCs w:val="18"/>
              </w:rPr>
            </w:pPr>
            <w:r>
              <w:rPr>
                <w:sz w:val="18"/>
                <w:szCs w:val="18"/>
              </w:rPr>
              <w:t>Оказание финансовой и имущественной поддержки субъектам малого и среднего предпринимательства</w:t>
            </w:r>
          </w:p>
        </w:tc>
        <w:tc>
          <w:tcPr>
            <w:tcW w:w="2693" w:type="dxa"/>
            <w:vMerge w:val="restart"/>
            <w:vAlign w:val="center"/>
          </w:tcPr>
          <w:p w:rsidR="00526405" w:rsidRDefault="00526405" w:rsidP="009F0B8F">
            <w:pPr>
              <w:spacing w:before="40" w:after="40"/>
              <w:rPr>
                <w:sz w:val="17"/>
                <w:szCs w:val="17"/>
              </w:rPr>
            </w:pPr>
            <w:r>
              <w:rPr>
                <w:sz w:val="17"/>
                <w:szCs w:val="17"/>
              </w:rPr>
              <w:t>Администрация города Коврова</w:t>
            </w:r>
          </w:p>
        </w:tc>
        <w:tc>
          <w:tcPr>
            <w:tcW w:w="918" w:type="dxa"/>
            <w:noWrap/>
            <w:vAlign w:val="center"/>
          </w:tcPr>
          <w:p w:rsidR="00526405" w:rsidRPr="006E4ED9" w:rsidRDefault="00526405" w:rsidP="00893DD7">
            <w:pPr>
              <w:spacing w:before="40" w:after="40"/>
              <w:jc w:val="center"/>
              <w:rPr>
                <w:sz w:val="17"/>
                <w:szCs w:val="17"/>
              </w:rPr>
            </w:pPr>
          </w:p>
        </w:tc>
        <w:tc>
          <w:tcPr>
            <w:tcW w:w="709" w:type="dxa"/>
            <w:noWrap/>
            <w:vAlign w:val="center"/>
          </w:tcPr>
          <w:p w:rsidR="00526405" w:rsidRPr="006E4ED9" w:rsidRDefault="00526405" w:rsidP="00893DD7">
            <w:pPr>
              <w:spacing w:before="40" w:after="40"/>
              <w:jc w:val="center"/>
              <w:rPr>
                <w:sz w:val="17"/>
                <w:szCs w:val="17"/>
              </w:rPr>
            </w:pPr>
          </w:p>
        </w:tc>
        <w:tc>
          <w:tcPr>
            <w:tcW w:w="992" w:type="dxa"/>
            <w:noWrap/>
            <w:vAlign w:val="center"/>
          </w:tcPr>
          <w:p w:rsidR="00526405" w:rsidRPr="006E4ED9" w:rsidRDefault="00526405" w:rsidP="00893DD7">
            <w:pPr>
              <w:spacing w:before="40" w:after="40"/>
              <w:jc w:val="center"/>
              <w:rPr>
                <w:sz w:val="17"/>
                <w:szCs w:val="17"/>
              </w:rPr>
            </w:pPr>
          </w:p>
        </w:tc>
        <w:tc>
          <w:tcPr>
            <w:tcW w:w="1134" w:type="dxa"/>
            <w:noWrap/>
            <w:vAlign w:val="center"/>
          </w:tcPr>
          <w:p w:rsidR="00526405" w:rsidRPr="006E4ED9" w:rsidRDefault="00526405" w:rsidP="00893DD7">
            <w:pPr>
              <w:spacing w:before="40" w:after="40"/>
              <w:jc w:val="center"/>
              <w:rPr>
                <w:sz w:val="17"/>
                <w:szCs w:val="17"/>
              </w:rPr>
            </w:pPr>
          </w:p>
        </w:tc>
        <w:tc>
          <w:tcPr>
            <w:tcW w:w="851" w:type="dxa"/>
            <w:noWrap/>
            <w:vAlign w:val="center"/>
          </w:tcPr>
          <w:p w:rsidR="00526405" w:rsidRPr="006E4ED9" w:rsidRDefault="00526405" w:rsidP="00893DD7">
            <w:pPr>
              <w:spacing w:before="40" w:after="40"/>
              <w:jc w:val="center"/>
              <w:rPr>
                <w:sz w:val="17"/>
                <w:szCs w:val="17"/>
              </w:rPr>
            </w:pPr>
          </w:p>
        </w:tc>
        <w:tc>
          <w:tcPr>
            <w:tcW w:w="991" w:type="dxa"/>
            <w:noWrap/>
            <w:vAlign w:val="center"/>
          </w:tcPr>
          <w:p w:rsidR="00526405" w:rsidRPr="006E4ED9" w:rsidRDefault="00526405" w:rsidP="00893DD7">
            <w:pPr>
              <w:spacing w:before="40" w:after="40"/>
              <w:jc w:val="center"/>
              <w:rPr>
                <w:sz w:val="17"/>
                <w:szCs w:val="17"/>
              </w:rPr>
            </w:pPr>
          </w:p>
        </w:tc>
        <w:tc>
          <w:tcPr>
            <w:tcW w:w="851" w:type="dxa"/>
            <w:noWrap/>
            <w:vAlign w:val="center"/>
          </w:tcPr>
          <w:p w:rsidR="00526405" w:rsidRPr="000E309E" w:rsidRDefault="00526405" w:rsidP="00893DD7">
            <w:pPr>
              <w:spacing w:before="40" w:after="40"/>
              <w:jc w:val="center"/>
              <w:rPr>
                <w:sz w:val="17"/>
                <w:szCs w:val="17"/>
              </w:rPr>
            </w:pPr>
          </w:p>
        </w:tc>
        <w:tc>
          <w:tcPr>
            <w:tcW w:w="850" w:type="dxa"/>
            <w:noWrap/>
            <w:vAlign w:val="center"/>
          </w:tcPr>
          <w:p w:rsidR="00526405" w:rsidRPr="006E4ED9" w:rsidRDefault="00526405" w:rsidP="00893DD7">
            <w:pPr>
              <w:spacing w:before="40" w:after="40"/>
              <w:jc w:val="center"/>
              <w:rPr>
                <w:sz w:val="17"/>
                <w:szCs w:val="17"/>
              </w:rPr>
            </w:pPr>
          </w:p>
        </w:tc>
      </w:tr>
      <w:tr w:rsidR="00595A5C" w:rsidRPr="00A0039C" w:rsidTr="00595A5C">
        <w:trPr>
          <w:trHeight w:val="259"/>
          <w:jc w:val="center"/>
        </w:trPr>
        <w:tc>
          <w:tcPr>
            <w:tcW w:w="1425" w:type="dxa"/>
            <w:vMerge/>
            <w:noWrap/>
            <w:vAlign w:val="center"/>
          </w:tcPr>
          <w:p w:rsidR="00526405" w:rsidRPr="006E4ED9" w:rsidRDefault="00526405" w:rsidP="00893DD7">
            <w:pPr>
              <w:spacing w:before="40" w:after="40"/>
              <w:jc w:val="center"/>
              <w:rPr>
                <w:sz w:val="17"/>
                <w:szCs w:val="17"/>
              </w:rPr>
            </w:pPr>
          </w:p>
        </w:tc>
        <w:tc>
          <w:tcPr>
            <w:tcW w:w="3679" w:type="dxa"/>
            <w:vMerge/>
            <w:vAlign w:val="center"/>
          </w:tcPr>
          <w:p w:rsidR="00526405" w:rsidRDefault="00526405" w:rsidP="009F0B8F">
            <w:pPr>
              <w:spacing w:before="40" w:after="40"/>
              <w:rPr>
                <w:sz w:val="18"/>
                <w:szCs w:val="18"/>
              </w:rPr>
            </w:pPr>
          </w:p>
        </w:tc>
        <w:tc>
          <w:tcPr>
            <w:tcW w:w="2693" w:type="dxa"/>
            <w:vMerge/>
            <w:vAlign w:val="center"/>
          </w:tcPr>
          <w:p w:rsidR="00526405" w:rsidRDefault="00526405" w:rsidP="009F0B8F">
            <w:pPr>
              <w:spacing w:before="40" w:after="40"/>
              <w:rPr>
                <w:sz w:val="17"/>
                <w:szCs w:val="17"/>
              </w:rPr>
            </w:pP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Pr="006E4ED9" w:rsidRDefault="00526405" w:rsidP="00893DD7">
            <w:pPr>
              <w:spacing w:before="40" w:after="40"/>
              <w:jc w:val="center"/>
              <w:rPr>
                <w:sz w:val="17"/>
                <w:szCs w:val="17"/>
              </w:rPr>
            </w:pPr>
            <w:r>
              <w:rPr>
                <w:sz w:val="17"/>
                <w:szCs w:val="17"/>
              </w:rPr>
              <w:t>-</w:t>
            </w:r>
          </w:p>
        </w:tc>
        <w:tc>
          <w:tcPr>
            <w:tcW w:w="850" w:type="dxa"/>
            <w:noWrap/>
            <w:vAlign w:val="center"/>
          </w:tcPr>
          <w:p w:rsidR="00526405" w:rsidRPr="006E4ED9" w:rsidRDefault="00526405" w:rsidP="00893DD7">
            <w:pPr>
              <w:spacing w:before="40" w:after="40"/>
              <w:jc w:val="center"/>
              <w:rPr>
                <w:sz w:val="17"/>
                <w:szCs w:val="17"/>
              </w:rPr>
            </w:pPr>
            <w:r>
              <w:rPr>
                <w:sz w:val="17"/>
                <w:szCs w:val="17"/>
              </w:rPr>
              <w:t>-</w:t>
            </w:r>
          </w:p>
        </w:tc>
      </w:tr>
      <w:tr w:rsidR="00595A5C" w:rsidRPr="00A0039C" w:rsidTr="00595A5C">
        <w:trPr>
          <w:trHeight w:val="315"/>
          <w:jc w:val="center"/>
        </w:trPr>
        <w:tc>
          <w:tcPr>
            <w:tcW w:w="1425" w:type="dxa"/>
            <w:vMerge/>
            <w:noWrap/>
            <w:vAlign w:val="center"/>
          </w:tcPr>
          <w:p w:rsidR="00526405" w:rsidRDefault="00526405" w:rsidP="00893DD7">
            <w:pPr>
              <w:spacing w:before="40" w:after="40"/>
              <w:jc w:val="center"/>
              <w:rPr>
                <w:sz w:val="17"/>
                <w:szCs w:val="17"/>
              </w:rPr>
            </w:pPr>
          </w:p>
        </w:tc>
        <w:tc>
          <w:tcPr>
            <w:tcW w:w="3679" w:type="dxa"/>
            <w:vMerge/>
            <w:vAlign w:val="center"/>
          </w:tcPr>
          <w:p w:rsidR="00526405" w:rsidRDefault="00526405" w:rsidP="009F0B8F">
            <w:pPr>
              <w:spacing w:before="40" w:after="40"/>
              <w:rPr>
                <w:sz w:val="18"/>
                <w:szCs w:val="18"/>
              </w:rPr>
            </w:pPr>
          </w:p>
        </w:tc>
        <w:tc>
          <w:tcPr>
            <w:tcW w:w="2693" w:type="dxa"/>
            <w:vMerge/>
            <w:vAlign w:val="center"/>
          </w:tcPr>
          <w:p w:rsidR="00526405" w:rsidRDefault="00526405" w:rsidP="009F0B8F">
            <w:pPr>
              <w:spacing w:before="40" w:after="40"/>
              <w:rPr>
                <w:sz w:val="17"/>
                <w:szCs w:val="17"/>
              </w:rPr>
            </w:pP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850" w:type="dxa"/>
            <w:noWrap/>
            <w:vAlign w:val="center"/>
          </w:tcPr>
          <w:p w:rsidR="00526405" w:rsidRDefault="00526405" w:rsidP="00893DD7">
            <w:pPr>
              <w:spacing w:before="40" w:after="40"/>
              <w:jc w:val="center"/>
              <w:rPr>
                <w:sz w:val="17"/>
                <w:szCs w:val="17"/>
              </w:rPr>
            </w:pPr>
          </w:p>
        </w:tc>
      </w:tr>
      <w:tr w:rsidR="00595A5C" w:rsidRPr="00A0039C" w:rsidTr="00595A5C">
        <w:trPr>
          <w:trHeight w:val="1128"/>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Pr="00546B14" w:rsidRDefault="00526405" w:rsidP="009F0B8F">
            <w:pPr>
              <w:spacing w:before="40" w:after="40"/>
              <w:rPr>
                <w:sz w:val="18"/>
                <w:szCs w:val="18"/>
              </w:rPr>
            </w:pPr>
            <w:r w:rsidRPr="0068389C">
              <w:rPr>
                <w:sz w:val="18"/>
                <w:szCs w:val="18"/>
              </w:rPr>
              <w:t>Поддержка начинающих субъектов малого и среднего предпринимательства – гранты начинающим субъектам малого и среднего предпринимательства, в т.ч. инновационной сферы</w:t>
            </w:r>
          </w:p>
        </w:tc>
        <w:tc>
          <w:tcPr>
            <w:tcW w:w="2693" w:type="dxa"/>
            <w:vAlign w:val="center"/>
          </w:tcPr>
          <w:p w:rsidR="00526405" w:rsidRPr="009326CE" w:rsidRDefault="00526405" w:rsidP="009F0B8F">
            <w:pPr>
              <w:spacing w:before="40" w:after="40"/>
              <w:rPr>
                <w:bCs/>
                <w:sz w:val="17"/>
                <w:szCs w:val="17"/>
              </w:rPr>
            </w:pPr>
            <w:r>
              <w:rPr>
                <w:bCs/>
                <w:sz w:val="17"/>
                <w:szCs w:val="17"/>
              </w:rPr>
              <w:t xml:space="preserve">Администрация </w:t>
            </w:r>
            <w:r w:rsidRPr="009326CE">
              <w:rPr>
                <w:bCs/>
                <w:sz w:val="17"/>
                <w:szCs w:val="17"/>
              </w:rPr>
              <w:t>города Коврова</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p>
        </w:tc>
        <w:tc>
          <w:tcPr>
            <w:tcW w:w="850" w:type="dxa"/>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974"/>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Pr="000E309E" w:rsidRDefault="00526405" w:rsidP="009F0B8F">
            <w:pPr>
              <w:spacing w:before="40" w:after="40"/>
              <w:rPr>
                <w:sz w:val="18"/>
                <w:szCs w:val="18"/>
              </w:rPr>
            </w:pPr>
            <w:r w:rsidRPr="000E309E">
              <w:rPr>
                <w:sz w:val="18"/>
                <w:szCs w:val="18"/>
              </w:rPr>
              <w:t>Субсидии на государственную поддержку малого и среднего предпринимательства, включая крестьянские (фермерские) хозяйства</w:t>
            </w:r>
          </w:p>
        </w:tc>
        <w:tc>
          <w:tcPr>
            <w:tcW w:w="2693" w:type="dxa"/>
            <w:vAlign w:val="center"/>
          </w:tcPr>
          <w:p w:rsidR="00526405" w:rsidRPr="000E309E" w:rsidRDefault="00526405" w:rsidP="009F0B8F">
            <w:pPr>
              <w:spacing w:before="40" w:after="40"/>
              <w:rPr>
                <w:bCs/>
                <w:sz w:val="17"/>
                <w:szCs w:val="17"/>
              </w:rPr>
            </w:pPr>
            <w:r w:rsidRPr="000E309E">
              <w:rPr>
                <w:bCs/>
                <w:sz w:val="17"/>
                <w:szCs w:val="17"/>
              </w:rPr>
              <w:t>Администрация города Коврова</w:t>
            </w:r>
          </w:p>
        </w:tc>
        <w:tc>
          <w:tcPr>
            <w:tcW w:w="918" w:type="dxa"/>
            <w:noWrap/>
            <w:vAlign w:val="center"/>
          </w:tcPr>
          <w:p w:rsidR="00526405" w:rsidRPr="000E309E" w:rsidRDefault="00526405" w:rsidP="00893DD7">
            <w:pPr>
              <w:spacing w:before="40" w:after="40"/>
              <w:jc w:val="center"/>
              <w:rPr>
                <w:sz w:val="17"/>
                <w:szCs w:val="17"/>
              </w:rPr>
            </w:pPr>
          </w:p>
        </w:tc>
        <w:tc>
          <w:tcPr>
            <w:tcW w:w="709" w:type="dxa"/>
            <w:noWrap/>
            <w:vAlign w:val="center"/>
          </w:tcPr>
          <w:p w:rsidR="00526405" w:rsidRPr="000E309E" w:rsidRDefault="00526405" w:rsidP="00893DD7">
            <w:pPr>
              <w:spacing w:before="40" w:after="40"/>
              <w:jc w:val="center"/>
              <w:rPr>
                <w:sz w:val="17"/>
                <w:szCs w:val="17"/>
              </w:rPr>
            </w:pPr>
          </w:p>
        </w:tc>
        <w:tc>
          <w:tcPr>
            <w:tcW w:w="992" w:type="dxa"/>
            <w:noWrap/>
            <w:vAlign w:val="center"/>
          </w:tcPr>
          <w:p w:rsidR="00526405" w:rsidRPr="000E309E" w:rsidRDefault="00526405" w:rsidP="00893DD7">
            <w:pPr>
              <w:spacing w:before="40" w:after="40"/>
              <w:jc w:val="center"/>
              <w:rPr>
                <w:sz w:val="17"/>
                <w:szCs w:val="17"/>
              </w:rPr>
            </w:pPr>
          </w:p>
        </w:tc>
        <w:tc>
          <w:tcPr>
            <w:tcW w:w="1134" w:type="dxa"/>
            <w:noWrap/>
            <w:vAlign w:val="center"/>
          </w:tcPr>
          <w:p w:rsidR="00526405" w:rsidRPr="000E309E" w:rsidRDefault="00526405" w:rsidP="00893DD7">
            <w:pPr>
              <w:spacing w:before="40" w:after="40"/>
              <w:jc w:val="center"/>
              <w:rPr>
                <w:sz w:val="17"/>
                <w:szCs w:val="17"/>
              </w:rPr>
            </w:pPr>
          </w:p>
        </w:tc>
        <w:tc>
          <w:tcPr>
            <w:tcW w:w="851" w:type="dxa"/>
            <w:noWrap/>
            <w:vAlign w:val="center"/>
          </w:tcPr>
          <w:p w:rsidR="00526405" w:rsidRPr="000E309E" w:rsidRDefault="00526405" w:rsidP="00893DD7">
            <w:pPr>
              <w:spacing w:before="40" w:after="40"/>
              <w:jc w:val="center"/>
              <w:rPr>
                <w:sz w:val="17"/>
                <w:szCs w:val="17"/>
              </w:rPr>
            </w:pPr>
          </w:p>
        </w:tc>
        <w:tc>
          <w:tcPr>
            <w:tcW w:w="991" w:type="dxa"/>
            <w:noWrap/>
            <w:vAlign w:val="center"/>
          </w:tcPr>
          <w:p w:rsidR="00526405" w:rsidRPr="000E309E" w:rsidRDefault="00526405" w:rsidP="00893DD7">
            <w:pPr>
              <w:spacing w:before="40" w:after="40"/>
              <w:jc w:val="center"/>
              <w:rPr>
                <w:sz w:val="17"/>
                <w:szCs w:val="17"/>
              </w:rPr>
            </w:pPr>
          </w:p>
        </w:tc>
        <w:tc>
          <w:tcPr>
            <w:tcW w:w="851" w:type="dxa"/>
            <w:noWrap/>
            <w:vAlign w:val="center"/>
          </w:tcPr>
          <w:p w:rsidR="00526405" w:rsidRPr="000E309E" w:rsidRDefault="00526405" w:rsidP="00893DD7">
            <w:pPr>
              <w:spacing w:before="40" w:after="40"/>
              <w:jc w:val="center"/>
              <w:rPr>
                <w:sz w:val="17"/>
                <w:szCs w:val="17"/>
              </w:rPr>
            </w:pPr>
          </w:p>
        </w:tc>
        <w:tc>
          <w:tcPr>
            <w:tcW w:w="850" w:type="dxa"/>
            <w:noWrap/>
            <w:vAlign w:val="center"/>
          </w:tcPr>
          <w:p w:rsidR="00526405" w:rsidRPr="000E309E" w:rsidRDefault="00526405" w:rsidP="00893DD7">
            <w:pPr>
              <w:spacing w:before="40" w:after="40"/>
              <w:jc w:val="center"/>
              <w:rPr>
                <w:sz w:val="17"/>
                <w:szCs w:val="17"/>
              </w:rPr>
            </w:pPr>
          </w:p>
        </w:tc>
      </w:tr>
      <w:tr w:rsidR="00595A5C" w:rsidTr="00595A5C">
        <w:trPr>
          <w:trHeight w:val="1340"/>
          <w:jc w:val="center"/>
        </w:trPr>
        <w:tc>
          <w:tcPr>
            <w:tcW w:w="1425" w:type="dxa"/>
            <w:noWrap/>
            <w:vAlign w:val="center"/>
          </w:tcPr>
          <w:p w:rsidR="00526405" w:rsidRPr="00546B14" w:rsidRDefault="00526405" w:rsidP="00893DD7">
            <w:pPr>
              <w:suppressAutoHyphens/>
              <w:spacing w:before="40" w:after="40"/>
              <w:jc w:val="center"/>
              <w:rPr>
                <w:sz w:val="22"/>
                <w:szCs w:val="22"/>
              </w:rPr>
            </w:pPr>
          </w:p>
        </w:tc>
        <w:tc>
          <w:tcPr>
            <w:tcW w:w="3679" w:type="dxa"/>
          </w:tcPr>
          <w:p w:rsidR="00526405" w:rsidRPr="000E309E" w:rsidRDefault="00526405" w:rsidP="009F0B8F">
            <w:pPr>
              <w:suppressAutoHyphens/>
              <w:spacing w:before="40" w:after="40"/>
              <w:rPr>
                <w:sz w:val="18"/>
                <w:szCs w:val="18"/>
              </w:rPr>
            </w:pPr>
            <w:r w:rsidRPr="000E309E">
              <w:rPr>
                <w:sz w:val="18"/>
                <w:szCs w:val="18"/>
              </w:rPr>
              <w:t>Организация и проведение городского конкурса «Лучший предприниматель города в сфере малого и среднего предпринимательства города Коврова» (приобретение ценных призов для победителей конкурса)</w:t>
            </w:r>
          </w:p>
        </w:tc>
        <w:tc>
          <w:tcPr>
            <w:tcW w:w="2693" w:type="dxa"/>
            <w:vAlign w:val="center"/>
          </w:tcPr>
          <w:p w:rsidR="00526405" w:rsidRPr="000E309E" w:rsidRDefault="00526405" w:rsidP="009F0B8F">
            <w:pPr>
              <w:spacing w:before="40" w:after="40"/>
              <w:rPr>
                <w:sz w:val="17"/>
                <w:szCs w:val="17"/>
              </w:rPr>
            </w:pPr>
            <w:r w:rsidRPr="000E309E">
              <w:rPr>
                <w:sz w:val="17"/>
                <w:szCs w:val="17"/>
              </w:rPr>
              <w:t>Управление экономики, имущественных и земельных отношений</w:t>
            </w:r>
          </w:p>
        </w:tc>
        <w:tc>
          <w:tcPr>
            <w:tcW w:w="918" w:type="dxa"/>
            <w:noWrap/>
            <w:vAlign w:val="center"/>
          </w:tcPr>
          <w:p w:rsidR="00526405" w:rsidRPr="000E309E" w:rsidRDefault="00526405" w:rsidP="00893DD7">
            <w:pPr>
              <w:spacing w:before="40" w:after="40"/>
              <w:jc w:val="center"/>
              <w:rPr>
                <w:sz w:val="17"/>
                <w:szCs w:val="17"/>
              </w:rPr>
            </w:pPr>
          </w:p>
        </w:tc>
        <w:tc>
          <w:tcPr>
            <w:tcW w:w="709" w:type="dxa"/>
            <w:noWrap/>
            <w:vAlign w:val="center"/>
          </w:tcPr>
          <w:p w:rsidR="00526405" w:rsidRPr="000E309E" w:rsidRDefault="00526405" w:rsidP="00893DD7">
            <w:pPr>
              <w:spacing w:before="40" w:after="40"/>
              <w:jc w:val="center"/>
              <w:rPr>
                <w:sz w:val="17"/>
                <w:szCs w:val="17"/>
              </w:rPr>
            </w:pPr>
          </w:p>
        </w:tc>
        <w:tc>
          <w:tcPr>
            <w:tcW w:w="992" w:type="dxa"/>
            <w:noWrap/>
            <w:vAlign w:val="center"/>
          </w:tcPr>
          <w:p w:rsidR="00526405" w:rsidRPr="000E309E" w:rsidRDefault="00526405" w:rsidP="00893DD7">
            <w:pPr>
              <w:spacing w:before="40" w:after="40"/>
              <w:jc w:val="center"/>
              <w:rPr>
                <w:sz w:val="17"/>
                <w:szCs w:val="17"/>
              </w:rPr>
            </w:pPr>
          </w:p>
        </w:tc>
        <w:tc>
          <w:tcPr>
            <w:tcW w:w="1134" w:type="dxa"/>
            <w:noWrap/>
            <w:vAlign w:val="center"/>
          </w:tcPr>
          <w:p w:rsidR="00526405" w:rsidRPr="000E309E" w:rsidRDefault="00526405" w:rsidP="00893DD7">
            <w:pPr>
              <w:spacing w:before="40" w:after="40"/>
              <w:jc w:val="center"/>
              <w:rPr>
                <w:sz w:val="17"/>
                <w:szCs w:val="17"/>
              </w:rPr>
            </w:pPr>
          </w:p>
        </w:tc>
        <w:tc>
          <w:tcPr>
            <w:tcW w:w="851" w:type="dxa"/>
            <w:noWrap/>
            <w:vAlign w:val="center"/>
          </w:tcPr>
          <w:p w:rsidR="00526405" w:rsidRPr="000E309E" w:rsidRDefault="00526405" w:rsidP="00893DD7">
            <w:pPr>
              <w:spacing w:before="40" w:after="40"/>
              <w:jc w:val="center"/>
              <w:rPr>
                <w:sz w:val="17"/>
                <w:szCs w:val="17"/>
              </w:rPr>
            </w:pPr>
          </w:p>
        </w:tc>
        <w:tc>
          <w:tcPr>
            <w:tcW w:w="991" w:type="dxa"/>
            <w:noWrap/>
            <w:vAlign w:val="center"/>
          </w:tcPr>
          <w:p w:rsidR="00526405" w:rsidRPr="000E309E" w:rsidRDefault="00526405" w:rsidP="00893DD7">
            <w:pPr>
              <w:spacing w:before="40" w:after="40"/>
              <w:jc w:val="center"/>
              <w:rPr>
                <w:sz w:val="17"/>
                <w:szCs w:val="17"/>
              </w:rPr>
            </w:pPr>
            <w:r w:rsidRPr="000E309E">
              <w:rPr>
                <w:sz w:val="17"/>
                <w:szCs w:val="17"/>
              </w:rPr>
              <w:t>-</w:t>
            </w:r>
          </w:p>
        </w:tc>
        <w:tc>
          <w:tcPr>
            <w:tcW w:w="851" w:type="dxa"/>
            <w:noWrap/>
            <w:vAlign w:val="center"/>
          </w:tcPr>
          <w:p w:rsidR="00526405" w:rsidRPr="000E309E" w:rsidRDefault="00526405" w:rsidP="00893DD7">
            <w:pPr>
              <w:spacing w:before="40" w:after="40"/>
              <w:jc w:val="center"/>
              <w:rPr>
                <w:sz w:val="17"/>
                <w:szCs w:val="17"/>
              </w:rPr>
            </w:pPr>
          </w:p>
        </w:tc>
        <w:tc>
          <w:tcPr>
            <w:tcW w:w="850" w:type="dxa"/>
            <w:noWrap/>
            <w:vAlign w:val="center"/>
          </w:tcPr>
          <w:p w:rsidR="00526405" w:rsidRPr="000E309E" w:rsidRDefault="00526405" w:rsidP="00893DD7">
            <w:pPr>
              <w:spacing w:before="40" w:after="40"/>
              <w:jc w:val="center"/>
              <w:rPr>
                <w:sz w:val="17"/>
                <w:szCs w:val="17"/>
              </w:rPr>
            </w:pPr>
          </w:p>
        </w:tc>
      </w:tr>
      <w:tr w:rsidR="00595A5C" w:rsidRPr="00A0039C" w:rsidTr="00595A5C">
        <w:trPr>
          <w:trHeight w:val="259"/>
          <w:jc w:val="center"/>
        </w:trPr>
        <w:tc>
          <w:tcPr>
            <w:tcW w:w="1425" w:type="dxa"/>
            <w:noWrap/>
            <w:vAlign w:val="center"/>
          </w:tcPr>
          <w:p w:rsidR="00526405" w:rsidRDefault="00526405" w:rsidP="00893DD7">
            <w:pPr>
              <w:spacing w:before="40" w:after="40"/>
              <w:jc w:val="center"/>
              <w:rPr>
                <w:sz w:val="17"/>
                <w:szCs w:val="17"/>
              </w:rPr>
            </w:pPr>
          </w:p>
        </w:tc>
        <w:tc>
          <w:tcPr>
            <w:tcW w:w="3679" w:type="dxa"/>
            <w:vAlign w:val="center"/>
          </w:tcPr>
          <w:p w:rsidR="00526405" w:rsidRDefault="00526405" w:rsidP="009F0B8F">
            <w:pPr>
              <w:spacing w:before="40" w:after="40"/>
              <w:rPr>
                <w:sz w:val="18"/>
                <w:szCs w:val="18"/>
              </w:rPr>
            </w:pPr>
            <w:r>
              <w:rPr>
                <w:sz w:val="18"/>
                <w:szCs w:val="18"/>
              </w:rPr>
              <w:t>Извещение субъектов предпринимательства о проводимых в рамках государственной (областной) программы конкурсах.</w:t>
            </w:r>
          </w:p>
          <w:p w:rsidR="00526405" w:rsidRDefault="00526405" w:rsidP="009F0B8F">
            <w:pPr>
              <w:spacing w:before="40" w:after="40"/>
              <w:rPr>
                <w:sz w:val="18"/>
                <w:szCs w:val="18"/>
              </w:rPr>
            </w:pPr>
            <w:r>
              <w:rPr>
                <w:sz w:val="18"/>
                <w:szCs w:val="18"/>
              </w:rPr>
              <w:t>Оказание помощи при подготовке субъектами заявочных документов</w:t>
            </w:r>
          </w:p>
        </w:tc>
        <w:tc>
          <w:tcPr>
            <w:tcW w:w="2693" w:type="dxa"/>
            <w:vAlign w:val="center"/>
          </w:tcPr>
          <w:p w:rsidR="00526405" w:rsidRPr="009326CE" w:rsidRDefault="00526405" w:rsidP="009F0B8F">
            <w:pPr>
              <w:spacing w:before="40" w:after="40"/>
              <w:rPr>
                <w:bCs/>
                <w:sz w:val="17"/>
                <w:szCs w:val="17"/>
              </w:rPr>
            </w:pPr>
            <w:r>
              <w:rPr>
                <w:sz w:val="17"/>
                <w:szCs w:val="17"/>
              </w:rPr>
              <w:t xml:space="preserve">Управление экономики, имущественных и земельных отношений </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r>
              <w:rPr>
                <w:sz w:val="17"/>
                <w:szCs w:val="17"/>
              </w:rPr>
              <w:t>-</w:t>
            </w:r>
          </w:p>
        </w:tc>
        <w:tc>
          <w:tcPr>
            <w:tcW w:w="850" w:type="dxa"/>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259"/>
          <w:jc w:val="center"/>
        </w:trPr>
        <w:tc>
          <w:tcPr>
            <w:tcW w:w="1425" w:type="dxa"/>
            <w:noWrap/>
            <w:vAlign w:val="center"/>
          </w:tcPr>
          <w:p w:rsidR="00526405" w:rsidRDefault="00526405" w:rsidP="00893DD7">
            <w:pPr>
              <w:spacing w:before="40" w:after="40"/>
              <w:jc w:val="center"/>
              <w:rPr>
                <w:sz w:val="17"/>
                <w:szCs w:val="17"/>
              </w:rPr>
            </w:pPr>
          </w:p>
        </w:tc>
        <w:tc>
          <w:tcPr>
            <w:tcW w:w="3679" w:type="dxa"/>
            <w:vAlign w:val="center"/>
          </w:tcPr>
          <w:p w:rsidR="00526405" w:rsidRDefault="00526405" w:rsidP="009F0B8F">
            <w:pPr>
              <w:spacing w:before="40" w:after="40"/>
              <w:rPr>
                <w:sz w:val="18"/>
                <w:szCs w:val="18"/>
              </w:rPr>
            </w:pPr>
            <w:r>
              <w:rPr>
                <w:sz w:val="18"/>
                <w:szCs w:val="18"/>
              </w:rPr>
              <w:t>Размещение на сайте администрации в разделе «Предпринимательство» объявлений, информации и т.д.</w:t>
            </w:r>
          </w:p>
        </w:tc>
        <w:tc>
          <w:tcPr>
            <w:tcW w:w="2693" w:type="dxa"/>
            <w:vAlign w:val="center"/>
          </w:tcPr>
          <w:p w:rsidR="00526405" w:rsidRPr="009326CE" w:rsidRDefault="00526405" w:rsidP="009F0B8F">
            <w:pPr>
              <w:spacing w:before="40" w:after="40"/>
              <w:rPr>
                <w:bCs/>
                <w:sz w:val="17"/>
                <w:szCs w:val="17"/>
              </w:rPr>
            </w:pPr>
            <w:r>
              <w:rPr>
                <w:sz w:val="17"/>
                <w:szCs w:val="17"/>
              </w:rPr>
              <w:t>Управление экономики, имущественных и земельных отношений</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r>
              <w:rPr>
                <w:sz w:val="17"/>
                <w:szCs w:val="17"/>
              </w:rPr>
              <w:t>-</w:t>
            </w:r>
          </w:p>
        </w:tc>
        <w:tc>
          <w:tcPr>
            <w:tcW w:w="850" w:type="dxa"/>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878"/>
          <w:jc w:val="center"/>
        </w:trPr>
        <w:tc>
          <w:tcPr>
            <w:tcW w:w="1425" w:type="dxa"/>
            <w:noWrap/>
            <w:vAlign w:val="center"/>
          </w:tcPr>
          <w:p w:rsidR="00526405" w:rsidRDefault="00526405" w:rsidP="00893DD7">
            <w:pPr>
              <w:spacing w:before="40" w:after="40"/>
              <w:jc w:val="center"/>
              <w:rPr>
                <w:sz w:val="17"/>
                <w:szCs w:val="17"/>
              </w:rPr>
            </w:pPr>
          </w:p>
        </w:tc>
        <w:tc>
          <w:tcPr>
            <w:tcW w:w="3679" w:type="dxa"/>
            <w:vAlign w:val="center"/>
          </w:tcPr>
          <w:p w:rsidR="00526405" w:rsidRDefault="00526405" w:rsidP="009F0B8F">
            <w:pPr>
              <w:spacing w:before="40" w:after="40"/>
              <w:rPr>
                <w:sz w:val="18"/>
                <w:szCs w:val="18"/>
              </w:rPr>
            </w:pPr>
            <w:r>
              <w:rPr>
                <w:sz w:val="18"/>
                <w:szCs w:val="18"/>
              </w:rPr>
              <w:t>Ведение реестра субъектов предпринимательства – получателей поддержки</w:t>
            </w:r>
          </w:p>
        </w:tc>
        <w:tc>
          <w:tcPr>
            <w:tcW w:w="2693" w:type="dxa"/>
            <w:vAlign w:val="center"/>
          </w:tcPr>
          <w:p w:rsidR="00526405" w:rsidRDefault="00526405" w:rsidP="009F0B8F">
            <w:pPr>
              <w:spacing w:before="40" w:after="40"/>
              <w:rPr>
                <w:sz w:val="17"/>
                <w:szCs w:val="17"/>
              </w:rPr>
            </w:pPr>
            <w:r>
              <w:rPr>
                <w:sz w:val="17"/>
                <w:szCs w:val="17"/>
              </w:rPr>
              <w:t>Управление экономики, имущественных и земельных отношений</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r>
              <w:rPr>
                <w:sz w:val="17"/>
                <w:szCs w:val="17"/>
              </w:rPr>
              <w:t>-</w:t>
            </w:r>
          </w:p>
        </w:tc>
        <w:tc>
          <w:tcPr>
            <w:tcW w:w="850" w:type="dxa"/>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564"/>
          <w:jc w:val="center"/>
        </w:trPr>
        <w:tc>
          <w:tcPr>
            <w:tcW w:w="1425" w:type="dxa"/>
            <w:vMerge w:val="restart"/>
            <w:noWrap/>
            <w:vAlign w:val="center"/>
          </w:tcPr>
          <w:p w:rsidR="00526405" w:rsidRDefault="00526405" w:rsidP="00893DD7">
            <w:pPr>
              <w:spacing w:before="40" w:after="40"/>
              <w:jc w:val="center"/>
              <w:rPr>
                <w:sz w:val="17"/>
                <w:szCs w:val="17"/>
              </w:rPr>
            </w:pPr>
            <w:r>
              <w:rPr>
                <w:sz w:val="17"/>
                <w:szCs w:val="17"/>
              </w:rPr>
              <w:t>Основное мероприятие</w:t>
            </w:r>
          </w:p>
          <w:p w:rsidR="00526405" w:rsidRPr="006E4ED9" w:rsidRDefault="00526405" w:rsidP="00893DD7">
            <w:pPr>
              <w:spacing w:before="40" w:after="40"/>
              <w:jc w:val="center"/>
              <w:rPr>
                <w:sz w:val="17"/>
                <w:szCs w:val="17"/>
              </w:rPr>
            </w:pPr>
            <w:r>
              <w:rPr>
                <w:sz w:val="17"/>
                <w:szCs w:val="17"/>
              </w:rPr>
              <w:t>2</w:t>
            </w:r>
          </w:p>
        </w:tc>
        <w:tc>
          <w:tcPr>
            <w:tcW w:w="3679" w:type="dxa"/>
            <w:vMerge w:val="restart"/>
            <w:vAlign w:val="center"/>
          </w:tcPr>
          <w:p w:rsidR="00526405" w:rsidRPr="006E4ED9" w:rsidRDefault="00526405" w:rsidP="009F0B8F">
            <w:pPr>
              <w:spacing w:before="40" w:after="40"/>
              <w:rPr>
                <w:b/>
                <w:bCs/>
                <w:sz w:val="17"/>
                <w:szCs w:val="17"/>
              </w:rPr>
            </w:pPr>
            <w:r>
              <w:rPr>
                <w:b/>
                <w:bCs/>
                <w:sz w:val="17"/>
                <w:szCs w:val="17"/>
              </w:rPr>
              <w:t>Содействие конкурентоспособности субъектов малого и среднего предпринимательства и реализация мероприятий, направленных на создание благоприятного инвестиционного климата</w:t>
            </w:r>
          </w:p>
        </w:tc>
        <w:tc>
          <w:tcPr>
            <w:tcW w:w="2693" w:type="dxa"/>
            <w:tcBorders>
              <w:bottom w:val="single" w:sz="4" w:space="0" w:color="auto"/>
            </w:tcBorders>
            <w:vAlign w:val="center"/>
          </w:tcPr>
          <w:p w:rsidR="00526405" w:rsidRPr="006E4ED9" w:rsidRDefault="00526405" w:rsidP="009F0B8F">
            <w:pPr>
              <w:spacing w:before="40" w:after="40"/>
              <w:rPr>
                <w:b/>
                <w:bCs/>
                <w:sz w:val="17"/>
                <w:szCs w:val="17"/>
              </w:rPr>
            </w:pPr>
            <w:r>
              <w:rPr>
                <w:b/>
                <w:bCs/>
                <w:sz w:val="17"/>
                <w:szCs w:val="17"/>
              </w:rPr>
              <w:t xml:space="preserve">Всего </w:t>
            </w:r>
          </w:p>
        </w:tc>
        <w:tc>
          <w:tcPr>
            <w:tcW w:w="918" w:type="dxa"/>
            <w:tcBorders>
              <w:bottom w:val="single" w:sz="4" w:space="0" w:color="auto"/>
            </w:tcBorders>
            <w:noWrap/>
            <w:vAlign w:val="center"/>
          </w:tcPr>
          <w:p w:rsidR="00526405" w:rsidRPr="006E4ED9" w:rsidRDefault="00526405" w:rsidP="00893DD7">
            <w:pPr>
              <w:spacing w:before="40" w:after="40"/>
              <w:jc w:val="center"/>
              <w:rPr>
                <w:sz w:val="17"/>
                <w:szCs w:val="17"/>
              </w:rPr>
            </w:pPr>
          </w:p>
        </w:tc>
        <w:tc>
          <w:tcPr>
            <w:tcW w:w="709" w:type="dxa"/>
            <w:tcBorders>
              <w:bottom w:val="single" w:sz="4" w:space="0" w:color="auto"/>
            </w:tcBorders>
            <w:noWrap/>
            <w:vAlign w:val="center"/>
          </w:tcPr>
          <w:p w:rsidR="00526405" w:rsidRPr="006E4ED9" w:rsidRDefault="00526405" w:rsidP="00893DD7">
            <w:pPr>
              <w:spacing w:before="40" w:after="40"/>
              <w:jc w:val="center"/>
              <w:rPr>
                <w:sz w:val="17"/>
                <w:szCs w:val="17"/>
              </w:rPr>
            </w:pPr>
          </w:p>
        </w:tc>
        <w:tc>
          <w:tcPr>
            <w:tcW w:w="992" w:type="dxa"/>
            <w:tcBorders>
              <w:bottom w:val="single" w:sz="4" w:space="0" w:color="auto"/>
            </w:tcBorders>
            <w:noWrap/>
            <w:vAlign w:val="center"/>
          </w:tcPr>
          <w:p w:rsidR="00526405" w:rsidRPr="006E4ED9" w:rsidRDefault="00526405" w:rsidP="00893DD7">
            <w:pPr>
              <w:spacing w:before="40" w:after="40"/>
              <w:jc w:val="center"/>
              <w:rPr>
                <w:sz w:val="17"/>
                <w:szCs w:val="17"/>
              </w:rPr>
            </w:pPr>
          </w:p>
        </w:tc>
        <w:tc>
          <w:tcPr>
            <w:tcW w:w="1134" w:type="dxa"/>
            <w:tcBorders>
              <w:bottom w:val="single" w:sz="4" w:space="0" w:color="auto"/>
            </w:tcBorders>
            <w:noWrap/>
            <w:vAlign w:val="center"/>
          </w:tcPr>
          <w:p w:rsidR="00526405" w:rsidRPr="006E4ED9" w:rsidRDefault="00526405" w:rsidP="00893DD7">
            <w:pPr>
              <w:spacing w:before="40" w:after="40"/>
              <w:jc w:val="center"/>
              <w:rPr>
                <w:sz w:val="17"/>
                <w:szCs w:val="17"/>
              </w:rPr>
            </w:pPr>
          </w:p>
        </w:tc>
        <w:tc>
          <w:tcPr>
            <w:tcW w:w="851" w:type="dxa"/>
            <w:tcBorders>
              <w:bottom w:val="single" w:sz="4" w:space="0" w:color="auto"/>
            </w:tcBorders>
            <w:noWrap/>
            <w:vAlign w:val="center"/>
          </w:tcPr>
          <w:p w:rsidR="00526405" w:rsidRPr="006E4ED9" w:rsidRDefault="00526405" w:rsidP="00893DD7">
            <w:pPr>
              <w:spacing w:before="40" w:after="40"/>
              <w:jc w:val="center"/>
              <w:rPr>
                <w:sz w:val="17"/>
                <w:szCs w:val="17"/>
              </w:rPr>
            </w:pPr>
          </w:p>
        </w:tc>
        <w:tc>
          <w:tcPr>
            <w:tcW w:w="991" w:type="dxa"/>
            <w:tcBorders>
              <w:bottom w:val="single" w:sz="4" w:space="0" w:color="auto"/>
            </w:tcBorders>
            <w:noWrap/>
            <w:vAlign w:val="center"/>
          </w:tcPr>
          <w:p w:rsidR="00526405" w:rsidRPr="001977D4" w:rsidRDefault="00526405" w:rsidP="00893DD7">
            <w:pPr>
              <w:spacing w:before="40" w:after="40"/>
              <w:jc w:val="center"/>
              <w:rPr>
                <w:b/>
                <w:sz w:val="17"/>
                <w:szCs w:val="17"/>
              </w:rPr>
            </w:pPr>
            <w:r>
              <w:rPr>
                <w:b/>
                <w:sz w:val="17"/>
                <w:szCs w:val="17"/>
              </w:rPr>
              <w:t>-</w:t>
            </w:r>
          </w:p>
        </w:tc>
        <w:tc>
          <w:tcPr>
            <w:tcW w:w="851" w:type="dxa"/>
            <w:tcBorders>
              <w:bottom w:val="single" w:sz="4" w:space="0" w:color="auto"/>
            </w:tcBorders>
            <w:noWrap/>
            <w:vAlign w:val="center"/>
          </w:tcPr>
          <w:p w:rsidR="00526405" w:rsidRPr="001977D4" w:rsidRDefault="00526405" w:rsidP="00893DD7">
            <w:pPr>
              <w:spacing w:before="40" w:after="40"/>
              <w:jc w:val="center"/>
              <w:rPr>
                <w:b/>
                <w:sz w:val="17"/>
                <w:szCs w:val="17"/>
              </w:rPr>
            </w:pPr>
            <w:r>
              <w:rPr>
                <w:b/>
                <w:sz w:val="17"/>
                <w:szCs w:val="17"/>
              </w:rPr>
              <w:t>-</w:t>
            </w:r>
          </w:p>
        </w:tc>
        <w:tc>
          <w:tcPr>
            <w:tcW w:w="850" w:type="dxa"/>
            <w:tcBorders>
              <w:bottom w:val="single" w:sz="4" w:space="0" w:color="auto"/>
            </w:tcBorders>
            <w:noWrap/>
            <w:vAlign w:val="center"/>
          </w:tcPr>
          <w:p w:rsidR="00526405" w:rsidRPr="001977D4" w:rsidRDefault="00526405" w:rsidP="00893DD7">
            <w:pPr>
              <w:spacing w:before="40" w:after="40"/>
              <w:jc w:val="center"/>
              <w:rPr>
                <w:b/>
                <w:sz w:val="17"/>
                <w:szCs w:val="17"/>
              </w:rPr>
            </w:pPr>
            <w:r>
              <w:rPr>
                <w:b/>
                <w:sz w:val="17"/>
                <w:szCs w:val="17"/>
              </w:rPr>
              <w:t>-</w:t>
            </w:r>
          </w:p>
        </w:tc>
      </w:tr>
      <w:tr w:rsidR="00595A5C" w:rsidRPr="00A0039C" w:rsidTr="00595A5C">
        <w:trPr>
          <w:trHeight w:val="485"/>
          <w:jc w:val="center"/>
        </w:trPr>
        <w:tc>
          <w:tcPr>
            <w:tcW w:w="1425" w:type="dxa"/>
            <w:vMerge/>
            <w:noWrap/>
            <w:vAlign w:val="center"/>
          </w:tcPr>
          <w:p w:rsidR="00526405" w:rsidRPr="006E4ED9" w:rsidRDefault="00526405" w:rsidP="00893DD7">
            <w:pPr>
              <w:spacing w:before="40" w:after="40"/>
              <w:jc w:val="center"/>
              <w:rPr>
                <w:sz w:val="17"/>
                <w:szCs w:val="17"/>
              </w:rPr>
            </w:pPr>
          </w:p>
        </w:tc>
        <w:tc>
          <w:tcPr>
            <w:tcW w:w="3679" w:type="dxa"/>
            <w:vMerge/>
            <w:vAlign w:val="center"/>
          </w:tcPr>
          <w:p w:rsidR="00526405" w:rsidRDefault="00526405" w:rsidP="009F0B8F">
            <w:pPr>
              <w:spacing w:before="40" w:after="40"/>
              <w:rPr>
                <w:b/>
                <w:bCs/>
                <w:sz w:val="17"/>
                <w:szCs w:val="17"/>
              </w:rPr>
            </w:pPr>
          </w:p>
        </w:tc>
        <w:tc>
          <w:tcPr>
            <w:tcW w:w="2693" w:type="dxa"/>
            <w:tcBorders>
              <w:top w:val="single" w:sz="4" w:space="0" w:color="auto"/>
            </w:tcBorders>
            <w:vAlign w:val="center"/>
          </w:tcPr>
          <w:p w:rsidR="00526405" w:rsidRDefault="00526405" w:rsidP="009F0B8F">
            <w:pPr>
              <w:spacing w:before="40" w:after="40"/>
              <w:rPr>
                <w:b/>
                <w:bCs/>
                <w:sz w:val="17"/>
                <w:szCs w:val="17"/>
              </w:rPr>
            </w:pPr>
            <w:r>
              <w:rPr>
                <w:sz w:val="17"/>
                <w:szCs w:val="17"/>
              </w:rPr>
              <w:t>Управление экономики, имущественных и земельных отношений</w:t>
            </w:r>
          </w:p>
        </w:tc>
        <w:tc>
          <w:tcPr>
            <w:tcW w:w="918" w:type="dxa"/>
            <w:tcBorders>
              <w:top w:val="single" w:sz="4" w:space="0" w:color="auto"/>
            </w:tcBorders>
            <w:noWrap/>
            <w:vAlign w:val="center"/>
          </w:tcPr>
          <w:p w:rsidR="00526405" w:rsidRPr="006E4ED9" w:rsidRDefault="00526405" w:rsidP="00893DD7">
            <w:pPr>
              <w:spacing w:before="40" w:after="40"/>
              <w:jc w:val="center"/>
              <w:rPr>
                <w:sz w:val="17"/>
                <w:szCs w:val="17"/>
              </w:rPr>
            </w:pPr>
          </w:p>
        </w:tc>
        <w:tc>
          <w:tcPr>
            <w:tcW w:w="709" w:type="dxa"/>
            <w:tcBorders>
              <w:top w:val="single" w:sz="4" w:space="0" w:color="auto"/>
            </w:tcBorders>
            <w:noWrap/>
            <w:vAlign w:val="center"/>
          </w:tcPr>
          <w:p w:rsidR="00526405" w:rsidRPr="006E4ED9" w:rsidRDefault="00526405" w:rsidP="00893DD7">
            <w:pPr>
              <w:spacing w:before="40" w:after="40"/>
              <w:jc w:val="center"/>
              <w:rPr>
                <w:sz w:val="17"/>
                <w:szCs w:val="17"/>
              </w:rPr>
            </w:pPr>
          </w:p>
        </w:tc>
        <w:tc>
          <w:tcPr>
            <w:tcW w:w="992" w:type="dxa"/>
            <w:tcBorders>
              <w:top w:val="single" w:sz="4" w:space="0" w:color="auto"/>
            </w:tcBorders>
            <w:noWrap/>
            <w:vAlign w:val="center"/>
          </w:tcPr>
          <w:p w:rsidR="00526405" w:rsidRPr="006E4ED9" w:rsidRDefault="00526405" w:rsidP="00893DD7">
            <w:pPr>
              <w:spacing w:before="40" w:after="40"/>
              <w:jc w:val="center"/>
              <w:rPr>
                <w:sz w:val="17"/>
                <w:szCs w:val="17"/>
              </w:rPr>
            </w:pPr>
          </w:p>
        </w:tc>
        <w:tc>
          <w:tcPr>
            <w:tcW w:w="1134" w:type="dxa"/>
            <w:tcBorders>
              <w:top w:val="single" w:sz="4" w:space="0" w:color="auto"/>
            </w:tcBorders>
            <w:noWrap/>
            <w:vAlign w:val="center"/>
          </w:tcPr>
          <w:p w:rsidR="00526405" w:rsidRPr="006E4ED9" w:rsidRDefault="00526405" w:rsidP="00893DD7">
            <w:pPr>
              <w:spacing w:before="40" w:after="40"/>
              <w:jc w:val="center"/>
              <w:rPr>
                <w:sz w:val="17"/>
                <w:szCs w:val="17"/>
              </w:rPr>
            </w:pPr>
          </w:p>
        </w:tc>
        <w:tc>
          <w:tcPr>
            <w:tcW w:w="851" w:type="dxa"/>
            <w:tcBorders>
              <w:top w:val="single" w:sz="4" w:space="0" w:color="auto"/>
            </w:tcBorders>
            <w:noWrap/>
            <w:vAlign w:val="center"/>
          </w:tcPr>
          <w:p w:rsidR="00526405" w:rsidRPr="006E4ED9" w:rsidRDefault="00526405" w:rsidP="00893DD7">
            <w:pPr>
              <w:spacing w:before="40" w:after="40"/>
              <w:jc w:val="center"/>
              <w:rPr>
                <w:sz w:val="17"/>
                <w:szCs w:val="17"/>
              </w:rPr>
            </w:pPr>
          </w:p>
        </w:tc>
        <w:tc>
          <w:tcPr>
            <w:tcW w:w="991" w:type="dxa"/>
            <w:tcBorders>
              <w:top w:val="single" w:sz="4" w:space="0" w:color="auto"/>
            </w:tcBorders>
            <w:noWrap/>
            <w:vAlign w:val="center"/>
          </w:tcPr>
          <w:p w:rsidR="00526405" w:rsidRDefault="00526405" w:rsidP="00893DD7">
            <w:pPr>
              <w:spacing w:before="40" w:after="40"/>
              <w:jc w:val="center"/>
              <w:rPr>
                <w:b/>
                <w:sz w:val="17"/>
                <w:szCs w:val="17"/>
              </w:rPr>
            </w:pPr>
          </w:p>
        </w:tc>
        <w:tc>
          <w:tcPr>
            <w:tcW w:w="851" w:type="dxa"/>
            <w:tcBorders>
              <w:top w:val="single" w:sz="4" w:space="0" w:color="auto"/>
            </w:tcBorders>
            <w:noWrap/>
            <w:vAlign w:val="center"/>
          </w:tcPr>
          <w:p w:rsidR="00526405" w:rsidRPr="001977D4" w:rsidRDefault="00526405" w:rsidP="00893DD7">
            <w:pPr>
              <w:spacing w:before="40" w:after="40"/>
              <w:jc w:val="center"/>
              <w:rPr>
                <w:b/>
                <w:sz w:val="17"/>
                <w:szCs w:val="17"/>
              </w:rPr>
            </w:pPr>
          </w:p>
        </w:tc>
        <w:tc>
          <w:tcPr>
            <w:tcW w:w="850" w:type="dxa"/>
            <w:tcBorders>
              <w:top w:val="single" w:sz="4" w:space="0" w:color="auto"/>
            </w:tcBorders>
            <w:noWrap/>
            <w:vAlign w:val="center"/>
          </w:tcPr>
          <w:p w:rsidR="00526405" w:rsidRPr="001977D4" w:rsidRDefault="00526405" w:rsidP="00893DD7">
            <w:pPr>
              <w:spacing w:before="40" w:after="40"/>
              <w:jc w:val="center"/>
              <w:rPr>
                <w:b/>
                <w:sz w:val="17"/>
                <w:szCs w:val="17"/>
              </w:rPr>
            </w:pPr>
          </w:p>
        </w:tc>
      </w:tr>
      <w:tr w:rsidR="00595A5C" w:rsidRPr="00A0039C" w:rsidTr="00595A5C">
        <w:trPr>
          <w:trHeight w:val="995"/>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Pr="00354A2E" w:rsidRDefault="00526405" w:rsidP="0023294C">
            <w:pPr>
              <w:pStyle w:val="ConsPlusNormal"/>
              <w:widowControl/>
              <w:ind w:firstLine="0"/>
              <w:rPr>
                <w:bCs/>
                <w:sz w:val="17"/>
                <w:szCs w:val="17"/>
              </w:rPr>
            </w:pPr>
            <w:r>
              <w:rPr>
                <w:rFonts w:ascii="Times New Roman" w:hAnsi="Times New Roman" w:cs="Times New Roman"/>
                <w:sz w:val="18"/>
                <w:szCs w:val="18"/>
              </w:rPr>
              <w:t>Привлечение субъектов предпринимательства к участию в поставке товаров (работ, услуг) для муниципальных нужд</w:t>
            </w:r>
          </w:p>
        </w:tc>
        <w:tc>
          <w:tcPr>
            <w:tcW w:w="2693" w:type="dxa"/>
            <w:vAlign w:val="center"/>
          </w:tcPr>
          <w:p w:rsidR="00526405" w:rsidRDefault="00526405" w:rsidP="009F0B8F">
            <w:pPr>
              <w:spacing w:before="40" w:after="40"/>
              <w:rPr>
                <w:b/>
                <w:bCs/>
                <w:sz w:val="17"/>
                <w:szCs w:val="17"/>
              </w:rPr>
            </w:pPr>
            <w:r>
              <w:rPr>
                <w:sz w:val="17"/>
                <w:szCs w:val="17"/>
              </w:rPr>
              <w:t xml:space="preserve">Управление экономики, имущественных и земельных отношений </w:t>
            </w:r>
          </w:p>
        </w:tc>
        <w:tc>
          <w:tcPr>
            <w:tcW w:w="918" w:type="dxa"/>
            <w:noWrap/>
            <w:vAlign w:val="center"/>
          </w:tcPr>
          <w:p w:rsidR="00526405" w:rsidRPr="006E4ED9" w:rsidRDefault="00526405" w:rsidP="00893DD7">
            <w:pPr>
              <w:spacing w:before="40" w:after="40"/>
              <w:jc w:val="center"/>
              <w:rPr>
                <w:sz w:val="17"/>
                <w:szCs w:val="17"/>
              </w:rPr>
            </w:pPr>
          </w:p>
        </w:tc>
        <w:tc>
          <w:tcPr>
            <w:tcW w:w="709" w:type="dxa"/>
            <w:noWrap/>
            <w:vAlign w:val="center"/>
          </w:tcPr>
          <w:p w:rsidR="00526405" w:rsidRPr="006E4ED9" w:rsidRDefault="00526405" w:rsidP="00893DD7">
            <w:pPr>
              <w:spacing w:before="40" w:after="40"/>
              <w:jc w:val="center"/>
              <w:rPr>
                <w:sz w:val="17"/>
                <w:szCs w:val="17"/>
              </w:rPr>
            </w:pPr>
          </w:p>
        </w:tc>
        <w:tc>
          <w:tcPr>
            <w:tcW w:w="992" w:type="dxa"/>
            <w:noWrap/>
            <w:vAlign w:val="center"/>
          </w:tcPr>
          <w:p w:rsidR="00526405" w:rsidRPr="006E4ED9" w:rsidRDefault="00526405" w:rsidP="00893DD7">
            <w:pPr>
              <w:spacing w:before="40" w:after="40"/>
              <w:jc w:val="center"/>
              <w:rPr>
                <w:sz w:val="17"/>
                <w:szCs w:val="17"/>
              </w:rPr>
            </w:pPr>
          </w:p>
        </w:tc>
        <w:tc>
          <w:tcPr>
            <w:tcW w:w="1134" w:type="dxa"/>
            <w:noWrap/>
            <w:vAlign w:val="center"/>
          </w:tcPr>
          <w:p w:rsidR="00526405" w:rsidRPr="006E4ED9" w:rsidRDefault="00526405" w:rsidP="00893DD7">
            <w:pPr>
              <w:spacing w:before="40" w:after="40"/>
              <w:jc w:val="center"/>
              <w:rPr>
                <w:sz w:val="17"/>
                <w:szCs w:val="17"/>
              </w:rPr>
            </w:pPr>
          </w:p>
        </w:tc>
        <w:tc>
          <w:tcPr>
            <w:tcW w:w="851" w:type="dxa"/>
            <w:noWrap/>
            <w:vAlign w:val="center"/>
          </w:tcPr>
          <w:p w:rsidR="00526405" w:rsidRPr="006E4ED9" w:rsidRDefault="00526405" w:rsidP="00893DD7">
            <w:pPr>
              <w:spacing w:before="40" w:after="40"/>
              <w:jc w:val="center"/>
              <w:rPr>
                <w:sz w:val="17"/>
                <w:szCs w:val="17"/>
              </w:rPr>
            </w:pPr>
          </w:p>
        </w:tc>
        <w:tc>
          <w:tcPr>
            <w:tcW w:w="991" w:type="dxa"/>
            <w:noWrap/>
            <w:vAlign w:val="center"/>
          </w:tcPr>
          <w:p w:rsidR="00526405" w:rsidRPr="006E4ED9" w:rsidRDefault="00526405" w:rsidP="00893DD7">
            <w:pPr>
              <w:spacing w:before="40" w:after="40"/>
              <w:jc w:val="center"/>
              <w:rPr>
                <w:sz w:val="17"/>
                <w:szCs w:val="17"/>
              </w:rPr>
            </w:pPr>
          </w:p>
        </w:tc>
        <w:tc>
          <w:tcPr>
            <w:tcW w:w="851" w:type="dxa"/>
            <w:noWrap/>
            <w:vAlign w:val="center"/>
          </w:tcPr>
          <w:p w:rsidR="00526405" w:rsidRPr="006E4ED9" w:rsidRDefault="00526405" w:rsidP="00893DD7">
            <w:pPr>
              <w:spacing w:before="40" w:after="40"/>
              <w:jc w:val="center"/>
              <w:rPr>
                <w:sz w:val="17"/>
                <w:szCs w:val="17"/>
              </w:rPr>
            </w:pPr>
          </w:p>
        </w:tc>
        <w:tc>
          <w:tcPr>
            <w:tcW w:w="850" w:type="dxa"/>
            <w:noWrap/>
            <w:vAlign w:val="center"/>
          </w:tcPr>
          <w:p w:rsidR="00526405" w:rsidRPr="006E4ED9" w:rsidRDefault="00526405" w:rsidP="00893DD7">
            <w:pPr>
              <w:spacing w:before="40" w:after="40"/>
              <w:jc w:val="center"/>
              <w:rPr>
                <w:sz w:val="17"/>
                <w:szCs w:val="17"/>
              </w:rPr>
            </w:pPr>
          </w:p>
        </w:tc>
      </w:tr>
      <w:tr w:rsidR="00595A5C" w:rsidRPr="00A0039C" w:rsidTr="00595A5C">
        <w:trPr>
          <w:trHeight w:val="1123"/>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Default="00526405"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Оказание содействия субъектам предпринимательства в поиске инвестиционных площадок, необходимых для создания или развития бизнеса</w:t>
            </w:r>
          </w:p>
        </w:tc>
        <w:tc>
          <w:tcPr>
            <w:tcW w:w="2693" w:type="dxa"/>
            <w:vAlign w:val="center"/>
          </w:tcPr>
          <w:p w:rsidR="00526405" w:rsidRDefault="00526405" w:rsidP="009F0B8F">
            <w:pPr>
              <w:spacing w:before="40" w:after="40"/>
              <w:rPr>
                <w:sz w:val="17"/>
                <w:szCs w:val="17"/>
              </w:rPr>
            </w:pPr>
            <w:r>
              <w:rPr>
                <w:sz w:val="17"/>
                <w:szCs w:val="17"/>
              </w:rPr>
              <w:t>Управление экономики, имущественных и земельных отношений</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850" w:type="dxa"/>
            <w:noWrap/>
            <w:vAlign w:val="center"/>
          </w:tcPr>
          <w:p w:rsidR="00526405" w:rsidRDefault="00526405" w:rsidP="00893DD7">
            <w:pPr>
              <w:spacing w:before="40" w:after="40"/>
              <w:jc w:val="center"/>
              <w:rPr>
                <w:sz w:val="17"/>
                <w:szCs w:val="17"/>
              </w:rPr>
            </w:pPr>
          </w:p>
        </w:tc>
      </w:tr>
      <w:tr w:rsidR="00595A5C" w:rsidRPr="00A0039C" w:rsidTr="00595A5C">
        <w:trPr>
          <w:trHeight w:val="1056"/>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Default="00526405"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Разработка и реализация мер, направленных на создание благоприятного инвестиционного климата и повышение инновационного потенциала города</w:t>
            </w:r>
          </w:p>
          <w:p w:rsidR="00526405" w:rsidRDefault="00526405" w:rsidP="009F0B8F">
            <w:pPr>
              <w:pStyle w:val="ConsPlusNormal"/>
              <w:widowControl/>
              <w:ind w:firstLine="0"/>
              <w:rPr>
                <w:rFonts w:ascii="Times New Roman" w:hAnsi="Times New Roman" w:cs="Times New Roman"/>
                <w:sz w:val="18"/>
                <w:szCs w:val="18"/>
              </w:rPr>
            </w:pPr>
          </w:p>
        </w:tc>
        <w:tc>
          <w:tcPr>
            <w:tcW w:w="2693" w:type="dxa"/>
            <w:vAlign w:val="center"/>
          </w:tcPr>
          <w:p w:rsidR="00526405" w:rsidRDefault="00526405" w:rsidP="009F0B8F">
            <w:pPr>
              <w:spacing w:before="40" w:after="40"/>
              <w:rPr>
                <w:sz w:val="17"/>
                <w:szCs w:val="17"/>
              </w:rPr>
            </w:pPr>
            <w:r>
              <w:rPr>
                <w:sz w:val="17"/>
                <w:szCs w:val="17"/>
              </w:rPr>
              <w:t>Управление экономики, имущественных и земельных отношений</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850" w:type="dxa"/>
            <w:noWrap/>
            <w:vAlign w:val="center"/>
          </w:tcPr>
          <w:p w:rsidR="00526405" w:rsidRDefault="00526405" w:rsidP="00893DD7">
            <w:pPr>
              <w:spacing w:before="40" w:after="40"/>
              <w:jc w:val="center"/>
              <w:rPr>
                <w:sz w:val="17"/>
                <w:szCs w:val="17"/>
              </w:rPr>
            </w:pPr>
          </w:p>
        </w:tc>
      </w:tr>
      <w:tr w:rsidR="00595A5C" w:rsidRPr="00A0039C" w:rsidTr="00595A5C">
        <w:trPr>
          <w:trHeight w:val="410"/>
          <w:jc w:val="center"/>
        </w:trPr>
        <w:tc>
          <w:tcPr>
            <w:tcW w:w="1425" w:type="dxa"/>
            <w:vMerge w:val="restart"/>
            <w:noWrap/>
            <w:vAlign w:val="center"/>
          </w:tcPr>
          <w:p w:rsidR="00526405" w:rsidRDefault="00526405" w:rsidP="00893DD7">
            <w:pPr>
              <w:spacing w:before="40" w:after="40"/>
              <w:jc w:val="center"/>
              <w:rPr>
                <w:sz w:val="17"/>
                <w:szCs w:val="17"/>
              </w:rPr>
            </w:pPr>
            <w:r>
              <w:rPr>
                <w:sz w:val="17"/>
                <w:szCs w:val="17"/>
              </w:rPr>
              <w:t>Основное мероприятие</w:t>
            </w:r>
          </w:p>
          <w:p w:rsidR="00526405" w:rsidRPr="006E4ED9" w:rsidRDefault="00526405" w:rsidP="00893DD7">
            <w:pPr>
              <w:spacing w:before="40" w:after="40"/>
              <w:jc w:val="center"/>
              <w:rPr>
                <w:sz w:val="17"/>
                <w:szCs w:val="17"/>
              </w:rPr>
            </w:pPr>
            <w:r>
              <w:rPr>
                <w:sz w:val="17"/>
                <w:szCs w:val="17"/>
              </w:rPr>
              <w:t>3</w:t>
            </w:r>
          </w:p>
        </w:tc>
        <w:tc>
          <w:tcPr>
            <w:tcW w:w="3679" w:type="dxa"/>
            <w:vMerge w:val="restart"/>
            <w:vAlign w:val="center"/>
          </w:tcPr>
          <w:p w:rsidR="00526405" w:rsidRPr="00715041" w:rsidRDefault="00526405" w:rsidP="009F0B8F">
            <w:pPr>
              <w:pStyle w:val="ConsPlusNormal"/>
              <w:widowControl/>
              <w:ind w:firstLine="0"/>
              <w:rPr>
                <w:rFonts w:ascii="Times New Roman" w:hAnsi="Times New Roman" w:cs="Times New Roman"/>
                <w:b/>
                <w:sz w:val="18"/>
                <w:szCs w:val="18"/>
              </w:rPr>
            </w:pPr>
            <w:r w:rsidRPr="00715041">
              <w:rPr>
                <w:rFonts w:ascii="Times New Roman" w:hAnsi="Times New Roman" w:cs="Times New Roman"/>
                <w:b/>
                <w:sz w:val="18"/>
                <w:szCs w:val="18"/>
              </w:rPr>
              <w:t>Создание условий для устойчивого развития бизнеса, расширение деловых контрактов, расширение рынка сбыта продукции и налаживание кооперативных связей</w:t>
            </w:r>
          </w:p>
        </w:tc>
        <w:tc>
          <w:tcPr>
            <w:tcW w:w="2693" w:type="dxa"/>
            <w:tcBorders>
              <w:bottom w:val="single" w:sz="4" w:space="0" w:color="auto"/>
            </w:tcBorders>
            <w:vAlign w:val="center"/>
          </w:tcPr>
          <w:p w:rsidR="00526405" w:rsidRDefault="00526405" w:rsidP="009F0B8F">
            <w:pPr>
              <w:spacing w:before="40" w:after="40"/>
              <w:rPr>
                <w:sz w:val="17"/>
                <w:szCs w:val="17"/>
              </w:rPr>
            </w:pPr>
            <w:r>
              <w:rPr>
                <w:sz w:val="17"/>
                <w:szCs w:val="17"/>
              </w:rPr>
              <w:t>Всего</w:t>
            </w:r>
          </w:p>
        </w:tc>
        <w:tc>
          <w:tcPr>
            <w:tcW w:w="918" w:type="dxa"/>
            <w:tcBorders>
              <w:bottom w:val="single" w:sz="4" w:space="0" w:color="auto"/>
            </w:tcBorders>
            <w:noWrap/>
            <w:vAlign w:val="center"/>
          </w:tcPr>
          <w:p w:rsidR="00526405" w:rsidRDefault="00526405" w:rsidP="00893DD7">
            <w:pPr>
              <w:spacing w:before="40" w:after="40"/>
              <w:jc w:val="center"/>
              <w:rPr>
                <w:sz w:val="17"/>
                <w:szCs w:val="17"/>
              </w:rPr>
            </w:pPr>
          </w:p>
        </w:tc>
        <w:tc>
          <w:tcPr>
            <w:tcW w:w="709" w:type="dxa"/>
            <w:tcBorders>
              <w:bottom w:val="single" w:sz="4" w:space="0" w:color="auto"/>
            </w:tcBorders>
            <w:noWrap/>
            <w:vAlign w:val="center"/>
          </w:tcPr>
          <w:p w:rsidR="00526405" w:rsidRDefault="00526405" w:rsidP="00893DD7">
            <w:pPr>
              <w:spacing w:before="40" w:after="40"/>
              <w:jc w:val="center"/>
              <w:rPr>
                <w:sz w:val="17"/>
                <w:szCs w:val="17"/>
              </w:rPr>
            </w:pPr>
          </w:p>
        </w:tc>
        <w:tc>
          <w:tcPr>
            <w:tcW w:w="992" w:type="dxa"/>
            <w:tcBorders>
              <w:bottom w:val="single" w:sz="4" w:space="0" w:color="auto"/>
            </w:tcBorders>
            <w:noWrap/>
            <w:vAlign w:val="center"/>
          </w:tcPr>
          <w:p w:rsidR="00526405" w:rsidRDefault="00526405" w:rsidP="00893DD7">
            <w:pPr>
              <w:spacing w:before="40" w:after="40"/>
              <w:jc w:val="center"/>
              <w:rPr>
                <w:sz w:val="17"/>
                <w:szCs w:val="17"/>
              </w:rPr>
            </w:pPr>
          </w:p>
        </w:tc>
        <w:tc>
          <w:tcPr>
            <w:tcW w:w="1134" w:type="dxa"/>
            <w:tcBorders>
              <w:bottom w:val="single" w:sz="4" w:space="0" w:color="auto"/>
            </w:tcBorders>
            <w:noWrap/>
            <w:vAlign w:val="center"/>
          </w:tcPr>
          <w:p w:rsidR="00526405" w:rsidRDefault="00526405" w:rsidP="00893DD7">
            <w:pPr>
              <w:spacing w:before="40" w:after="40"/>
              <w:jc w:val="center"/>
              <w:rPr>
                <w:sz w:val="17"/>
                <w:szCs w:val="17"/>
              </w:rPr>
            </w:pPr>
          </w:p>
        </w:tc>
        <w:tc>
          <w:tcPr>
            <w:tcW w:w="851" w:type="dxa"/>
            <w:tcBorders>
              <w:bottom w:val="single" w:sz="4" w:space="0" w:color="auto"/>
            </w:tcBorders>
            <w:noWrap/>
            <w:vAlign w:val="center"/>
          </w:tcPr>
          <w:p w:rsidR="00526405" w:rsidRDefault="00526405" w:rsidP="00893DD7">
            <w:pPr>
              <w:spacing w:before="40" w:after="40"/>
              <w:jc w:val="center"/>
              <w:rPr>
                <w:sz w:val="17"/>
                <w:szCs w:val="17"/>
              </w:rPr>
            </w:pPr>
          </w:p>
        </w:tc>
        <w:tc>
          <w:tcPr>
            <w:tcW w:w="991" w:type="dxa"/>
            <w:tcBorders>
              <w:bottom w:val="single" w:sz="4" w:space="0" w:color="auto"/>
            </w:tcBorders>
            <w:noWrap/>
            <w:vAlign w:val="center"/>
          </w:tcPr>
          <w:p w:rsidR="00526405" w:rsidRDefault="00526405" w:rsidP="00893DD7">
            <w:pPr>
              <w:spacing w:before="40" w:after="40"/>
              <w:jc w:val="center"/>
              <w:rPr>
                <w:sz w:val="17"/>
                <w:szCs w:val="17"/>
              </w:rPr>
            </w:pPr>
            <w:r>
              <w:rPr>
                <w:sz w:val="17"/>
                <w:szCs w:val="17"/>
              </w:rPr>
              <w:t>-</w:t>
            </w:r>
          </w:p>
        </w:tc>
        <w:tc>
          <w:tcPr>
            <w:tcW w:w="851" w:type="dxa"/>
            <w:tcBorders>
              <w:bottom w:val="single" w:sz="4" w:space="0" w:color="auto"/>
            </w:tcBorders>
            <w:noWrap/>
            <w:vAlign w:val="center"/>
          </w:tcPr>
          <w:p w:rsidR="00526405" w:rsidRDefault="00526405" w:rsidP="00893DD7">
            <w:pPr>
              <w:spacing w:before="40" w:after="40"/>
              <w:jc w:val="center"/>
              <w:rPr>
                <w:sz w:val="17"/>
                <w:szCs w:val="17"/>
              </w:rPr>
            </w:pPr>
            <w:r>
              <w:rPr>
                <w:sz w:val="17"/>
                <w:szCs w:val="17"/>
              </w:rPr>
              <w:t>-</w:t>
            </w:r>
          </w:p>
        </w:tc>
        <w:tc>
          <w:tcPr>
            <w:tcW w:w="850" w:type="dxa"/>
            <w:tcBorders>
              <w:bottom w:val="single" w:sz="4" w:space="0" w:color="auto"/>
            </w:tcBorders>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952"/>
          <w:jc w:val="center"/>
        </w:trPr>
        <w:tc>
          <w:tcPr>
            <w:tcW w:w="1425" w:type="dxa"/>
            <w:vMerge/>
            <w:noWrap/>
            <w:vAlign w:val="center"/>
          </w:tcPr>
          <w:p w:rsidR="00526405" w:rsidRPr="006E4ED9" w:rsidRDefault="00526405" w:rsidP="00893DD7">
            <w:pPr>
              <w:spacing w:before="40" w:after="40"/>
              <w:jc w:val="center"/>
              <w:rPr>
                <w:sz w:val="17"/>
                <w:szCs w:val="17"/>
              </w:rPr>
            </w:pPr>
          </w:p>
        </w:tc>
        <w:tc>
          <w:tcPr>
            <w:tcW w:w="3679" w:type="dxa"/>
            <w:vMerge/>
            <w:vAlign w:val="center"/>
          </w:tcPr>
          <w:p w:rsidR="00526405" w:rsidRDefault="00526405" w:rsidP="009F0B8F">
            <w:pPr>
              <w:pStyle w:val="ConsPlusNormal"/>
              <w:widowControl/>
              <w:ind w:firstLine="0"/>
              <w:rPr>
                <w:rFonts w:ascii="Times New Roman" w:hAnsi="Times New Roman" w:cs="Times New Roman"/>
                <w:sz w:val="18"/>
                <w:szCs w:val="18"/>
              </w:rPr>
            </w:pPr>
          </w:p>
        </w:tc>
        <w:tc>
          <w:tcPr>
            <w:tcW w:w="2693" w:type="dxa"/>
            <w:tcBorders>
              <w:top w:val="single" w:sz="4" w:space="0" w:color="auto"/>
            </w:tcBorders>
            <w:vAlign w:val="center"/>
          </w:tcPr>
          <w:p w:rsidR="00526405" w:rsidRDefault="00526405" w:rsidP="009F0B8F">
            <w:pPr>
              <w:spacing w:before="40" w:after="40"/>
              <w:rPr>
                <w:sz w:val="17"/>
                <w:szCs w:val="17"/>
              </w:rPr>
            </w:pPr>
            <w:r>
              <w:rPr>
                <w:sz w:val="17"/>
                <w:szCs w:val="17"/>
              </w:rPr>
              <w:t>Управление экономики, имущественных и земельных отношений</w:t>
            </w:r>
          </w:p>
        </w:tc>
        <w:tc>
          <w:tcPr>
            <w:tcW w:w="918" w:type="dxa"/>
            <w:tcBorders>
              <w:top w:val="single" w:sz="4" w:space="0" w:color="auto"/>
            </w:tcBorders>
            <w:noWrap/>
            <w:vAlign w:val="center"/>
          </w:tcPr>
          <w:p w:rsidR="00526405" w:rsidRDefault="00526405" w:rsidP="00893DD7">
            <w:pPr>
              <w:spacing w:before="40" w:after="40"/>
              <w:jc w:val="center"/>
              <w:rPr>
                <w:sz w:val="17"/>
                <w:szCs w:val="17"/>
              </w:rPr>
            </w:pPr>
          </w:p>
        </w:tc>
        <w:tc>
          <w:tcPr>
            <w:tcW w:w="709" w:type="dxa"/>
            <w:tcBorders>
              <w:top w:val="single" w:sz="4" w:space="0" w:color="auto"/>
            </w:tcBorders>
            <w:noWrap/>
            <w:vAlign w:val="center"/>
          </w:tcPr>
          <w:p w:rsidR="00526405" w:rsidRDefault="00526405" w:rsidP="00893DD7">
            <w:pPr>
              <w:spacing w:before="40" w:after="40"/>
              <w:jc w:val="center"/>
              <w:rPr>
                <w:sz w:val="17"/>
                <w:szCs w:val="17"/>
              </w:rPr>
            </w:pPr>
          </w:p>
        </w:tc>
        <w:tc>
          <w:tcPr>
            <w:tcW w:w="992" w:type="dxa"/>
            <w:tcBorders>
              <w:top w:val="single" w:sz="4" w:space="0" w:color="auto"/>
            </w:tcBorders>
            <w:noWrap/>
            <w:vAlign w:val="center"/>
          </w:tcPr>
          <w:p w:rsidR="00526405" w:rsidRDefault="00526405" w:rsidP="00893DD7">
            <w:pPr>
              <w:spacing w:before="40" w:after="40"/>
              <w:jc w:val="center"/>
              <w:rPr>
                <w:sz w:val="17"/>
                <w:szCs w:val="17"/>
              </w:rPr>
            </w:pPr>
          </w:p>
        </w:tc>
        <w:tc>
          <w:tcPr>
            <w:tcW w:w="1134" w:type="dxa"/>
            <w:tcBorders>
              <w:top w:val="single" w:sz="4" w:space="0" w:color="auto"/>
            </w:tcBorders>
            <w:noWrap/>
            <w:vAlign w:val="center"/>
          </w:tcPr>
          <w:p w:rsidR="00526405" w:rsidRDefault="00526405" w:rsidP="00893DD7">
            <w:pPr>
              <w:spacing w:before="40" w:after="40"/>
              <w:jc w:val="center"/>
              <w:rPr>
                <w:sz w:val="17"/>
                <w:szCs w:val="17"/>
              </w:rPr>
            </w:pPr>
          </w:p>
        </w:tc>
        <w:tc>
          <w:tcPr>
            <w:tcW w:w="851" w:type="dxa"/>
            <w:tcBorders>
              <w:top w:val="single" w:sz="4" w:space="0" w:color="auto"/>
            </w:tcBorders>
            <w:noWrap/>
            <w:vAlign w:val="center"/>
          </w:tcPr>
          <w:p w:rsidR="00526405" w:rsidRDefault="00526405" w:rsidP="00893DD7">
            <w:pPr>
              <w:spacing w:before="40" w:after="40"/>
              <w:jc w:val="center"/>
              <w:rPr>
                <w:sz w:val="17"/>
                <w:szCs w:val="17"/>
              </w:rPr>
            </w:pPr>
          </w:p>
        </w:tc>
        <w:tc>
          <w:tcPr>
            <w:tcW w:w="991" w:type="dxa"/>
            <w:tcBorders>
              <w:top w:val="single" w:sz="4" w:space="0" w:color="auto"/>
            </w:tcBorders>
            <w:noWrap/>
            <w:vAlign w:val="center"/>
          </w:tcPr>
          <w:p w:rsidR="00526405" w:rsidRDefault="00526405" w:rsidP="00893DD7">
            <w:pPr>
              <w:spacing w:before="40" w:after="40"/>
              <w:jc w:val="center"/>
              <w:rPr>
                <w:sz w:val="17"/>
                <w:szCs w:val="17"/>
              </w:rPr>
            </w:pPr>
          </w:p>
        </w:tc>
        <w:tc>
          <w:tcPr>
            <w:tcW w:w="851" w:type="dxa"/>
            <w:tcBorders>
              <w:top w:val="single" w:sz="4" w:space="0" w:color="auto"/>
            </w:tcBorders>
            <w:noWrap/>
            <w:vAlign w:val="center"/>
          </w:tcPr>
          <w:p w:rsidR="00526405" w:rsidRDefault="00526405" w:rsidP="00893DD7">
            <w:pPr>
              <w:spacing w:before="40" w:after="40"/>
              <w:jc w:val="center"/>
              <w:rPr>
                <w:sz w:val="17"/>
                <w:szCs w:val="17"/>
              </w:rPr>
            </w:pPr>
          </w:p>
        </w:tc>
        <w:tc>
          <w:tcPr>
            <w:tcW w:w="850" w:type="dxa"/>
            <w:tcBorders>
              <w:top w:val="single" w:sz="4" w:space="0" w:color="auto"/>
            </w:tcBorders>
            <w:noWrap/>
            <w:vAlign w:val="center"/>
          </w:tcPr>
          <w:p w:rsidR="00526405" w:rsidRDefault="00526405" w:rsidP="00893DD7">
            <w:pPr>
              <w:spacing w:before="40" w:after="40"/>
              <w:jc w:val="center"/>
              <w:rPr>
                <w:sz w:val="17"/>
                <w:szCs w:val="17"/>
              </w:rPr>
            </w:pPr>
          </w:p>
        </w:tc>
      </w:tr>
      <w:tr w:rsidR="00595A5C" w:rsidRPr="00A0039C" w:rsidTr="00595A5C">
        <w:trPr>
          <w:trHeight w:val="980"/>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Default="00526405"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Участие субъектов предпринимательства в конкурсах, выставках, ярмарках, проводимых на различных уровнях</w:t>
            </w:r>
          </w:p>
        </w:tc>
        <w:tc>
          <w:tcPr>
            <w:tcW w:w="2693" w:type="dxa"/>
            <w:vAlign w:val="center"/>
          </w:tcPr>
          <w:p w:rsidR="00526405" w:rsidRDefault="00526405" w:rsidP="009F0B8F">
            <w:pPr>
              <w:spacing w:before="40" w:after="40"/>
              <w:rPr>
                <w:sz w:val="17"/>
                <w:szCs w:val="17"/>
              </w:rPr>
            </w:pPr>
            <w:r>
              <w:rPr>
                <w:sz w:val="17"/>
                <w:szCs w:val="17"/>
              </w:rPr>
              <w:t>Администрация города Коврова</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r>
              <w:rPr>
                <w:sz w:val="17"/>
                <w:szCs w:val="17"/>
              </w:rPr>
              <w:t>-</w:t>
            </w:r>
          </w:p>
        </w:tc>
        <w:tc>
          <w:tcPr>
            <w:tcW w:w="850" w:type="dxa"/>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1277"/>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Default="00526405"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Содействие проведению региональных и межрегиональных деловых встреч с субъектами предпринимательства (конференции, круглые столы, форумы и т.д.)</w:t>
            </w:r>
          </w:p>
        </w:tc>
        <w:tc>
          <w:tcPr>
            <w:tcW w:w="2693" w:type="dxa"/>
            <w:vAlign w:val="center"/>
          </w:tcPr>
          <w:p w:rsidR="00526405" w:rsidRDefault="00526405" w:rsidP="009F0B8F">
            <w:pPr>
              <w:spacing w:before="40" w:after="40"/>
              <w:rPr>
                <w:sz w:val="17"/>
                <w:szCs w:val="17"/>
              </w:rPr>
            </w:pPr>
            <w:r>
              <w:rPr>
                <w:sz w:val="17"/>
                <w:szCs w:val="17"/>
              </w:rPr>
              <w:t>Управление экономики, имущественных и земельных отношений</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r>
              <w:rPr>
                <w:sz w:val="17"/>
                <w:szCs w:val="17"/>
              </w:rPr>
              <w:t>-</w:t>
            </w:r>
          </w:p>
        </w:tc>
        <w:tc>
          <w:tcPr>
            <w:tcW w:w="850" w:type="dxa"/>
            <w:noWrap/>
            <w:vAlign w:val="center"/>
          </w:tcPr>
          <w:p w:rsidR="00526405" w:rsidRDefault="00526405" w:rsidP="00893DD7">
            <w:pPr>
              <w:spacing w:before="40" w:after="40"/>
              <w:jc w:val="center"/>
              <w:rPr>
                <w:sz w:val="17"/>
                <w:szCs w:val="17"/>
              </w:rPr>
            </w:pPr>
            <w:r>
              <w:rPr>
                <w:sz w:val="17"/>
                <w:szCs w:val="17"/>
              </w:rPr>
              <w:t>-</w:t>
            </w:r>
          </w:p>
        </w:tc>
      </w:tr>
      <w:tr w:rsidR="00595A5C" w:rsidRPr="00A0039C" w:rsidTr="00595A5C">
        <w:trPr>
          <w:trHeight w:val="829"/>
          <w:jc w:val="center"/>
        </w:trPr>
        <w:tc>
          <w:tcPr>
            <w:tcW w:w="1425" w:type="dxa"/>
            <w:noWrap/>
            <w:vAlign w:val="center"/>
          </w:tcPr>
          <w:p w:rsidR="00526405" w:rsidRPr="006E4ED9" w:rsidRDefault="00526405" w:rsidP="00893DD7">
            <w:pPr>
              <w:spacing w:before="40" w:after="40"/>
              <w:jc w:val="center"/>
              <w:rPr>
                <w:sz w:val="17"/>
                <w:szCs w:val="17"/>
              </w:rPr>
            </w:pPr>
          </w:p>
        </w:tc>
        <w:tc>
          <w:tcPr>
            <w:tcW w:w="3679" w:type="dxa"/>
            <w:vAlign w:val="center"/>
          </w:tcPr>
          <w:p w:rsidR="00526405" w:rsidRDefault="00526405" w:rsidP="009F0B8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Содействие развитию городской инфраструктуры поддержки малого предпринимательства (бизнес-инкубатор, фонды, союзы)</w:t>
            </w:r>
          </w:p>
        </w:tc>
        <w:tc>
          <w:tcPr>
            <w:tcW w:w="2693" w:type="dxa"/>
            <w:vAlign w:val="center"/>
          </w:tcPr>
          <w:p w:rsidR="00526405" w:rsidRDefault="00526405" w:rsidP="009F0B8F">
            <w:pPr>
              <w:spacing w:before="40" w:after="40"/>
              <w:rPr>
                <w:sz w:val="17"/>
                <w:szCs w:val="17"/>
              </w:rPr>
            </w:pPr>
            <w:r>
              <w:rPr>
                <w:sz w:val="17"/>
                <w:szCs w:val="17"/>
              </w:rPr>
              <w:t>Администрация города Коврова</w:t>
            </w:r>
          </w:p>
        </w:tc>
        <w:tc>
          <w:tcPr>
            <w:tcW w:w="918" w:type="dxa"/>
            <w:noWrap/>
            <w:vAlign w:val="center"/>
          </w:tcPr>
          <w:p w:rsidR="00526405" w:rsidRDefault="00526405" w:rsidP="00893DD7">
            <w:pPr>
              <w:spacing w:before="40" w:after="40"/>
              <w:jc w:val="center"/>
              <w:rPr>
                <w:sz w:val="17"/>
                <w:szCs w:val="17"/>
              </w:rPr>
            </w:pPr>
          </w:p>
        </w:tc>
        <w:tc>
          <w:tcPr>
            <w:tcW w:w="709" w:type="dxa"/>
            <w:noWrap/>
            <w:vAlign w:val="center"/>
          </w:tcPr>
          <w:p w:rsidR="00526405" w:rsidRDefault="00526405" w:rsidP="00893DD7">
            <w:pPr>
              <w:spacing w:before="40" w:after="40"/>
              <w:jc w:val="center"/>
              <w:rPr>
                <w:sz w:val="17"/>
                <w:szCs w:val="17"/>
              </w:rPr>
            </w:pPr>
          </w:p>
        </w:tc>
        <w:tc>
          <w:tcPr>
            <w:tcW w:w="992" w:type="dxa"/>
            <w:noWrap/>
            <w:vAlign w:val="center"/>
          </w:tcPr>
          <w:p w:rsidR="00526405" w:rsidRDefault="00526405" w:rsidP="00893DD7">
            <w:pPr>
              <w:spacing w:before="40" w:after="40"/>
              <w:jc w:val="center"/>
              <w:rPr>
                <w:sz w:val="17"/>
                <w:szCs w:val="17"/>
              </w:rPr>
            </w:pPr>
          </w:p>
        </w:tc>
        <w:tc>
          <w:tcPr>
            <w:tcW w:w="1134" w:type="dxa"/>
            <w:noWrap/>
            <w:vAlign w:val="center"/>
          </w:tcPr>
          <w:p w:rsidR="00526405" w:rsidRDefault="00526405" w:rsidP="00893DD7">
            <w:pPr>
              <w:spacing w:before="40" w:after="40"/>
              <w:jc w:val="center"/>
              <w:rPr>
                <w:sz w:val="17"/>
                <w:szCs w:val="17"/>
              </w:rPr>
            </w:pPr>
          </w:p>
        </w:tc>
        <w:tc>
          <w:tcPr>
            <w:tcW w:w="851" w:type="dxa"/>
            <w:noWrap/>
            <w:vAlign w:val="center"/>
          </w:tcPr>
          <w:p w:rsidR="00526405" w:rsidRDefault="00526405" w:rsidP="00893DD7">
            <w:pPr>
              <w:spacing w:before="40" w:after="40"/>
              <w:jc w:val="center"/>
              <w:rPr>
                <w:sz w:val="17"/>
                <w:szCs w:val="17"/>
              </w:rPr>
            </w:pPr>
          </w:p>
        </w:tc>
        <w:tc>
          <w:tcPr>
            <w:tcW w:w="991" w:type="dxa"/>
            <w:noWrap/>
            <w:vAlign w:val="center"/>
          </w:tcPr>
          <w:p w:rsidR="00526405" w:rsidRDefault="00526405" w:rsidP="00893DD7">
            <w:pPr>
              <w:spacing w:before="40" w:after="40"/>
              <w:jc w:val="center"/>
              <w:rPr>
                <w:sz w:val="17"/>
                <w:szCs w:val="17"/>
              </w:rPr>
            </w:pPr>
            <w:r>
              <w:rPr>
                <w:sz w:val="17"/>
                <w:szCs w:val="17"/>
              </w:rPr>
              <w:t>-</w:t>
            </w:r>
          </w:p>
        </w:tc>
        <w:tc>
          <w:tcPr>
            <w:tcW w:w="851" w:type="dxa"/>
            <w:noWrap/>
            <w:vAlign w:val="center"/>
          </w:tcPr>
          <w:p w:rsidR="00526405" w:rsidRDefault="00526405" w:rsidP="00893DD7">
            <w:pPr>
              <w:spacing w:before="40" w:after="40"/>
              <w:jc w:val="center"/>
              <w:rPr>
                <w:sz w:val="17"/>
                <w:szCs w:val="17"/>
              </w:rPr>
            </w:pPr>
            <w:r>
              <w:rPr>
                <w:sz w:val="17"/>
                <w:szCs w:val="17"/>
              </w:rPr>
              <w:t>-</w:t>
            </w:r>
          </w:p>
        </w:tc>
        <w:tc>
          <w:tcPr>
            <w:tcW w:w="850" w:type="dxa"/>
            <w:noWrap/>
            <w:vAlign w:val="center"/>
          </w:tcPr>
          <w:p w:rsidR="00526405" w:rsidRDefault="00526405" w:rsidP="00893DD7">
            <w:pPr>
              <w:spacing w:before="40" w:after="40"/>
              <w:jc w:val="center"/>
              <w:rPr>
                <w:sz w:val="17"/>
                <w:szCs w:val="17"/>
              </w:rPr>
            </w:pPr>
            <w:r>
              <w:rPr>
                <w:sz w:val="17"/>
                <w:szCs w:val="17"/>
              </w:rPr>
              <w:t>-</w:t>
            </w:r>
          </w:p>
        </w:tc>
      </w:tr>
    </w:tbl>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893DD7" w:rsidRDefault="00893DD7" w:rsidP="00893DD7">
      <w:pPr>
        <w:tabs>
          <w:tab w:val="left" w:pos="3492"/>
        </w:tabs>
        <w:suppressAutoHyphens/>
        <w:rPr>
          <w:b/>
          <w:sz w:val="28"/>
          <w:szCs w:val="28"/>
        </w:rPr>
      </w:pPr>
    </w:p>
    <w:p w:rsidR="0023294C" w:rsidRDefault="0023294C" w:rsidP="001E4641">
      <w:pPr>
        <w:jc w:val="right"/>
      </w:pPr>
    </w:p>
    <w:p w:rsidR="0023294C" w:rsidRDefault="0023294C" w:rsidP="001E4641">
      <w:pPr>
        <w:jc w:val="right"/>
      </w:pPr>
    </w:p>
    <w:p w:rsidR="001E4641" w:rsidRPr="001B1695" w:rsidRDefault="001E4641" w:rsidP="001E4641">
      <w:pPr>
        <w:jc w:val="right"/>
      </w:pPr>
      <w:r w:rsidRPr="001B1695">
        <w:lastRenderedPageBreak/>
        <w:t>Приложение №</w:t>
      </w:r>
      <w:r w:rsidR="00E8062C">
        <w:t>5</w:t>
      </w:r>
      <w:r w:rsidRPr="001B1695">
        <w:t xml:space="preserve"> к муниципальной программе</w:t>
      </w:r>
    </w:p>
    <w:p w:rsidR="00893DD7" w:rsidRDefault="00893DD7" w:rsidP="00893DD7">
      <w:pPr>
        <w:tabs>
          <w:tab w:val="left" w:pos="3492"/>
        </w:tabs>
        <w:suppressAutoHyphens/>
        <w:jc w:val="right"/>
        <w:rPr>
          <w:b/>
          <w:sz w:val="28"/>
          <w:szCs w:val="28"/>
        </w:rPr>
      </w:pPr>
    </w:p>
    <w:p w:rsidR="00893DD7" w:rsidRDefault="00893DD7" w:rsidP="005F2E19">
      <w:pPr>
        <w:tabs>
          <w:tab w:val="left" w:pos="3492"/>
        </w:tabs>
        <w:suppressAutoHyphens/>
        <w:jc w:val="center"/>
        <w:rPr>
          <w:sz w:val="28"/>
          <w:szCs w:val="28"/>
        </w:rPr>
      </w:pPr>
      <w:r w:rsidRPr="00DC16FA">
        <w:rPr>
          <w:b/>
          <w:sz w:val="28"/>
          <w:szCs w:val="28"/>
        </w:rPr>
        <w:t xml:space="preserve">Форма </w:t>
      </w:r>
      <w:r w:rsidR="00E8062C">
        <w:rPr>
          <w:b/>
          <w:sz w:val="28"/>
          <w:szCs w:val="28"/>
        </w:rPr>
        <w:t>5</w:t>
      </w:r>
      <w:r w:rsidRPr="00DC16FA">
        <w:rPr>
          <w:b/>
          <w:sz w:val="28"/>
          <w:szCs w:val="28"/>
        </w:rPr>
        <w:t>.</w:t>
      </w:r>
      <w:r w:rsidRPr="00DC16FA">
        <w:rPr>
          <w:sz w:val="28"/>
          <w:szCs w:val="28"/>
        </w:rPr>
        <w:t xml:space="preserve"> Прогнозная (справочная) оценка ресурсного обеспечения реализации муниципальной программы «Развитие малого и среднего предпринимат</w:t>
      </w:r>
      <w:r w:rsidR="00073351">
        <w:rPr>
          <w:sz w:val="28"/>
          <w:szCs w:val="28"/>
        </w:rPr>
        <w:t>ельства в городе</w:t>
      </w:r>
      <w:r w:rsidR="003F0118">
        <w:rPr>
          <w:sz w:val="28"/>
          <w:szCs w:val="28"/>
        </w:rPr>
        <w:t xml:space="preserve"> Коврове</w:t>
      </w:r>
      <w:r w:rsidRPr="00DC16FA">
        <w:rPr>
          <w:sz w:val="28"/>
          <w:szCs w:val="28"/>
        </w:rPr>
        <w:t>» за счет всех источников финансирования</w:t>
      </w:r>
    </w:p>
    <w:p w:rsidR="00893DD7" w:rsidRPr="00DC16FA" w:rsidRDefault="00893DD7" w:rsidP="00893DD7">
      <w:pPr>
        <w:tabs>
          <w:tab w:val="left" w:pos="3492"/>
        </w:tabs>
        <w:suppressAutoHyphens/>
        <w:jc w:val="center"/>
        <w:rPr>
          <w:sz w:val="28"/>
          <w:szCs w:val="28"/>
        </w:rPr>
      </w:pPr>
    </w:p>
    <w:tbl>
      <w:tblPr>
        <w:tblW w:w="14034"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1702"/>
        <w:gridCol w:w="2551"/>
        <w:gridCol w:w="4580"/>
        <w:gridCol w:w="1559"/>
        <w:gridCol w:w="1418"/>
        <w:gridCol w:w="1134"/>
        <w:gridCol w:w="1090"/>
      </w:tblGrid>
      <w:tr w:rsidR="00295DC1" w:rsidRPr="00A0039C" w:rsidTr="00B85F1B">
        <w:trPr>
          <w:trHeight w:val="20"/>
          <w:tblHeader/>
          <w:jc w:val="center"/>
        </w:trPr>
        <w:tc>
          <w:tcPr>
            <w:tcW w:w="1702" w:type="dxa"/>
            <w:vMerge w:val="restart"/>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Код аналитической программной классификации</w:t>
            </w:r>
          </w:p>
        </w:tc>
        <w:tc>
          <w:tcPr>
            <w:tcW w:w="2551" w:type="dxa"/>
            <w:vMerge w:val="restart"/>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 xml:space="preserve">Наименование муниципальной программы </w:t>
            </w:r>
          </w:p>
        </w:tc>
        <w:tc>
          <w:tcPr>
            <w:tcW w:w="4580" w:type="dxa"/>
            <w:vMerge w:val="restart"/>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Источник финансирования</w:t>
            </w:r>
          </w:p>
        </w:tc>
        <w:tc>
          <w:tcPr>
            <w:tcW w:w="5201" w:type="dxa"/>
            <w:gridSpan w:val="4"/>
            <w:shd w:val="clear" w:color="000000" w:fill="FFFFFF"/>
            <w:vAlign w:val="center"/>
          </w:tcPr>
          <w:p w:rsidR="00295DC1" w:rsidRPr="00A22F7B" w:rsidRDefault="00295DC1" w:rsidP="00893DD7">
            <w:pPr>
              <w:suppressAutoHyphens/>
              <w:spacing w:before="40" w:after="40"/>
              <w:jc w:val="center"/>
              <w:rPr>
                <w:sz w:val="22"/>
                <w:szCs w:val="22"/>
              </w:rPr>
            </w:pPr>
            <w:r w:rsidRPr="00A22F7B">
              <w:rPr>
                <w:sz w:val="22"/>
                <w:szCs w:val="22"/>
              </w:rPr>
              <w:t>Оценка расходов, тыс. рублей</w:t>
            </w:r>
          </w:p>
        </w:tc>
      </w:tr>
      <w:tr w:rsidR="00526405" w:rsidRPr="00A0039C" w:rsidTr="00B85F1B">
        <w:trPr>
          <w:trHeight w:val="356"/>
          <w:tblHeader/>
          <w:jc w:val="center"/>
        </w:trPr>
        <w:tc>
          <w:tcPr>
            <w:tcW w:w="1702" w:type="dxa"/>
            <w:vMerge/>
            <w:vAlign w:val="center"/>
          </w:tcPr>
          <w:p w:rsidR="00526405" w:rsidRPr="00A22F7B" w:rsidRDefault="00526405" w:rsidP="00893DD7">
            <w:pPr>
              <w:suppressAutoHyphens/>
              <w:spacing w:before="40" w:after="40"/>
              <w:rPr>
                <w:sz w:val="22"/>
                <w:szCs w:val="22"/>
              </w:rPr>
            </w:pPr>
          </w:p>
        </w:tc>
        <w:tc>
          <w:tcPr>
            <w:tcW w:w="2551" w:type="dxa"/>
            <w:vMerge/>
            <w:vAlign w:val="center"/>
          </w:tcPr>
          <w:p w:rsidR="00526405" w:rsidRPr="00A22F7B" w:rsidRDefault="00526405" w:rsidP="00893DD7">
            <w:pPr>
              <w:suppressAutoHyphens/>
              <w:spacing w:before="40" w:after="40"/>
              <w:rPr>
                <w:sz w:val="22"/>
                <w:szCs w:val="22"/>
              </w:rPr>
            </w:pPr>
          </w:p>
        </w:tc>
        <w:tc>
          <w:tcPr>
            <w:tcW w:w="4580" w:type="dxa"/>
            <w:vMerge/>
            <w:vAlign w:val="center"/>
          </w:tcPr>
          <w:p w:rsidR="00526405" w:rsidRPr="00A22F7B" w:rsidRDefault="00526405" w:rsidP="00893DD7">
            <w:pPr>
              <w:suppressAutoHyphens/>
              <w:spacing w:before="40" w:after="40"/>
              <w:rPr>
                <w:sz w:val="22"/>
                <w:szCs w:val="22"/>
              </w:rPr>
            </w:pPr>
          </w:p>
        </w:tc>
        <w:tc>
          <w:tcPr>
            <w:tcW w:w="1559" w:type="dxa"/>
            <w:vMerge w:val="restart"/>
            <w:shd w:val="clear" w:color="000000" w:fill="FFFFFF"/>
            <w:vAlign w:val="center"/>
          </w:tcPr>
          <w:p w:rsidR="00526405" w:rsidRPr="00A22F7B" w:rsidRDefault="00526405" w:rsidP="00893DD7">
            <w:pPr>
              <w:suppressAutoHyphens/>
              <w:spacing w:before="40" w:after="40"/>
              <w:jc w:val="center"/>
              <w:rPr>
                <w:sz w:val="22"/>
                <w:szCs w:val="22"/>
              </w:rPr>
            </w:pPr>
            <w:r w:rsidRPr="00A22F7B">
              <w:rPr>
                <w:sz w:val="22"/>
                <w:szCs w:val="22"/>
              </w:rPr>
              <w:t xml:space="preserve">Итого </w:t>
            </w:r>
          </w:p>
        </w:tc>
        <w:tc>
          <w:tcPr>
            <w:tcW w:w="1418" w:type="dxa"/>
            <w:vMerge w:val="restart"/>
            <w:tcBorders>
              <w:left w:val="single" w:sz="4" w:space="0" w:color="auto"/>
            </w:tcBorders>
            <w:shd w:val="clear" w:color="000000" w:fill="FFFFFF"/>
            <w:vAlign w:val="center"/>
          </w:tcPr>
          <w:p w:rsidR="00526405" w:rsidRPr="00A22F7B" w:rsidRDefault="00A22F7B" w:rsidP="00893DD7">
            <w:pPr>
              <w:jc w:val="center"/>
              <w:rPr>
                <w:sz w:val="22"/>
                <w:szCs w:val="22"/>
              </w:rPr>
            </w:pPr>
            <w:r>
              <w:rPr>
                <w:sz w:val="22"/>
                <w:szCs w:val="22"/>
              </w:rPr>
              <w:t>2020</w:t>
            </w:r>
          </w:p>
          <w:p w:rsidR="00526405" w:rsidRPr="00A22F7B" w:rsidRDefault="00526405" w:rsidP="00893DD7">
            <w:pPr>
              <w:jc w:val="center"/>
              <w:rPr>
                <w:sz w:val="22"/>
                <w:szCs w:val="22"/>
              </w:rPr>
            </w:pPr>
            <w:r w:rsidRPr="00A22F7B">
              <w:rPr>
                <w:sz w:val="22"/>
                <w:szCs w:val="22"/>
              </w:rPr>
              <w:t>год</w:t>
            </w:r>
          </w:p>
        </w:tc>
        <w:tc>
          <w:tcPr>
            <w:tcW w:w="1134" w:type="dxa"/>
            <w:vMerge w:val="restart"/>
            <w:shd w:val="clear" w:color="000000" w:fill="FFFFFF"/>
            <w:vAlign w:val="center"/>
          </w:tcPr>
          <w:p w:rsidR="00526405" w:rsidRPr="00A22F7B" w:rsidRDefault="00A22F7B" w:rsidP="00893DD7">
            <w:pPr>
              <w:jc w:val="center"/>
              <w:rPr>
                <w:sz w:val="22"/>
                <w:szCs w:val="22"/>
              </w:rPr>
            </w:pPr>
            <w:r>
              <w:rPr>
                <w:sz w:val="22"/>
                <w:szCs w:val="22"/>
              </w:rPr>
              <w:t>2021</w:t>
            </w:r>
          </w:p>
          <w:p w:rsidR="00526405" w:rsidRPr="00A22F7B" w:rsidRDefault="00526405" w:rsidP="00893DD7">
            <w:pPr>
              <w:jc w:val="center"/>
              <w:rPr>
                <w:sz w:val="22"/>
                <w:szCs w:val="22"/>
              </w:rPr>
            </w:pPr>
            <w:r w:rsidRPr="00A22F7B">
              <w:rPr>
                <w:sz w:val="22"/>
                <w:szCs w:val="22"/>
              </w:rPr>
              <w:t>год</w:t>
            </w:r>
          </w:p>
        </w:tc>
        <w:tc>
          <w:tcPr>
            <w:tcW w:w="1090" w:type="dxa"/>
            <w:vMerge w:val="restart"/>
            <w:shd w:val="clear" w:color="000000" w:fill="FFFFFF"/>
            <w:vAlign w:val="bottom"/>
          </w:tcPr>
          <w:p w:rsidR="00526405" w:rsidRPr="00A22F7B" w:rsidRDefault="00A22F7B" w:rsidP="004E3253">
            <w:pPr>
              <w:jc w:val="center"/>
              <w:rPr>
                <w:sz w:val="22"/>
                <w:szCs w:val="22"/>
              </w:rPr>
            </w:pPr>
            <w:r>
              <w:rPr>
                <w:sz w:val="22"/>
                <w:szCs w:val="22"/>
              </w:rPr>
              <w:t>2022</w:t>
            </w:r>
          </w:p>
          <w:p w:rsidR="00526405" w:rsidRPr="00A22F7B" w:rsidRDefault="00526405" w:rsidP="004E3253">
            <w:pPr>
              <w:jc w:val="center"/>
              <w:rPr>
                <w:sz w:val="22"/>
                <w:szCs w:val="22"/>
              </w:rPr>
            </w:pPr>
            <w:r w:rsidRPr="00A22F7B">
              <w:rPr>
                <w:sz w:val="22"/>
                <w:szCs w:val="22"/>
              </w:rPr>
              <w:t>год</w:t>
            </w:r>
          </w:p>
          <w:p w:rsidR="00526405" w:rsidRPr="00A22F7B" w:rsidRDefault="00526405" w:rsidP="004E3253">
            <w:pPr>
              <w:jc w:val="center"/>
              <w:rPr>
                <w:sz w:val="22"/>
                <w:szCs w:val="22"/>
              </w:rPr>
            </w:pPr>
          </w:p>
        </w:tc>
      </w:tr>
      <w:tr w:rsidR="00526405" w:rsidRPr="00A0039C" w:rsidTr="00B85F1B">
        <w:trPr>
          <w:trHeight w:val="20"/>
          <w:tblHeader/>
          <w:jc w:val="center"/>
        </w:trPr>
        <w:tc>
          <w:tcPr>
            <w:tcW w:w="1702" w:type="dxa"/>
            <w:shd w:val="clear" w:color="000000" w:fill="FFFFFF"/>
            <w:vAlign w:val="center"/>
          </w:tcPr>
          <w:p w:rsidR="00526405" w:rsidRPr="006E4ED9" w:rsidRDefault="00526405" w:rsidP="00893DD7">
            <w:pPr>
              <w:suppressAutoHyphens/>
              <w:spacing w:before="40" w:after="40"/>
              <w:jc w:val="center"/>
              <w:rPr>
                <w:sz w:val="18"/>
                <w:szCs w:val="18"/>
              </w:rPr>
            </w:pPr>
            <w:r w:rsidRPr="006E4ED9">
              <w:rPr>
                <w:sz w:val="18"/>
                <w:szCs w:val="18"/>
              </w:rPr>
              <w:t>МП</w:t>
            </w:r>
          </w:p>
        </w:tc>
        <w:tc>
          <w:tcPr>
            <w:tcW w:w="2551" w:type="dxa"/>
            <w:vMerge/>
            <w:vAlign w:val="center"/>
          </w:tcPr>
          <w:p w:rsidR="00526405" w:rsidRPr="006E4ED9" w:rsidRDefault="00526405" w:rsidP="00893DD7">
            <w:pPr>
              <w:suppressAutoHyphens/>
              <w:spacing w:before="40" w:after="40"/>
              <w:rPr>
                <w:sz w:val="18"/>
                <w:szCs w:val="18"/>
              </w:rPr>
            </w:pPr>
          </w:p>
        </w:tc>
        <w:tc>
          <w:tcPr>
            <w:tcW w:w="4580" w:type="dxa"/>
            <w:vMerge/>
            <w:vAlign w:val="center"/>
          </w:tcPr>
          <w:p w:rsidR="00526405" w:rsidRPr="006E4ED9" w:rsidRDefault="00526405" w:rsidP="00893DD7">
            <w:pPr>
              <w:suppressAutoHyphens/>
              <w:spacing w:before="40" w:after="40"/>
              <w:rPr>
                <w:sz w:val="18"/>
                <w:szCs w:val="18"/>
              </w:rPr>
            </w:pPr>
          </w:p>
        </w:tc>
        <w:tc>
          <w:tcPr>
            <w:tcW w:w="1559" w:type="dxa"/>
            <w:vMerge/>
            <w:vAlign w:val="center"/>
          </w:tcPr>
          <w:p w:rsidR="00526405" w:rsidRPr="006E4ED9" w:rsidRDefault="00526405" w:rsidP="00893DD7">
            <w:pPr>
              <w:suppressAutoHyphens/>
              <w:spacing w:before="40" w:after="40"/>
              <w:rPr>
                <w:sz w:val="18"/>
                <w:szCs w:val="18"/>
              </w:rPr>
            </w:pPr>
          </w:p>
        </w:tc>
        <w:tc>
          <w:tcPr>
            <w:tcW w:w="1418" w:type="dxa"/>
            <w:vMerge/>
            <w:tcBorders>
              <w:left w:val="single" w:sz="4" w:space="0" w:color="auto"/>
            </w:tcBorders>
            <w:vAlign w:val="center"/>
          </w:tcPr>
          <w:p w:rsidR="00526405" w:rsidRPr="006E4ED9" w:rsidRDefault="00526405" w:rsidP="00893DD7">
            <w:pPr>
              <w:spacing w:before="40" w:after="40"/>
              <w:rPr>
                <w:sz w:val="18"/>
                <w:szCs w:val="18"/>
              </w:rPr>
            </w:pPr>
          </w:p>
        </w:tc>
        <w:tc>
          <w:tcPr>
            <w:tcW w:w="1134" w:type="dxa"/>
            <w:vMerge/>
            <w:vAlign w:val="center"/>
          </w:tcPr>
          <w:p w:rsidR="00526405" w:rsidRPr="006E4ED9" w:rsidRDefault="00526405" w:rsidP="00893DD7">
            <w:pPr>
              <w:spacing w:before="40" w:after="40"/>
              <w:rPr>
                <w:sz w:val="18"/>
                <w:szCs w:val="18"/>
              </w:rPr>
            </w:pPr>
          </w:p>
        </w:tc>
        <w:tc>
          <w:tcPr>
            <w:tcW w:w="1090" w:type="dxa"/>
            <w:vMerge/>
          </w:tcPr>
          <w:p w:rsidR="00526405" w:rsidRPr="006E4ED9" w:rsidRDefault="00526405" w:rsidP="00893DD7">
            <w:pPr>
              <w:spacing w:before="40" w:after="40"/>
              <w:rPr>
                <w:sz w:val="18"/>
                <w:szCs w:val="18"/>
              </w:rPr>
            </w:pPr>
          </w:p>
        </w:tc>
      </w:tr>
      <w:tr w:rsidR="00526405" w:rsidRPr="00A0039C" w:rsidTr="00B85F1B">
        <w:trPr>
          <w:trHeight w:val="20"/>
          <w:jc w:val="center"/>
        </w:trPr>
        <w:tc>
          <w:tcPr>
            <w:tcW w:w="1702" w:type="dxa"/>
            <w:vMerge w:val="restart"/>
            <w:shd w:val="clear" w:color="000000" w:fill="FFFFFF"/>
            <w:noWrap/>
            <w:vAlign w:val="center"/>
          </w:tcPr>
          <w:p w:rsidR="00526405" w:rsidRPr="00A22F7B" w:rsidRDefault="00526405" w:rsidP="00893DD7">
            <w:pPr>
              <w:suppressAutoHyphens/>
              <w:spacing w:before="40" w:after="40"/>
              <w:jc w:val="center"/>
              <w:rPr>
                <w:b/>
              </w:rPr>
            </w:pPr>
            <w:r w:rsidRPr="00A22F7B">
              <w:rPr>
                <w:b/>
              </w:rPr>
              <w:t>13</w:t>
            </w:r>
          </w:p>
        </w:tc>
        <w:tc>
          <w:tcPr>
            <w:tcW w:w="2551" w:type="dxa"/>
            <w:vMerge w:val="restart"/>
            <w:shd w:val="clear" w:color="000000" w:fill="FFFFFF"/>
            <w:vAlign w:val="center"/>
          </w:tcPr>
          <w:p w:rsidR="00526405" w:rsidRPr="00A22F7B" w:rsidRDefault="00526405" w:rsidP="00893DD7">
            <w:pPr>
              <w:tabs>
                <w:tab w:val="left" w:pos="3492"/>
              </w:tabs>
              <w:suppressAutoHyphens/>
              <w:jc w:val="center"/>
              <w:rPr>
                <w:b/>
                <w:sz w:val="22"/>
                <w:szCs w:val="22"/>
              </w:rPr>
            </w:pPr>
            <w:r w:rsidRPr="00A22F7B">
              <w:rPr>
                <w:b/>
                <w:sz w:val="22"/>
                <w:szCs w:val="22"/>
              </w:rPr>
              <w:t xml:space="preserve">Развитие малого и среднего </w:t>
            </w:r>
          </w:p>
          <w:p w:rsidR="004D7892" w:rsidRDefault="00526405" w:rsidP="00893DD7">
            <w:pPr>
              <w:tabs>
                <w:tab w:val="left" w:pos="3492"/>
              </w:tabs>
              <w:suppressAutoHyphens/>
              <w:jc w:val="center"/>
              <w:rPr>
                <w:b/>
                <w:sz w:val="22"/>
                <w:szCs w:val="22"/>
              </w:rPr>
            </w:pPr>
            <w:r w:rsidRPr="00A22F7B">
              <w:rPr>
                <w:b/>
                <w:sz w:val="22"/>
                <w:szCs w:val="22"/>
              </w:rPr>
              <w:t>предпринимательст</w:t>
            </w:r>
            <w:r w:rsidR="003E0241" w:rsidRPr="00A22F7B">
              <w:rPr>
                <w:b/>
                <w:sz w:val="22"/>
                <w:szCs w:val="22"/>
              </w:rPr>
              <w:t xml:space="preserve">ва </w:t>
            </w:r>
          </w:p>
          <w:p w:rsidR="00526405" w:rsidRPr="00A22F7B" w:rsidRDefault="003E0241" w:rsidP="00893DD7">
            <w:pPr>
              <w:tabs>
                <w:tab w:val="left" w:pos="3492"/>
              </w:tabs>
              <w:suppressAutoHyphens/>
              <w:jc w:val="center"/>
              <w:rPr>
                <w:b/>
                <w:sz w:val="22"/>
                <w:szCs w:val="22"/>
              </w:rPr>
            </w:pPr>
            <w:r w:rsidRPr="00A22F7B">
              <w:rPr>
                <w:b/>
                <w:sz w:val="22"/>
                <w:szCs w:val="22"/>
              </w:rPr>
              <w:t xml:space="preserve">в городе Коврове </w:t>
            </w:r>
          </w:p>
          <w:p w:rsidR="00526405" w:rsidRPr="007E3F13" w:rsidRDefault="00526405" w:rsidP="00893DD7">
            <w:pPr>
              <w:suppressAutoHyphens/>
              <w:spacing w:before="40" w:after="40"/>
            </w:pPr>
          </w:p>
        </w:tc>
        <w:tc>
          <w:tcPr>
            <w:tcW w:w="4580" w:type="dxa"/>
            <w:shd w:val="clear" w:color="000000" w:fill="FFFFFF"/>
            <w:vAlign w:val="center"/>
          </w:tcPr>
          <w:p w:rsidR="00526405" w:rsidRPr="007E3F13" w:rsidRDefault="00526405" w:rsidP="00893DD7">
            <w:pPr>
              <w:suppressAutoHyphens/>
              <w:spacing w:before="40" w:after="40"/>
              <w:rPr>
                <w:b/>
                <w:bCs/>
              </w:rPr>
            </w:pPr>
            <w:r w:rsidRPr="007E3F13">
              <w:rPr>
                <w:b/>
                <w:bCs/>
              </w:rPr>
              <w:t>Всего</w:t>
            </w:r>
          </w:p>
        </w:tc>
        <w:tc>
          <w:tcPr>
            <w:tcW w:w="1559" w:type="dxa"/>
            <w:shd w:val="clear" w:color="000000" w:fill="FFFFFF"/>
            <w:vAlign w:val="center"/>
          </w:tcPr>
          <w:p w:rsidR="00526405" w:rsidRPr="000E309E"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в том числе:</w:t>
            </w:r>
          </w:p>
        </w:tc>
        <w:tc>
          <w:tcPr>
            <w:tcW w:w="1559" w:type="dxa"/>
            <w:shd w:val="clear" w:color="000000" w:fill="FFFFFF"/>
            <w:vAlign w:val="center"/>
          </w:tcPr>
          <w:p w:rsidR="00526405" w:rsidRPr="000E309E"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собственные средства бюджета города Коврова</w:t>
            </w:r>
          </w:p>
        </w:tc>
        <w:tc>
          <w:tcPr>
            <w:tcW w:w="1559" w:type="dxa"/>
            <w:shd w:val="clear" w:color="000000" w:fill="FFFFFF"/>
            <w:vAlign w:val="center"/>
          </w:tcPr>
          <w:p w:rsidR="00526405" w:rsidRPr="000E309E"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 xml:space="preserve">субсидии из областного бюджета </w:t>
            </w:r>
          </w:p>
        </w:tc>
        <w:tc>
          <w:tcPr>
            <w:tcW w:w="1559" w:type="dxa"/>
            <w:shd w:val="clear" w:color="000000" w:fill="FFFFFF"/>
            <w:vAlign w:val="center"/>
          </w:tcPr>
          <w:p w:rsidR="00526405" w:rsidRPr="000E309E"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 xml:space="preserve">субвенции из областного бюджета </w:t>
            </w:r>
          </w:p>
        </w:tc>
        <w:tc>
          <w:tcPr>
            <w:tcW w:w="1559" w:type="dxa"/>
            <w:shd w:val="clear" w:color="000000" w:fill="FFFFFF"/>
            <w:vAlign w:val="center"/>
          </w:tcPr>
          <w:p w:rsidR="00526405" w:rsidRPr="006E4ED9"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иные межбюджетные трансферты из областного бюджета имеющие целевое назначение</w:t>
            </w:r>
          </w:p>
        </w:tc>
        <w:tc>
          <w:tcPr>
            <w:tcW w:w="1559" w:type="dxa"/>
            <w:shd w:val="clear" w:color="000000" w:fill="FFFFFF"/>
            <w:vAlign w:val="center"/>
          </w:tcPr>
          <w:p w:rsidR="00526405" w:rsidRPr="006E4ED9"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средства областного бюджета планируемые к привлечению</w:t>
            </w:r>
          </w:p>
        </w:tc>
        <w:tc>
          <w:tcPr>
            <w:tcW w:w="1559" w:type="dxa"/>
            <w:shd w:val="clear" w:color="000000" w:fill="FFFFFF"/>
            <w:vAlign w:val="center"/>
          </w:tcPr>
          <w:p w:rsidR="00526405" w:rsidRPr="006E4ED9"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r w:rsidR="00526405" w:rsidRPr="00A0039C" w:rsidTr="00B85F1B">
        <w:trPr>
          <w:trHeight w:val="20"/>
          <w:jc w:val="center"/>
        </w:trPr>
        <w:tc>
          <w:tcPr>
            <w:tcW w:w="1702" w:type="dxa"/>
            <w:vMerge/>
            <w:vAlign w:val="center"/>
          </w:tcPr>
          <w:p w:rsidR="00526405" w:rsidRPr="007E3F13" w:rsidRDefault="00526405" w:rsidP="00893DD7">
            <w:pPr>
              <w:suppressAutoHyphens/>
              <w:spacing w:before="40" w:after="40"/>
            </w:pPr>
          </w:p>
        </w:tc>
        <w:tc>
          <w:tcPr>
            <w:tcW w:w="2551" w:type="dxa"/>
            <w:vMerge/>
            <w:vAlign w:val="center"/>
          </w:tcPr>
          <w:p w:rsidR="00526405" w:rsidRPr="007E3F13" w:rsidRDefault="00526405" w:rsidP="00893DD7">
            <w:pPr>
              <w:suppressAutoHyphens/>
              <w:spacing w:before="40" w:after="40"/>
            </w:pPr>
          </w:p>
        </w:tc>
        <w:tc>
          <w:tcPr>
            <w:tcW w:w="4580" w:type="dxa"/>
            <w:shd w:val="clear" w:color="000000" w:fill="FFFFFF"/>
            <w:vAlign w:val="center"/>
          </w:tcPr>
          <w:p w:rsidR="00526405" w:rsidRPr="00A22F7B" w:rsidRDefault="00526405" w:rsidP="00A22F7B">
            <w:pPr>
              <w:suppressAutoHyphens/>
              <w:spacing w:before="40" w:after="40"/>
              <w:rPr>
                <w:sz w:val="22"/>
                <w:szCs w:val="22"/>
              </w:rPr>
            </w:pPr>
            <w:r w:rsidRPr="00A22F7B">
              <w:rPr>
                <w:sz w:val="22"/>
                <w:szCs w:val="22"/>
              </w:rPr>
              <w:t>иные источники</w:t>
            </w:r>
          </w:p>
        </w:tc>
        <w:tc>
          <w:tcPr>
            <w:tcW w:w="1559" w:type="dxa"/>
            <w:shd w:val="clear" w:color="000000" w:fill="FFFFFF"/>
            <w:vAlign w:val="center"/>
          </w:tcPr>
          <w:p w:rsidR="00526405" w:rsidRPr="006E4ED9" w:rsidRDefault="00526405" w:rsidP="00893DD7">
            <w:pPr>
              <w:suppressAutoHyphens/>
              <w:spacing w:before="40" w:after="40"/>
              <w:jc w:val="center"/>
              <w:rPr>
                <w:sz w:val="18"/>
                <w:szCs w:val="18"/>
              </w:rPr>
            </w:pPr>
          </w:p>
        </w:tc>
        <w:tc>
          <w:tcPr>
            <w:tcW w:w="1418" w:type="dxa"/>
            <w:tcBorders>
              <w:left w:val="single" w:sz="4" w:space="0" w:color="auto"/>
            </w:tcBorders>
            <w:shd w:val="clear" w:color="000000" w:fill="FFFFFF"/>
            <w:vAlign w:val="center"/>
          </w:tcPr>
          <w:p w:rsidR="00526405" w:rsidRPr="006E4ED9" w:rsidRDefault="00526405" w:rsidP="00893DD7">
            <w:pPr>
              <w:spacing w:before="40" w:after="40"/>
              <w:jc w:val="center"/>
              <w:rPr>
                <w:sz w:val="18"/>
                <w:szCs w:val="18"/>
              </w:rPr>
            </w:pPr>
          </w:p>
        </w:tc>
        <w:tc>
          <w:tcPr>
            <w:tcW w:w="1134" w:type="dxa"/>
            <w:shd w:val="clear" w:color="000000" w:fill="FFFFFF"/>
            <w:noWrap/>
            <w:vAlign w:val="center"/>
          </w:tcPr>
          <w:p w:rsidR="00526405" w:rsidRPr="006E4ED9" w:rsidRDefault="00526405" w:rsidP="00893DD7">
            <w:pPr>
              <w:spacing w:before="40" w:after="40"/>
              <w:jc w:val="center"/>
              <w:rPr>
                <w:sz w:val="18"/>
                <w:szCs w:val="18"/>
              </w:rPr>
            </w:pPr>
          </w:p>
        </w:tc>
        <w:tc>
          <w:tcPr>
            <w:tcW w:w="1090" w:type="dxa"/>
            <w:shd w:val="clear" w:color="000000" w:fill="FFFFFF"/>
            <w:vAlign w:val="center"/>
          </w:tcPr>
          <w:p w:rsidR="00526405" w:rsidRPr="006E4ED9" w:rsidRDefault="00526405" w:rsidP="00295DC1">
            <w:pPr>
              <w:spacing w:before="40" w:after="40"/>
              <w:jc w:val="center"/>
              <w:rPr>
                <w:sz w:val="18"/>
                <w:szCs w:val="18"/>
              </w:rPr>
            </w:pPr>
          </w:p>
        </w:tc>
      </w:tr>
    </w:tbl>
    <w:p w:rsidR="00DF6A41" w:rsidRDefault="00DF6A41" w:rsidP="008E6D4B"/>
    <w:p w:rsidR="00DF6A41" w:rsidRDefault="00DF6A41">
      <w:r>
        <w:br w:type="page"/>
      </w:r>
    </w:p>
    <w:p w:rsidR="002F218E" w:rsidRPr="008E6D4B" w:rsidRDefault="002F218E" w:rsidP="008E6D4B">
      <w:pPr>
        <w:sectPr w:rsidR="002F218E" w:rsidRPr="008E6D4B" w:rsidSect="00DF6A41">
          <w:footerReference w:type="default" r:id="rId10"/>
          <w:pgSz w:w="16838" w:h="11906" w:orient="landscape"/>
          <w:pgMar w:top="1134" w:right="624" w:bottom="851" w:left="1134" w:header="709" w:footer="709" w:gutter="0"/>
          <w:pgNumType w:start="12"/>
          <w:cols w:space="708"/>
          <w:docGrid w:linePitch="360"/>
        </w:sectPr>
      </w:pPr>
    </w:p>
    <w:p w:rsidR="00350F60" w:rsidRPr="009B5C64" w:rsidRDefault="00350F60" w:rsidP="00846985">
      <w:pPr>
        <w:tabs>
          <w:tab w:val="left" w:pos="3492"/>
        </w:tabs>
        <w:suppressAutoHyphens/>
      </w:pPr>
    </w:p>
    <w:sectPr w:rsidR="00350F60" w:rsidRPr="009B5C64" w:rsidSect="002F218E">
      <w:pgSz w:w="11906" w:h="16838"/>
      <w:pgMar w:top="62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24" w:rsidRDefault="003B2D24">
      <w:r>
        <w:separator/>
      </w:r>
    </w:p>
  </w:endnote>
  <w:endnote w:type="continuationSeparator" w:id="1">
    <w:p w:rsidR="003B2D24" w:rsidRDefault="003B2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424"/>
      <w:docPartObj>
        <w:docPartGallery w:val="Page Numbers (Bottom of Page)"/>
        <w:docPartUnique/>
      </w:docPartObj>
    </w:sdtPr>
    <w:sdtContent>
      <w:p w:rsidR="00DF6A41" w:rsidRDefault="001903A8">
        <w:pPr>
          <w:pStyle w:val="ad"/>
          <w:jc w:val="center"/>
        </w:pPr>
        <w:fldSimple w:instr=" PAGE   \* MERGEFORMAT ">
          <w:r w:rsidR="00044197">
            <w:rPr>
              <w:noProof/>
            </w:rPr>
            <w:t>2</w:t>
          </w:r>
        </w:fldSimple>
      </w:p>
    </w:sdtContent>
  </w:sdt>
  <w:p w:rsidR="00DF6A41" w:rsidRDefault="00DF6A4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41" w:rsidRDefault="00DF6A41">
    <w:pPr>
      <w:pStyle w:val="ad"/>
      <w:jc w:val="center"/>
    </w:pPr>
  </w:p>
  <w:p w:rsidR="00846985" w:rsidRDefault="0084698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425"/>
      <w:docPartObj>
        <w:docPartGallery w:val="Page Numbers (Bottom of Page)"/>
        <w:docPartUnique/>
      </w:docPartObj>
    </w:sdtPr>
    <w:sdtContent>
      <w:p w:rsidR="00DF6A41" w:rsidRDefault="001903A8">
        <w:pPr>
          <w:pStyle w:val="ad"/>
          <w:jc w:val="center"/>
        </w:pPr>
        <w:fldSimple w:instr=" PAGE   \* MERGEFORMAT ">
          <w:r w:rsidR="00044197">
            <w:rPr>
              <w:noProof/>
            </w:rPr>
            <w:t>18</w:t>
          </w:r>
        </w:fldSimple>
      </w:p>
    </w:sdtContent>
  </w:sdt>
  <w:p w:rsidR="00846985" w:rsidRDefault="0084698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24" w:rsidRDefault="003B2D24">
      <w:r>
        <w:separator/>
      </w:r>
    </w:p>
  </w:footnote>
  <w:footnote w:type="continuationSeparator" w:id="1">
    <w:p w:rsidR="003B2D24" w:rsidRDefault="003B2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0F7"/>
    <w:multiLevelType w:val="hybridMultilevel"/>
    <w:tmpl w:val="0FF694E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C5A1C00"/>
    <w:multiLevelType w:val="multilevel"/>
    <w:tmpl w:val="154EBD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A51988"/>
    <w:multiLevelType w:val="multilevel"/>
    <w:tmpl w:val="D3120FC4"/>
    <w:lvl w:ilvl="0">
      <w:start w:val="1"/>
      <w:numFmt w:val="decimal"/>
      <w:lvlText w:val="%1."/>
      <w:lvlJc w:val="left"/>
      <w:pPr>
        <w:tabs>
          <w:tab w:val="num" w:pos="480"/>
        </w:tabs>
        <w:ind w:left="480" w:hanging="480"/>
      </w:pPr>
      <w:rPr>
        <w:rFonts w:cs="Times New Roman" w:hint="default"/>
        <w:sz w:val="24"/>
      </w:rPr>
    </w:lvl>
    <w:lvl w:ilvl="1">
      <w:start w:val="18"/>
      <w:numFmt w:val="decimal"/>
      <w:lvlText w:val="%1.%2."/>
      <w:lvlJc w:val="left"/>
      <w:pPr>
        <w:tabs>
          <w:tab w:val="num" w:pos="480"/>
        </w:tabs>
        <w:ind w:left="480" w:hanging="48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3">
    <w:nsid w:val="12F27FAD"/>
    <w:multiLevelType w:val="hybridMultilevel"/>
    <w:tmpl w:val="E78A2744"/>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34044C7"/>
    <w:multiLevelType w:val="hybridMultilevel"/>
    <w:tmpl w:val="8AC8BD2A"/>
    <w:lvl w:ilvl="0" w:tplc="CCCAD56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501EA8"/>
    <w:multiLevelType w:val="multilevel"/>
    <w:tmpl w:val="D3120FC4"/>
    <w:lvl w:ilvl="0">
      <w:start w:val="1"/>
      <w:numFmt w:val="decimal"/>
      <w:lvlText w:val="%1."/>
      <w:lvlJc w:val="left"/>
      <w:pPr>
        <w:tabs>
          <w:tab w:val="num" w:pos="480"/>
        </w:tabs>
        <w:ind w:left="480" w:hanging="480"/>
      </w:pPr>
      <w:rPr>
        <w:rFonts w:cs="Times New Roman" w:hint="default"/>
        <w:sz w:val="24"/>
      </w:rPr>
    </w:lvl>
    <w:lvl w:ilvl="1">
      <w:start w:val="18"/>
      <w:numFmt w:val="decimal"/>
      <w:lvlText w:val="%1.%2."/>
      <w:lvlJc w:val="left"/>
      <w:pPr>
        <w:tabs>
          <w:tab w:val="num" w:pos="480"/>
        </w:tabs>
        <w:ind w:left="480" w:hanging="48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6">
    <w:nsid w:val="1847017D"/>
    <w:multiLevelType w:val="hybridMultilevel"/>
    <w:tmpl w:val="FDE27FDC"/>
    <w:lvl w:ilvl="0" w:tplc="B5DC2C54">
      <w:start w:val="1"/>
      <w:numFmt w:val="decimal"/>
      <w:lvlText w:val="%1."/>
      <w:lvlJc w:val="left"/>
      <w:pPr>
        <w:tabs>
          <w:tab w:val="num" w:pos="720"/>
        </w:tabs>
        <w:ind w:left="720" w:hanging="360"/>
      </w:pPr>
      <w:rPr>
        <w:rFonts w:cs="Times New Roman"/>
      </w:rPr>
    </w:lvl>
    <w:lvl w:ilvl="1" w:tplc="E0908F34">
      <w:numFmt w:val="none"/>
      <w:lvlText w:val=""/>
      <w:lvlJc w:val="left"/>
      <w:pPr>
        <w:tabs>
          <w:tab w:val="num" w:pos="360"/>
        </w:tabs>
      </w:pPr>
      <w:rPr>
        <w:rFonts w:cs="Times New Roman"/>
      </w:rPr>
    </w:lvl>
    <w:lvl w:ilvl="2" w:tplc="60EA71AC">
      <w:numFmt w:val="none"/>
      <w:lvlText w:val=""/>
      <w:lvlJc w:val="left"/>
      <w:pPr>
        <w:tabs>
          <w:tab w:val="num" w:pos="360"/>
        </w:tabs>
      </w:pPr>
      <w:rPr>
        <w:rFonts w:cs="Times New Roman"/>
      </w:rPr>
    </w:lvl>
    <w:lvl w:ilvl="3" w:tplc="5EA65D02">
      <w:numFmt w:val="none"/>
      <w:lvlText w:val=""/>
      <w:lvlJc w:val="left"/>
      <w:pPr>
        <w:tabs>
          <w:tab w:val="num" w:pos="360"/>
        </w:tabs>
      </w:pPr>
      <w:rPr>
        <w:rFonts w:cs="Times New Roman"/>
      </w:rPr>
    </w:lvl>
    <w:lvl w:ilvl="4" w:tplc="97F623EA">
      <w:numFmt w:val="none"/>
      <w:lvlText w:val=""/>
      <w:lvlJc w:val="left"/>
      <w:pPr>
        <w:tabs>
          <w:tab w:val="num" w:pos="360"/>
        </w:tabs>
      </w:pPr>
      <w:rPr>
        <w:rFonts w:cs="Times New Roman"/>
      </w:rPr>
    </w:lvl>
    <w:lvl w:ilvl="5" w:tplc="5170850E">
      <w:numFmt w:val="none"/>
      <w:lvlText w:val=""/>
      <w:lvlJc w:val="left"/>
      <w:pPr>
        <w:tabs>
          <w:tab w:val="num" w:pos="360"/>
        </w:tabs>
      </w:pPr>
      <w:rPr>
        <w:rFonts w:cs="Times New Roman"/>
      </w:rPr>
    </w:lvl>
    <w:lvl w:ilvl="6" w:tplc="DFBCC0A4">
      <w:numFmt w:val="none"/>
      <w:lvlText w:val=""/>
      <w:lvlJc w:val="left"/>
      <w:pPr>
        <w:tabs>
          <w:tab w:val="num" w:pos="360"/>
        </w:tabs>
      </w:pPr>
      <w:rPr>
        <w:rFonts w:cs="Times New Roman"/>
      </w:rPr>
    </w:lvl>
    <w:lvl w:ilvl="7" w:tplc="EE82797C">
      <w:numFmt w:val="none"/>
      <w:lvlText w:val=""/>
      <w:lvlJc w:val="left"/>
      <w:pPr>
        <w:tabs>
          <w:tab w:val="num" w:pos="360"/>
        </w:tabs>
      </w:pPr>
      <w:rPr>
        <w:rFonts w:cs="Times New Roman"/>
      </w:rPr>
    </w:lvl>
    <w:lvl w:ilvl="8" w:tplc="EBCECF30">
      <w:numFmt w:val="none"/>
      <w:lvlText w:val=""/>
      <w:lvlJc w:val="left"/>
      <w:pPr>
        <w:tabs>
          <w:tab w:val="num" w:pos="360"/>
        </w:tabs>
      </w:pPr>
      <w:rPr>
        <w:rFonts w:cs="Times New Roman"/>
      </w:rPr>
    </w:lvl>
  </w:abstractNum>
  <w:abstractNum w:abstractNumId="7">
    <w:nsid w:val="18B05842"/>
    <w:multiLevelType w:val="hybridMultilevel"/>
    <w:tmpl w:val="603689A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0">
    <w:nsid w:val="1FC636F2"/>
    <w:multiLevelType w:val="hybridMultilevel"/>
    <w:tmpl w:val="51324524"/>
    <w:lvl w:ilvl="0" w:tplc="32BA7ED2">
      <w:start w:val="1"/>
      <w:numFmt w:val="russianLower"/>
      <w:lvlText w:val="%1)"/>
      <w:lvlJc w:val="left"/>
      <w:pPr>
        <w:ind w:left="1429" w:hanging="360"/>
      </w:pPr>
      <w:rPr>
        <w:rFonts w:cs="Times New Roman" w:hint="default"/>
        <w:b w:val="0"/>
        <w:i w:val="0"/>
        <w:sz w:val="22"/>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FC87024"/>
    <w:multiLevelType w:val="hybridMultilevel"/>
    <w:tmpl w:val="D932F77A"/>
    <w:lvl w:ilvl="0" w:tplc="3000FCEA">
      <w:start w:val="1"/>
      <w:numFmt w:val="russianLower"/>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B0D573A"/>
    <w:multiLevelType w:val="hybridMultilevel"/>
    <w:tmpl w:val="79844AB8"/>
    <w:lvl w:ilvl="0" w:tplc="4918ACE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3">
    <w:nsid w:val="2C2307BA"/>
    <w:multiLevelType w:val="hybridMultilevel"/>
    <w:tmpl w:val="B7387544"/>
    <w:lvl w:ilvl="0" w:tplc="8F426074">
      <w:start w:val="1"/>
      <w:numFmt w:val="decimal"/>
      <w:lvlText w:val="%1."/>
      <w:lvlJc w:val="left"/>
      <w:pPr>
        <w:tabs>
          <w:tab w:val="num" w:pos="975"/>
        </w:tabs>
        <w:ind w:left="975" w:hanging="405"/>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4">
    <w:nsid w:val="2C2B1BE4"/>
    <w:multiLevelType w:val="hybridMultilevel"/>
    <w:tmpl w:val="4AE0E0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07D670B"/>
    <w:multiLevelType w:val="hybridMultilevel"/>
    <w:tmpl w:val="E8583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C10D3D"/>
    <w:multiLevelType w:val="hybridMultilevel"/>
    <w:tmpl w:val="48A8AF5C"/>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10F4154"/>
    <w:multiLevelType w:val="hybridMultilevel"/>
    <w:tmpl w:val="95B830CE"/>
    <w:lvl w:ilvl="0" w:tplc="BE00B322">
      <w:start w:val="7"/>
      <w:numFmt w:val="decimal"/>
      <w:lvlText w:val="%1."/>
      <w:lvlJc w:val="left"/>
      <w:pPr>
        <w:tabs>
          <w:tab w:val="num" w:pos="1905"/>
        </w:tabs>
        <w:ind w:left="1905" w:hanging="360"/>
      </w:pPr>
      <w:rPr>
        <w:rFonts w:cs="Times New Roman" w:hint="default"/>
        <w:sz w:val="28"/>
        <w:szCs w:val="28"/>
      </w:rPr>
    </w:lvl>
    <w:lvl w:ilvl="1" w:tplc="04190019">
      <w:start w:val="1"/>
      <w:numFmt w:val="lowerLetter"/>
      <w:lvlText w:val="%2."/>
      <w:lvlJc w:val="left"/>
      <w:pPr>
        <w:tabs>
          <w:tab w:val="num" w:pos="2625"/>
        </w:tabs>
        <w:ind w:left="2625" w:hanging="360"/>
      </w:pPr>
      <w:rPr>
        <w:rFonts w:cs="Times New Roman"/>
      </w:rPr>
    </w:lvl>
    <w:lvl w:ilvl="2" w:tplc="0419001B">
      <w:start w:val="1"/>
      <w:numFmt w:val="lowerRoman"/>
      <w:lvlText w:val="%3."/>
      <w:lvlJc w:val="right"/>
      <w:pPr>
        <w:tabs>
          <w:tab w:val="num" w:pos="3345"/>
        </w:tabs>
        <w:ind w:left="3345" w:hanging="180"/>
      </w:pPr>
      <w:rPr>
        <w:rFonts w:cs="Times New Roman"/>
      </w:rPr>
    </w:lvl>
    <w:lvl w:ilvl="3" w:tplc="0419000F">
      <w:start w:val="1"/>
      <w:numFmt w:val="decimal"/>
      <w:lvlText w:val="%4."/>
      <w:lvlJc w:val="left"/>
      <w:pPr>
        <w:tabs>
          <w:tab w:val="num" w:pos="4065"/>
        </w:tabs>
        <w:ind w:left="4065" w:hanging="360"/>
      </w:pPr>
      <w:rPr>
        <w:rFonts w:cs="Times New Roman"/>
      </w:rPr>
    </w:lvl>
    <w:lvl w:ilvl="4" w:tplc="04190019">
      <w:start w:val="1"/>
      <w:numFmt w:val="lowerLetter"/>
      <w:lvlText w:val="%5."/>
      <w:lvlJc w:val="left"/>
      <w:pPr>
        <w:tabs>
          <w:tab w:val="num" w:pos="4785"/>
        </w:tabs>
        <w:ind w:left="4785" w:hanging="360"/>
      </w:pPr>
      <w:rPr>
        <w:rFonts w:cs="Times New Roman"/>
      </w:rPr>
    </w:lvl>
    <w:lvl w:ilvl="5" w:tplc="0419001B">
      <w:start w:val="1"/>
      <w:numFmt w:val="lowerRoman"/>
      <w:lvlText w:val="%6."/>
      <w:lvlJc w:val="right"/>
      <w:pPr>
        <w:tabs>
          <w:tab w:val="num" w:pos="5505"/>
        </w:tabs>
        <w:ind w:left="5505" w:hanging="180"/>
      </w:pPr>
      <w:rPr>
        <w:rFonts w:cs="Times New Roman"/>
      </w:rPr>
    </w:lvl>
    <w:lvl w:ilvl="6" w:tplc="0419000F">
      <w:start w:val="1"/>
      <w:numFmt w:val="decimal"/>
      <w:lvlText w:val="%7."/>
      <w:lvlJc w:val="left"/>
      <w:pPr>
        <w:tabs>
          <w:tab w:val="num" w:pos="6225"/>
        </w:tabs>
        <w:ind w:left="6225" w:hanging="360"/>
      </w:pPr>
      <w:rPr>
        <w:rFonts w:cs="Times New Roman"/>
      </w:rPr>
    </w:lvl>
    <w:lvl w:ilvl="7" w:tplc="04190019">
      <w:start w:val="1"/>
      <w:numFmt w:val="lowerLetter"/>
      <w:lvlText w:val="%8."/>
      <w:lvlJc w:val="left"/>
      <w:pPr>
        <w:tabs>
          <w:tab w:val="num" w:pos="6945"/>
        </w:tabs>
        <w:ind w:left="6945" w:hanging="360"/>
      </w:pPr>
      <w:rPr>
        <w:rFonts w:cs="Times New Roman"/>
      </w:rPr>
    </w:lvl>
    <w:lvl w:ilvl="8" w:tplc="0419001B">
      <w:start w:val="1"/>
      <w:numFmt w:val="lowerRoman"/>
      <w:lvlText w:val="%9."/>
      <w:lvlJc w:val="right"/>
      <w:pPr>
        <w:tabs>
          <w:tab w:val="num" w:pos="7665"/>
        </w:tabs>
        <w:ind w:left="7665" w:hanging="180"/>
      </w:pPr>
      <w:rPr>
        <w:rFonts w:cs="Times New Roman"/>
      </w:rPr>
    </w:lvl>
  </w:abstractNum>
  <w:abstractNum w:abstractNumId="18">
    <w:nsid w:val="31901B53"/>
    <w:multiLevelType w:val="hybridMultilevel"/>
    <w:tmpl w:val="F9805B9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1BD66BD"/>
    <w:multiLevelType w:val="hybridMultilevel"/>
    <w:tmpl w:val="E8583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43166F"/>
    <w:multiLevelType w:val="singleLevel"/>
    <w:tmpl w:val="991AF952"/>
    <w:lvl w:ilvl="0">
      <w:start w:val="1"/>
      <w:numFmt w:val="decimal"/>
      <w:lvlText w:val="%1."/>
      <w:lvlJc w:val="left"/>
      <w:pPr>
        <w:tabs>
          <w:tab w:val="num" w:pos="780"/>
        </w:tabs>
        <w:ind w:left="780" w:hanging="360"/>
      </w:pPr>
      <w:rPr>
        <w:rFonts w:cs="Times New Roman" w:hint="default"/>
      </w:rPr>
    </w:lvl>
  </w:abstractNum>
  <w:abstractNum w:abstractNumId="21">
    <w:nsid w:val="396A4703"/>
    <w:multiLevelType w:val="hybridMultilevel"/>
    <w:tmpl w:val="0890D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35353"/>
    <w:multiLevelType w:val="multilevel"/>
    <w:tmpl w:val="D3120FC4"/>
    <w:lvl w:ilvl="0">
      <w:start w:val="1"/>
      <w:numFmt w:val="decimal"/>
      <w:lvlText w:val="%1."/>
      <w:lvlJc w:val="left"/>
      <w:pPr>
        <w:tabs>
          <w:tab w:val="num" w:pos="480"/>
        </w:tabs>
        <w:ind w:left="480" w:hanging="480"/>
      </w:pPr>
      <w:rPr>
        <w:rFonts w:cs="Times New Roman" w:hint="default"/>
        <w:sz w:val="24"/>
      </w:rPr>
    </w:lvl>
    <w:lvl w:ilvl="1">
      <w:start w:val="18"/>
      <w:numFmt w:val="decimal"/>
      <w:lvlText w:val="%1.%2."/>
      <w:lvlJc w:val="left"/>
      <w:pPr>
        <w:tabs>
          <w:tab w:val="num" w:pos="480"/>
        </w:tabs>
        <w:ind w:left="480" w:hanging="48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23">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27">
    <w:nsid w:val="45BB5D36"/>
    <w:multiLevelType w:val="hybridMultilevel"/>
    <w:tmpl w:val="786A0E34"/>
    <w:lvl w:ilvl="0" w:tplc="A5D0A1EA">
      <w:start w:val="1"/>
      <w:numFmt w:val="decimal"/>
      <w:lvlText w:val="%1)"/>
      <w:lvlJc w:val="left"/>
      <w:pPr>
        <w:ind w:left="1429" w:hanging="360"/>
      </w:pPr>
      <w:rPr>
        <w:rFonts w:cs="Times New Roman" w:hint="default"/>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8216478"/>
    <w:multiLevelType w:val="hybridMultilevel"/>
    <w:tmpl w:val="28861E26"/>
    <w:lvl w:ilvl="0" w:tplc="A5D0A1EA">
      <w:start w:val="1"/>
      <w:numFmt w:val="decimal"/>
      <w:lvlText w:val="%1)"/>
      <w:lvlJc w:val="left"/>
      <w:pPr>
        <w:ind w:left="1429" w:hanging="360"/>
      </w:pPr>
      <w:rPr>
        <w:rFonts w:cs="Times New Roman" w:hint="default"/>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4BCA4EE6"/>
    <w:multiLevelType w:val="hybridMultilevel"/>
    <w:tmpl w:val="6A50DE94"/>
    <w:lvl w:ilvl="0" w:tplc="2D98B04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1">
    <w:nsid w:val="5105652E"/>
    <w:multiLevelType w:val="hybridMultilevel"/>
    <w:tmpl w:val="AFE2E2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4C549E2"/>
    <w:multiLevelType w:val="hybridMultilevel"/>
    <w:tmpl w:val="6BA4E006"/>
    <w:lvl w:ilvl="0" w:tplc="E278AAAE">
      <w:start w:val="8"/>
      <w:numFmt w:val="decimal"/>
      <w:lvlText w:val="%1."/>
      <w:lvlJc w:val="left"/>
      <w:pPr>
        <w:tabs>
          <w:tab w:val="num" w:pos="1260"/>
        </w:tabs>
        <w:ind w:left="1260" w:hanging="360"/>
      </w:pPr>
      <w:rPr>
        <w:rFonts w:cs="Times New Roman" w:hint="default"/>
        <w:sz w:val="28"/>
        <w:szCs w:val="28"/>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3">
    <w:nsid w:val="553930B2"/>
    <w:multiLevelType w:val="hybridMultilevel"/>
    <w:tmpl w:val="E230F222"/>
    <w:lvl w:ilvl="0" w:tplc="18560C36">
      <w:start w:val="1"/>
      <w:numFmt w:val="decimal"/>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E92671"/>
    <w:multiLevelType w:val="hybridMultilevel"/>
    <w:tmpl w:val="F46C9A44"/>
    <w:lvl w:ilvl="0" w:tplc="08842C6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5">
    <w:nsid w:val="56F53B6A"/>
    <w:multiLevelType w:val="hybridMultilevel"/>
    <w:tmpl w:val="9FF4CB5A"/>
    <w:lvl w:ilvl="0" w:tplc="E8B2B6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580E4B3C"/>
    <w:multiLevelType w:val="hybridMultilevel"/>
    <w:tmpl w:val="FF9226D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596F4AEF"/>
    <w:multiLevelType w:val="multilevel"/>
    <w:tmpl w:val="1256E1BA"/>
    <w:lvl w:ilvl="0">
      <w:start w:val="1"/>
      <w:numFmt w:val="decimal"/>
      <w:lvlText w:val="%1."/>
      <w:lvlJc w:val="left"/>
      <w:pPr>
        <w:ind w:left="1760" w:hanging="105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8">
    <w:nsid w:val="5D1F29BE"/>
    <w:multiLevelType w:val="hybridMultilevel"/>
    <w:tmpl w:val="35904CEC"/>
    <w:lvl w:ilvl="0" w:tplc="9A66E6A6">
      <w:start w:val="2014"/>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5EC45640"/>
    <w:multiLevelType w:val="hybridMultilevel"/>
    <w:tmpl w:val="BEBEF49C"/>
    <w:lvl w:ilvl="0" w:tplc="81900D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61525955"/>
    <w:multiLevelType w:val="hybridMultilevel"/>
    <w:tmpl w:val="B2001AD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6CCF0315"/>
    <w:multiLevelType w:val="hybridMultilevel"/>
    <w:tmpl w:val="35CAE996"/>
    <w:lvl w:ilvl="0" w:tplc="5BC2995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CD09BB"/>
    <w:multiLevelType w:val="multilevel"/>
    <w:tmpl w:val="0FAA684E"/>
    <w:lvl w:ilvl="0">
      <w:start w:val="1"/>
      <w:numFmt w:val="decimal"/>
      <w:lvlText w:val="%1"/>
      <w:lvlJc w:val="left"/>
      <w:pPr>
        <w:ind w:left="375" w:hanging="375"/>
      </w:pPr>
      <w:rPr>
        <w:rFonts w:cs="Times New Roman" w:hint="default"/>
      </w:rPr>
    </w:lvl>
    <w:lvl w:ilvl="1">
      <w:start w:val="5"/>
      <w:numFmt w:val="decimal"/>
      <w:lvlText w:val="%1.%2"/>
      <w:lvlJc w:val="left"/>
      <w:pPr>
        <w:ind w:left="1085" w:hanging="3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44">
    <w:nsid w:val="741F14B7"/>
    <w:multiLevelType w:val="hybridMultilevel"/>
    <w:tmpl w:val="84A2A50C"/>
    <w:lvl w:ilvl="0" w:tplc="CC8479D0">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46">
    <w:nsid w:val="79532818"/>
    <w:multiLevelType w:val="multilevel"/>
    <w:tmpl w:val="B37297A8"/>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7">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8">
    <w:nsid w:val="7CB62C60"/>
    <w:multiLevelType w:val="hybridMultilevel"/>
    <w:tmpl w:val="1AC0B37E"/>
    <w:lvl w:ilvl="0" w:tplc="5BC2995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0"/>
  </w:num>
  <w:num w:numId="2">
    <w:abstractNumId w:val="31"/>
  </w:num>
  <w:num w:numId="3">
    <w:abstractNumId w:val="6"/>
  </w:num>
  <w:num w:numId="4">
    <w:abstractNumId w:val="22"/>
  </w:num>
  <w:num w:numId="5">
    <w:abstractNumId w:val="2"/>
  </w:num>
  <w:num w:numId="6">
    <w:abstractNumId w:val="5"/>
  </w:num>
  <w:num w:numId="7">
    <w:abstractNumId w:val="30"/>
  </w:num>
  <w:num w:numId="8">
    <w:abstractNumId w:val="0"/>
  </w:num>
  <w:num w:numId="9">
    <w:abstractNumId w:val="47"/>
  </w:num>
  <w:num w:numId="10">
    <w:abstractNumId w:val="40"/>
  </w:num>
  <w:num w:numId="11">
    <w:abstractNumId w:val="18"/>
  </w:num>
  <w:num w:numId="12">
    <w:abstractNumId w:val="36"/>
  </w:num>
  <w:num w:numId="13">
    <w:abstractNumId w:val="11"/>
  </w:num>
  <w:num w:numId="14">
    <w:abstractNumId w:val="28"/>
  </w:num>
  <w:num w:numId="15">
    <w:abstractNumId w:val="27"/>
  </w:num>
  <w:num w:numId="16">
    <w:abstractNumId w:val="25"/>
  </w:num>
  <w:num w:numId="17">
    <w:abstractNumId w:val="9"/>
  </w:num>
  <w:num w:numId="18">
    <w:abstractNumId w:val="46"/>
  </w:num>
  <w:num w:numId="19">
    <w:abstractNumId w:val="49"/>
  </w:num>
  <w:num w:numId="20">
    <w:abstractNumId w:val="24"/>
  </w:num>
  <w:num w:numId="21">
    <w:abstractNumId w:val="7"/>
  </w:num>
  <w:num w:numId="22">
    <w:abstractNumId w:val="3"/>
  </w:num>
  <w:num w:numId="23">
    <w:abstractNumId w:val="8"/>
  </w:num>
  <w:num w:numId="24">
    <w:abstractNumId w:val="26"/>
  </w:num>
  <w:num w:numId="25">
    <w:abstractNumId w:val="39"/>
  </w:num>
  <w:num w:numId="26">
    <w:abstractNumId w:val="45"/>
  </w:num>
  <w:num w:numId="27">
    <w:abstractNumId w:val="35"/>
  </w:num>
  <w:num w:numId="28">
    <w:abstractNumId w:val="4"/>
  </w:num>
  <w:num w:numId="29">
    <w:abstractNumId w:val="10"/>
  </w:num>
  <w:num w:numId="30">
    <w:abstractNumId w:val="33"/>
  </w:num>
  <w:num w:numId="31">
    <w:abstractNumId w:val="41"/>
  </w:num>
  <w:num w:numId="32">
    <w:abstractNumId w:val="23"/>
  </w:num>
  <w:num w:numId="33">
    <w:abstractNumId w:val="14"/>
  </w:num>
  <w:num w:numId="34">
    <w:abstractNumId w:val="32"/>
  </w:num>
  <w:num w:numId="35">
    <w:abstractNumId w:val="17"/>
  </w:num>
  <w:num w:numId="36">
    <w:abstractNumId w:val="44"/>
  </w:num>
  <w:num w:numId="37">
    <w:abstractNumId w:val="16"/>
  </w:num>
  <w:num w:numId="38">
    <w:abstractNumId w:val="13"/>
  </w:num>
  <w:num w:numId="39">
    <w:abstractNumId w:val="37"/>
  </w:num>
  <w:num w:numId="40">
    <w:abstractNumId w:val="43"/>
  </w:num>
  <w:num w:numId="41">
    <w:abstractNumId w:val="48"/>
  </w:num>
  <w:num w:numId="42">
    <w:abstractNumId w:val="29"/>
  </w:num>
  <w:num w:numId="43">
    <w:abstractNumId w:val="42"/>
  </w:num>
  <w:num w:numId="44">
    <w:abstractNumId w:val="34"/>
  </w:num>
  <w:num w:numId="45">
    <w:abstractNumId w:val="15"/>
  </w:num>
  <w:num w:numId="46">
    <w:abstractNumId w:val="19"/>
  </w:num>
  <w:num w:numId="47">
    <w:abstractNumId w:val="12"/>
  </w:num>
  <w:num w:numId="48">
    <w:abstractNumId w:val="38"/>
  </w:num>
  <w:num w:numId="49">
    <w:abstractNumId w:val="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footnotePr>
    <w:footnote w:id="0"/>
    <w:footnote w:id="1"/>
  </w:footnotePr>
  <w:endnotePr>
    <w:endnote w:id="0"/>
    <w:endnote w:id="1"/>
  </w:endnotePr>
  <w:compat/>
  <w:rsids>
    <w:rsidRoot w:val="00286921"/>
    <w:rsid w:val="00000A27"/>
    <w:rsid w:val="000037C3"/>
    <w:rsid w:val="00007E5C"/>
    <w:rsid w:val="00013988"/>
    <w:rsid w:val="00015215"/>
    <w:rsid w:val="000155A9"/>
    <w:rsid w:val="00032EA9"/>
    <w:rsid w:val="00040451"/>
    <w:rsid w:val="00042D37"/>
    <w:rsid w:val="00043E3F"/>
    <w:rsid w:val="00044197"/>
    <w:rsid w:val="00046ABB"/>
    <w:rsid w:val="00046FFB"/>
    <w:rsid w:val="00047D47"/>
    <w:rsid w:val="00050845"/>
    <w:rsid w:val="000577A5"/>
    <w:rsid w:val="000619E3"/>
    <w:rsid w:val="00062FF2"/>
    <w:rsid w:val="000716A3"/>
    <w:rsid w:val="00073351"/>
    <w:rsid w:val="0007355E"/>
    <w:rsid w:val="000749FE"/>
    <w:rsid w:val="00080B94"/>
    <w:rsid w:val="00092CCD"/>
    <w:rsid w:val="000A081D"/>
    <w:rsid w:val="000A0E8D"/>
    <w:rsid w:val="000A14BA"/>
    <w:rsid w:val="000A43D5"/>
    <w:rsid w:val="000A4987"/>
    <w:rsid w:val="000B0D02"/>
    <w:rsid w:val="000B17CD"/>
    <w:rsid w:val="000B3E78"/>
    <w:rsid w:val="000C3214"/>
    <w:rsid w:val="000C3E45"/>
    <w:rsid w:val="000C40BC"/>
    <w:rsid w:val="000C5BE8"/>
    <w:rsid w:val="000D3B4C"/>
    <w:rsid w:val="000D56F7"/>
    <w:rsid w:val="000D694D"/>
    <w:rsid w:val="000D7349"/>
    <w:rsid w:val="00112E03"/>
    <w:rsid w:val="00115A9B"/>
    <w:rsid w:val="0011670D"/>
    <w:rsid w:val="001303A5"/>
    <w:rsid w:val="00132843"/>
    <w:rsid w:val="001353F2"/>
    <w:rsid w:val="001359B6"/>
    <w:rsid w:val="00135D2E"/>
    <w:rsid w:val="001422FF"/>
    <w:rsid w:val="00142489"/>
    <w:rsid w:val="0014736A"/>
    <w:rsid w:val="0014753E"/>
    <w:rsid w:val="00151F9E"/>
    <w:rsid w:val="00153672"/>
    <w:rsid w:val="00155095"/>
    <w:rsid w:val="00155AF9"/>
    <w:rsid w:val="00160398"/>
    <w:rsid w:val="001702A4"/>
    <w:rsid w:val="00170531"/>
    <w:rsid w:val="00175BFE"/>
    <w:rsid w:val="00176429"/>
    <w:rsid w:val="00177C58"/>
    <w:rsid w:val="00180311"/>
    <w:rsid w:val="00181BF4"/>
    <w:rsid w:val="00185C03"/>
    <w:rsid w:val="001903A8"/>
    <w:rsid w:val="00195F4D"/>
    <w:rsid w:val="00197135"/>
    <w:rsid w:val="001977D4"/>
    <w:rsid w:val="00197BD6"/>
    <w:rsid w:val="001B0C97"/>
    <w:rsid w:val="001B1695"/>
    <w:rsid w:val="001B32BD"/>
    <w:rsid w:val="001B5DDC"/>
    <w:rsid w:val="001B6B3A"/>
    <w:rsid w:val="001C73ED"/>
    <w:rsid w:val="001D0725"/>
    <w:rsid w:val="001D68EC"/>
    <w:rsid w:val="001E4641"/>
    <w:rsid w:val="001E73F2"/>
    <w:rsid w:val="001F19CE"/>
    <w:rsid w:val="00201FF3"/>
    <w:rsid w:val="0022306F"/>
    <w:rsid w:val="0022417C"/>
    <w:rsid w:val="002242C3"/>
    <w:rsid w:val="0022620B"/>
    <w:rsid w:val="0022772F"/>
    <w:rsid w:val="00230F08"/>
    <w:rsid w:val="0023294C"/>
    <w:rsid w:val="00235B03"/>
    <w:rsid w:val="00244F72"/>
    <w:rsid w:val="00250AF3"/>
    <w:rsid w:val="00250B5D"/>
    <w:rsid w:val="0026037C"/>
    <w:rsid w:val="0026756C"/>
    <w:rsid w:val="00275872"/>
    <w:rsid w:val="0028338D"/>
    <w:rsid w:val="00284159"/>
    <w:rsid w:val="00286921"/>
    <w:rsid w:val="002944D9"/>
    <w:rsid w:val="002949A7"/>
    <w:rsid w:val="00295DC1"/>
    <w:rsid w:val="002A35BA"/>
    <w:rsid w:val="002A536F"/>
    <w:rsid w:val="002B1010"/>
    <w:rsid w:val="002C3DA1"/>
    <w:rsid w:val="002C43CA"/>
    <w:rsid w:val="002C6BE4"/>
    <w:rsid w:val="002D1C64"/>
    <w:rsid w:val="002D2CC7"/>
    <w:rsid w:val="002D33C7"/>
    <w:rsid w:val="002D3CE4"/>
    <w:rsid w:val="002D6093"/>
    <w:rsid w:val="002F0D00"/>
    <w:rsid w:val="002F218E"/>
    <w:rsid w:val="002F29EB"/>
    <w:rsid w:val="00300667"/>
    <w:rsid w:val="00303EF0"/>
    <w:rsid w:val="003135B9"/>
    <w:rsid w:val="00313EBE"/>
    <w:rsid w:val="00314E83"/>
    <w:rsid w:val="00316030"/>
    <w:rsid w:val="00316C7F"/>
    <w:rsid w:val="00321EE5"/>
    <w:rsid w:val="00324ED0"/>
    <w:rsid w:val="0032788D"/>
    <w:rsid w:val="00327CCB"/>
    <w:rsid w:val="00340F8D"/>
    <w:rsid w:val="00341079"/>
    <w:rsid w:val="00341292"/>
    <w:rsid w:val="00350F60"/>
    <w:rsid w:val="00351E88"/>
    <w:rsid w:val="003530EE"/>
    <w:rsid w:val="0035315C"/>
    <w:rsid w:val="00354A2E"/>
    <w:rsid w:val="00357D1A"/>
    <w:rsid w:val="00362CE7"/>
    <w:rsid w:val="00373531"/>
    <w:rsid w:val="003752C7"/>
    <w:rsid w:val="00376247"/>
    <w:rsid w:val="00381F7B"/>
    <w:rsid w:val="0038312F"/>
    <w:rsid w:val="0038409F"/>
    <w:rsid w:val="00387071"/>
    <w:rsid w:val="00387EAF"/>
    <w:rsid w:val="00391448"/>
    <w:rsid w:val="003931EF"/>
    <w:rsid w:val="003950F3"/>
    <w:rsid w:val="003A2D19"/>
    <w:rsid w:val="003A5A37"/>
    <w:rsid w:val="003B1EFE"/>
    <w:rsid w:val="003B2D24"/>
    <w:rsid w:val="003B31DB"/>
    <w:rsid w:val="003B55AC"/>
    <w:rsid w:val="003C0880"/>
    <w:rsid w:val="003C11AA"/>
    <w:rsid w:val="003C3321"/>
    <w:rsid w:val="003C50C4"/>
    <w:rsid w:val="003D1904"/>
    <w:rsid w:val="003D471A"/>
    <w:rsid w:val="003D7E38"/>
    <w:rsid w:val="003E0241"/>
    <w:rsid w:val="003E05C8"/>
    <w:rsid w:val="003E68CC"/>
    <w:rsid w:val="003E7679"/>
    <w:rsid w:val="003F0118"/>
    <w:rsid w:val="0041336D"/>
    <w:rsid w:val="00414E72"/>
    <w:rsid w:val="00414EFA"/>
    <w:rsid w:val="00415268"/>
    <w:rsid w:val="00415881"/>
    <w:rsid w:val="004227A5"/>
    <w:rsid w:val="0042612C"/>
    <w:rsid w:val="004313F1"/>
    <w:rsid w:val="004319E1"/>
    <w:rsid w:val="004324B3"/>
    <w:rsid w:val="0043429C"/>
    <w:rsid w:val="0043496F"/>
    <w:rsid w:val="00435BA1"/>
    <w:rsid w:val="004372FF"/>
    <w:rsid w:val="004423A7"/>
    <w:rsid w:val="0044760D"/>
    <w:rsid w:val="00447FFA"/>
    <w:rsid w:val="004531CD"/>
    <w:rsid w:val="0045754F"/>
    <w:rsid w:val="00457961"/>
    <w:rsid w:val="004675B0"/>
    <w:rsid w:val="004736D2"/>
    <w:rsid w:val="00473840"/>
    <w:rsid w:val="00477493"/>
    <w:rsid w:val="00477512"/>
    <w:rsid w:val="00482E82"/>
    <w:rsid w:val="00483970"/>
    <w:rsid w:val="00484537"/>
    <w:rsid w:val="004849B3"/>
    <w:rsid w:val="00487248"/>
    <w:rsid w:val="004876FA"/>
    <w:rsid w:val="00495612"/>
    <w:rsid w:val="0049693C"/>
    <w:rsid w:val="004A46D6"/>
    <w:rsid w:val="004A5FF5"/>
    <w:rsid w:val="004A6D58"/>
    <w:rsid w:val="004A735F"/>
    <w:rsid w:val="004A740C"/>
    <w:rsid w:val="004B365B"/>
    <w:rsid w:val="004C2BE3"/>
    <w:rsid w:val="004C4070"/>
    <w:rsid w:val="004C72D3"/>
    <w:rsid w:val="004D7892"/>
    <w:rsid w:val="004D7D59"/>
    <w:rsid w:val="004E1221"/>
    <w:rsid w:val="004E2F8C"/>
    <w:rsid w:val="004E3253"/>
    <w:rsid w:val="00502318"/>
    <w:rsid w:val="00502AAC"/>
    <w:rsid w:val="005035A0"/>
    <w:rsid w:val="005042A6"/>
    <w:rsid w:val="00504A66"/>
    <w:rsid w:val="00507BB7"/>
    <w:rsid w:val="0051213E"/>
    <w:rsid w:val="00521013"/>
    <w:rsid w:val="00526405"/>
    <w:rsid w:val="00530DE9"/>
    <w:rsid w:val="0054017B"/>
    <w:rsid w:val="00540EFB"/>
    <w:rsid w:val="0054267E"/>
    <w:rsid w:val="00547051"/>
    <w:rsid w:val="0055555E"/>
    <w:rsid w:val="00557CD0"/>
    <w:rsid w:val="00567885"/>
    <w:rsid w:val="00570B3D"/>
    <w:rsid w:val="0057635D"/>
    <w:rsid w:val="00577535"/>
    <w:rsid w:val="00580002"/>
    <w:rsid w:val="0058070B"/>
    <w:rsid w:val="00580AE6"/>
    <w:rsid w:val="00584E91"/>
    <w:rsid w:val="00593A93"/>
    <w:rsid w:val="00595A5C"/>
    <w:rsid w:val="00595F81"/>
    <w:rsid w:val="005A21E2"/>
    <w:rsid w:val="005A49DE"/>
    <w:rsid w:val="005A6589"/>
    <w:rsid w:val="005A6EC5"/>
    <w:rsid w:val="005A75E4"/>
    <w:rsid w:val="005B38D5"/>
    <w:rsid w:val="005B435B"/>
    <w:rsid w:val="005C33D3"/>
    <w:rsid w:val="005C43EF"/>
    <w:rsid w:val="005D1090"/>
    <w:rsid w:val="005D4254"/>
    <w:rsid w:val="005D67DC"/>
    <w:rsid w:val="005D74FE"/>
    <w:rsid w:val="005D7D81"/>
    <w:rsid w:val="005F2E19"/>
    <w:rsid w:val="005F6C37"/>
    <w:rsid w:val="005F71E4"/>
    <w:rsid w:val="00606D70"/>
    <w:rsid w:val="0061267D"/>
    <w:rsid w:val="00616628"/>
    <w:rsid w:val="00620DD7"/>
    <w:rsid w:val="00621416"/>
    <w:rsid w:val="00622699"/>
    <w:rsid w:val="00623AC3"/>
    <w:rsid w:val="00623E60"/>
    <w:rsid w:val="00630C7A"/>
    <w:rsid w:val="00631579"/>
    <w:rsid w:val="006319B0"/>
    <w:rsid w:val="006413EB"/>
    <w:rsid w:val="00642129"/>
    <w:rsid w:val="00647EF3"/>
    <w:rsid w:val="00656539"/>
    <w:rsid w:val="006608F7"/>
    <w:rsid w:val="006615A7"/>
    <w:rsid w:val="006643E6"/>
    <w:rsid w:val="006716CD"/>
    <w:rsid w:val="00673771"/>
    <w:rsid w:val="006760F4"/>
    <w:rsid w:val="006A3F72"/>
    <w:rsid w:val="006D0CE1"/>
    <w:rsid w:val="006D24E3"/>
    <w:rsid w:val="006D7FD1"/>
    <w:rsid w:val="006E07A1"/>
    <w:rsid w:val="006E11B1"/>
    <w:rsid w:val="006E4E0B"/>
    <w:rsid w:val="006E4ED9"/>
    <w:rsid w:val="006E6E84"/>
    <w:rsid w:val="006F1564"/>
    <w:rsid w:val="006F2F70"/>
    <w:rsid w:val="006F56B1"/>
    <w:rsid w:val="00710E7E"/>
    <w:rsid w:val="00713D2F"/>
    <w:rsid w:val="00714AB6"/>
    <w:rsid w:val="00715041"/>
    <w:rsid w:val="00734A60"/>
    <w:rsid w:val="007374D8"/>
    <w:rsid w:val="00742050"/>
    <w:rsid w:val="00742499"/>
    <w:rsid w:val="0074287D"/>
    <w:rsid w:val="00744BC3"/>
    <w:rsid w:val="007501AC"/>
    <w:rsid w:val="0075120B"/>
    <w:rsid w:val="00756353"/>
    <w:rsid w:val="0075714C"/>
    <w:rsid w:val="00757E20"/>
    <w:rsid w:val="00757F9D"/>
    <w:rsid w:val="0076053B"/>
    <w:rsid w:val="007721D2"/>
    <w:rsid w:val="0077402B"/>
    <w:rsid w:val="00775BD5"/>
    <w:rsid w:val="007764C1"/>
    <w:rsid w:val="00780D78"/>
    <w:rsid w:val="00781C3F"/>
    <w:rsid w:val="00781EBA"/>
    <w:rsid w:val="00783D5F"/>
    <w:rsid w:val="00787331"/>
    <w:rsid w:val="00787B8F"/>
    <w:rsid w:val="00790B29"/>
    <w:rsid w:val="00793DB9"/>
    <w:rsid w:val="00796D2C"/>
    <w:rsid w:val="007A4386"/>
    <w:rsid w:val="007A75FF"/>
    <w:rsid w:val="007B03ED"/>
    <w:rsid w:val="007B5BAA"/>
    <w:rsid w:val="007B6435"/>
    <w:rsid w:val="007C1298"/>
    <w:rsid w:val="007C5648"/>
    <w:rsid w:val="007E074B"/>
    <w:rsid w:val="007E3041"/>
    <w:rsid w:val="007E3F13"/>
    <w:rsid w:val="007E748D"/>
    <w:rsid w:val="007F16D3"/>
    <w:rsid w:val="007F28FC"/>
    <w:rsid w:val="007F3439"/>
    <w:rsid w:val="008008EC"/>
    <w:rsid w:val="00814595"/>
    <w:rsid w:val="00817D7E"/>
    <w:rsid w:val="00821371"/>
    <w:rsid w:val="00826EF9"/>
    <w:rsid w:val="00837EE0"/>
    <w:rsid w:val="0084294E"/>
    <w:rsid w:val="00842A1B"/>
    <w:rsid w:val="00842D6B"/>
    <w:rsid w:val="0084625A"/>
    <w:rsid w:val="00846985"/>
    <w:rsid w:val="00850D6C"/>
    <w:rsid w:val="00857335"/>
    <w:rsid w:val="008611E6"/>
    <w:rsid w:val="00865C85"/>
    <w:rsid w:val="00866580"/>
    <w:rsid w:val="00866D23"/>
    <w:rsid w:val="00870353"/>
    <w:rsid w:val="008707A4"/>
    <w:rsid w:val="0087455C"/>
    <w:rsid w:val="00882469"/>
    <w:rsid w:val="00883AB6"/>
    <w:rsid w:val="00887F17"/>
    <w:rsid w:val="0089229C"/>
    <w:rsid w:val="00893DD7"/>
    <w:rsid w:val="008941DC"/>
    <w:rsid w:val="008A242D"/>
    <w:rsid w:val="008B0032"/>
    <w:rsid w:val="008B09E5"/>
    <w:rsid w:val="008B1152"/>
    <w:rsid w:val="008B22FC"/>
    <w:rsid w:val="008C3528"/>
    <w:rsid w:val="008C3998"/>
    <w:rsid w:val="008C54B9"/>
    <w:rsid w:val="008C7935"/>
    <w:rsid w:val="008D0565"/>
    <w:rsid w:val="008D3E4F"/>
    <w:rsid w:val="008D3F13"/>
    <w:rsid w:val="008D54DD"/>
    <w:rsid w:val="008D6609"/>
    <w:rsid w:val="008D6EB9"/>
    <w:rsid w:val="008D6EEC"/>
    <w:rsid w:val="008E1B2F"/>
    <w:rsid w:val="008E5C75"/>
    <w:rsid w:val="008E618A"/>
    <w:rsid w:val="008E6D4B"/>
    <w:rsid w:val="008E7AC8"/>
    <w:rsid w:val="008F497B"/>
    <w:rsid w:val="008F7FD0"/>
    <w:rsid w:val="0090152E"/>
    <w:rsid w:val="00901CB4"/>
    <w:rsid w:val="00902776"/>
    <w:rsid w:val="009031E2"/>
    <w:rsid w:val="0090348E"/>
    <w:rsid w:val="00903536"/>
    <w:rsid w:val="00914618"/>
    <w:rsid w:val="00921086"/>
    <w:rsid w:val="00921454"/>
    <w:rsid w:val="009218F1"/>
    <w:rsid w:val="00923BBC"/>
    <w:rsid w:val="009308C3"/>
    <w:rsid w:val="009326CE"/>
    <w:rsid w:val="00932E13"/>
    <w:rsid w:val="00941242"/>
    <w:rsid w:val="00942331"/>
    <w:rsid w:val="00942A82"/>
    <w:rsid w:val="00943C4F"/>
    <w:rsid w:val="00951454"/>
    <w:rsid w:val="00953078"/>
    <w:rsid w:val="00970D3F"/>
    <w:rsid w:val="00971FF7"/>
    <w:rsid w:val="00973A5D"/>
    <w:rsid w:val="00984E0E"/>
    <w:rsid w:val="009857A0"/>
    <w:rsid w:val="0099198C"/>
    <w:rsid w:val="009919BC"/>
    <w:rsid w:val="009935A8"/>
    <w:rsid w:val="0099432D"/>
    <w:rsid w:val="009948B5"/>
    <w:rsid w:val="00995A78"/>
    <w:rsid w:val="009A78E0"/>
    <w:rsid w:val="009B2EA7"/>
    <w:rsid w:val="009B4ABF"/>
    <w:rsid w:val="009B5C64"/>
    <w:rsid w:val="009B6A00"/>
    <w:rsid w:val="009C07FD"/>
    <w:rsid w:val="009C478D"/>
    <w:rsid w:val="009C5464"/>
    <w:rsid w:val="009C5DE8"/>
    <w:rsid w:val="009D4083"/>
    <w:rsid w:val="009D5448"/>
    <w:rsid w:val="009D570F"/>
    <w:rsid w:val="009D5D7A"/>
    <w:rsid w:val="009D7C2B"/>
    <w:rsid w:val="009E65A6"/>
    <w:rsid w:val="009E6838"/>
    <w:rsid w:val="009E744E"/>
    <w:rsid w:val="009F065A"/>
    <w:rsid w:val="009F0B8F"/>
    <w:rsid w:val="009F0D6A"/>
    <w:rsid w:val="009F1825"/>
    <w:rsid w:val="009F370B"/>
    <w:rsid w:val="009F6809"/>
    <w:rsid w:val="009F7152"/>
    <w:rsid w:val="00A0039C"/>
    <w:rsid w:val="00A0165E"/>
    <w:rsid w:val="00A01FB8"/>
    <w:rsid w:val="00A050C8"/>
    <w:rsid w:val="00A15675"/>
    <w:rsid w:val="00A1716A"/>
    <w:rsid w:val="00A218D4"/>
    <w:rsid w:val="00A22E16"/>
    <w:rsid w:val="00A22F7B"/>
    <w:rsid w:val="00A2490C"/>
    <w:rsid w:val="00A339BD"/>
    <w:rsid w:val="00A36E8F"/>
    <w:rsid w:val="00A400E2"/>
    <w:rsid w:val="00A4136B"/>
    <w:rsid w:val="00A45CD0"/>
    <w:rsid w:val="00A51587"/>
    <w:rsid w:val="00A53173"/>
    <w:rsid w:val="00A5537E"/>
    <w:rsid w:val="00A600FF"/>
    <w:rsid w:val="00A73ED2"/>
    <w:rsid w:val="00A770D6"/>
    <w:rsid w:val="00A8101B"/>
    <w:rsid w:val="00A83CD3"/>
    <w:rsid w:val="00A83D91"/>
    <w:rsid w:val="00A87BFC"/>
    <w:rsid w:val="00A901AA"/>
    <w:rsid w:val="00A972B0"/>
    <w:rsid w:val="00AA0942"/>
    <w:rsid w:val="00AA52B2"/>
    <w:rsid w:val="00AA5ED5"/>
    <w:rsid w:val="00AB16A5"/>
    <w:rsid w:val="00AC3A3D"/>
    <w:rsid w:val="00AD12F4"/>
    <w:rsid w:val="00AD4FC4"/>
    <w:rsid w:val="00AD7361"/>
    <w:rsid w:val="00AE36FF"/>
    <w:rsid w:val="00AE407F"/>
    <w:rsid w:val="00AF4F18"/>
    <w:rsid w:val="00AF72C7"/>
    <w:rsid w:val="00B004C5"/>
    <w:rsid w:val="00B0380C"/>
    <w:rsid w:val="00B041B6"/>
    <w:rsid w:val="00B04958"/>
    <w:rsid w:val="00B12A22"/>
    <w:rsid w:val="00B12A65"/>
    <w:rsid w:val="00B12BC5"/>
    <w:rsid w:val="00B140EC"/>
    <w:rsid w:val="00B17EC0"/>
    <w:rsid w:val="00B24D90"/>
    <w:rsid w:val="00B312FB"/>
    <w:rsid w:val="00B3206B"/>
    <w:rsid w:val="00B37918"/>
    <w:rsid w:val="00B46912"/>
    <w:rsid w:val="00B50506"/>
    <w:rsid w:val="00B73A9B"/>
    <w:rsid w:val="00B763C8"/>
    <w:rsid w:val="00B7779D"/>
    <w:rsid w:val="00B84A8F"/>
    <w:rsid w:val="00B85F1B"/>
    <w:rsid w:val="00B8649F"/>
    <w:rsid w:val="00B9106F"/>
    <w:rsid w:val="00B92410"/>
    <w:rsid w:val="00B928FF"/>
    <w:rsid w:val="00B9508E"/>
    <w:rsid w:val="00B974BA"/>
    <w:rsid w:val="00BA09CB"/>
    <w:rsid w:val="00BA2628"/>
    <w:rsid w:val="00BA3E14"/>
    <w:rsid w:val="00BA5334"/>
    <w:rsid w:val="00BB0F7D"/>
    <w:rsid w:val="00BB402A"/>
    <w:rsid w:val="00BB47B6"/>
    <w:rsid w:val="00BB5259"/>
    <w:rsid w:val="00BB70CC"/>
    <w:rsid w:val="00BB78F3"/>
    <w:rsid w:val="00BC26F4"/>
    <w:rsid w:val="00BC2E1B"/>
    <w:rsid w:val="00BC6A6B"/>
    <w:rsid w:val="00BD14ED"/>
    <w:rsid w:val="00BD1C62"/>
    <w:rsid w:val="00BD2926"/>
    <w:rsid w:val="00BD62F8"/>
    <w:rsid w:val="00BE2E95"/>
    <w:rsid w:val="00BF6B25"/>
    <w:rsid w:val="00C14C54"/>
    <w:rsid w:val="00C14C87"/>
    <w:rsid w:val="00C1602A"/>
    <w:rsid w:val="00C161B9"/>
    <w:rsid w:val="00C16473"/>
    <w:rsid w:val="00C2519A"/>
    <w:rsid w:val="00C324A7"/>
    <w:rsid w:val="00C336B5"/>
    <w:rsid w:val="00C344D6"/>
    <w:rsid w:val="00C52C82"/>
    <w:rsid w:val="00C55E1B"/>
    <w:rsid w:val="00C6116B"/>
    <w:rsid w:val="00C629A6"/>
    <w:rsid w:val="00C63555"/>
    <w:rsid w:val="00C65ADD"/>
    <w:rsid w:val="00C70424"/>
    <w:rsid w:val="00C7180F"/>
    <w:rsid w:val="00C72F43"/>
    <w:rsid w:val="00C82843"/>
    <w:rsid w:val="00C82AFC"/>
    <w:rsid w:val="00C82D0A"/>
    <w:rsid w:val="00C97D5E"/>
    <w:rsid w:val="00CA078C"/>
    <w:rsid w:val="00CB1470"/>
    <w:rsid w:val="00CB7B56"/>
    <w:rsid w:val="00CC7C9E"/>
    <w:rsid w:val="00CD27BA"/>
    <w:rsid w:val="00CD6096"/>
    <w:rsid w:val="00CE5464"/>
    <w:rsid w:val="00CE562A"/>
    <w:rsid w:val="00CE696D"/>
    <w:rsid w:val="00CE71A2"/>
    <w:rsid w:val="00CF15F0"/>
    <w:rsid w:val="00CF3F88"/>
    <w:rsid w:val="00D02CC3"/>
    <w:rsid w:val="00D06CFA"/>
    <w:rsid w:val="00D07C14"/>
    <w:rsid w:val="00D1156F"/>
    <w:rsid w:val="00D15672"/>
    <w:rsid w:val="00D16488"/>
    <w:rsid w:val="00D20789"/>
    <w:rsid w:val="00D26DC6"/>
    <w:rsid w:val="00D34B67"/>
    <w:rsid w:val="00D35428"/>
    <w:rsid w:val="00D37448"/>
    <w:rsid w:val="00D437EA"/>
    <w:rsid w:val="00D4677C"/>
    <w:rsid w:val="00D47475"/>
    <w:rsid w:val="00D5766C"/>
    <w:rsid w:val="00D64B6F"/>
    <w:rsid w:val="00D67ACA"/>
    <w:rsid w:val="00D730DD"/>
    <w:rsid w:val="00D840BA"/>
    <w:rsid w:val="00D86BF2"/>
    <w:rsid w:val="00D9228F"/>
    <w:rsid w:val="00D94A71"/>
    <w:rsid w:val="00D9584F"/>
    <w:rsid w:val="00D95ABB"/>
    <w:rsid w:val="00DA0A77"/>
    <w:rsid w:val="00DA21F9"/>
    <w:rsid w:val="00DA35F7"/>
    <w:rsid w:val="00DA6652"/>
    <w:rsid w:val="00DA6861"/>
    <w:rsid w:val="00DA7CD8"/>
    <w:rsid w:val="00DB269D"/>
    <w:rsid w:val="00DB3B02"/>
    <w:rsid w:val="00DB3E7C"/>
    <w:rsid w:val="00DC16FA"/>
    <w:rsid w:val="00DC62B3"/>
    <w:rsid w:val="00DC7C2A"/>
    <w:rsid w:val="00DD066B"/>
    <w:rsid w:val="00DD2874"/>
    <w:rsid w:val="00DD3CDB"/>
    <w:rsid w:val="00DD5E22"/>
    <w:rsid w:val="00DD7613"/>
    <w:rsid w:val="00DD7BD4"/>
    <w:rsid w:val="00DE0558"/>
    <w:rsid w:val="00DE2E34"/>
    <w:rsid w:val="00DE5ACC"/>
    <w:rsid w:val="00DF0177"/>
    <w:rsid w:val="00DF624B"/>
    <w:rsid w:val="00DF6A41"/>
    <w:rsid w:val="00E03884"/>
    <w:rsid w:val="00E05A60"/>
    <w:rsid w:val="00E06191"/>
    <w:rsid w:val="00E142AB"/>
    <w:rsid w:val="00E2089C"/>
    <w:rsid w:val="00E31BD2"/>
    <w:rsid w:val="00E46640"/>
    <w:rsid w:val="00E56AEA"/>
    <w:rsid w:val="00E56BD3"/>
    <w:rsid w:val="00E60DB9"/>
    <w:rsid w:val="00E65B9C"/>
    <w:rsid w:val="00E72C26"/>
    <w:rsid w:val="00E73B80"/>
    <w:rsid w:val="00E75C9D"/>
    <w:rsid w:val="00E7733D"/>
    <w:rsid w:val="00E77CC0"/>
    <w:rsid w:val="00E8062C"/>
    <w:rsid w:val="00E81E36"/>
    <w:rsid w:val="00E90807"/>
    <w:rsid w:val="00E94048"/>
    <w:rsid w:val="00EA11E7"/>
    <w:rsid w:val="00EA671B"/>
    <w:rsid w:val="00EB0A55"/>
    <w:rsid w:val="00EB1E5A"/>
    <w:rsid w:val="00EC366C"/>
    <w:rsid w:val="00EC69E1"/>
    <w:rsid w:val="00ED31E7"/>
    <w:rsid w:val="00ED3E29"/>
    <w:rsid w:val="00ED6CD5"/>
    <w:rsid w:val="00EE6474"/>
    <w:rsid w:val="00EF24E6"/>
    <w:rsid w:val="00EF3DD7"/>
    <w:rsid w:val="00F11B0A"/>
    <w:rsid w:val="00F16010"/>
    <w:rsid w:val="00F23B46"/>
    <w:rsid w:val="00F254FE"/>
    <w:rsid w:val="00F34F1F"/>
    <w:rsid w:val="00F40C85"/>
    <w:rsid w:val="00F41790"/>
    <w:rsid w:val="00F4193D"/>
    <w:rsid w:val="00F41C4A"/>
    <w:rsid w:val="00F42BA8"/>
    <w:rsid w:val="00F43154"/>
    <w:rsid w:val="00F463B9"/>
    <w:rsid w:val="00F50E5D"/>
    <w:rsid w:val="00F5294E"/>
    <w:rsid w:val="00F54C42"/>
    <w:rsid w:val="00F56A5B"/>
    <w:rsid w:val="00F61898"/>
    <w:rsid w:val="00F633CF"/>
    <w:rsid w:val="00F653E6"/>
    <w:rsid w:val="00F75281"/>
    <w:rsid w:val="00F756BA"/>
    <w:rsid w:val="00F76A86"/>
    <w:rsid w:val="00F83B32"/>
    <w:rsid w:val="00F950FB"/>
    <w:rsid w:val="00F9546D"/>
    <w:rsid w:val="00FA12C1"/>
    <w:rsid w:val="00FA4753"/>
    <w:rsid w:val="00FA64AA"/>
    <w:rsid w:val="00FC1F89"/>
    <w:rsid w:val="00FC3414"/>
    <w:rsid w:val="00FC7CF1"/>
    <w:rsid w:val="00FD5826"/>
    <w:rsid w:val="00FE05C6"/>
    <w:rsid w:val="00FE2A40"/>
    <w:rsid w:val="00FE47B0"/>
    <w:rsid w:val="00FE5555"/>
    <w:rsid w:val="00FF0AE9"/>
    <w:rsid w:val="00FF1EE4"/>
    <w:rsid w:val="00FF70E8"/>
    <w:rsid w:val="00FF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6921"/>
    <w:rPr>
      <w:sz w:val="24"/>
      <w:szCs w:val="24"/>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D64B6F"/>
    <w:pPr>
      <w:keepNext/>
      <w:jc w:val="both"/>
      <w:outlineLvl w:val="0"/>
    </w:pPr>
    <w:rPr>
      <w:b/>
      <w:bCs/>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D64B6F"/>
    <w:pPr>
      <w:keepNext/>
      <w:outlineLvl w:val="1"/>
    </w:pPr>
  </w:style>
  <w:style w:type="paragraph" w:styleId="3">
    <w:name w:val="heading 3"/>
    <w:basedOn w:val="a"/>
    <w:next w:val="a"/>
    <w:link w:val="30"/>
    <w:uiPriority w:val="99"/>
    <w:qFormat/>
    <w:rsid w:val="00286921"/>
    <w:pPr>
      <w:keepNext/>
      <w:tabs>
        <w:tab w:val="left" w:pos="1134"/>
        <w:tab w:val="left" w:pos="7797"/>
      </w:tabs>
      <w:ind w:right="-2"/>
      <w:jc w:val="both"/>
      <w:outlineLvl w:val="2"/>
    </w:pPr>
    <w:rPr>
      <w:sz w:val="28"/>
      <w:szCs w:val="20"/>
    </w:rPr>
  </w:style>
  <w:style w:type="paragraph" w:styleId="4">
    <w:name w:val="heading 4"/>
    <w:basedOn w:val="a"/>
    <w:next w:val="a"/>
    <w:link w:val="40"/>
    <w:uiPriority w:val="99"/>
    <w:qFormat/>
    <w:rsid w:val="00D64B6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locked/>
    <w:rsid w:val="00D64B6F"/>
    <w:rPr>
      <w:rFonts w:cs="Times New Roman"/>
      <w:b/>
      <w:bCs/>
      <w:sz w:val="24"/>
      <w:szCs w:val="24"/>
      <w:lang w:val="ru-RU" w:eastAsia="ru-RU" w:bidi="ar-SA"/>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D64B6F"/>
    <w:rPr>
      <w:rFonts w:cs="Times New Roman"/>
      <w:sz w:val="24"/>
      <w:szCs w:val="24"/>
      <w:lang w:val="ru-RU" w:eastAsia="ru-RU" w:bidi="ar-SA"/>
    </w:rPr>
  </w:style>
  <w:style w:type="character" w:customStyle="1" w:styleId="30">
    <w:name w:val="Заголовок 3 Знак"/>
    <w:basedOn w:val="a0"/>
    <w:link w:val="3"/>
    <w:uiPriority w:val="99"/>
    <w:semiHidden/>
    <w:locked/>
    <w:rsid w:val="009F7152"/>
    <w:rPr>
      <w:rFonts w:ascii="Cambria" w:hAnsi="Cambria" w:cs="Times New Roman"/>
      <w:b/>
      <w:bCs/>
      <w:sz w:val="26"/>
      <w:szCs w:val="26"/>
    </w:rPr>
  </w:style>
  <w:style w:type="character" w:customStyle="1" w:styleId="40">
    <w:name w:val="Заголовок 4 Знак"/>
    <w:basedOn w:val="a0"/>
    <w:link w:val="4"/>
    <w:uiPriority w:val="99"/>
    <w:semiHidden/>
    <w:locked/>
    <w:rsid w:val="009F7152"/>
    <w:rPr>
      <w:rFonts w:ascii="Calibri" w:hAnsi="Calibri" w:cs="Times New Roman"/>
      <w:b/>
      <w:bCs/>
      <w:sz w:val="28"/>
      <w:szCs w:val="28"/>
    </w:rPr>
  </w:style>
  <w:style w:type="paragraph" w:styleId="a3">
    <w:name w:val="Title"/>
    <w:basedOn w:val="a"/>
    <w:link w:val="a4"/>
    <w:uiPriority w:val="99"/>
    <w:qFormat/>
    <w:rsid w:val="00286921"/>
    <w:pPr>
      <w:jc w:val="center"/>
    </w:pPr>
    <w:rPr>
      <w:szCs w:val="20"/>
    </w:rPr>
  </w:style>
  <w:style w:type="character" w:customStyle="1" w:styleId="a4">
    <w:name w:val="Название Знак"/>
    <w:basedOn w:val="a0"/>
    <w:link w:val="a3"/>
    <w:uiPriority w:val="99"/>
    <w:locked/>
    <w:rsid w:val="009F7152"/>
    <w:rPr>
      <w:rFonts w:ascii="Cambria" w:hAnsi="Cambria" w:cs="Times New Roman"/>
      <w:b/>
      <w:bCs/>
      <w:kern w:val="28"/>
      <w:sz w:val="32"/>
      <w:szCs w:val="32"/>
    </w:rPr>
  </w:style>
  <w:style w:type="paragraph" w:customStyle="1" w:styleId="11">
    <w:name w:val="Основной текст с отступом1"/>
    <w:basedOn w:val="a"/>
    <w:link w:val="BodyTextIndentChar"/>
    <w:uiPriority w:val="99"/>
    <w:rsid w:val="00286921"/>
    <w:pPr>
      <w:spacing w:before="840"/>
      <w:ind w:left="567" w:firstLine="851"/>
      <w:jc w:val="both"/>
    </w:pPr>
    <w:rPr>
      <w:sz w:val="28"/>
      <w:szCs w:val="20"/>
    </w:rPr>
  </w:style>
  <w:style w:type="character" w:customStyle="1" w:styleId="BodyTextIndentChar">
    <w:name w:val="Body Text Indent Char"/>
    <w:basedOn w:val="a0"/>
    <w:link w:val="11"/>
    <w:uiPriority w:val="99"/>
    <w:locked/>
    <w:rsid w:val="00D64B6F"/>
    <w:rPr>
      <w:rFonts w:cs="Times New Roman"/>
      <w:sz w:val="28"/>
      <w:lang w:val="ru-RU" w:eastAsia="ru-RU" w:bidi="ar-SA"/>
    </w:rPr>
  </w:style>
  <w:style w:type="paragraph" w:styleId="a5">
    <w:name w:val="Plain Text"/>
    <w:basedOn w:val="a"/>
    <w:link w:val="a6"/>
    <w:uiPriority w:val="99"/>
    <w:rsid w:val="00286921"/>
    <w:rPr>
      <w:rFonts w:ascii="Courier New" w:hAnsi="Courier New"/>
      <w:sz w:val="20"/>
      <w:szCs w:val="20"/>
    </w:rPr>
  </w:style>
  <w:style w:type="character" w:customStyle="1" w:styleId="a6">
    <w:name w:val="Текст Знак"/>
    <w:basedOn w:val="a0"/>
    <w:link w:val="a5"/>
    <w:uiPriority w:val="99"/>
    <w:semiHidden/>
    <w:locked/>
    <w:rsid w:val="009F7152"/>
    <w:rPr>
      <w:rFonts w:ascii="Courier New" w:hAnsi="Courier New" w:cs="Courier New"/>
      <w:sz w:val="20"/>
      <w:szCs w:val="20"/>
    </w:rPr>
  </w:style>
  <w:style w:type="paragraph" w:customStyle="1" w:styleId="ConsPlusCell">
    <w:name w:val="ConsPlusCell"/>
    <w:uiPriority w:val="99"/>
    <w:rsid w:val="00286921"/>
    <w:pPr>
      <w:widowControl w:val="0"/>
      <w:autoSpaceDE w:val="0"/>
      <w:autoSpaceDN w:val="0"/>
      <w:adjustRightInd w:val="0"/>
    </w:pPr>
    <w:rPr>
      <w:rFonts w:ascii="Arial" w:hAnsi="Arial" w:cs="Arial"/>
    </w:rPr>
  </w:style>
  <w:style w:type="character" w:styleId="a7">
    <w:name w:val="Hyperlink"/>
    <w:basedOn w:val="a0"/>
    <w:uiPriority w:val="99"/>
    <w:rsid w:val="00286921"/>
    <w:rPr>
      <w:rFonts w:cs="Times New Roman"/>
      <w:color w:val="0000FF"/>
      <w:u w:val="single"/>
    </w:rPr>
  </w:style>
  <w:style w:type="paragraph" w:styleId="a8">
    <w:name w:val="Body Text"/>
    <w:aliases w:val="Основной текст1,Основной текст Знак Знак,bt"/>
    <w:basedOn w:val="a"/>
    <w:link w:val="a9"/>
    <w:uiPriority w:val="99"/>
    <w:rsid w:val="00D64B6F"/>
    <w:pPr>
      <w:spacing w:after="120"/>
    </w:pPr>
  </w:style>
  <w:style w:type="character" w:customStyle="1" w:styleId="a9">
    <w:name w:val="Основной текст Знак"/>
    <w:aliases w:val="Основной текст1 Знак1,Основной текст Знак Знак Знак1,bt Знак"/>
    <w:basedOn w:val="a0"/>
    <w:link w:val="a8"/>
    <w:uiPriority w:val="99"/>
    <w:locked/>
    <w:rsid w:val="00D64B6F"/>
    <w:rPr>
      <w:rFonts w:cs="Times New Roman"/>
      <w:sz w:val="24"/>
      <w:szCs w:val="24"/>
      <w:lang w:val="ru-RU" w:eastAsia="ru-RU" w:bidi="ar-SA"/>
    </w:rPr>
  </w:style>
  <w:style w:type="paragraph" w:styleId="aa">
    <w:name w:val="header"/>
    <w:basedOn w:val="a"/>
    <w:link w:val="ab"/>
    <w:uiPriority w:val="99"/>
    <w:rsid w:val="00D64B6F"/>
    <w:pPr>
      <w:tabs>
        <w:tab w:val="center" w:pos="4677"/>
        <w:tab w:val="right" w:pos="9355"/>
      </w:tabs>
    </w:pPr>
    <w:rPr>
      <w:sz w:val="20"/>
      <w:szCs w:val="20"/>
    </w:rPr>
  </w:style>
  <w:style w:type="character" w:customStyle="1" w:styleId="ab">
    <w:name w:val="Верхний колонтитул Знак"/>
    <w:basedOn w:val="a0"/>
    <w:link w:val="aa"/>
    <w:uiPriority w:val="99"/>
    <w:locked/>
    <w:rsid w:val="009F7152"/>
    <w:rPr>
      <w:rFonts w:cs="Times New Roman"/>
      <w:sz w:val="24"/>
      <w:szCs w:val="24"/>
    </w:rPr>
  </w:style>
  <w:style w:type="character" w:styleId="ac">
    <w:name w:val="page number"/>
    <w:basedOn w:val="a0"/>
    <w:uiPriority w:val="99"/>
    <w:rsid w:val="00D64B6F"/>
    <w:rPr>
      <w:rFonts w:cs="Times New Roman"/>
    </w:rPr>
  </w:style>
  <w:style w:type="paragraph" w:styleId="ad">
    <w:name w:val="footer"/>
    <w:basedOn w:val="a"/>
    <w:link w:val="ae"/>
    <w:uiPriority w:val="99"/>
    <w:rsid w:val="00D64B6F"/>
    <w:pPr>
      <w:tabs>
        <w:tab w:val="center" w:pos="4677"/>
        <w:tab w:val="right" w:pos="9355"/>
      </w:tabs>
    </w:pPr>
    <w:rPr>
      <w:sz w:val="20"/>
      <w:szCs w:val="20"/>
    </w:rPr>
  </w:style>
  <w:style w:type="character" w:customStyle="1" w:styleId="ae">
    <w:name w:val="Нижний колонтитул Знак"/>
    <w:basedOn w:val="a0"/>
    <w:link w:val="ad"/>
    <w:uiPriority w:val="99"/>
    <w:locked/>
    <w:rsid w:val="009F7152"/>
    <w:rPr>
      <w:rFonts w:cs="Times New Roman"/>
      <w:sz w:val="24"/>
      <w:szCs w:val="24"/>
    </w:rPr>
  </w:style>
  <w:style w:type="paragraph" w:customStyle="1" w:styleId="ConsPlusNormal">
    <w:name w:val="ConsPlusNormal"/>
    <w:rsid w:val="00D64B6F"/>
    <w:pPr>
      <w:widowControl w:val="0"/>
      <w:autoSpaceDE w:val="0"/>
      <w:autoSpaceDN w:val="0"/>
      <w:adjustRightInd w:val="0"/>
      <w:ind w:firstLine="720"/>
    </w:pPr>
    <w:rPr>
      <w:rFonts w:ascii="Arial" w:hAnsi="Arial" w:cs="Arial"/>
    </w:rPr>
  </w:style>
  <w:style w:type="paragraph" w:styleId="af">
    <w:name w:val="Normal (Web)"/>
    <w:basedOn w:val="a"/>
    <w:uiPriority w:val="99"/>
    <w:rsid w:val="00D64B6F"/>
    <w:pPr>
      <w:spacing w:before="100" w:beforeAutospacing="1" w:after="100" w:afterAutospacing="1"/>
    </w:pPr>
  </w:style>
  <w:style w:type="table" w:styleId="af0">
    <w:name w:val="Table Grid"/>
    <w:basedOn w:val="a1"/>
    <w:uiPriority w:val="99"/>
    <w:rsid w:val="00D6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rsid w:val="00D64B6F"/>
    <w:pPr>
      <w:spacing w:after="120" w:line="480" w:lineRule="auto"/>
    </w:pPr>
    <w:rPr>
      <w:sz w:val="20"/>
      <w:szCs w:val="20"/>
    </w:rPr>
  </w:style>
  <w:style w:type="character" w:customStyle="1" w:styleId="af2">
    <w:name w:val="Основной текст с отступом Знак"/>
    <w:basedOn w:val="a0"/>
    <w:link w:val="af1"/>
    <w:uiPriority w:val="99"/>
    <w:locked/>
    <w:rsid w:val="009F7152"/>
    <w:rPr>
      <w:rFonts w:cs="Times New Roman"/>
      <w:sz w:val="24"/>
      <w:szCs w:val="24"/>
    </w:rPr>
  </w:style>
  <w:style w:type="paragraph" w:styleId="af3">
    <w:name w:val="Balloon Text"/>
    <w:basedOn w:val="a"/>
    <w:link w:val="af4"/>
    <w:uiPriority w:val="99"/>
    <w:semiHidden/>
    <w:rsid w:val="00D64B6F"/>
    <w:rPr>
      <w:rFonts w:ascii="Tahoma" w:hAnsi="Tahoma" w:cs="Tahoma"/>
      <w:sz w:val="16"/>
      <w:szCs w:val="16"/>
    </w:rPr>
  </w:style>
  <w:style w:type="character" w:customStyle="1" w:styleId="af4">
    <w:name w:val="Текст выноски Знак"/>
    <w:basedOn w:val="a0"/>
    <w:link w:val="af3"/>
    <w:uiPriority w:val="99"/>
    <w:semiHidden/>
    <w:locked/>
    <w:rsid w:val="009F7152"/>
    <w:rPr>
      <w:rFonts w:cs="Times New Roman"/>
      <w:sz w:val="2"/>
    </w:rPr>
  </w:style>
  <w:style w:type="paragraph" w:customStyle="1" w:styleId="12">
    <w:name w:val="Абзац списка1"/>
    <w:basedOn w:val="a"/>
    <w:link w:val="ListParagraphChar"/>
    <w:uiPriority w:val="99"/>
    <w:rsid w:val="00D64B6F"/>
    <w:pPr>
      <w:spacing w:after="200" w:line="276" w:lineRule="auto"/>
      <w:ind w:left="720"/>
    </w:pPr>
    <w:rPr>
      <w:rFonts w:ascii="Calibri" w:hAnsi="Calibri"/>
      <w:sz w:val="22"/>
      <w:szCs w:val="20"/>
      <w:lang w:eastAsia="en-US"/>
    </w:rPr>
  </w:style>
  <w:style w:type="character" w:customStyle="1" w:styleId="ListParagraphChar">
    <w:name w:val="List Paragraph Char"/>
    <w:link w:val="12"/>
    <w:uiPriority w:val="99"/>
    <w:locked/>
    <w:rsid w:val="00D64B6F"/>
    <w:rPr>
      <w:rFonts w:ascii="Calibri" w:hAnsi="Calibri"/>
      <w:sz w:val="22"/>
      <w:lang w:val="ru-RU" w:eastAsia="en-US"/>
    </w:rPr>
  </w:style>
  <w:style w:type="table" w:customStyle="1" w:styleId="13">
    <w:name w:val="Сетка таблицы1"/>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uiPriority w:val="99"/>
    <w:rsid w:val="00D64B6F"/>
    <w:rPr>
      <w:rFonts w:ascii="Calibri" w:hAnsi="Calibri"/>
      <w:sz w:val="22"/>
      <w:szCs w:val="22"/>
      <w:lang w:eastAsia="en-US"/>
    </w:rPr>
  </w:style>
  <w:style w:type="paragraph" w:customStyle="1" w:styleId="15">
    <w:name w:val="Заголовок оглавления1"/>
    <w:basedOn w:val="1"/>
    <w:next w:val="a"/>
    <w:uiPriority w:val="99"/>
    <w:rsid w:val="00D64B6F"/>
    <w:pPr>
      <w:keepLines/>
      <w:spacing w:before="480" w:line="276" w:lineRule="auto"/>
      <w:jc w:val="left"/>
      <w:outlineLvl w:val="9"/>
    </w:pPr>
    <w:rPr>
      <w:rFonts w:ascii="Cambria" w:hAnsi="Cambria"/>
      <w:color w:val="365F91"/>
      <w:sz w:val="28"/>
      <w:szCs w:val="28"/>
    </w:rPr>
  </w:style>
  <w:style w:type="paragraph" w:styleId="16">
    <w:name w:val="toc 1"/>
    <w:basedOn w:val="a"/>
    <w:next w:val="a"/>
    <w:autoRedefine/>
    <w:uiPriority w:val="99"/>
    <w:rsid w:val="00D64B6F"/>
    <w:pPr>
      <w:spacing w:after="100" w:line="276" w:lineRule="auto"/>
    </w:pPr>
    <w:rPr>
      <w:rFonts w:ascii="Calibri" w:hAnsi="Calibri"/>
      <w:sz w:val="22"/>
      <w:szCs w:val="22"/>
      <w:lang w:eastAsia="en-US"/>
    </w:rPr>
  </w:style>
  <w:style w:type="paragraph" w:styleId="21">
    <w:name w:val="toc 2"/>
    <w:basedOn w:val="a"/>
    <w:next w:val="a"/>
    <w:autoRedefine/>
    <w:uiPriority w:val="99"/>
    <w:rsid w:val="00D64B6F"/>
    <w:pPr>
      <w:tabs>
        <w:tab w:val="left" w:pos="709"/>
        <w:tab w:val="right" w:leader="dot" w:pos="9627"/>
      </w:tabs>
      <w:spacing w:after="100" w:line="276" w:lineRule="auto"/>
      <w:ind w:left="220"/>
    </w:pPr>
    <w:rPr>
      <w:rFonts w:ascii="Calibri" w:hAnsi="Calibri"/>
      <w:sz w:val="22"/>
      <w:szCs w:val="22"/>
      <w:lang w:eastAsia="en-US"/>
    </w:rPr>
  </w:style>
  <w:style w:type="table" w:customStyle="1" w:styleId="22">
    <w:name w:val="Сетка таблицы2"/>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rsid w:val="00D64B6F"/>
    <w:rPr>
      <w:sz w:val="20"/>
      <w:szCs w:val="20"/>
    </w:rPr>
  </w:style>
  <w:style w:type="character" w:customStyle="1" w:styleId="af6">
    <w:name w:val="Текст сноски Знак"/>
    <w:basedOn w:val="a0"/>
    <w:link w:val="af5"/>
    <w:uiPriority w:val="99"/>
    <w:locked/>
    <w:rsid w:val="009F7152"/>
    <w:rPr>
      <w:rFonts w:cs="Times New Roman"/>
      <w:sz w:val="20"/>
      <w:szCs w:val="20"/>
    </w:rPr>
  </w:style>
  <w:style w:type="character" w:styleId="af7">
    <w:name w:val="footnote reference"/>
    <w:basedOn w:val="a0"/>
    <w:uiPriority w:val="99"/>
    <w:rsid w:val="00D64B6F"/>
    <w:rPr>
      <w:rFonts w:cs="Times New Roman"/>
      <w:vertAlign w:val="superscript"/>
    </w:rPr>
  </w:style>
  <w:style w:type="table" w:customStyle="1" w:styleId="41">
    <w:name w:val="Сетка таблицы4"/>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uiPriority w:val="99"/>
    <w:rsid w:val="00D64B6F"/>
    <w:pPr>
      <w:suppressAutoHyphens/>
      <w:spacing w:after="360" w:line="360" w:lineRule="auto"/>
      <w:jc w:val="left"/>
    </w:pPr>
    <w:rPr>
      <w:b w:val="0"/>
      <w:bCs w:val="0"/>
      <w:spacing w:val="20"/>
      <w:kern w:val="28"/>
      <w:sz w:val="32"/>
      <w:szCs w:val="32"/>
    </w:rPr>
  </w:style>
  <w:style w:type="paragraph" w:styleId="af8">
    <w:name w:val="Subtitle"/>
    <w:basedOn w:val="a"/>
    <w:next w:val="a"/>
    <w:link w:val="af9"/>
    <w:uiPriority w:val="99"/>
    <w:qFormat/>
    <w:rsid w:val="00D64B6F"/>
    <w:pPr>
      <w:numPr>
        <w:ilvl w:val="1"/>
      </w:numPr>
    </w:pPr>
    <w:rPr>
      <w:rFonts w:ascii="Cambria" w:hAnsi="Cambria"/>
      <w:i/>
      <w:iCs/>
      <w:color w:val="4F81BD"/>
      <w:spacing w:val="15"/>
    </w:rPr>
  </w:style>
  <w:style w:type="character" w:customStyle="1" w:styleId="af9">
    <w:name w:val="Подзаголовок Знак"/>
    <w:basedOn w:val="a0"/>
    <w:link w:val="af8"/>
    <w:uiPriority w:val="99"/>
    <w:locked/>
    <w:rsid w:val="009F7152"/>
    <w:rPr>
      <w:rFonts w:ascii="Cambria" w:hAnsi="Cambria" w:cs="Times New Roman"/>
      <w:sz w:val="24"/>
      <w:szCs w:val="24"/>
    </w:rPr>
  </w:style>
  <w:style w:type="table" w:customStyle="1" w:styleId="110">
    <w:name w:val="Сетка таблицы11"/>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64B6F"/>
    <w:pPr>
      <w:widowControl w:val="0"/>
      <w:autoSpaceDE w:val="0"/>
      <w:autoSpaceDN w:val="0"/>
      <w:adjustRightInd w:val="0"/>
    </w:pPr>
    <w:rPr>
      <w:rFonts w:ascii="Courier New" w:hAnsi="Courier New" w:cs="Courier New"/>
    </w:rPr>
  </w:style>
  <w:style w:type="character" w:customStyle="1" w:styleId="st">
    <w:name w:val="st"/>
    <w:basedOn w:val="a0"/>
    <w:uiPriority w:val="99"/>
    <w:rsid w:val="00D64B6F"/>
    <w:rPr>
      <w:rFonts w:cs="Times New Roman"/>
    </w:rPr>
  </w:style>
  <w:style w:type="character" w:styleId="afa">
    <w:name w:val="Emphasis"/>
    <w:basedOn w:val="a0"/>
    <w:uiPriority w:val="99"/>
    <w:qFormat/>
    <w:rsid w:val="00D64B6F"/>
    <w:rPr>
      <w:rFonts w:cs="Times New Roman"/>
      <w:i/>
      <w:iCs/>
    </w:rPr>
  </w:style>
  <w:style w:type="table" w:customStyle="1" w:styleId="120">
    <w:name w:val="Сетка таблицы12"/>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64B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B03ED"/>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22306F"/>
    <w:rPr>
      <w:rFonts w:cs="Times New Roman"/>
    </w:rPr>
  </w:style>
  <w:style w:type="character" w:customStyle="1" w:styleId="8">
    <w:name w:val="Знак Знак8"/>
    <w:basedOn w:val="a0"/>
    <w:uiPriority w:val="99"/>
    <w:rsid w:val="009B2EA7"/>
    <w:rPr>
      <w:rFonts w:ascii="Cambria" w:hAnsi="Cambria" w:cs="Times New Roman"/>
      <w:b/>
      <w:bCs/>
      <w:kern w:val="28"/>
      <w:sz w:val="32"/>
      <w:szCs w:val="32"/>
    </w:rPr>
  </w:style>
  <w:style w:type="character" w:customStyle="1" w:styleId="17">
    <w:name w:val="Основной текст1 Знак"/>
    <w:aliases w:val="Основной текст Знак Знак Знак,bt Знак Знак"/>
    <w:basedOn w:val="a0"/>
    <w:uiPriority w:val="99"/>
    <w:rsid w:val="005D7D81"/>
    <w:rPr>
      <w:rFonts w:cs="Times New Roman"/>
      <w:sz w:val="24"/>
      <w:szCs w:val="24"/>
      <w:lang w:val="ru-RU" w:eastAsia="ru-RU" w:bidi="ar-SA"/>
    </w:rPr>
  </w:style>
  <w:style w:type="paragraph" w:styleId="afb">
    <w:name w:val="List Paragraph"/>
    <w:basedOn w:val="a"/>
    <w:link w:val="afc"/>
    <w:uiPriority w:val="99"/>
    <w:qFormat/>
    <w:rsid w:val="00ED3E29"/>
    <w:pPr>
      <w:ind w:left="720"/>
      <w:contextualSpacing/>
    </w:pPr>
    <w:rPr>
      <w:szCs w:val="20"/>
    </w:rPr>
  </w:style>
  <w:style w:type="paragraph" w:styleId="23">
    <w:name w:val="Body Text 2"/>
    <w:basedOn w:val="a"/>
    <w:link w:val="24"/>
    <w:uiPriority w:val="99"/>
    <w:rsid w:val="00E56BD3"/>
    <w:pPr>
      <w:spacing w:after="120" w:line="480" w:lineRule="auto"/>
    </w:pPr>
    <w:rPr>
      <w:sz w:val="20"/>
      <w:szCs w:val="20"/>
    </w:rPr>
  </w:style>
  <w:style w:type="character" w:customStyle="1" w:styleId="24">
    <w:name w:val="Основной текст 2 Знак"/>
    <w:basedOn w:val="a0"/>
    <w:link w:val="23"/>
    <w:uiPriority w:val="99"/>
    <w:locked/>
    <w:rsid w:val="00E56BD3"/>
    <w:rPr>
      <w:rFonts w:cs="Times New Roman"/>
    </w:rPr>
  </w:style>
  <w:style w:type="character" w:customStyle="1" w:styleId="afc">
    <w:name w:val="Абзац списка Знак"/>
    <w:link w:val="afb"/>
    <w:uiPriority w:val="99"/>
    <w:locked/>
    <w:rsid w:val="00E56BD3"/>
    <w:rPr>
      <w:sz w:val="24"/>
    </w:rPr>
  </w:style>
  <w:style w:type="paragraph" w:styleId="afd">
    <w:name w:val="No Spacing"/>
    <w:uiPriority w:val="99"/>
    <w:qFormat/>
    <w:rsid w:val="00E56BD3"/>
    <w:rPr>
      <w:rFonts w:ascii="Calibri" w:hAnsi="Calibri"/>
      <w:sz w:val="22"/>
      <w:szCs w:val="22"/>
      <w:lang w:eastAsia="en-US"/>
    </w:rPr>
  </w:style>
  <w:style w:type="paragraph" w:styleId="afe">
    <w:name w:val="TOC Heading"/>
    <w:basedOn w:val="1"/>
    <w:next w:val="a"/>
    <w:uiPriority w:val="99"/>
    <w:qFormat/>
    <w:rsid w:val="00E56BD3"/>
    <w:pPr>
      <w:keepLines/>
      <w:spacing w:before="480" w:line="276" w:lineRule="auto"/>
      <w:jc w:val="left"/>
      <w:outlineLvl w:val="9"/>
    </w:pPr>
    <w:rPr>
      <w:rFonts w:ascii="Cambria" w:hAnsi="Cambria"/>
      <w:color w:val="365F91"/>
      <w:sz w:val="28"/>
      <w:szCs w:val="28"/>
    </w:rPr>
  </w:style>
</w:styles>
</file>

<file path=word/webSettings.xml><?xml version="1.0" encoding="utf-8"?>
<w:webSettings xmlns:r="http://schemas.openxmlformats.org/officeDocument/2006/relationships" xmlns:w="http://schemas.openxmlformats.org/wordprocessingml/2006/main">
  <w:divs>
    <w:div w:id="50548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7BEA-5617-48F8-BE29-1FAF83C2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«Управление муниципальным имуществом и земельными ресурсами в городе Коврове на 2015</vt:lpstr>
    </vt:vector>
  </TitlesOfParts>
  <Company>Administrtsiya</Company>
  <LinksUpToDate>false</LinksUpToDate>
  <CharactersWithSpaces>36474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«Управление муниципальным имуществом и земельными ресурсами в городе Коврове на 2015</dc:title>
  <dc:creator>М.В. Рыбакова</dc:creator>
  <cp:lastModifiedBy>Наталья А. Прусова</cp:lastModifiedBy>
  <cp:revision>57</cp:revision>
  <cp:lastPrinted>2019-10-25T06:11:00Z</cp:lastPrinted>
  <dcterms:created xsi:type="dcterms:W3CDTF">2019-10-21T07:38:00Z</dcterms:created>
  <dcterms:modified xsi:type="dcterms:W3CDTF">2019-10-31T05:15:00Z</dcterms:modified>
</cp:coreProperties>
</file>