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D5E84">
        <w:rPr>
          <w:sz w:val="24"/>
        </w:rPr>
        <w:t>1</w:t>
      </w:r>
      <w:r w:rsidR="006D4BEB">
        <w:rPr>
          <w:sz w:val="24"/>
        </w:rPr>
        <w:t>8</w:t>
      </w:r>
      <w:r w:rsidR="009741A0">
        <w:rPr>
          <w:sz w:val="24"/>
        </w:rPr>
        <w:t xml:space="preserve"> </w:t>
      </w:r>
      <w:r w:rsidR="006D4BEB">
        <w:rPr>
          <w:sz w:val="24"/>
        </w:rPr>
        <w:t>сентября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6D4BEB">
        <w:rPr>
          <w:sz w:val="24"/>
        </w:rPr>
        <w:t>167</w:t>
      </w:r>
    </w:p>
    <w:p w:rsidR="001D1DF1" w:rsidRDefault="001D1DF1" w:rsidP="001D1DF1">
      <w:pPr>
        <w:jc w:val="center"/>
        <w:rPr>
          <w:sz w:val="24"/>
        </w:rPr>
      </w:pPr>
    </w:p>
    <w:p w:rsidR="006C0E0C" w:rsidRDefault="006C0E0C" w:rsidP="006C0E0C">
      <w:pPr>
        <w:rPr>
          <w:sz w:val="24"/>
        </w:rPr>
      </w:pPr>
      <w:r>
        <w:rPr>
          <w:sz w:val="24"/>
        </w:rPr>
        <w:t>Присутствовали: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  <w:r w:rsidR="005D5E84">
        <w:rPr>
          <w:sz w:val="24"/>
        </w:rPr>
        <w:t xml:space="preserve">   С.Р. </w:t>
      </w:r>
      <w:proofErr w:type="spellStart"/>
      <w:r w:rsidR="005D5E84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</w:t>
      </w:r>
      <w:r w:rsidR="006D4BEB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6D4BEB">
        <w:rPr>
          <w:sz w:val="24"/>
        </w:rPr>
        <w:t>М.В. Филатов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6D4BEB" w:rsidRDefault="006D4BEB" w:rsidP="006C0E0C">
      <w:pPr>
        <w:jc w:val="right"/>
        <w:rPr>
          <w:sz w:val="24"/>
        </w:rPr>
      </w:pPr>
      <w:r>
        <w:rPr>
          <w:sz w:val="24"/>
        </w:rPr>
        <w:t xml:space="preserve">Г.Н. </w:t>
      </w:r>
      <w:proofErr w:type="spellStart"/>
      <w:r>
        <w:rPr>
          <w:sz w:val="24"/>
        </w:rPr>
        <w:t>Герасимовская</w:t>
      </w:r>
      <w:proofErr w:type="spellEnd"/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C0E0C" w:rsidRDefault="006C0E0C" w:rsidP="006D4B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6D4BEB">
        <w:rPr>
          <w:sz w:val="24"/>
        </w:rPr>
        <w:t xml:space="preserve">Н.Е. </w:t>
      </w:r>
      <w:proofErr w:type="spellStart"/>
      <w:r w:rsidR="006D4BEB">
        <w:rPr>
          <w:sz w:val="24"/>
        </w:rPr>
        <w:t>Белокуров</w:t>
      </w:r>
      <w:proofErr w:type="spellEnd"/>
    </w:p>
    <w:p w:rsidR="006C0E0C" w:rsidRDefault="006C0E0C" w:rsidP="006C0E0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6E695E">
        <w:rPr>
          <w:sz w:val="24"/>
        </w:rPr>
        <w:t>М.О. 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6D4BEB" w:rsidRPr="006D4BEB" w:rsidRDefault="009337B5" w:rsidP="006D4BEB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</w:t>
      </w:r>
      <w:r w:rsidR="003271CD" w:rsidRPr="006D4BEB">
        <w:rPr>
          <w:sz w:val="24"/>
          <w:szCs w:val="24"/>
        </w:rPr>
        <w:t xml:space="preserve">по продаже </w:t>
      </w:r>
      <w:r w:rsidR="006D4BEB" w:rsidRPr="006D4BEB">
        <w:rPr>
          <w:sz w:val="24"/>
          <w:szCs w:val="24"/>
        </w:rPr>
        <w:t>следующего недвижимого имущества, находящегося в хозяйственном ведение МУП «</w:t>
      </w:r>
      <w:proofErr w:type="spellStart"/>
      <w:r w:rsidR="006D4BEB" w:rsidRPr="006D4BEB">
        <w:rPr>
          <w:sz w:val="24"/>
          <w:szCs w:val="24"/>
        </w:rPr>
        <w:t>Жилэкс</w:t>
      </w:r>
      <w:proofErr w:type="spellEnd"/>
      <w:r w:rsidR="006D4BEB" w:rsidRPr="006D4BEB">
        <w:rPr>
          <w:sz w:val="24"/>
          <w:szCs w:val="24"/>
        </w:rPr>
        <w:t>»:</w:t>
      </w:r>
      <w:r w:rsidR="006D4BEB" w:rsidRPr="006D4BEB">
        <w:rPr>
          <w:b/>
          <w:sz w:val="24"/>
          <w:szCs w:val="24"/>
        </w:rPr>
        <w:t xml:space="preserve"> </w:t>
      </w:r>
      <w:r w:rsidR="006D4BEB" w:rsidRPr="006D4BEB">
        <w:rPr>
          <w:sz w:val="24"/>
          <w:szCs w:val="24"/>
        </w:rPr>
        <w:t xml:space="preserve"> </w:t>
      </w:r>
    </w:p>
    <w:p w:rsidR="006D4BEB" w:rsidRPr="006D4BEB" w:rsidRDefault="006D4BEB" w:rsidP="006D4BEB">
      <w:pPr>
        <w:pStyle w:val="af"/>
        <w:ind w:left="0"/>
        <w:jc w:val="center"/>
        <w:rPr>
          <w:b/>
        </w:rPr>
      </w:pPr>
      <w:r w:rsidRPr="006D4BEB">
        <w:rPr>
          <w:b/>
        </w:rPr>
        <w:t xml:space="preserve">Нежилое помещение, расположенное по адресу: Владимирская область, </w:t>
      </w:r>
      <w:proofErr w:type="gramStart"/>
      <w:r w:rsidRPr="006D4BEB">
        <w:rPr>
          <w:b/>
        </w:rPr>
        <w:t>г</w:t>
      </w:r>
      <w:proofErr w:type="gramEnd"/>
      <w:r w:rsidRPr="006D4BEB">
        <w:rPr>
          <w:b/>
        </w:rPr>
        <w:t>. Ковров,</w:t>
      </w:r>
    </w:p>
    <w:p w:rsidR="006D4BEB" w:rsidRPr="006D4BEB" w:rsidRDefault="006D4BEB" w:rsidP="006D4BEB">
      <w:pPr>
        <w:pStyle w:val="af"/>
        <w:ind w:left="0"/>
        <w:jc w:val="center"/>
        <w:rPr>
          <w:b/>
        </w:rPr>
      </w:pPr>
      <w:r w:rsidRPr="006D4BEB">
        <w:rPr>
          <w:b/>
        </w:rPr>
        <w:t>пр. Ленина, д. 33, общей площадью</w:t>
      </w:r>
    </w:p>
    <w:p w:rsidR="00375B26" w:rsidRDefault="006D4BEB" w:rsidP="006D4BEB">
      <w:pPr>
        <w:pStyle w:val="a3"/>
        <w:ind w:firstLine="567"/>
      </w:pPr>
      <w:r w:rsidRPr="006D4BEB">
        <w:rPr>
          <w:b/>
          <w:sz w:val="24"/>
          <w:szCs w:val="24"/>
        </w:rPr>
        <w:t>(в соответствии с предпродажными документами) 16,1 кв. м.</w:t>
      </w:r>
      <w:r w:rsidR="00375B26">
        <w:rPr>
          <w:b/>
          <w:sz w:val="24"/>
          <w:szCs w:val="24"/>
        </w:rPr>
        <w:t>,</w:t>
      </w:r>
      <w:r w:rsidR="00375B26">
        <w:t xml:space="preserve"> </w:t>
      </w:r>
      <w:r w:rsidR="00375B26" w:rsidRPr="00FC3A51">
        <w:rPr>
          <w:sz w:val="24"/>
          <w:szCs w:val="24"/>
        </w:rPr>
        <w:t>проводимом 1</w:t>
      </w:r>
      <w:r>
        <w:rPr>
          <w:sz w:val="24"/>
          <w:szCs w:val="24"/>
        </w:rPr>
        <w:t>8</w:t>
      </w:r>
      <w:r w:rsidR="00375B26" w:rsidRPr="00FC3A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375B26" w:rsidRPr="00FC3A51">
        <w:rPr>
          <w:sz w:val="24"/>
          <w:szCs w:val="24"/>
        </w:rPr>
        <w:t xml:space="preserve"> 2019 года</w:t>
      </w:r>
      <w:r w:rsidR="00375B26">
        <w:t>.</w:t>
      </w:r>
    </w:p>
    <w:p w:rsidR="00375B26" w:rsidRDefault="00375B26" w:rsidP="00375B26">
      <w:pPr>
        <w:pStyle w:val="a3"/>
        <w:rPr>
          <w:b/>
          <w:sz w:val="24"/>
          <w:szCs w:val="24"/>
        </w:rPr>
      </w:pPr>
    </w:p>
    <w:p w:rsidR="008D60E8" w:rsidRPr="004F6182" w:rsidRDefault="008D60E8" w:rsidP="00375B26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6D4BEB" w:rsidRPr="00FC3A51">
        <w:rPr>
          <w:sz w:val="24"/>
          <w:szCs w:val="24"/>
        </w:rPr>
        <w:t>1</w:t>
      </w:r>
      <w:r w:rsidR="006D4BEB">
        <w:rPr>
          <w:sz w:val="24"/>
          <w:szCs w:val="24"/>
        </w:rPr>
        <w:t>8</w:t>
      </w:r>
      <w:r w:rsidR="006D4BEB" w:rsidRPr="00FC3A51">
        <w:rPr>
          <w:sz w:val="24"/>
          <w:szCs w:val="24"/>
        </w:rPr>
        <w:t xml:space="preserve"> </w:t>
      </w:r>
      <w:r w:rsidR="006D4BEB">
        <w:rPr>
          <w:sz w:val="24"/>
          <w:szCs w:val="24"/>
        </w:rPr>
        <w:t>сентября</w:t>
      </w:r>
      <w:r w:rsidR="006D4BEB" w:rsidRPr="00FC3A51">
        <w:rPr>
          <w:sz w:val="24"/>
          <w:szCs w:val="24"/>
        </w:rPr>
        <w:t xml:space="preserve"> </w:t>
      </w:r>
      <w:r w:rsidR="00781EF4">
        <w:rPr>
          <w:sz w:val="24"/>
          <w:szCs w:val="24"/>
        </w:rPr>
        <w:t>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375B26" w:rsidRPr="00BD02A6" w:rsidRDefault="009337B5" w:rsidP="00375B26">
      <w:pPr>
        <w:pStyle w:val="a3"/>
        <w:tabs>
          <w:tab w:val="left" w:pos="14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proofErr w:type="spellStart"/>
      <w:r w:rsidR="006D4BEB">
        <w:rPr>
          <w:sz w:val="24"/>
          <w:szCs w:val="24"/>
        </w:rPr>
        <w:t>Ирниязова</w:t>
      </w:r>
      <w:proofErr w:type="spellEnd"/>
      <w:r w:rsidR="006D4BEB">
        <w:rPr>
          <w:sz w:val="24"/>
          <w:szCs w:val="24"/>
        </w:rPr>
        <w:t xml:space="preserve"> Виктора Юрьевича</w:t>
      </w:r>
      <w:r w:rsidR="00E97F50">
        <w:rPr>
          <w:sz w:val="24"/>
          <w:szCs w:val="24"/>
        </w:rPr>
        <w:t>, предложивш</w:t>
      </w:r>
      <w:r w:rsidR="00D55D35">
        <w:rPr>
          <w:sz w:val="24"/>
          <w:szCs w:val="24"/>
        </w:rPr>
        <w:t>его</w:t>
      </w:r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6D4BEB">
        <w:rPr>
          <w:b/>
          <w:sz w:val="24"/>
          <w:szCs w:val="24"/>
        </w:rPr>
        <w:t>388 500</w:t>
      </w:r>
      <w:r w:rsidR="00375B26">
        <w:rPr>
          <w:sz w:val="24"/>
          <w:szCs w:val="24"/>
        </w:rPr>
        <w:t xml:space="preserve"> (</w:t>
      </w:r>
      <w:r w:rsidR="006D4BEB">
        <w:rPr>
          <w:sz w:val="24"/>
          <w:szCs w:val="24"/>
        </w:rPr>
        <w:t>триста восемьдесят восемь тысяч пятьсот</w:t>
      </w:r>
      <w:r w:rsidR="00375B26">
        <w:rPr>
          <w:sz w:val="24"/>
          <w:szCs w:val="24"/>
        </w:rPr>
        <w:t>) рублей.</w:t>
      </w:r>
    </w:p>
    <w:p w:rsidR="00D55D35" w:rsidRDefault="00E97F50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6D4BEB" w:rsidRPr="006D4BEB" w:rsidRDefault="009337B5" w:rsidP="006D4BEB">
      <w:pPr>
        <w:pStyle w:val="af"/>
        <w:ind w:left="0"/>
        <w:jc w:val="center"/>
        <w:rPr>
          <w:b/>
        </w:rPr>
      </w:pPr>
      <w:r w:rsidRPr="00375B26">
        <w:t xml:space="preserve">В течение  пяти рабочих дней </w:t>
      </w:r>
      <w:proofErr w:type="gramStart"/>
      <w:r w:rsidRPr="00375B26">
        <w:t>с даты подведения</w:t>
      </w:r>
      <w:proofErr w:type="gramEnd"/>
      <w:r w:rsidRPr="00375B26">
        <w:t xml:space="preserve"> итогов аукциона заключить с победителем договор купли-продажи</w:t>
      </w:r>
      <w:r w:rsidR="006E695E" w:rsidRPr="00375B26">
        <w:t xml:space="preserve"> </w:t>
      </w:r>
      <w:r w:rsidR="00375B26">
        <w:t>–</w:t>
      </w:r>
      <w:r w:rsidR="006E695E" w:rsidRPr="00375B26">
        <w:t xml:space="preserve"> </w:t>
      </w:r>
      <w:r w:rsidR="006D4BEB" w:rsidRPr="006D4BEB">
        <w:rPr>
          <w:b/>
        </w:rPr>
        <w:t xml:space="preserve">Нежилое помещение, расположенное по адресу: Владимирская область, </w:t>
      </w:r>
      <w:proofErr w:type="gramStart"/>
      <w:r w:rsidR="006D4BEB" w:rsidRPr="006D4BEB">
        <w:rPr>
          <w:b/>
        </w:rPr>
        <w:t>г</w:t>
      </w:r>
      <w:proofErr w:type="gramEnd"/>
      <w:r w:rsidR="006D4BEB" w:rsidRPr="006D4BEB">
        <w:rPr>
          <w:b/>
        </w:rPr>
        <w:t>. Ковров,</w:t>
      </w:r>
    </w:p>
    <w:p w:rsidR="006D4BEB" w:rsidRPr="006D4BEB" w:rsidRDefault="006D4BEB" w:rsidP="006D4BEB">
      <w:pPr>
        <w:pStyle w:val="af"/>
        <w:ind w:left="0"/>
        <w:jc w:val="center"/>
        <w:rPr>
          <w:b/>
        </w:rPr>
      </w:pPr>
      <w:r w:rsidRPr="006D4BEB">
        <w:rPr>
          <w:b/>
        </w:rPr>
        <w:t>пр. Ленина, д. 33, общей площадью</w:t>
      </w:r>
    </w:p>
    <w:p w:rsidR="006D4BEB" w:rsidRDefault="006D4BEB" w:rsidP="006D4BEB">
      <w:pPr>
        <w:pStyle w:val="a3"/>
        <w:ind w:firstLine="567"/>
        <w:rPr>
          <w:b/>
          <w:sz w:val="24"/>
          <w:szCs w:val="24"/>
        </w:rPr>
      </w:pPr>
      <w:r w:rsidRPr="006D4BEB">
        <w:rPr>
          <w:b/>
          <w:sz w:val="24"/>
          <w:szCs w:val="24"/>
        </w:rPr>
        <w:t>(в соответствии с предпродажными документами) 16,1 кв. м.</w:t>
      </w:r>
    </w:p>
    <w:p w:rsidR="006D4BEB" w:rsidRDefault="006D4BEB" w:rsidP="006D4BEB">
      <w:pPr>
        <w:pStyle w:val="a3"/>
        <w:ind w:firstLine="567"/>
        <w:rPr>
          <w:b/>
          <w:sz w:val="24"/>
          <w:szCs w:val="24"/>
        </w:rPr>
      </w:pPr>
    </w:p>
    <w:p w:rsidR="009337B5" w:rsidRPr="005D5E84" w:rsidRDefault="009337B5" w:rsidP="006D4BEB">
      <w:pPr>
        <w:pStyle w:val="a3"/>
        <w:numPr>
          <w:ilvl w:val="0"/>
          <w:numId w:val="3"/>
        </w:numPr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5D5E84">
        <w:t>1</w:t>
      </w:r>
      <w:r w:rsidR="006D4BEB">
        <w:t>8</w:t>
      </w:r>
      <w:r w:rsidR="00CE4090" w:rsidRPr="005D5E84">
        <w:t>.0</w:t>
      </w:r>
      <w:r w:rsidR="006D4BEB">
        <w:t>9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6D4BEB" w:rsidRDefault="006D4BEB" w:rsidP="006D4BEB">
      <w:pPr>
        <w:rPr>
          <w:sz w:val="24"/>
        </w:rPr>
      </w:pPr>
      <w:r>
        <w:rPr>
          <w:sz w:val="24"/>
        </w:rPr>
        <w:t>Присутствовали:</w:t>
      </w:r>
    </w:p>
    <w:p w:rsidR="006D4BEB" w:rsidRDefault="006D4BEB" w:rsidP="006D4BEB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D4BEB" w:rsidRDefault="006D4BEB" w:rsidP="006D4BEB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6D4BEB" w:rsidRDefault="006D4BEB" w:rsidP="006D4BEB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6D4BEB" w:rsidRDefault="006D4BEB" w:rsidP="006D4BE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М.В. Филатов</w:t>
      </w:r>
    </w:p>
    <w:p w:rsidR="006D4BEB" w:rsidRDefault="006D4BEB" w:rsidP="006D4BEB">
      <w:pPr>
        <w:rPr>
          <w:sz w:val="24"/>
        </w:rPr>
      </w:pPr>
    </w:p>
    <w:p w:rsidR="006D4BEB" w:rsidRDefault="006D4BEB" w:rsidP="006D4BEB">
      <w:pPr>
        <w:jc w:val="right"/>
        <w:rPr>
          <w:sz w:val="24"/>
        </w:rPr>
      </w:pPr>
      <w:r>
        <w:rPr>
          <w:sz w:val="24"/>
        </w:rPr>
        <w:lastRenderedPageBreak/>
        <w:t>И.О. Акинфиев</w:t>
      </w:r>
    </w:p>
    <w:p w:rsidR="006D4BEB" w:rsidRDefault="006D4BEB" w:rsidP="006D4BEB">
      <w:pPr>
        <w:jc w:val="right"/>
        <w:rPr>
          <w:sz w:val="24"/>
        </w:rPr>
      </w:pPr>
    </w:p>
    <w:p w:rsidR="006D4BEB" w:rsidRDefault="006D4BEB" w:rsidP="006D4BEB">
      <w:pPr>
        <w:jc w:val="right"/>
        <w:rPr>
          <w:sz w:val="24"/>
        </w:rPr>
      </w:pPr>
      <w:r>
        <w:rPr>
          <w:sz w:val="24"/>
        </w:rPr>
        <w:t xml:space="preserve">Г.Н. </w:t>
      </w:r>
      <w:proofErr w:type="spellStart"/>
      <w:r>
        <w:rPr>
          <w:sz w:val="24"/>
        </w:rPr>
        <w:t>Герасимовская</w:t>
      </w:r>
      <w:proofErr w:type="spellEnd"/>
    </w:p>
    <w:p w:rsidR="006D4BEB" w:rsidRDefault="006D4BEB" w:rsidP="006D4BEB">
      <w:pPr>
        <w:jc w:val="right"/>
        <w:rPr>
          <w:sz w:val="24"/>
        </w:rPr>
      </w:pPr>
    </w:p>
    <w:p w:rsidR="006D4BEB" w:rsidRDefault="006D4BEB" w:rsidP="006D4B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</w:t>
      </w:r>
    </w:p>
    <w:p w:rsidR="006D4BEB" w:rsidRDefault="006D4BEB" w:rsidP="006D4BEB">
      <w:pPr>
        <w:jc w:val="right"/>
        <w:rPr>
          <w:sz w:val="24"/>
        </w:rPr>
      </w:pPr>
    </w:p>
    <w:p w:rsidR="006D4BEB" w:rsidRDefault="006D4BEB" w:rsidP="006D4B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Н.Е. </w:t>
      </w:r>
      <w:proofErr w:type="spellStart"/>
      <w:r>
        <w:rPr>
          <w:sz w:val="24"/>
        </w:rPr>
        <w:t>Белокуров</w:t>
      </w:r>
      <w:proofErr w:type="spellEnd"/>
    </w:p>
    <w:p w:rsidR="006D4BEB" w:rsidRDefault="006D4BEB" w:rsidP="006D4BEB">
      <w:pPr>
        <w:jc w:val="right"/>
        <w:rPr>
          <w:sz w:val="24"/>
        </w:rPr>
      </w:pPr>
    </w:p>
    <w:p w:rsidR="006D4BEB" w:rsidRDefault="006D4BEB" w:rsidP="006D4BEB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</w:p>
    <w:p w:rsidR="00D55D35" w:rsidRDefault="00D55D35" w:rsidP="00D55D35">
      <w:pPr>
        <w:rPr>
          <w:sz w:val="24"/>
        </w:rPr>
      </w:pPr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D4BEB" w:rsidRDefault="006D4BE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E695E">
        <w:rPr>
          <w:i/>
          <w:iCs/>
          <w:color w:val="000000"/>
        </w:rPr>
        <w:t>1</w:t>
      </w:r>
      <w:r w:rsidR="006D4BEB">
        <w:rPr>
          <w:i/>
          <w:iCs/>
          <w:color w:val="000000"/>
        </w:rPr>
        <w:t>8</w:t>
      </w:r>
      <w:r w:rsidR="005D5E84">
        <w:rPr>
          <w:i/>
          <w:iCs/>
          <w:color w:val="000000"/>
        </w:rPr>
        <w:t>.0</w:t>
      </w:r>
      <w:r w:rsidR="006D4BEB">
        <w:rPr>
          <w:i/>
          <w:iCs/>
          <w:color w:val="000000"/>
        </w:rPr>
        <w:t>9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6D4BEB">
        <w:rPr>
          <w:i/>
          <w:iCs/>
          <w:color w:val="000000"/>
        </w:rPr>
        <w:t>167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6E695E">
      <w:pPr>
        <w:shd w:val="clear" w:color="auto" w:fill="FFFFFF"/>
        <w:jc w:val="center"/>
        <w:rPr>
          <w:sz w:val="24"/>
          <w:szCs w:val="24"/>
        </w:rPr>
      </w:pPr>
    </w:p>
    <w:p w:rsidR="00375B26" w:rsidRPr="00375B26" w:rsidRDefault="006E695E" w:rsidP="00375B26">
      <w:pPr>
        <w:pStyle w:val="a3"/>
        <w:ind w:firstLine="567"/>
        <w:rPr>
          <w:sz w:val="24"/>
          <w:szCs w:val="24"/>
        </w:rPr>
      </w:pPr>
      <w:r w:rsidRPr="00375B26"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7B26A5" w:rsidRPr="00375B26">
        <w:rPr>
          <w:color w:val="000000"/>
          <w:sz w:val="24"/>
          <w:szCs w:val="24"/>
        </w:rPr>
        <w:t>1</w:t>
      </w:r>
      <w:r w:rsidR="006D4BEB">
        <w:rPr>
          <w:color w:val="000000"/>
          <w:sz w:val="24"/>
          <w:szCs w:val="24"/>
        </w:rPr>
        <w:t>8</w:t>
      </w:r>
      <w:r w:rsidRPr="00375B26">
        <w:rPr>
          <w:color w:val="000000"/>
          <w:sz w:val="24"/>
          <w:szCs w:val="24"/>
        </w:rPr>
        <w:t>.</w:t>
      </w:r>
      <w:r w:rsidR="006D4BEB">
        <w:rPr>
          <w:color w:val="000000"/>
          <w:sz w:val="24"/>
          <w:szCs w:val="24"/>
        </w:rPr>
        <w:t>09</w:t>
      </w:r>
      <w:r w:rsidRPr="00375B26">
        <w:rPr>
          <w:color w:val="000000"/>
          <w:sz w:val="24"/>
          <w:szCs w:val="24"/>
        </w:rPr>
        <w:t>.201</w:t>
      </w:r>
      <w:r w:rsidR="007B26A5" w:rsidRPr="00375B26">
        <w:rPr>
          <w:color w:val="000000"/>
          <w:sz w:val="24"/>
          <w:szCs w:val="24"/>
        </w:rPr>
        <w:t>9</w:t>
      </w:r>
      <w:r w:rsidRPr="00375B26">
        <w:rPr>
          <w:color w:val="000000"/>
          <w:sz w:val="24"/>
          <w:szCs w:val="24"/>
        </w:rPr>
        <w:t xml:space="preserve"> №</w:t>
      </w:r>
      <w:r w:rsidR="006D4BEB">
        <w:rPr>
          <w:color w:val="000000"/>
          <w:sz w:val="24"/>
          <w:szCs w:val="24"/>
        </w:rPr>
        <w:t>16</w:t>
      </w:r>
      <w:r w:rsidR="00375B26" w:rsidRPr="00375B26">
        <w:rPr>
          <w:color w:val="000000"/>
          <w:sz w:val="24"/>
          <w:szCs w:val="24"/>
        </w:rPr>
        <w:t>7</w:t>
      </w:r>
      <w:r w:rsidRPr="00375B26"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375B26">
        <w:rPr>
          <w:color w:val="000000"/>
          <w:sz w:val="24"/>
          <w:szCs w:val="24"/>
        </w:rPr>
        <w:t>г</w:t>
      </w:r>
      <w:proofErr w:type="gramStart"/>
      <w:r w:rsidRPr="00375B26">
        <w:rPr>
          <w:color w:val="000000"/>
          <w:sz w:val="24"/>
          <w:szCs w:val="24"/>
        </w:rPr>
        <w:t>.К</w:t>
      </w:r>
      <w:proofErr w:type="gramEnd"/>
      <w:r w:rsidRPr="00375B26">
        <w:rPr>
          <w:color w:val="000000"/>
          <w:sz w:val="24"/>
          <w:szCs w:val="24"/>
        </w:rPr>
        <w:t>оврова</w:t>
      </w:r>
      <w:proofErr w:type="spellEnd"/>
      <w:r w:rsidRPr="00375B26">
        <w:rPr>
          <w:color w:val="000000"/>
          <w:sz w:val="24"/>
          <w:szCs w:val="24"/>
        </w:rPr>
        <w:t xml:space="preserve"> сообщает о результатах аукциона по продаже объекта муниципальной собственности – </w:t>
      </w:r>
      <w:r w:rsidR="00375B26" w:rsidRPr="00375B26">
        <w:rPr>
          <w:sz w:val="24"/>
          <w:szCs w:val="24"/>
        </w:rPr>
        <w:t>недвижимого имущества:</w:t>
      </w:r>
    </w:p>
    <w:p w:rsidR="006D4BEB" w:rsidRPr="006D4BEB" w:rsidRDefault="006D4BEB" w:rsidP="006D4BEB">
      <w:pPr>
        <w:pStyle w:val="af"/>
        <w:ind w:left="0"/>
        <w:jc w:val="center"/>
        <w:rPr>
          <w:b/>
        </w:rPr>
      </w:pPr>
      <w:r w:rsidRPr="006D4BEB">
        <w:rPr>
          <w:b/>
        </w:rPr>
        <w:t xml:space="preserve">Нежилое помещение, расположенное по адресу: Владимирская область, </w:t>
      </w:r>
      <w:proofErr w:type="gramStart"/>
      <w:r w:rsidRPr="006D4BEB">
        <w:rPr>
          <w:b/>
        </w:rPr>
        <w:t>г</w:t>
      </w:r>
      <w:proofErr w:type="gramEnd"/>
      <w:r w:rsidRPr="006D4BEB">
        <w:rPr>
          <w:b/>
        </w:rPr>
        <w:t>. Ковров,</w:t>
      </w:r>
    </w:p>
    <w:p w:rsidR="006D4BEB" w:rsidRPr="006D4BEB" w:rsidRDefault="006D4BEB" w:rsidP="006D4BEB">
      <w:pPr>
        <w:pStyle w:val="af"/>
        <w:ind w:left="0"/>
        <w:jc w:val="center"/>
        <w:rPr>
          <w:b/>
        </w:rPr>
      </w:pPr>
      <w:r w:rsidRPr="006D4BEB">
        <w:rPr>
          <w:b/>
        </w:rPr>
        <w:t>пр. Ленина, д. 33, общей площадью</w:t>
      </w:r>
    </w:p>
    <w:p w:rsidR="00266921" w:rsidRDefault="006D4BEB" w:rsidP="006D4BEB">
      <w:pPr>
        <w:pStyle w:val="a3"/>
        <w:ind w:firstLine="567"/>
        <w:rPr>
          <w:i/>
          <w:iCs/>
          <w:color w:val="000000"/>
          <w:sz w:val="24"/>
          <w:szCs w:val="24"/>
        </w:rPr>
      </w:pPr>
      <w:r w:rsidRPr="006D4BEB">
        <w:rPr>
          <w:b/>
          <w:sz w:val="24"/>
          <w:szCs w:val="24"/>
        </w:rPr>
        <w:t>(в соответствии с предпродажными документами) 16,1 кв. м.</w:t>
      </w:r>
      <w:r w:rsidR="00375B26">
        <w:rPr>
          <w:b/>
          <w:sz w:val="24"/>
          <w:szCs w:val="24"/>
        </w:rPr>
        <w:t>,</w:t>
      </w:r>
      <w:r w:rsidR="006E695E">
        <w:t xml:space="preserve"> </w:t>
      </w:r>
      <w:r w:rsidR="006E695E">
        <w:rPr>
          <w:color w:val="000000"/>
        </w:rPr>
        <w:t xml:space="preserve">(информацию о проведении аукциона </w:t>
      </w:r>
      <w:proofErr w:type="gramStart"/>
      <w:r w:rsidR="006E695E">
        <w:rPr>
          <w:color w:val="000000"/>
        </w:rPr>
        <w:t>см</w:t>
      </w:r>
      <w:proofErr w:type="gramEnd"/>
      <w:r w:rsidR="006E695E">
        <w:rPr>
          <w:color w:val="000000"/>
        </w:rPr>
        <w:t>.</w:t>
      </w:r>
      <w:r w:rsidR="006E695E">
        <w:rPr>
          <w:sz w:val="22"/>
          <w:szCs w:val="22"/>
        </w:rPr>
        <w:t xml:space="preserve"> на </w:t>
      </w:r>
      <w:r w:rsidR="006E695E">
        <w:t>официальных сайтах РФ</w:t>
      </w:r>
      <w:r w:rsidR="006E695E">
        <w:rPr>
          <w:sz w:val="22"/>
          <w:szCs w:val="22"/>
        </w:rPr>
        <w:t xml:space="preserve"> </w:t>
      </w:r>
      <w:hyperlink r:id="rId6" w:history="1">
        <w:r w:rsidR="006E695E">
          <w:rPr>
            <w:rStyle w:val="ab"/>
            <w:sz w:val="22"/>
            <w:szCs w:val="22"/>
            <w:lang w:val="en-US"/>
          </w:rPr>
          <w:t>www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torgi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gov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ru</w:t>
        </w:r>
      </w:hyperlink>
      <w:r w:rsidR="006E695E">
        <w:rPr>
          <w:sz w:val="22"/>
          <w:szCs w:val="22"/>
        </w:rPr>
        <w:t xml:space="preserve">, </w:t>
      </w:r>
      <w:hyperlink r:id="rId7" w:history="1">
        <w:r w:rsidR="006E695E">
          <w:rPr>
            <w:rStyle w:val="ab"/>
            <w:sz w:val="22"/>
            <w:szCs w:val="22"/>
            <w:lang w:val="en-US"/>
          </w:rPr>
          <w:t>www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kovrov</w:t>
        </w:r>
        <w:r w:rsidR="006E695E">
          <w:rPr>
            <w:rStyle w:val="ab"/>
            <w:sz w:val="22"/>
            <w:szCs w:val="22"/>
          </w:rPr>
          <w:t>-</w:t>
        </w:r>
        <w:r w:rsidR="006E695E">
          <w:rPr>
            <w:rStyle w:val="ab"/>
            <w:sz w:val="22"/>
            <w:szCs w:val="22"/>
            <w:lang w:val="en-US"/>
          </w:rPr>
          <w:t>gorod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ru</w:t>
        </w:r>
      </w:hyperlink>
      <w:r w:rsidR="006E695E">
        <w:rPr>
          <w:color w:val="000000"/>
        </w:rPr>
        <w:t>)</w:t>
      </w:r>
      <w:r w:rsidR="006E695E">
        <w:rPr>
          <w:color w:val="000000"/>
          <w:sz w:val="24"/>
          <w:szCs w:val="24"/>
        </w:rPr>
        <w:t xml:space="preserve">- победителем (покупателем муниципального имущества) признан </w:t>
      </w:r>
      <w:proofErr w:type="spellStart"/>
      <w:r>
        <w:rPr>
          <w:sz w:val="24"/>
          <w:szCs w:val="24"/>
        </w:rPr>
        <w:t>Ирниязов</w:t>
      </w:r>
      <w:proofErr w:type="spellEnd"/>
      <w:r>
        <w:rPr>
          <w:sz w:val="24"/>
          <w:szCs w:val="24"/>
        </w:rPr>
        <w:t xml:space="preserve"> Виктор Юрьевич, предложившего цену за объект в размере </w:t>
      </w:r>
      <w:r>
        <w:rPr>
          <w:b/>
          <w:sz w:val="24"/>
          <w:szCs w:val="24"/>
        </w:rPr>
        <w:t>388 500</w:t>
      </w:r>
      <w:r>
        <w:rPr>
          <w:sz w:val="24"/>
          <w:szCs w:val="24"/>
        </w:rPr>
        <w:t xml:space="preserve"> (триста восемьдесят восемь тысяч пятьсот) рублей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520E3E"/>
    <w:multiLevelType w:val="hybridMultilevel"/>
    <w:tmpl w:val="4C9A3C58"/>
    <w:lvl w:ilvl="0" w:tplc="A3125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4E74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5B26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31C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4BEB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E2A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44F5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27406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492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4811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2019-03-12T07:54:00Z</cp:lastPrinted>
  <dcterms:created xsi:type="dcterms:W3CDTF">2019-09-18T07:29:00Z</dcterms:created>
  <dcterms:modified xsi:type="dcterms:W3CDTF">2019-09-18T08:33:00Z</dcterms:modified>
</cp:coreProperties>
</file>