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8"/>
        <w:tblW w:w="10008" w:type="dxa"/>
        <w:tblLook w:val="01E0"/>
      </w:tblPr>
      <w:tblGrid>
        <w:gridCol w:w="4896"/>
        <w:gridCol w:w="5112"/>
      </w:tblGrid>
      <w:tr w:rsidR="00B65D55" w:rsidRPr="004D4B5A" w:rsidTr="001B7CDF">
        <w:trPr>
          <w:trHeight w:hRule="exact" w:val="2342"/>
        </w:trPr>
        <w:tc>
          <w:tcPr>
            <w:tcW w:w="10008" w:type="dxa"/>
            <w:gridSpan w:val="2"/>
          </w:tcPr>
          <w:p w:rsidR="00B65D55" w:rsidRPr="004D4B5A" w:rsidRDefault="00B65D55" w:rsidP="001B7CDF">
            <w:pPr>
              <w:pStyle w:val="2"/>
              <w:rPr>
                <w:rFonts w:ascii="Times New Roman" w:hAnsi="Times New Roman" w:cs="Times New Roman"/>
              </w:rPr>
            </w:pPr>
          </w:p>
        </w:tc>
      </w:tr>
      <w:tr w:rsidR="00075B3E" w:rsidRPr="004D4B5A" w:rsidTr="001B7CDF">
        <w:trPr>
          <w:trHeight w:hRule="exact" w:val="397"/>
        </w:trPr>
        <w:tc>
          <w:tcPr>
            <w:tcW w:w="10008" w:type="dxa"/>
            <w:gridSpan w:val="2"/>
          </w:tcPr>
          <w:p w:rsidR="00075B3E" w:rsidRPr="004D4B5A" w:rsidRDefault="00075B3E" w:rsidP="001B7CDF">
            <w:pPr>
              <w:pStyle w:val="2"/>
              <w:rPr>
                <w:rFonts w:ascii="Times New Roman" w:hAnsi="Times New Roman" w:cs="Times New Roman"/>
              </w:rPr>
            </w:pPr>
          </w:p>
        </w:tc>
      </w:tr>
      <w:tr w:rsidR="00075B3E" w:rsidRPr="004D4B5A" w:rsidTr="001B7CDF">
        <w:trPr>
          <w:trHeight w:hRule="exact" w:val="397"/>
        </w:trPr>
        <w:tc>
          <w:tcPr>
            <w:tcW w:w="10008" w:type="dxa"/>
            <w:gridSpan w:val="2"/>
          </w:tcPr>
          <w:p w:rsidR="00075B3E" w:rsidRPr="004D4B5A" w:rsidRDefault="00075B3E" w:rsidP="001B7CDF">
            <w:pPr>
              <w:jc w:val="center"/>
              <w:rPr>
                <w:rFonts w:ascii="Times New Roman" w:hAnsi="Times New Roman" w:cs="Times New Roman"/>
              </w:rPr>
            </w:pPr>
          </w:p>
        </w:tc>
      </w:tr>
      <w:tr w:rsidR="00075B3E" w:rsidRPr="004D4B5A" w:rsidTr="001B7CDF">
        <w:trPr>
          <w:trHeight w:val="676"/>
        </w:trPr>
        <w:tc>
          <w:tcPr>
            <w:tcW w:w="10008" w:type="dxa"/>
            <w:gridSpan w:val="2"/>
          </w:tcPr>
          <w:p w:rsidR="001D41A6" w:rsidRPr="008100F8" w:rsidRDefault="001D41A6" w:rsidP="001B7CDF">
            <w:pPr>
              <w:spacing w:after="0" w:line="240" w:lineRule="auto"/>
              <w:jc w:val="center"/>
              <w:rPr>
                <w:rFonts w:ascii="Times New Roman" w:hAnsi="Times New Roman" w:cs="Times New Roman"/>
                <w:iCs/>
                <w:sz w:val="24"/>
                <w:szCs w:val="24"/>
              </w:rPr>
            </w:pPr>
          </w:p>
        </w:tc>
      </w:tr>
      <w:tr w:rsidR="00075B3E" w:rsidRPr="004D4B5A" w:rsidTr="001B7CDF">
        <w:trPr>
          <w:trHeight w:val="676"/>
        </w:trPr>
        <w:tc>
          <w:tcPr>
            <w:tcW w:w="4896" w:type="dxa"/>
          </w:tcPr>
          <w:p w:rsidR="001862D8" w:rsidRPr="004E388C" w:rsidRDefault="001862D8" w:rsidP="001862D8">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Об утверждении муниципальной программы «Жилищное хозяйство города Коврова»</w:t>
            </w:r>
          </w:p>
          <w:p w:rsidR="00C4470B" w:rsidRPr="008342B4" w:rsidRDefault="00C4470B" w:rsidP="0018618B">
            <w:pPr>
              <w:spacing w:after="0" w:line="240" w:lineRule="auto"/>
              <w:jc w:val="both"/>
              <w:rPr>
                <w:rFonts w:ascii="Times New Roman" w:hAnsi="Times New Roman" w:cs="Times New Roman"/>
                <w:i/>
                <w:iCs/>
                <w:sz w:val="24"/>
                <w:szCs w:val="24"/>
              </w:rPr>
            </w:pPr>
          </w:p>
        </w:tc>
        <w:tc>
          <w:tcPr>
            <w:tcW w:w="5112" w:type="dxa"/>
          </w:tcPr>
          <w:p w:rsidR="00075B3E" w:rsidRPr="004D4B5A" w:rsidRDefault="00075B3E" w:rsidP="001B7CDF">
            <w:pPr>
              <w:spacing w:after="0" w:line="240" w:lineRule="auto"/>
              <w:rPr>
                <w:rFonts w:ascii="Times New Roman" w:hAnsi="Times New Roman" w:cs="Times New Roman"/>
                <w:noProof/>
              </w:rPr>
            </w:pPr>
          </w:p>
        </w:tc>
      </w:tr>
      <w:tr w:rsidR="00075B3E" w:rsidRPr="004D4B5A" w:rsidTr="001B7CDF">
        <w:trPr>
          <w:trHeight w:val="1710"/>
        </w:trPr>
        <w:tc>
          <w:tcPr>
            <w:tcW w:w="10008" w:type="dxa"/>
            <w:gridSpan w:val="2"/>
          </w:tcPr>
          <w:p w:rsidR="00E978D4" w:rsidRDefault="00E978D4" w:rsidP="001B7CDF">
            <w:pPr>
              <w:spacing w:after="0" w:line="240" w:lineRule="auto"/>
              <w:ind w:firstLine="720"/>
              <w:jc w:val="both"/>
              <w:rPr>
                <w:rFonts w:ascii="Times New Roman" w:hAnsi="Times New Roman" w:cs="Times New Roman"/>
                <w:sz w:val="28"/>
                <w:szCs w:val="28"/>
              </w:rPr>
            </w:pPr>
          </w:p>
          <w:p w:rsidR="00416500" w:rsidRPr="00C4470B" w:rsidRDefault="00416500" w:rsidP="00F1552D">
            <w:pPr>
              <w:spacing w:after="0" w:line="240" w:lineRule="auto"/>
              <w:ind w:firstLine="720"/>
              <w:jc w:val="both"/>
              <w:rPr>
                <w:rFonts w:ascii="Times New Roman" w:hAnsi="Times New Roman" w:cs="Times New Roman"/>
                <w:noProof/>
              </w:rPr>
            </w:pPr>
            <w:r>
              <w:rPr>
                <w:rFonts w:ascii="Times New Roman" w:hAnsi="Times New Roman" w:cs="Times New Roman"/>
                <w:sz w:val="28"/>
                <w:szCs w:val="28"/>
              </w:rPr>
              <w:t xml:space="preserve">В соответствии со ст. 14 Жилищного кодекса РФ, ст. 16 </w:t>
            </w:r>
            <w:r w:rsidRPr="000F30D1">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руководствуясь ст.ст. 179, 179.3              Бюджетного кодекса РФ, на основании ст.ст. 31, 32 Устава муниципального образования город Ковров </w:t>
            </w:r>
            <w:r w:rsidRPr="008D63E4">
              <w:rPr>
                <w:rFonts w:ascii="Times New Roman" w:hAnsi="Times New Roman" w:cs="Times New Roman"/>
                <w:b/>
                <w:sz w:val="28"/>
                <w:szCs w:val="28"/>
              </w:rPr>
              <w:t>п</w:t>
            </w:r>
            <w:r w:rsidR="001862D8">
              <w:rPr>
                <w:rFonts w:ascii="Times New Roman" w:hAnsi="Times New Roman" w:cs="Times New Roman"/>
                <w:b/>
                <w:sz w:val="28"/>
                <w:szCs w:val="28"/>
              </w:rPr>
              <w:t xml:space="preserve"> </w:t>
            </w:r>
            <w:r w:rsidRPr="008D63E4">
              <w:rPr>
                <w:rFonts w:ascii="Times New Roman" w:hAnsi="Times New Roman" w:cs="Times New Roman"/>
                <w:b/>
                <w:sz w:val="28"/>
                <w:szCs w:val="28"/>
              </w:rPr>
              <w:t>о</w:t>
            </w:r>
            <w:r w:rsidR="001862D8">
              <w:rPr>
                <w:rFonts w:ascii="Times New Roman" w:hAnsi="Times New Roman" w:cs="Times New Roman"/>
                <w:b/>
                <w:sz w:val="28"/>
                <w:szCs w:val="28"/>
              </w:rPr>
              <w:t xml:space="preserve"> </w:t>
            </w:r>
            <w:r w:rsidRPr="008D63E4">
              <w:rPr>
                <w:rFonts w:ascii="Times New Roman" w:hAnsi="Times New Roman" w:cs="Times New Roman"/>
                <w:b/>
                <w:sz w:val="28"/>
                <w:szCs w:val="28"/>
              </w:rPr>
              <w:t>с</w:t>
            </w:r>
            <w:r w:rsidR="001862D8">
              <w:rPr>
                <w:rFonts w:ascii="Times New Roman" w:hAnsi="Times New Roman" w:cs="Times New Roman"/>
                <w:b/>
                <w:sz w:val="28"/>
                <w:szCs w:val="28"/>
              </w:rPr>
              <w:t xml:space="preserve"> </w:t>
            </w:r>
            <w:r w:rsidRPr="008D63E4">
              <w:rPr>
                <w:rFonts w:ascii="Times New Roman" w:hAnsi="Times New Roman" w:cs="Times New Roman"/>
                <w:b/>
                <w:sz w:val="28"/>
                <w:szCs w:val="28"/>
              </w:rPr>
              <w:t>т</w:t>
            </w:r>
            <w:r w:rsidR="001862D8">
              <w:rPr>
                <w:rFonts w:ascii="Times New Roman" w:hAnsi="Times New Roman" w:cs="Times New Roman"/>
                <w:b/>
                <w:sz w:val="28"/>
                <w:szCs w:val="28"/>
              </w:rPr>
              <w:t xml:space="preserve"> </w:t>
            </w:r>
            <w:r w:rsidRPr="008D63E4">
              <w:rPr>
                <w:rFonts w:ascii="Times New Roman" w:hAnsi="Times New Roman" w:cs="Times New Roman"/>
                <w:b/>
                <w:sz w:val="28"/>
                <w:szCs w:val="28"/>
              </w:rPr>
              <w:t>а</w:t>
            </w:r>
            <w:r w:rsidR="001862D8">
              <w:rPr>
                <w:rFonts w:ascii="Times New Roman" w:hAnsi="Times New Roman" w:cs="Times New Roman"/>
                <w:b/>
                <w:sz w:val="28"/>
                <w:szCs w:val="28"/>
              </w:rPr>
              <w:t xml:space="preserve"> </w:t>
            </w:r>
            <w:r w:rsidRPr="008D63E4">
              <w:rPr>
                <w:rFonts w:ascii="Times New Roman" w:hAnsi="Times New Roman" w:cs="Times New Roman"/>
                <w:b/>
                <w:sz w:val="28"/>
                <w:szCs w:val="28"/>
              </w:rPr>
              <w:t>н</w:t>
            </w:r>
            <w:r w:rsidR="001862D8">
              <w:rPr>
                <w:rFonts w:ascii="Times New Roman" w:hAnsi="Times New Roman" w:cs="Times New Roman"/>
                <w:b/>
                <w:sz w:val="28"/>
                <w:szCs w:val="28"/>
              </w:rPr>
              <w:t xml:space="preserve"> </w:t>
            </w:r>
            <w:r w:rsidRPr="008D63E4">
              <w:rPr>
                <w:rFonts w:ascii="Times New Roman" w:hAnsi="Times New Roman" w:cs="Times New Roman"/>
                <w:b/>
                <w:sz w:val="28"/>
                <w:szCs w:val="28"/>
              </w:rPr>
              <w:t>о</w:t>
            </w:r>
            <w:r w:rsidR="001862D8">
              <w:rPr>
                <w:rFonts w:ascii="Times New Roman" w:hAnsi="Times New Roman" w:cs="Times New Roman"/>
                <w:b/>
                <w:sz w:val="28"/>
                <w:szCs w:val="28"/>
              </w:rPr>
              <w:t xml:space="preserve"> </w:t>
            </w:r>
            <w:r w:rsidRPr="008D63E4">
              <w:rPr>
                <w:rFonts w:ascii="Times New Roman" w:hAnsi="Times New Roman" w:cs="Times New Roman"/>
                <w:b/>
                <w:sz w:val="28"/>
                <w:szCs w:val="28"/>
              </w:rPr>
              <w:t>в</w:t>
            </w:r>
            <w:r w:rsidR="001862D8">
              <w:rPr>
                <w:rFonts w:ascii="Times New Roman" w:hAnsi="Times New Roman" w:cs="Times New Roman"/>
                <w:b/>
                <w:sz w:val="28"/>
                <w:szCs w:val="28"/>
              </w:rPr>
              <w:t xml:space="preserve"> </w:t>
            </w:r>
            <w:r w:rsidRPr="008D63E4">
              <w:rPr>
                <w:rFonts w:ascii="Times New Roman" w:hAnsi="Times New Roman" w:cs="Times New Roman"/>
                <w:b/>
                <w:sz w:val="28"/>
                <w:szCs w:val="28"/>
              </w:rPr>
              <w:t>л</w:t>
            </w:r>
            <w:r w:rsidR="001862D8">
              <w:rPr>
                <w:rFonts w:ascii="Times New Roman" w:hAnsi="Times New Roman" w:cs="Times New Roman"/>
                <w:b/>
                <w:sz w:val="28"/>
                <w:szCs w:val="28"/>
              </w:rPr>
              <w:t xml:space="preserve"> </w:t>
            </w:r>
            <w:r w:rsidRPr="008D63E4">
              <w:rPr>
                <w:rFonts w:ascii="Times New Roman" w:hAnsi="Times New Roman" w:cs="Times New Roman"/>
                <w:b/>
                <w:sz w:val="28"/>
                <w:szCs w:val="28"/>
              </w:rPr>
              <w:t>я</w:t>
            </w:r>
            <w:r w:rsidR="001862D8">
              <w:rPr>
                <w:rFonts w:ascii="Times New Roman" w:hAnsi="Times New Roman" w:cs="Times New Roman"/>
                <w:b/>
                <w:sz w:val="28"/>
                <w:szCs w:val="28"/>
              </w:rPr>
              <w:t xml:space="preserve"> </w:t>
            </w:r>
            <w:r w:rsidRPr="008D63E4">
              <w:rPr>
                <w:rFonts w:ascii="Times New Roman" w:hAnsi="Times New Roman" w:cs="Times New Roman"/>
                <w:b/>
                <w:sz w:val="28"/>
                <w:szCs w:val="28"/>
              </w:rPr>
              <w:t>ю</w:t>
            </w:r>
            <w:r w:rsidRPr="008D63E4">
              <w:rPr>
                <w:rFonts w:ascii="Times New Roman" w:hAnsi="Times New Roman" w:cs="Times New Roman"/>
                <w:sz w:val="28"/>
                <w:szCs w:val="28"/>
              </w:rPr>
              <w:t>:</w:t>
            </w:r>
          </w:p>
        </w:tc>
      </w:tr>
    </w:tbl>
    <w:p w:rsidR="00720162" w:rsidRDefault="00720162" w:rsidP="0072016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8368D">
        <w:rPr>
          <w:rFonts w:ascii="Times New Roman" w:hAnsi="Times New Roman" w:cs="Times New Roman"/>
          <w:sz w:val="28"/>
          <w:szCs w:val="28"/>
        </w:rPr>
        <w:t xml:space="preserve">1. </w:t>
      </w:r>
      <w:r w:rsidR="001862D8">
        <w:rPr>
          <w:rFonts w:ascii="Times New Roman" w:hAnsi="Times New Roman" w:cs="Times New Roman"/>
          <w:sz w:val="28"/>
          <w:szCs w:val="28"/>
        </w:rPr>
        <w:t>Утвердить муниципальную программу «Жилищное хозяйство города Коврова» согласно приложению.</w:t>
      </w:r>
      <w:r>
        <w:rPr>
          <w:rFonts w:ascii="Times New Roman" w:hAnsi="Times New Roman" w:cs="Times New Roman"/>
          <w:sz w:val="28"/>
          <w:szCs w:val="28"/>
        </w:rPr>
        <w:t xml:space="preserve"> </w:t>
      </w:r>
    </w:p>
    <w:p w:rsidR="001862D8" w:rsidRDefault="001862D8" w:rsidP="00720162">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 Признать утратившим силу постановление администрации города Коврова от 09.11.2020 № 2075 «Об утверждении муниципальной программы «Жилищное хозяйство города Коврова».</w:t>
      </w:r>
    </w:p>
    <w:p w:rsidR="00720162" w:rsidRDefault="00875DBD" w:rsidP="00720162">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00720162">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начальника управления по экономической политике, стратегическому развитию и инвестициям.</w:t>
      </w:r>
    </w:p>
    <w:p w:rsidR="00720162" w:rsidRDefault="005C2ECD" w:rsidP="00720162">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w:t>
      </w:r>
      <w:r w:rsidR="00720162">
        <w:rPr>
          <w:rFonts w:ascii="Times New Roman" w:hAnsi="Times New Roman" w:cs="Times New Roman"/>
          <w:sz w:val="28"/>
          <w:szCs w:val="28"/>
        </w:rPr>
        <w:t xml:space="preserve">. Настоящее постановление вступает в силу </w:t>
      </w:r>
      <w:r w:rsidR="00BC53FA">
        <w:rPr>
          <w:rFonts w:ascii="Times New Roman" w:hAnsi="Times New Roman" w:cs="Times New Roman"/>
          <w:sz w:val="28"/>
          <w:szCs w:val="28"/>
        </w:rPr>
        <w:t>с 01.01.2022 года и подлежит</w:t>
      </w:r>
      <w:r w:rsidR="00720162">
        <w:rPr>
          <w:rFonts w:ascii="Times New Roman" w:hAnsi="Times New Roman" w:cs="Times New Roman"/>
          <w:sz w:val="28"/>
          <w:szCs w:val="28"/>
        </w:rPr>
        <w:t xml:space="preserve"> официально</w:t>
      </w:r>
      <w:r w:rsidR="00BC53FA">
        <w:rPr>
          <w:rFonts w:ascii="Times New Roman" w:hAnsi="Times New Roman" w:cs="Times New Roman"/>
          <w:sz w:val="28"/>
          <w:szCs w:val="28"/>
        </w:rPr>
        <w:t>му</w:t>
      </w:r>
      <w:r w:rsidR="00720162">
        <w:rPr>
          <w:rFonts w:ascii="Times New Roman" w:hAnsi="Times New Roman" w:cs="Times New Roman"/>
          <w:sz w:val="28"/>
          <w:szCs w:val="28"/>
        </w:rPr>
        <w:t xml:space="preserve"> опубликовани</w:t>
      </w:r>
      <w:r w:rsidR="00BC53FA">
        <w:rPr>
          <w:rFonts w:ascii="Times New Roman" w:hAnsi="Times New Roman" w:cs="Times New Roman"/>
          <w:sz w:val="28"/>
          <w:szCs w:val="28"/>
        </w:rPr>
        <w:t>ю.</w:t>
      </w:r>
    </w:p>
    <w:p w:rsidR="003B7F9C" w:rsidRDefault="003B7F9C" w:rsidP="003F5125">
      <w:pPr>
        <w:autoSpaceDE w:val="0"/>
        <w:autoSpaceDN w:val="0"/>
        <w:adjustRightInd w:val="0"/>
        <w:spacing w:after="0" w:line="240" w:lineRule="auto"/>
        <w:outlineLvl w:val="1"/>
        <w:rPr>
          <w:rFonts w:ascii="Times New Roman" w:hAnsi="Times New Roman" w:cs="Times New Roman"/>
          <w:sz w:val="28"/>
          <w:szCs w:val="28"/>
        </w:rPr>
      </w:pPr>
    </w:p>
    <w:p w:rsidR="007F258F" w:rsidRDefault="007F258F" w:rsidP="003F5125">
      <w:pPr>
        <w:autoSpaceDE w:val="0"/>
        <w:autoSpaceDN w:val="0"/>
        <w:adjustRightInd w:val="0"/>
        <w:spacing w:after="0" w:line="240" w:lineRule="auto"/>
        <w:outlineLvl w:val="1"/>
        <w:rPr>
          <w:rFonts w:ascii="Times New Roman" w:hAnsi="Times New Roman" w:cs="Times New Roman"/>
          <w:sz w:val="28"/>
          <w:szCs w:val="28"/>
        </w:rPr>
      </w:pPr>
    </w:p>
    <w:p w:rsidR="005829B1" w:rsidRDefault="005829B1" w:rsidP="003F5125">
      <w:pPr>
        <w:autoSpaceDE w:val="0"/>
        <w:autoSpaceDN w:val="0"/>
        <w:adjustRightInd w:val="0"/>
        <w:spacing w:after="0" w:line="240" w:lineRule="auto"/>
        <w:outlineLvl w:val="1"/>
        <w:rPr>
          <w:rFonts w:ascii="Times New Roman" w:hAnsi="Times New Roman" w:cs="Times New Roman"/>
          <w:sz w:val="28"/>
          <w:szCs w:val="28"/>
        </w:rPr>
      </w:pPr>
    </w:p>
    <w:p w:rsidR="00226125" w:rsidRDefault="00F242A1" w:rsidP="003F5125">
      <w:pPr>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Г</w:t>
      </w:r>
      <w:r w:rsidR="008348DF">
        <w:rPr>
          <w:rFonts w:ascii="Times New Roman" w:hAnsi="Times New Roman" w:cs="Times New Roman"/>
          <w:sz w:val="28"/>
          <w:szCs w:val="28"/>
        </w:rPr>
        <w:t>лав</w:t>
      </w:r>
      <w:r>
        <w:rPr>
          <w:rFonts w:ascii="Times New Roman" w:hAnsi="Times New Roman" w:cs="Times New Roman"/>
          <w:sz w:val="28"/>
          <w:szCs w:val="28"/>
        </w:rPr>
        <w:t>а</w:t>
      </w:r>
      <w:r w:rsidR="008348DF">
        <w:rPr>
          <w:rFonts w:ascii="Times New Roman" w:hAnsi="Times New Roman" w:cs="Times New Roman"/>
          <w:sz w:val="28"/>
          <w:szCs w:val="28"/>
        </w:rPr>
        <w:t xml:space="preserve"> города          </w:t>
      </w:r>
      <w:r w:rsidR="00F1552D">
        <w:rPr>
          <w:rFonts w:ascii="Times New Roman" w:hAnsi="Times New Roman" w:cs="Times New Roman"/>
          <w:sz w:val="28"/>
          <w:szCs w:val="28"/>
        </w:rPr>
        <w:t xml:space="preserve">                                                          </w:t>
      </w:r>
      <w:r w:rsidR="008348DF">
        <w:rPr>
          <w:rFonts w:ascii="Times New Roman" w:hAnsi="Times New Roman" w:cs="Times New Roman"/>
          <w:sz w:val="28"/>
          <w:szCs w:val="28"/>
        </w:rPr>
        <w:t xml:space="preserve">                             </w:t>
      </w:r>
      <w:r>
        <w:rPr>
          <w:rFonts w:ascii="Times New Roman" w:hAnsi="Times New Roman" w:cs="Times New Roman"/>
          <w:sz w:val="28"/>
          <w:szCs w:val="28"/>
        </w:rPr>
        <w:t>Е.В. Фомина</w:t>
      </w:r>
    </w:p>
    <w:p w:rsidR="00AF7602" w:rsidRDefault="00AF7602" w:rsidP="003F5125">
      <w:pPr>
        <w:autoSpaceDE w:val="0"/>
        <w:autoSpaceDN w:val="0"/>
        <w:adjustRightInd w:val="0"/>
        <w:spacing w:after="0" w:line="240" w:lineRule="auto"/>
        <w:outlineLvl w:val="1"/>
        <w:rPr>
          <w:rFonts w:ascii="Times New Roman" w:hAnsi="Times New Roman" w:cs="Times New Roman"/>
          <w:sz w:val="28"/>
          <w:szCs w:val="28"/>
        </w:rPr>
      </w:pPr>
    </w:p>
    <w:p w:rsidR="00AF7602" w:rsidRDefault="00AF7602" w:rsidP="003F5125">
      <w:pPr>
        <w:autoSpaceDE w:val="0"/>
        <w:autoSpaceDN w:val="0"/>
        <w:adjustRightInd w:val="0"/>
        <w:spacing w:after="0" w:line="240" w:lineRule="auto"/>
        <w:outlineLvl w:val="1"/>
        <w:rPr>
          <w:rFonts w:ascii="Times New Roman" w:hAnsi="Times New Roman" w:cs="Times New Roman"/>
          <w:sz w:val="28"/>
          <w:szCs w:val="28"/>
        </w:rPr>
      </w:pPr>
    </w:p>
    <w:p w:rsidR="00AF7602" w:rsidRDefault="00AF7602" w:rsidP="003F5125">
      <w:pPr>
        <w:autoSpaceDE w:val="0"/>
        <w:autoSpaceDN w:val="0"/>
        <w:adjustRightInd w:val="0"/>
        <w:spacing w:after="0" w:line="240" w:lineRule="auto"/>
        <w:outlineLvl w:val="1"/>
        <w:rPr>
          <w:rFonts w:ascii="Times New Roman" w:hAnsi="Times New Roman" w:cs="Times New Roman"/>
          <w:sz w:val="28"/>
          <w:szCs w:val="28"/>
        </w:rPr>
      </w:pPr>
    </w:p>
    <w:p w:rsidR="00AF7602" w:rsidRDefault="00AF7602" w:rsidP="003F5125">
      <w:pPr>
        <w:autoSpaceDE w:val="0"/>
        <w:autoSpaceDN w:val="0"/>
        <w:adjustRightInd w:val="0"/>
        <w:spacing w:after="0" w:line="240" w:lineRule="auto"/>
        <w:outlineLvl w:val="1"/>
        <w:rPr>
          <w:rFonts w:ascii="Times New Roman" w:hAnsi="Times New Roman" w:cs="Times New Roman"/>
          <w:sz w:val="28"/>
          <w:szCs w:val="28"/>
        </w:rPr>
      </w:pPr>
    </w:p>
    <w:p w:rsidR="00AF7602" w:rsidRDefault="00AF7602" w:rsidP="003F5125">
      <w:pPr>
        <w:autoSpaceDE w:val="0"/>
        <w:autoSpaceDN w:val="0"/>
        <w:adjustRightInd w:val="0"/>
        <w:spacing w:after="0" w:line="240" w:lineRule="auto"/>
        <w:outlineLvl w:val="1"/>
        <w:rPr>
          <w:rFonts w:ascii="Times New Roman" w:hAnsi="Times New Roman" w:cs="Times New Roman"/>
          <w:sz w:val="28"/>
          <w:szCs w:val="28"/>
        </w:rPr>
      </w:pPr>
    </w:p>
    <w:p w:rsidR="00AF7602" w:rsidRDefault="00AF7602" w:rsidP="00AF7602">
      <w:pPr>
        <w:pStyle w:val="ConsPlusTitle"/>
        <w:keepNext/>
        <w:ind w:left="720"/>
        <w:jc w:val="right"/>
        <w:rPr>
          <w:rFonts w:ascii="Times New Roman" w:hAnsi="Times New Roman" w:cs="Times New Roman"/>
          <w:b w:val="0"/>
        </w:rPr>
      </w:pPr>
      <w:r>
        <w:rPr>
          <w:rFonts w:ascii="Times New Roman" w:hAnsi="Times New Roman" w:cs="Times New Roman"/>
          <w:b w:val="0"/>
        </w:rPr>
        <w:lastRenderedPageBreak/>
        <w:t xml:space="preserve">Приложение к постановлению </w:t>
      </w:r>
    </w:p>
    <w:p w:rsidR="00AF7602" w:rsidRDefault="00AF7602" w:rsidP="00AF7602">
      <w:pPr>
        <w:pStyle w:val="ConsPlusTitle"/>
        <w:keepNext/>
        <w:ind w:left="720"/>
        <w:jc w:val="right"/>
        <w:rPr>
          <w:rFonts w:ascii="Times New Roman" w:hAnsi="Times New Roman" w:cs="Times New Roman"/>
          <w:b w:val="0"/>
        </w:rPr>
      </w:pPr>
      <w:r>
        <w:rPr>
          <w:rFonts w:ascii="Times New Roman" w:hAnsi="Times New Roman" w:cs="Times New Roman"/>
          <w:b w:val="0"/>
        </w:rPr>
        <w:t>администрации города Коврова</w:t>
      </w:r>
    </w:p>
    <w:p w:rsidR="00AF7602" w:rsidRDefault="00AF7602" w:rsidP="00AF7602">
      <w:pPr>
        <w:pStyle w:val="ConsPlusTitle"/>
        <w:keepNext/>
        <w:ind w:left="720"/>
        <w:jc w:val="right"/>
        <w:rPr>
          <w:rFonts w:ascii="Times New Roman" w:hAnsi="Times New Roman" w:cs="Times New Roman"/>
          <w:b w:val="0"/>
        </w:rPr>
      </w:pPr>
      <w:r>
        <w:rPr>
          <w:rFonts w:ascii="Times New Roman" w:hAnsi="Times New Roman" w:cs="Times New Roman"/>
          <w:b w:val="0"/>
        </w:rPr>
        <w:t xml:space="preserve"> от_______________№_________</w:t>
      </w:r>
    </w:p>
    <w:p w:rsidR="00AF7602" w:rsidRDefault="00AF7602" w:rsidP="00AF7602">
      <w:pPr>
        <w:pStyle w:val="ConsPlusTitle"/>
        <w:keepNext/>
        <w:ind w:left="720"/>
        <w:jc w:val="right"/>
        <w:rPr>
          <w:rFonts w:ascii="Times New Roman" w:hAnsi="Times New Roman" w:cs="Times New Roman"/>
          <w:b w:val="0"/>
        </w:rPr>
      </w:pPr>
    </w:p>
    <w:p w:rsidR="00AF7602" w:rsidRPr="008848CA" w:rsidRDefault="00AF7602" w:rsidP="00AF7602">
      <w:pPr>
        <w:pStyle w:val="ConsPlusTitle"/>
        <w:keepNext/>
        <w:ind w:left="720"/>
        <w:jc w:val="center"/>
        <w:rPr>
          <w:rFonts w:ascii="Times New Roman" w:hAnsi="Times New Roman" w:cs="Times New Roman"/>
          <w:b w:val="0"/>
        </w:rPr>
      </w:pPr>
      <w:r w:rsidRPr="008848CA">
        <w:rPr>
          <w:rFonts w:ascii="Times New Roman" w:hAnsi="Times New Roman" w:cs="Times New Roman"/>
          <w:b w:val="0"/>
        </w:rPr>
        <w:t>1. Краткая характеристика (паспорт) муниципальной программы</w:t>
      </w:r>
    </w:p>
    <w:p w:rsidR="00AF7602" w:rsidRPr="008848CA" w:rsidRDefault="00AF7602" w:rsidP="00AF7602">
      <w:pPr>
        <w:pStyle w:val="ConsPlusTitle"/>
        <w:keepNext/>
        <w:ind w:left="720"/>
        <w:rPr>
          <w:rFonts w:ascii="Times New Roman" w:hAnsi="Times New Roman" w:cs="Times New Roman"/>
          <w:b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7335"/>
      </w:tblGrid>
      <w:tr w:rsidR="00AF7602" w:rsidRPr="003C37EA" w:rsidTr="00AF7602">
        <w:tc>
          <w:tcPr>
            <w:tcW w:w="2552" w:type="dxa"/>
          </w:tcPr>
          <w:p w:rsidR="00AF7602" w:rsidRPr="003C37EA" w:rsidRDefault="00AF7602" w:rsidP="00AF7602">
            <w:pPr>
              <w:pStyle w:val="ConsPlusTitle"/>
              <w:keepNext/>
              <w:rPr>
                <w:rFonts w:ascii="Times New Roman" w:hAnsi="Times New Roman" w:cs="Times New Roman"/>
                <w:b w:val="0"/>
              </w:rPr>
            </w:pPr>
            <w:r w:rsidRPr="003C37EA">
              <w:rPr>
                <w:rFonts w:ascii="Times New Roman" w:hAnsi="Times New Roman" w:cs="Times New Roman"/>
                <w:b w:val="0"/>
              </w:rPr>
              <w:t>Наименование муниципальной программы</w:t>
            </w:r>
          </w:p>
        </w:tc>
        <w:tc>
          <w:tcPr>
            <w:tcW w:w="7335" w:type="dxa"/>
            <w:vAlign w:val="center"/>
          </w:tcPr>
          <w:p w:rsidR="00AF7602" w:rsidRPr="003C37EA" w:rsidRDefault="00AF7602" w:rsidP="00AF7602">
            <w:pPr>
              <w:pStyle w:val="ConsPlusTitle"/>
              <w:keepNext/>
              <w:rPr>
                <w:rFonts w:ascii="Times New Roman" w:hAnsi="Times New Roman" w:cs="Times New Roman"/>
                <w:b w:val="0"/>
              </w:rPr>
            </w:pPr>
            <w:r w:rsidRPr="003C37EA">
              <w:rPr>
                <w:rFonts w:ascii="Times New Roman" w:hAnsi="Times New Roman" w:cs="Times New Roman"/>
                <w:b w:val="0"/>
              </w:rPr>
              <w:t>Муниципальная программа «Жилищное хозяйство города Коврова</w:t>
            </w:r>
            <w:r w:rsidRPr="003C37EA">
              <w:rPr>
                <w:rFonts w:ascii="Times New Roman" w:hAnsi="Times New Roman" w:cs="Times New Roman"/>
                <w:b w:val="0"/>
                <w:color w:val="000000"/>
              </w:rPr>
              <w:t>» (далее – Программа)</w:t>
            </w:r>
          </w:p>
        </w:tc>
      </w:tr>
      <w:tr w:rsidR="00AF7602" w:rsidRPr="003C37EA" w:rsidTr="00AF7602">
        <w:tc>
          <w:tcPr>
            <w:tcW w:w="2552" w:type="dxa"/>
          </w:tcPr>
          <w:p w:rsidR="00AF7602" w:rsidRPr="003C37EA" w:rsidRDefault="00AF7602" w:rsidP="00AF7602">
            <w:pPr>
              <w:pStyle w:val="ConsPlusTitle"/>
              <w:keepNext/>
              <w:rPr>
                <w:rFonts w:ascii="Times New Roman" w:hAnsi="Times New Roman" w:cs="Times New Roman"/>
                <w:b w:val="0"/>
              </w:rPr>
            </w:pPr>
            <w:r w:rsidRPr="003C37EA">
              <w:rPr>
                <w:rFonts w:ascii="Times New Roman" w:hAnsi="Times New Roman" w:cs="Times New Roman"/>
                <w:b w:val="0"/>
              </w:rPr>
              <w:t>Подпрограммы</w:t>
            </w:r>
          </w:p>
        </w:tc>
        <w:tc>
          <w:tcPr>
            <w:tcW w:w="7335" w:type="dxa"/>
          </w:tcPr>
          <w:p w:rsidR="00AF7602" w:rsidRPr="003C37EA" w:rsidRDefault="00AF7602" w:rsidP="00AF7602">
            <w:pPr>
              <w:pStyle w:val="ConsPlusTitle"/>
              <w:keepNext/>
              <w:jc w:val="both"/>
              <w:rPr>
                <w:rFonts w:ascii="Times New Roman" w:hAnsi="Times New Roman" w:cs="Times New Roman"/>
                <w:b w:val="0"/>
              </w:rPr>
            </w:pPr>
            <w:r w:rsidRPr="003C37EA">
              <w:rPr>
                <w:rFonts w:ascii="Times New Roman" w:hAnsi="Times New Roman" w:cs="Times New Roman"/>
                <w:b w:val="0"/>
              </w:rPr>
              <w:t>1.Подпрограмма «Переселение граждан из аварийного жилищного фонда города Коврова, признанного непригодным для проживания и (или) с высоким уровнем износа».</w:t>
            </w:r>
          </w:p>
          <w:p w:rsidR="00AF7602" w:rsidRPr="003C37EA" w:rsidRDefault="00AF7602" w:rsidP="00AF7602">
            <w:pPr>
              <w:pStyle w:val="ConsPlusTitle"/>
              <w:keepNext/>
              <w:jc w:val="both"/>
              <w:rPr>
                <w:rFonts w:ascii="Times New Roman" w:hAnsi="Times New Roman" w:cs="Times New Roman"/>
                <w:b w:val="0"/>
              </w:rPr>
            </w:pPr>
            <w:r w:rsidRPr="003C37EA">
              <w:rPr>
                <w:rFonts w:ascii="Times New Roman" w:hAnsi="Times New Roman" w:cs="Times New Roman"/>
                <w:b w:val="0"/>
              </w:rPr>
              <w:t>2. Подпрограмма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p w:rsidR="00AF7602" w:rsidRPr="003C37EA" w:rsidRDefault="00AF7602" w:rsidP="00AF7602">
            <w:pPr>
              <w:pStyle w:val="ConsPlusTitle"/>
              <w:keepNext/>
              <w:jc w:val="both"/>
              <w:rPr>
                <w:rFonts w:ascii="Times New Roman" w:hAnsi="Times New Roman" w:cs="Times New Roman"/>
                <w:b w:val="0"/>
              </w:rPr>
            </w:pPr>
            <w:r w:rsidRPr="003C37EA">
              <w:rPr>
                <w:rFonts w:ascii="Times New Roman" w:hAnsi="Times New Roman" w:cs="Times New Roman"/>
                <w:b w:val="0"/>
              </w:rPr>
              <w:t>3. Подпрограмма «Переселение граждан из аварийного жилищного фонда».</w:t>
            </w:r>
          </w:p>
          <w:p w:rsidR="00AF7602" w:rsidRPr="003C37EA" w:rsidRDefault="00AF7602" w:rsidP="00AF7602">
            <w:pPr>
              <w:pStyle w:val="ConsPlusTitle"/>
              <w:keepNext/>
              <w:jc w:val="both"/>
              <w:rPr>
                <w:rFonts w:ascii="Times New Roman" w:hAnsi="Times New Roman" w:cs="Times New Roman"/>
                <w:b w:val="0"/>
              </w:rPr>
            </w:pPr>
            <w:r w:rsidRPr="003C37EA">
              <w:rPr>
                <w:rFonts w:ascii="Times New Roman" w:hAnsi="Times New Roman" w:cs="Times New Roman"/>
                <w:b w:val="0"/>
              </w:rPr>
              <w:t>4. Подпрограмма «Обеспечение мероприятий по переселению граждан из аварийного жилищного фонда с учетом приобретения жилых помещений».</w:t>
            </w:r>
          </w:p>
        </w:tc>
      </w:tr>
      <w:tr w:rsidR="00AF7602" w:rsidRPr="003C37EA" w:rsidTr="00AF7602">
        <w:tc>
          <w:tcPr>
            <w:tcW w:w="2552" w:type="dxa"/>
          </w:tcPr>
          <w:p w:rsidR="00AF7602" w:rsidRPr="003C37EA" w:rsidRDefault="00AF7602" w:rsidP="00AF7602">
            <w:pPr>
              <w:pStyle w:val="ConsPlusTitle"/>
              <w:keepNext/>
              <w:rPr>
                <w:rFonts w:ascii="Times New Roman" w:hAnsi="Times New Roman" w:cs="Times New Roman"/>
                <w:b w:val="0"/>
              </w:rPr>
            </w:pPr>
            <w:r w:rsidRPr="003C37EA">
              <w:rPr>
                <w:rFonts w:ascii="Times New Roman" w:hAnsi="Times New Roman" w:cs="Times New Roman"/>
                <w:b w:val="0"/>
              </w:rPr>
              <w:t>Координатор</w:t>
            </w:r>
          </w:p>
        </w:tc>
        <w:tc>
          <w:tcPr>
            <w:tcW w:w="7335" w:type="dxa"/>
          </w:tcPr>
          <w:p w:rsidR="00AF7602" w:rsidRPr="003C37EA" w:rsidRDefault="00103111" w:rsidP="00051891">
            <w:pPr>
              <w:pStyle w:val="ConsPlusTitle"/>
              <w:keepNext/>
              <w:jc w:val="both"/>
              <w:rPr>
                <w:rFonts w:ascii="Times New Roman" w:hAnsi="Times New Roman" w:cs="Times New Roman"/>
                <w:b w:val="0"/>
              </w:rPr>
            </w:pPr>
            <w:r w:rsidRPr="00103111">
              <w:rPr>
                <w:rFonts w:ascii="Times New Roman" w:hAnsi="Times New Roman" w:cs="Times New Roman"/>
                <w:b w:val="0"/>
              </w:rPr>
              <w:t>З</w:t>
            </w:r>
            <w:r w:rsidR="00AF7602" w:rsidRPr="00103111">
              <w:rPr>
                <w:rFonts w:ascii="Times New Roman" w:hAnsi="Times New Roman" w:cs="Times New Roman"/>
                <w:b w:val="0"/>
              </w:rPr>
              <w:t>аместитель главы администрации города</w:t>
            </w:r>
            <w:r w:rsidR="00051891" w:rsidRPr="00103111">
              <w:rPr>
                <w:rFonts w:ascii="Times New Roman" w:hAnsi="Times New Roman" w:cs="Times New Roman"/>
                <w:b w:val="0"/>
              </w:rPr>
              <w:t xml:space="preserve">, начальник управления </w:t>
            </w:r>
            <w:r w:rsidR="00AF7602" w:rsidRPr="00103111">
              <w:rPr>
                <w:rFonts w:ascii="Times New Roman" w:hAnsi="Times New Roman" w:cs="Times New Roman"/>
                <w:b w:val="0"/>
              </w:rPr>
              <w:t xml:space="preserve"> по экономической политике, стратегическому развитию и инвестициям</w:t>
            </w:r>
          </w:p>
        </w:tc>
      </w:tr>
      <w:tr w:rsidR="00AF7602" w:rsidRPr="003C37EA" w:rsidTr="00AF7602">
        <w:tc>
          <w:tcPr>
            <w:tcW w:w="2552" w:type="dxa"/>
          </w:tcPr>
          <w:p w:rsidR="00AF7602" w:rsidRPr="003C37EA" w:rsidRDefault="00AF7602" w:rsidP="00AF7602">
            <w:pPr>
              <w:pStyle w:val="ConsPlusTitle"/>
              <w:keepNext/>
              <w:rPr>
                <w:rFonts w:ascii="Times New Roman" w:hAnsi="Times New Roman" w:cs="Times New Roman"/>
                <w:b w:val="0"/>
              </w:rPr>
            </w:pPr>
            <w:r w:rsidRPr="003C37EA">
              <w:rPr>
                <w:rFonts w:ascii="Times New Roman" w:hAnsi="Times New Roman" w:cs="Times New Roman"/>
                <w:b w:val="0"/>
              </w:rPr>
              <w:t>Ответственный исполнитель</w:t>
            </w:r>
          </w:p>
        </w:tc>
        <w:tc>
          <w:tcPr>
            <w:tcW w:w="7335" w:type="dxa"/>
            <w:vAlign w:val="center"/>
          </w:tcPr>
          <w:p w:rsidR="00AF7602" w:rsidRPr="003C37EA" w:rsidRDefault="00F66926" w:rsidP="000518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Управление по экономической политике, стратегическому развитию и инвестициям </w:t>
            </w:r>
          </w:p>
        </w:tc>
      </w:tr>
      <w:tr w:rsidR="00AF7602" w:rsidRPr="003C37EA" w:rsidTr="00AF7602">
        <w:tc>
          <w:tcPr>
            <w:tcW w:w="2552" w:type="dxa"/>
          </w:tcPr>
          <w:p w:rsidR="00AF7602" w:rsidRPr="003C37EA" w:rsidRDefault="00AF7602" w:rsidP="00AF7602">
            <w:pPr>
              <w:pStyle w:val="ConsPlusTitle"/>
              <w:keepNext/>
              <w:rPr>
                <w:rFonts w:ascii="Times New Roman" w:hAnsi="Times New Roman" w:cs="Times New Roman"/>
                <w:b w:val="0"/>
              </w:rPr>
            </w:pPr>
            <w:r w:rsidRPr="003C37EA">
              <w:rPr>
                <w:rFonts w:ascii="Times New Roman" w:hAnsi="Times New Roman" w:cs="Times New Roman"/>
                <w:b w:val="0"/>
              </w:rPr>
              <w:t>Соисполнители</w:t>
            </w:r>
          </w:p>
        </w:tc>
        <w:tc>
          <w:tcPr>
            <w:tcW w:w="7335" w:type="dxa"/>
          </w:tcPr>
          <w:p w:rsidR="00AF7602" w:rsidRPr="003C37EA" w:rsidRDefault="00AF7602" w:rsidP="005E5EA2">
            <w:pPr>
              <w:pStyle w:val="ConsPlusTitle"/>
              <w:keepNext/>
              <w:jc w:val="both"/>
              <w:rPr>
                <w:rFonts w:ascii="Times New Roman" w:hAnsi="Times New Roman" w:cs="Times New Roman"/>
                <w:b w:val="0"/>
              </w:rPr>
            </w:pPr>
            <w:r>
              <w:rPr>
                <w:rFonts w:ascii="Times New Roman" w:hAnsi="Times New Roman" w:cs="Times New Roman"/>
                <w:b w:val="0"/>
              </w:rPr>
              <w:t xml:space="preserve">Управление городского хозяйства, </w:t>
            </w:r>
            <w:r w:rsidR="005E5EA2">
              <w:rPr>
                <w:rFonts w:ascii="Times New Roman" w:hAnsi="Times New Roman" w:cs="Times New Roman"/>
                <w:b w:val="0"/>
              </w:rPr>
              <w:t>у</w:t>
            </w:r>
            <w:r w:rsidRPr="003C37EA">
              <w:rPr>
                <w:rFonts w:ascii="Times New Roman" w:hAnsi="Times New Roman" w:cs="Times New Roman"/>
                <w:b w:val="0"/>
              </w:rPr>
              <w:t xml:space="preserve">правление имущественных и земельных отношений,  </w:t>
            </w:r>
            <w:r w:rsidR="005E5EA2">
              <w:rPr>
                <w:rFonts w:ascii="Times New Roman" w:hAnsi="Times New Roman" w:cs="Times New Roman"/>
                <w:b w:val="0"/>
              </w:rPr>
              <w:t>у</w:t>
            </w:r>
            <w:r w:rsidRPr="003C37EA">
              <w:rPr>
                <w:rFonts w:ascii="Times New Roman" w:hAnsi="Times New Roman" w:cs="Times New Roman"/>
                <w:b w:val="0"/>
              </w:rPr>
              <w:t>правление</w:t>
            </w:r>
            <w:r w:rsidR="00875DBD">
              <w:rPr>
                <w:rFonts w:ascii="Times New Roman" w:hAnsi="Times New Roman" w:cs="Times New Roman"/>
                <w:b w:val="0"/>
              </w:rPr>
              <w:t xml:space="preserve"> </w:t>
            </w:r>
            <w:r>
              <w:rPr>
                <w:rFonts w:ascii="Times New Roman" w:hAnsi="Times New Roman" w:cs="Times New Roman"/>
                <w:b w:val="0"/>
              </w:rPr>
              <w:t>благоустрой</w:t>
            </w:r>
            <w:r w:rsidR="005E5EA2">
              <w:rPr>
                <w:rFonts w:ascii="Times New Roman" w:hAnsi="Times New Roman" w:cs="Times New Roman"/>
                <w:b w:val="0"/>
              </w:rPr>
              <w:t>ства и строительно–разрешительной документации</w:t>
            </w:r>
            <w:r w:rsidRPr="003C37EA">
              <w:rPr>
                <w:rFonts w:ascii="Times New Roman" w:hAnsi="Times New Roman" w:cs="Times New Roman"/>
                <w:b w:val="0"/>
              </w:rPr>
              <w:t xml:space="preserve">, </w:t>
            </w:r>
            <w:r w:rsidR="005E5EA2">
              <w:rPr>
                <w:rFonts w:ascii="Times New Roman" w:hAnsi="Times New Roman" w:cs="Times New Roman"/>
                <w:b w:val="0"/>
              </w:rPr>
              <w:t>а</w:t>
            </w:r>
            <w:r w:rsidRPr="003C37EA">
              <w:rPr>
                <w:rFonts w:ascii="Times New Roman" w:hAnsi="Times New Roman" w:cs="Times New Roman"/>
                <w:b w:val="0"/>
              </w:rPr>
              <w:t xml:space="preserve">дминистрация города Коврова Владимирской области </w:t>
            </w:r>
          </w:p>
        </w:tc>
      </w:tr>
      <w:tr w:rsidR="00AF7602" w:rsidRPr="003C37EA" w:rsidTr="00AF7602">
        <w:trPr>
          <w:trHeight w:val="1040"/>
        </w:trPr>
        <w:tc>
          <w:tcPr>
            <w:tcW w:w="2552" w:type="dxa"/>
          </w:tcPr>
          <w:p w:rsidR="00AF7602" w:rsidRPr="003C37EA" w:rsidRDefault="00AF7602" w:rsidP="00AF7602">
            <w:pPr>
              <w:pStyle w:val="ConsPlusTitle"/>
              <w:keepNext/>
              <w:rPr>
                <w:rFonts w:ascii="Times New Roman" w:hAnsi="Times New Roman" w:cs="Times New Roman"/>
                <w:b w:val="0"/>
              </w:rPr>
            </w:pPr>
            <w:r w:rsidRPr="003C37EA">
              <w:rPr>
                <w:rFonts w:ascii="Times New Roman" w:hAnsi="Times New Roman" w:cs="Times New Roman"/>
                <w:b w:val="0"/>
              </w:rPr>
              <w:t>Цель</w:t>
            </w:r>
          </w:p>
        </w:tc>
        <w:tc>
          <w:tcPr>
            <w:tcW w:w="7335" w:type="dxa"/>
            <w:vAlign w:val="center"/>
          </w:tcPr>
          <w:p w:rsidR="00AF7602" w:rsidRPr="003C37EA" w:rsidRDefault="00AF7602" w:rsidP="00AF7602">
            <w:pPr>
              <w:keepNext/>
              <w:spacing w:after="0" w:line="240" w:lineRule="auto"/>
              <w:rPr>
                <w:rFonts w:ascii="Times New Roman" w:hAnsi="Times New Roman" w:cs="Times New Roman"/>
                <w:color w:val="000000"/>
                <w:sz w:val="24"/>
                <w:szCs w:val="24"/>
                <w:highlight w:val="yellow"/>
              </w:rPr>
            </w:pPr>
            <w:r w:rsidRPr="003C37EA">
              <w:rPr>
                <w:rFonts w:ascii="Times New Roman" w:hAnsi="Times New Roman" w:cs="Times New Roman"/>
                <w:color w:val="000000"/>
                <w:sz w:val="24"/>
                <w:szCs w:val="24"/>
              </w:rPr>
              <w:t>Создание благоприятных и безопасных условий проживания граждан. Ликвидация жилья с высоким процентом износа, непригодного для проживания  и аварийного жилищного фонда, переселение граждан в благоустроенное жилье.</w:t>
            </w:r>
          </w:p>
        </w:tc>
      </w:tr>
      <w:tr w:rsidR="00AF7602" w:rsidRPr="003C37EA" w:rsidTr="00AF7602">
        <w:tc>
          <w:tcPr>
            <w:tcW w:w="2552" w:type="dxa"/>
          </w:tcPr>
          <w:p w:rsidR="00AF7602" w:rsidRPr="003C37EA" w:rsidRDefault="00AF7602" w:rsidP="00AF7602">
            <w:pPr>
              <w:pStyle w:val="ConsPlusTitle"/>
              <w:keepNext/>
              <w:rPr>
                <w:rFonts w:ascii="Times New Roman" w:hAnsi="Times New Roman" w:cs="Times New Roman"/>
                <w:b w:val="0"/>
              </w:rPr>
            </w:pPr>
            <w:r w:rsidRPr="003C37EA">
              <w:rPr>
                <w:rFonts w:ascii="Times New Roman" w:hAnsi="Times New Roman" w:cs="Times New Roman"/>
                <w:b w:val="0"/>
              </w:rPr>
              <w:t>Задачи программы (цели подпрограмм)</w:t>
            </w:r>
          </w:p>
        </w:tc>
        <w:tc>
          <w:tcPr>
            <w:tcW w:w="7335" w:type="dxa"/>
          </w:tcPr>
          <w:p w:rsidR="00AF7602" w:rsidRPr="003C37EA" w:rsidRDefault="00AF7602" w:rsidP="00AF7602">
            <w:pPr>
              <w:pStyle w:val="ConsPlusTitle"/>
              <w:keepNext/>
              <w:jc w:val="both"/>
              <w:rPr>
                <w:rFonts w:ascii="Times New Roman" w:hAnsi="Times New Roman" w:cs="Times New Roman"/>
                <w:b w:val="0"/>
              </w:rPr>
            </w:pPr>
            <w:r w:rsidRPr="003C37EA">
              <w:rPr>
                <w:rFonts w:ascii="Times New Roman" w:hAnsi="Times New Roman" w:cs="Times New Roman"/>
                <w:b w:val="0"/>
              </w:rPr>
              <w:t xml:space="preserve">1.Переселение граждан из аварийных многоквартирных домов, расположенных на территории города Коврова. </w:t>
            </w:r>
          </w:p>
          <w:p w:rsidR="00AF7602" w:rsidRPr="003C37EA" w:rsidRDefault="00AF7602" w:rsidP="00AF7602">
            <w:pPr>
              <w:pStyle w:val="ConsPlusTitle"/>
              <w:keepNext/>
              <w:jc w:val="both"/>
              <w:rPr>
                <w:rFonts w:ascii="Times New Roman" w:hAnsi="Times New Roman" w:cs="Times New Roman"/>
                <w:b w:val="0"/>
              </w:rPr>
            </w:pPr>
            <w:r w:rsidRPr="003C37EA">
              <w:rPr>
                <w:rFonts w:ascii="Times New Roman" w:hAnsi="Times New Roman" w:cs="Times New Roman"/>
                <w:b w:val="0"/>
              </w:rPr>
              <w:t>2.Снос или реконструкция многоквартирных домов, признанных аварийными и подлежащими сносу или реконструкции,  в связи с физическим износом в процессе их эксплуатации или пострадавших в результате стихийных бедствий.</w:t>
            </w:r>
          </w:p>
          <w:p w:rsidR="00AF7602" w:rsidRPr="003C37EA" w:rsidRDefault="00AF7602" w:rsidP="00AF7602">
            <w:pPr>
              <w:pStyle w:val="ConsPlusTitle"/>
              <w:keepNext/>
              <w:jc w:val="both"/>
              <w:rPr>
                <w:rFonts w:ascii="Times New Roman" w:hAnsi="Times New Roman" w:cs="Times New Roman"/>
                <w:b w:val="0"/>
              </w:rPr>
            </w:pPr>
            <w:r w:rsidRPr="003C37EA">
              <w:rPr>
                <w:rFonts w:ascii="Times New Roman" w:hAnsi="Times New Roman" w:cs="Times New Roman"/>
                <w:b w:val="0"/>
              </w:rPr>
              <w:t>3. Улучшение архитектурного облика города за счет строительства современных жилых домов на месте сносимых зданий.</w:t>
            </w:r>
          </w:p>
          <w:p w:rsidR="00AF7602" w:rsidRPr="003C37EA" w:rsidRDefault="00AF7602" w:rsidP="00AF7602">
            <w:pPr>
              <w:pStyle w:val="ConsPlusTitle"/>
              <w:keepNext/>
              <w:jc w:val="both"/>
              <w:rPr>
                <w:rFonts w:ascii="Times New Roman" w:hAnsi="Times New Roman" w:cs="Times New Roman"/>
                <w:b w:val="0"/>
              </w:rPr>
            </w:pPr>
            <w:r w:rsidRPr="003C37EA">
              <w:rPr>
                <w:rFonts w:ascii="Times New Roman" w:hAnsi="Times New Roman" w:cs="Times New Roman"/>
                <w:b w:val="0"/>
              </w:rPr>
              <w:t>4.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tc>
      </w:tr>
      <w:tr w:rsidR="00AF7602" w:rsidRPr="003C37EA" w:rsidTr="00AF7602">
        <w:tc>
          <w:tcPr>
            <w:tcW w:w="2552" w:type="dxa"/>
          </w:tcPr>
          <w:p w:rsidR="00AF7602" w:rsidRPr="003C37EA" w:rsidRDefault="00AF7602" w:rsidP="00AF7602">
            <w:pPr>
              <w:pStyle w:val="ConsPlusTitle"/>
              <w:keepNext/>
              <w:rPr>
                <w:rFonts w:ascii="Times New Roman" w:hAnsi="Times New Roman" w:cs="Times New Roman"/>
                <w:b w:val="0"/>
              </w:rPr>
            </w:pPr>
            <w:r w:rsidRPr="003C37EA">
              <w:rPr>
                <w:rFonts w:ascii="Times New Roman" w:hAnsi="Times New Roman" w:cs="Times New Roman"/>
                <w:b w:val="0"/>
              </w:rPr>
              <w:t>Целевые показатели (индикаторы)</w:t>
            </w:r>
          </w:p>
        </w:tc>
        <w:tc>
          <w:tcPr>
            <w:tcW w:w="7335" w:type="dxa"/>
          </w:tcPr>
          <w:p w:rsidR="00AF7602" w:rsidRDefault="00AF7602" w:rsidP="00AF7602">
            <w:pPr>
              <w:keepNext/>
              <w:tabs>
                <w:tab w:val="left" w:pos="9180"/>
              </w:tabs>
              <w:spacing w:after="0" w:line="240" w:lineRule="auto"/>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количество расселенных жилых помещений;</w:t>
            </w:r>
          </w:p>
          <w:p w:rsidR="00AF7602" w:rsidRPr="003C37EA" w:rsidRDefault="00AF7602" w:rsidP="00AF7602">
            <w:pPr>
              <w:keepNext/>
              <w:tabs>
                <w:tab w:val="left" w:pos="918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 количество переселенных граждан;</w:t>
            </w:r>
          </w:p>
          <w:p w:rsidR="00AF7602" w:rsidRPr="003C37EA" w:rsidRDefault="00AF7602" w:rsidP="00AF7602">
            <w:pPr>
              <w:autoSpaceDE w:val="0"/>
              <w:autoSpaceDN w:val="0"/>
              <w:adjustRightInd w:val="0"/>
              <w:spacing w:after="0" w:line="240" w:lineRule="auto"/>
              <w:rPr>
                <w:rFonts w:ascii="Times New Roman" w:hAnsi="Times New Roman" w:cs="Times New Roman"/>
                <w:b/>
                <w:sz w:val="24"/>
                <w:szCs w:val="24"/>
              </w:rPr>
            </w:pPr>
            <w:r w:rsidRPr="003C37EA">
              <w:rPr>
                <w:rFonts w:ascii="Times New Roman" w:hAnsi="Times New Roman" w:cs="Times New Roman"/>
                <w:sz w:val="24"/>
                <w:szCs w:val="24"/>
              </w:rPr>
              <w:t>- количество снесенных домов</w:t>
            </w:r>
          </w:p>
        </w:tc>
      </w:tr>
      <w:tr w:rsidR="00AF7602" w:rsidRPr="003C37EA" w:rsidTr="00AF7602">
        <w:tc>
          <w:tcPr>
            <w:tcW w:w="2552" w:type="dxa"/>
          </w:tcPr>
          <w:p w:rsidR="00AF7602" w:rsidRPr="003C37EA" w:rsidRDefault="00AF7602" w:rsidP="00AF7602">
            <w:pPr>
              <w:pStyle w:val="ConsPlusTitle"/>
              <w:keepNext/>
              <w:rPr>
                <w:rFonts w:ascii="Times New Roman" w:hAnsi="Times New Roman" w:cs="Times New Roman"/>
                <w:b w:val="0"/>
              </w:rPr>
            </w:pPr>
            <w:r w:rsidRPr="003C37EA">
              <w:rPr>
                <w:rFonts w:ascii="Times New Roman" w:hAnsi="Times New Roman" w:cs="Times New Roman"/>
                <w:b w:val="0"/>
              </w:rPr>
              <w:t>Сроки и этапы реализации</w:t>
            </w:r>
          </w:p>
        </w:tc>
        <w:tc>
          <w:tcPr>
            <w:tcW w:w="7335" w:type="dxa"/>
            <w:vAlign w:val="center"/>
          </w:tcPr>
          <w:p w:rsidR="00AF7602" w:rsidRPr="003C37EA" w:rsidRDefault="00AF7602" w:rsidP="00AF7602">
            <w:pPr>
              <w:pStyle w:val="ConsPlusNonformat"/>
              <w:keepNext/>
              <w:widowControl/>
              <w:rPr>
                <w:rFonts w:ascii="Times New Roman" w:hAnsi="Times New Roman" w:cs="Times New Roman"/>
                <w:b/>
                <w:color w:val="000000"/>
                <w:sz w:val="24"/>
                <w:szCs w:val="24"/>
              </w:rPr>
            </w:pPr>
            <w:r w:rsidRPr="003C37EA">
              <w:rPr>
                <w:rFonts w:ascii="Times New Roman" w:hAnsi="Times New Roman" w:cs="Times New Roman"/>
                <w:color w:val="000000"/>
                <w:sz w:val="24"/>
                <w:szCs w:val="24"/>
              </w:rPr>
              <w:t>20</w:t>
            </w:r>
            <w:r w:rsidR="006D17BC">
              <w:rPr>
                <w:rFonts w:ascii="Times New Roman" w:hAnsi="Times New Roman" w:cs="Times New Roman"/>
                <w:color w:val="000000"/>
                <w:sz w:val="24"/>
                <w:szCs w:val="24"/>
              </w:rPr>
              <w:t>2</w:t>
            </w:r>
            <w:r w:rsidR="00875DBD">
              <w:rPr>
                <w:rFonts w:ascii="Times New Roman" w:hAnsi="Times New Roman" w:cs="Times New Roman"/>
                <w:color w:val="000000"/>
                <w:sz w:val="24"/>
                <w:szCs w:val="24"/>
              </w:rPr>
              <w:t>2</w:t>
            </w:r>
            <w:r w:rsidRPr="003C37EA">
              <w:rPr>
                <w:rFonts w:ascii="Times New Roman" w:hAnsi="Times New Roman" w:cs="Times New Roman"/>
                <w:color w:val="000000"/>
                <w:sz w:val="24"/>
                <w:szCs w:val="24"/>
              </w:rPr>
              <w:t>-202</w:t>
            </w:r>
            <w:r w:rsidR="00875DBD">
              <w:rPr>
                <w:rFonts w:ascii="Times New Roman" w:hAnsi="Times New Roman" w:cs="Times New Roman"/>
                <w:color w:val="000000"/>
                <w:sz w:val="24"/>
                <w:szCs w:val="24"/>
              </w:rPr>
              <w:t>4</w:t>
            </w:r>
            <w:r w:rsidRPr="003C37EA">
              <w:rPr>
                <w:rFonts w:ascii="Times New Roman" w:hAnsi="Times New Roman" w:cs="Times New Roman"/>
                <w:color w:val="000000"/>
                <w:sz w:val="24"/>
                <w:szCs w:val="24"/>
              </w:rPr>
              <w:t xml:space="preserve"> годы. Программа реализуется в один этап. </w:t>
            </w:r>
          </w:p>
          <w:p w:rsidR="00AF7602" w:rsidRPr="003C37EA" w:rsidRDefault="00AF7602" w:rsidP="00AF7602">
            <w:pPr>
              <w:pStyle w:val="ConsPlusTitle"/>
              <w:keepNext/>
              <w:tabs>
                <w:tab w:val="left" w:pos="5040"/>
              </w:tabs>
              <w:rPr>
                <w:rFonts w:ascii="Times New Roman" w:hAnsi="Times New Roman" w:cs="Times New Roman"/>
                <w:b w:val="0"/>
              </w:rPr>
            </w:pPr>
            <w:r w:rsidRPr="003C37EA">
              <w:rPr>
                <w:rFonts w:ascii="Times New Roman" w:hAnsi="Times New Roman" w:cs="Times New Roman"/>
                <w:b w:val="0"/>
              </w:rPr>
              <w:tab/>
            </w:r>
          </w:p>
        </w:tc>
      </w:tr>
      <w:tr w:rsidR="00AF7602" w:rsidRPr="003C37EA" w:rsidTr="00AF7602">
        <w:tc>
          <w:tcPr>
            <w:tcW w:w="2552" w:type="dxa"/>
          </w:tcPr>
          <w:p w:rsidR="00AF7602" w:rsidRPr="003C37EA" w:rsidRDefault="00AF7602" w:rsidP="00AF7602">
            <w:pPr>
              <w:pStyle w:val="ConsPlusTitle"/>
              <w:keepNext/>
              <w:rPr>
                <w:rFonts w:ascii="Times New Roman" w:hAnsi="Times New Roman" w:cs="Times New Roman"/>
                <w:b w:val="0"/>
              </w:rPr>
            </w:pPr>
            <w:r w:rsidRPr="003C37EA">
              <w:rPr>
                <w:rFonts w:ascii="Times New Roman" w:hAnsi="Times New Roman" w:cs="Times New Roman"/>
                <w:b w:val="0"/>
              </w:rPr>
              <w:t xml:space="preserve">Объем бюджетных ассигнований на </w:t>
            </w:r>
            <w:r w:rsidRPr="003C37EA">
              <w:rPr>
                <w:rFonts w:ascii="Times New Roman" w:hAnsi="Times New Roman" w:cs="Times New Roman"/>
                <w:b w:val="0"/>
              </w:rPr>
              <w:lastRenderedPageBreak/>
              <w:t>реализацию муниципальной программы</w:t>
            </w:r>
          </w:p>
        </w:tc>
        <w:tc>
          <w:tcPr>
            <w:tcW w:w="7335" w:type="dxa"/>
          </w:tcPr>
          <w:p w:rsidR="00F242A1" w:rsidRPr="007A7635" w:rsidRDefault="00AF7602" w:rsidP="00F242A1">
            <w:pPr>
              <w:pStyle w:val="ConsPlusCell"/>
              <w:widowControl/>
              <w:rPr>
                <w:rFonts w:ascii="Times New Roman" w:hAnsi="Times New Roman" w:cs="Times New Roman"/>
                <w:sz w:val="24"/>
                <w:szCs w:val="24"/>
              </w:rPr>
            </w:pPr>
            <w:r w:rsidRPr="007A7635">
              <w:rPr>
                <w:rFonts w:ascii="Times New Roman" w:hAnsi="Times New Roman" w:cs="Times New Roman"/>
                <w:color w:val="000000"/>
                <w:sz w:val="24"/>
                <w:szCs w:val="24"/>
              </w:rPr>
              <w:lastRenderedPageBreak/>
              <w:t>В целом на реализацию мероприятий Программы в течение 202</w:t>
            </w:r>
            <w:r w:rsidR="00875DBD" w:rsidRPr="007A7635">
              <w:rPr>
                <w:rFonts w:ascii="Times New Roman" w:hAnsi="Times New Roman" w:cs="Times New Roman"/>
                <w:color w:val="000000"/>
                <w:sz w:val="24"/>
                <w:szCs w:val="24"/>
              </w:rPr>
              <w:t>2</w:t>
            </w:r>
            <w:r w:rsidR="006D17BC" w:rsidRPr="007A7635">
              <w:rPr>
                <w:rFonts w:ascii="Times New Roman" w:hAnsi="Times New Roman" w:cs="Times New Roman"/>
                <w:color w:val="000000"/>
                <w:sz w:val="24"/>
                <w:szCs w:val="24"/>
              </w:rPr>
              <w:t xml:space="preserve"> - 202</w:t>
            </w:r>
            <w:r w:rsidR="00875DBD" w:rsidRPr="007A7635">
              <w:rPr>
                <w:rFonts w:ascii="Times New Roman" w:hAnsi="Times New Roman" w:cs="Times New Roman"/>
                <w:color w:val="000000"/>
                <w:sz w:val="24"/>
                <w:szCs w:val="24"/>
              </w:rPr>
              <w:t>4</w:t>
            </w:r>
            <w:r w:rsidRPr="007A7635">
              <w:rPr>
                <w:rFonts w:ascii="Times New Roman" w:hAnsi="Times New Roman" w:cs="Times New Roman"/>
                <w:color w:val="000000"/>
                <w:sz w:val="24"/>
                <w:szCs w:val="24"/>
              </w:rPr>
              <w:t xml:space="preserve">г.г. по всем источникам финансирования (*) будет привлечено </w:t>
            </w:r>
            <w:r w:rsidR="007A7635" w:rsidRPr="007A7635">
              <w:rPr>
                <w:rFonts w:ascii="Times New Roman" w:hAnsi="Times New Roman" w:cs="Times New Roman"/>
                <w:sz w:val="24"/>
                <w:szCs w:val="24"/>
              </w:rPr>
              <w:lastRenderedPageBreak/>
              <w:t xml:space="preserve">41 147,20 </w:t>
            </w:r>
            <w:r w:rsidR="00F242A1" w:rsidRPr="007A7635">
              <w:rPr>
                <w:rFonts w:ascii="Times New Roman" w:hAnsi="Times New Roman" w:cs="Times New Roman"/>
                <w:sz w:val="24"/>
                <w:szCs w:val="24"/>
              </w:rPr>
              <w:t>тыс. рублей (*), в том числе:</w:t>
            </w:r>
          </w:p>
          <w:p w:rsidR="00F242A1" w:rsidRPr="007A7635" w:rsidRDefault="00F242A1" w:rsidP="00F242A1">
            <w:pPr>
              <w:pStyle w:val="ConsPlusCell"/>
              <w:widowControl/>
              <w:rPr>
                <w:rFonts w:ascii="Times New Roman" w:hAnsi="Times New Roman" w:cs="Times New Roman"/>
                <w:sz w:val="24"/>
                <w:szCs w:val="24"/>
              </w:rPr>
            </w:pPr>
            <w:r w:rsidRPr="007A7635">
              <w:rPr>
                <w:rFonts w:ascii="Times New Roman" w:hAnsi="Times New Roman" w:cs="Times New Roman"/>
                <w:sz w:val="24"/>
                <w:szCs w:val="24"/>
              </w:rPr>
              <w:t>- в 202</w:t>
            </w:r>
            <w:r w:rsidR="00875DBD" w:rsidRPr="007A7635">
              <w:rPr>
                <w:rFonts w:ascii="Times New Roman" w:hAnsi="Times New Roman" w:cs="Times New Roman"/>
                <w:sz w:val="24"/>
                <w:szCs w:val="24"/>
              </w:rPr>
              <w:t>2</w:t>
            </w:r>
            <w:r w:rsidRPr="007A7635">
              <w:rPr>
                <w:rFonts w:ascii="Times New Roman" w:hAnsi="Times New Roman" w:cs="Times New Roman"/>
                <w:sz w:val="24"/>
                <w:szCs w:val="24"/>
              </w:rPr>
              <w:t xml:space="preserve"> году –</w:t>
            </w:r>
            <w:r w:rsidR="007A7635" w:rsidRPr="007A7635">
              <w:rPr>
                <w:rFonts w:ascii="Times New Roman" w:hAnsi="Times New Roman" w:cs="Times New Roman"/>
                <w:sz w:val="24"/>
                <w:szCs w:val="24"/>
              </w:rPr>
              <w:t xml:space="preserve"> </w:t>
            </w:r>
            <w:r w:rsidR="007A7635" w:rsidRPr="007A7635">
              <w:rPr>
                <w:rFonts w:ascii="Times New Roman" w:hAnsi="Times New Roman" w:cs="Times New Roman"/>
                <w:color w:val="000000"/>
                <w:sz w:val="24"/>
                <w:szCs w:val="24"/>
              </w:rPr>
              <w:t>3 484,00</w:t>
            </w:r>
            <w:r w:rsidRPr="007A7635">
              <w:rPr>
                <w:rFonts w:ascii="Times New Roman" w:hAnsi="Times New Roman" w:cs="Times New Roman"/>
                <w:sz w:val="24"/>
                <w:szCs w:val="24"/>
              </w:rPr>
              <w:t xml:space="preserve"> тыс. рублей;</w:t>
            </w:r>
          </w:p>
          <w:p w:rsidR="00F242A1" w:rsidRPr="007A7635" w:rsidRDefault="00F242A1" w:rsidP="00F242A1">
            <w:pPr>
              <w:pStyle w:val="ConsPlusCell"/>
              <w:widowControl/>
              <w:rPr>
                <w:rFonts w:ascii="Times New Roman" w:hAnsi="Times New Roman" w:cs="Times New Roman"/>
                <w:sz w:val="24"/>
                <w:szCs w:val="24"/>
              </w:rPr>
            </w:pPr>
            <w:r w:rsidRPr="007A7635">
              <w:rPr>
                <w:rFonts w:ascii="Times New Roman" w:hAnsi="Times New Roman" w:cs="Times New Roman"/>
                <w:sz w:val="24"/>
                <w:szCs w:val="24"/>
              </w:rPr>
              <w:t>- в 202</w:t>
            </w:r>
            <w:r w:rsidR="00875DBD" w:rsidRPr="007A7635">
              <w:rPr>
                <w:rFonts w:ascii="Times New Roman" w:hAnsi="Times New Roman" w:cs="Times New Roman"/>
                <w:sz w:val="24"/>
                <w:szCs w:val="24"/>
              </w:rPr>
              <w:t xml:space="preserve">3 </w:t>
            </w:r>
            <w:r w:rsidRPr="007A7635">
              <w:rPr>
                <w:rFonts w:ascii="Times New Roman" w:hAnsi="Times New Roman" w:cs="Times New Roman"/>
                <w:sz w:val="24"/>
                <w:szCs w:val="24"/>
              </w:rPr>
              <w:t xml:space="preserve">году – </w:t>
            </w:r>
            <w:r w:rsidR="007A7635" w:rsidRPr="007A7635">
              <w:rPr>
                <w:rFonts w:ascii="Times New Roman" w:hAnsi="Times New Roman" w:cs="Times New Roman"/>
                <w:sz w:val="24"/>
                <w:szCs w:val="24"/>
              </w:rPr>
              <w:t xml:space="preserve">34 263,20 </w:t>
            </w:r>
            <w:r w:rsidRPr="007A7635">
              <w:rPr>
                <w:rFonts w:ascii="Times New Roman" w:hAnsi="Times New Roman" w:cs="Times New Roman"/>
                <w:sz w:val="24"/>
                <w:szCs w:val="24"/>
              </w:rPr>
              <w:t xml:space="preserve"> тыс. рублей;</w:t>
            </w:r>
          </w:p>
          <w:p w:rsidR="00AF7602" w:rsidRPr="007A7635" w:rsidRDefault="00F242A1" w:rsidP="007A7635">
            <w:pPr>
              <w:pStyle w:val="ConsPlusNormal"/>
              <w:keepNext/>
              <w:ind w:firstLine="0"/>
              <w:rPr>
                <w:rFonts w:ascii="Times New Roman" w:hAnsi="Times New Roman" w:cs="Times New Roman"/>
                <w:color w:val="000000"/>
                <w:sz w:val="24"/>
                <w:szCs w:val="24"/>
              </w:rPr>
            </w:pPr>
            <w:r w:rsidRPr="007A7635">
              <w:rPr>
                <w:rFonts w:ascii="Times New Roman" w:hAnsi="Times New Roman" w:cs="Times New Roman"/>
                <w:sz w:val="24"/>
                <w:szCs w:val="24"/>
              </w:rPr>
              <w:t>- в 202</w:t>
            </w:r>
            <w:r w:rsidR="00875DBD" w:rsidRPr="007A7635">
              <w:rPr>
                <w:rFonts w:ascii="Times New Roman" w:hAnsi="Times New Roman" w:cs="Times New Roman"/>
                <w:sz w:val="24"/>
                <w:szCs w:val="24"/>
              </w:rPr>
              <w:t>4</w:t>
            </w:r>
            <w:r w:rsidRPr="007A7635">
              <w:rPr>
                <w:rFonts w:ascii="Times New Roman" w:hAnsi="Times New Roman" w:cs="Times New Roman"/>
                <w:sz w:val="24"/>
                <w:szCs w:val="24"/>
              </w:rPr>
              <w:t xml:space="preserve"> году – </w:t>
            </w:r>
            <w:r w:rsidR="007A7635" w:rsidRPr="007A7635">
              <w:rPr>
                <w:rFonts w:ascii="Times New Roman" w:hAnsi="Times New Roman" w:cs="Times New Roman"/>
                <w:sz w:val="24"/>
                <w:szCs w:val="24"/>
              </w:rPr>
              <w:t>3 400,00</w:t>
            </w:r>
            <w:r w:rsidRPr="007A7635">
              <w:rPr>
                <w:rFonts w:ascii="Times New Roman" w:hAnsi="Times New Roman" w:cs="Times New Roman"/>
                <w:sz w:val="24"/>
                <w:szCs w:val="24"/>
              </w:rPr>
              <w:t xml:space="preserve"> тыс. рублей.</w:t>
            </w:r>
          </w:p>
        </w:tc>
      </w:tr>
      <w:tr w:rsidR="00AF7602" w:rsidRPr="00B12F0B" w:rsidTr="00AF7602">
        <w:tc>
          <w:tcPr>
            <w:tcW w:w="2552" w:type="dxa"/>
          </w:tcPr>
          <w:p w:rsidR="00AF7602" w:rsidRPr="003C37EA" w:rsidRDefault="00AF7602" w:rsidP="00AF7602">
            <w:pPr>
              <w:pStyle w:val="ConsPlusTitle"/>
              <w:keepNext/>
              <w:rPr>
                <w:rFonts w:ascii="Times New Roman" w:hAnsi="Times New Roman" w:cs="Times New Roman"/>
                <w:b w:val="0"/>
              </w:rPr>
            </w:pPr>
            <w:r w:rsidRPr="003C37EA">
              <w:rPr>
                <w:rFonts w:ascii="Times New Roman" w:hAnsi="Times New Roman" w:cs="Times New Roman"/>
                <w:b w:val="0"/>
              </w:rPr>
              <w:lastRenderedPageBreak/>
              <w:t>Ожидаемые конечные результаты, оценка планируемой эффективности</w:t>
            </w:r>
          </w:p>
        </w:tc>
        <w:tc>
          <w:tcPr>
            <w:tcW w:w="7335" w:type="dxa"/>
          </w:tcPr>
          <w:p w:rsidR="00AF7602" w:rsidRPr="007A7635" w:rsidRDefault="00AF7602" w:rsidP="00AF7602">
            <w:pPr>
              <w:keepNext/>
              <w:spacing w:after="0" w:line="240" w:lineRule="auto"/>
              <w:jc w:val="both"/>
              <w:rPr>
                <w:rFonts w:ascii="Times New Roman" w:hAnsi="Times New Roman" w:cs="Times New Roman"/>
                <w:color w:val="000000"/>
                <w:sz w:val="24"/>
                <w:szCs w:val="24"/>
              </w:rPr>
            </w:pPr>
            <w:r w:rsidRPr="007A7635">
              <w:rPr>
                <w:rFonts w:ascii="Times New Roman" w:hAnsi="Times New Roman" w:cs="Times New Roman"/>
                <w:color w:val="000000"/>
                <w:sz w:val="24"/>
                <w:szCs w:val="24"/>
              </w:rPr>
              <w:t xml:space="preserve">Улучшение жилищных условий </w:t>
            </w:r>
            <w:r w:rsidR="007A7635" w:rsidRPr="007A7635">
              <w:rPr>
                <w:rFonts w:ascii="Times New Roman" w:hAnsi="Times New Roman" w:cs="Times New Roman"/>
                <w:color w:val="000000"/>
                <w:sz w:val="24"/>
                <w:szCs w:val="24"/>
              </w:rPr>
              <w:t>21</w:t>
            </w:r>
            <w:r w:rsidRPr="007A7635">
              <w:rPr>
                <w:rFonts w:ascii="Times New Roman" w:hAnsi="Times New Roman" w:cs="Times New Roman"/>
                <w:color w:val="000000"/>
                <w:sz w:val="24"/>
                <w:szCs w:val="24"/>
              </w:rPr>
              <w:t xml:space="preserve"> граждан</w:t>
            </w:r>
            <w:r w:rsidR="007A7635" w:rsidRPr="007A7635">
              <w:rPr>
                <w:rFonts w:ascii="Times New Roman" w:hAnsi="Times New Roman" w:cs="Times New Roman"/>
                <w:color w:val="000000"/>
                <w:sz w:val="24"/>
                <w:szCs w:val="24"/>
              </w:rPr>
              <w:t>ину</w:t>
            </w:r>
            <w:r w:rsidRPr="007A7635">
              <w:rPr>
                <w:rFonts w:ascii="Times New Roman" w:hAnsi="Times New Roman" w:cs="Times New Roman"/>
                <w:color w:val="000000"/>
                <w:sz w:val="24"/>
                <w:szCs w:val="24"/>
              </w:rPr>
              <w:t>, проживающ</w:t>
            </w:r>
            <w:r w:rsidR="007A7635" w:rsidRPr="007A7635">
              <w:rPr>
                <w:rFonts w:ascii="Times New Roman" w:hAnsi="Times New Roman" w:cs="Times New Roman"/>
                <w:color w:val="000000"/>
                <w:sz w:val="24"/>
                <w:szCs w:val="24"/>
              </w:rPr>
              <w:t>е</w:t>
            </w:r>
            <w:r w:rsidRPr="007A7635">
              <w:rPr>
                <w:rFonts w:ascii="Times New Roman" w:hAnsi="Times New Roman" w:cs="Times New Roman"/>
                <w:color w:val="000000"/>
                <w:sz w:val="24"/>
                <w:szCs w:val="24"/>
              </w:rPr>
              <w:t>м</w:t>
            </w:r>
            <w:r w:rsidR="007A7635" w:rsidRPr="007A7635">
              <w:rPr>
                <w:rFonts w:ascii="Times New Roman" w:hAnsi="Times New Roman" w:cs="Times New Roman"/>
                <w:color w:val="000000"/>
                <w:sz w:val="24"/>
                <w:szCs w:val="24"/>
              </w:rPr>
              <w:t>у</w:t>
            </w:r>
            <w:r w:rsidRPr="007A7635">
              <w:rPr>
                <w:rFonts w:ascii="Times New Roman" w:hAnsi="Times New Roman" w:cs="Times New Roman"/>
                <w:color w:val="000000"/>
                <w:sz w:val="24"/>
                <w:szCs w:val="24"/>
              </w:rPr>
              <w:t xml:space="preserve"> в аварийном жилищном фонде.</w:t>
            </w:r>
          </w:p>
          <w:p w:rsidR="00AF7602" w:rsidRPr="007A7635" w:rsidRDefault="00AF7602" w:rsidP="0062348D">
            <w:pPr>
              <w:pStyle w:val="ConsPlusTitle"/>
              <w:keepNext/>
              <w:jc w:val="both"/>
              <w:rPr>
                <w:rFonts w:ascii="Times New Roman" w:hAnsi="Times New Roman" w:cs="Times New Roman"/>
                <w:b w:val="0"/>
              </w:rPr>
            </w:pPr>
            <w:r w:rsidRPr="007A7635">
              <w:rPr>
                <w:rFonts w:ascii="Times New Roman" w:hAnsi="Times New Roman" w:cs="Times New Roman"/>
                <w:b w:val="0"/>
                <w:color w:val="000000"/>
              </w:rPr>
              <w:t xml:space="preserve">Снос </w:t>
            </w:r>
            <w:r w:rsidR="0062348D" w:rsidRPr="007A7635">
              <w:rPr>
                <w:rFonts w:ascii="Times New Roman" w:hAnsi="Times New Roman" w:cs="Times New Roman"/>
                <w:b w:val="0"/>
                <w:color w:val="000000"/>
              </w:rPr>
              <w:t>0</w:t>
            </w:r>
            <w:r w:rsidRPr="007A7635">
              <w:rPr>
                <w:rFonts w:ascii="Times New Roman" w:hAnsi="Times New Roman" w:cs="Times New Roman"/>
                <w:b w:val="0"/>
                <w:color w:val="000000"/>
              </w:rPr>
              <w:t xml:space="preserve"> многоквартирных домов, признанных аварийным в связи с физическим износом </w:t>
            </w:r>
            <w:r w:rsidR="006D17BC" w:rsidRPr="007A7635">
              <w:rPr>
                <w:rFonts w:ascii="Times New Roman" w:hAnsi="Times New Roman" w:cs="Times New Roman"/>
                <w:b w:val="0"/>
                <w:color w:val="000000"/>
              </w:rPr>
              <w:t>или</w:t>
            </w:r>
            <w:r w:rsidRPr="007A7635">
              <w:rPr>
                <w:rFonts w:ascii="Times New Roman" w:hAnsi="Times New Roman" w:cs="Times New Roman"/>
                <w:b w:val="0"/>
                <w:color w:val="000000"/>
              </w:rPr>
              <w:t xml:space="preserve"> пострадавши</w:t>
            </w:r>
            <w:r w:rsidR="006D17BC" w:rsidRPr="007A7635">
              <w:rPr>
                <w:rFonts w:ascii="Times New Roman" w:hAnsi="Times New Roman" w:cs="Times New Roman"/>
                <w:b w:val="0"/>
                <w:color w:val="000000"/>
              </w:rPr>
              <w:t>х</w:t>
            </w:r>
            <w:r w:rsidRPr="007A7635">
              <w:rPr>
                <w:rFonts w:ascii="Times New Roman" w:hAnsi="Times New Roman" w:cs="Times New Roman"/>
                <w:b w:val="0"/>
                <w:color w:val="000000"/>
              </w:rPr>
              <w:t xml:space="preserve"> от стихийного бедствия(**).</w:t>
            </w:r>
          </w:p>
        </w:tc>
      </w:tr>
      <w:tr w:rsidR="00AF7602" w:rsidRPr="003C37EA" w:rsidTr="00AF7602">
        <w:tc>
          <w:tcPr>
            <w:tcW w:w="2552" w:type="dxa"/>
          </w:tcPr>
          <w:p w:rsidR="00AF7602" w:rsidRPr="003C37EA" w:rsidRDefault="00AF7602" w:rsidP="00AF7602">
            <w:pPr>
              <w:pStyle w:val="ConsPlusTitle"/>
              <w:keepNext/>
              <w:rPr>
                <w:rFonts w:ascii="Times New Roman" w:hAnsi="Times New Roman" w:cs="Times New Roman"/>
                <w:b w:val="0"/>
              </w:rPr>
            </w:pPr>
            <w:r w:rsidRPr="003C37EA">
              <w:rPr>
                <w:rFonts w:ascii="Times New Roman" w:hAnsi="Times New Roman" w:cs="Times New Roman"/>
                <w:b w:val="0"/>
              </w:rPr>
              <w:t>Ответственные лица для контактов</w:t>
            </w:r>
          </w:p>
        </w:tc>
        <w:tc>
          <w:tcPr>
            <w:tcW w:w="7335" w:type="dxa"/>
          </w:tcPr>
          <w:p w:rsidR="00E11173" w:rsidRDefault="00EF1B41" w:rsidP="006D3DF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Е.В. Рябчикова</w:t>
            </w:r>
            <w:r w:rsidR="00AF7602">
              <w:rPr>
                <w:rFonts w:ascii="Times New Roman" w:hAnsi="Times New Roman" w:cs="Times New Roman"/>
                <w:sz w:val="24"/>
                <w:szCs w:val="24"/>
              </w:rPr>
              <w:t xml:space="preserve">, консультант </w:t>
            </w:r>
            <w:r w:rsidR="005E5EA2">
              <w:rPr>
                <w:rFonts w:ascii="Times New Roman" w:hAnsi="Times New Roman" w:cs="Times New Roman"/>
                <w:sz w:val="24"/>
                <w:szCs w:val="24"/>
              </w:rPr>
              <w:t xml:space="preserve">сектора </w:t>
            </w:r>
            <w:r w:rsidR="00B36391">
              <w:rPr>
                <w:rFonts w:ascii="Times New Roman" w:hAnsi="Times New Roman" w:cs="Times New Roman"/>
                <w:sz w:val="24"/>
                <w:szCs w:val="24"/>
              </w:rPr>
              <w:t>п</w:t>
            </w:r>
            <w:r w:rsidR="005E5EA2">
              <w:rPr>
                <w:rFonts w:ascii="Times New Roman" w:hAnsi="Times New Roman" w:cs="Times New Roman"/>
                <w:sz w:val="24"/>
                <w:szCs w:val="24"/>
              </w:rPr>
              <w:t>роект</w:t>
            </w:r>
            <w:r w:rsidR="00B36391">
              <w:rPr>
                <w:rFonts w:ascii="Times New Roman" w:hAnsi="Times New Roman" w:cs="Times New Roman"/>
                <w:sz w:val="24"/>
                <w:szCs w:val="24"/>
              </w:rPr>
              <w:t>ных решений</w:t>
            </w:r>
            <w:r w:rsidR="005E5EA2">
              <w:rPr>
                <w:rFonts w:ascii="Times New Roman" w:hAnsi="Times New Roman" w:cs="Times New Roman"/>
                <w:sz w:val="24"/>
                <w:szCs w:val="24"/>
              </w:rPr>
              <w:t xml:space="preserve"> отдела </w:t>
            </w:r>
            <w:r w:rsidR="00B36391">
              <w:rPr>
                <w:rFonts w:ascii="Times New Roman" w:hAnsi="Times New Roman" w:cs="Times New Roman"/>
                <w:sz w:val="24"/>
                <w:szCs w:val="24"/>
              </w:rPr>
              <w:t xml:space="preserve">по </w:t>
            </w:r>
            <w:r w:rsidR="005E5EA2">
              <w:rPr>
                <w:rFonts w:ascii="Times New Roman" w:hAnsi="Times New Roman" w:cs="Times New Roman"/>
                <w:sz w:val="24"/>
                <w:szCs w:val="24"/>
              </w:rPr>
              <w:t>реализации национальных проектов</w:t>
            </w:r>
            <w:r w:rsidR="00B36391">
              <w:rPr>
                <w:rFonts w:ascii="Times New Roman" w:hAnsi="Times New Roman" w:cs="Times New Roman"/>
                <w:sz w:val="24"/>
                <w:szCs w:val="24"/>
              </w:rPr>
              <w:t xml:space="preserve"> управления по экономической политике, стратегическому развитию и инвестициям</w:t>
            </w:r>
            <w:r w:rsidR="00AF7602" w:rsidRPr="003C37EA">
              <w:rPr>
                <w:rFonts w:ascii="Times New Roman" w:hAnsi="Times New Roman" w:cs="Times New Roman"/>
                <w:sz w:val="24"/>
                <w:szCs w:val="24"/>
              </w:rPr>
              <w:t xml:space="preserve">, </w:t>
            </w:r>
          </w:p>
          <w:p w:rsidR="00AF7602" w:rsidRPr="003C37EA" w:rsidRDefault="00AF7602" w:rsidP="006D3DFE">
            <w:pPr>
              <w:keepNext/>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тел.: 8(49232)</w:t>
            </w:r>
            <w:r w:rsidR="00B36391">
              <w:rPr>
                <w:rFonts w:ascii="Times New Roman" w:hAnsi="Times New Roman" w:cs="Times New Roman"/>
                <w:sz w:val="24"/>
                <w:szCs w:val="24"/>
              </w:rPr>
              <w:t>3-02-95</w:t>
            </w:r>
          </w:p>
        </w:tc>
      </w:tr>
    </w:tbl>
    <w:p w:rsidR="00AF7602" w:rsidRDefault="00AF7602" w:rsidP="00AF7602">
      <w:pPr>
        <w:widowControl w:val="0"/>
        <w:tabs>
          <w:tab w:val="left" w:pos="9180"/>
        </w:tabs>
        <w:spacing w:after="0" w:line="240" w:lineRule="auto"/>
        <w:jc w:val="both"/>
        <w:rPr>
          <w:rFonts w:ascii="Times New Roman" w:hAnsi="Times New Roman" w:cs="Times New Roman"/>
          <w:sz w:val="24"/>
          <w:szCs w:val="24"/>
        </w:rPr>
      </w:pPr>
      <w:r w:rsidRPr="003C37EA">
        <w:rPr>
          <w:rFonts w:ascii="Times New Roman" w:hAnsi="Times New Roman" w:cs="Times New Roman"/>
          <w:color w:val="000000"/>
          <w:sz w:val="24"/>
          <w:szCs w:val="24"/>
        </w:rPr>
        <w:t xml:space="preserve">   (</w:t>
      </w:r>
      <w:r w:rsidRPr="003C37EA">
        <w:rPr>
          <w:rFonts w:ascii="Times New Roman" w:hAnsi="Times New Roman" w:cs="Times New Roman"/>
          <w:sz w:val="24"/>
          <w:szCs w:val="24"/>
        </w:rPr>
        <w:t>*) - Объемы финансирования носят прогнозный характер и подлежат ежегодному уточнению</w:t>
      </w:r>
      <w:r>
        <w:rPr>
          <w:rFonts w:ascii="Times New Roman" w:hAnsi="Times New Roman" w:cs="Times New Roman"/>
          <w:sz w:val="24"/>
          <w:szCs w:val="24"/>
        </w:rPr>
        <w:t>.</w:t>
      </w:r>
    </w:p>
    <w:p w:rsidR="00AF7602" w:rsidRPr="003C37EA" w:rsidRDefault="00AF7602" w:rsidP="00AF7602">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 - </w:t>
      </w:r>
      <w:r w:rsidRPr="003C37EA">
        <w:rPr>
          <w:rFonts w:ascii="Times New Roman" w:hAnsi="Times New Roman" w:cs="Times New Roman"/>
          <w:sz w:val="24"/>
          <w:szCs w:val="24"/>
        </w:rPr>
        <w:t>Ожидаемые конечные результаты</w:t>
      </w:r>
      <w:r>
        <w:rPr>
          <w:rFonts w:ascii="Times New Roman" w:hAnsi="Times New Roman" w:cs="Times New Roman"/>
          <w:sz w:val="24"/>
          <w:szCs w:val="24"/>
        </w:rPr>
        <w:t xml:space="preserve"> носят прогнозный характер </w:t>
      </w:r>
      <w:r w:rsidRPr="003C37EA">
        <w:rPr>
          <w:rFonts w:ascii="Times New Roman" w:hAnsi="Times New Roman" w:cs="Times New Roman"/>
          <w:sz w:val="24"/>
          <w:szCs w:val="24"/>
        </w:rPr>
        <w:t>и подлежат ежегодному уточнению</w:t>
      </w:r>
      <w:r>
        <w:rPr>
          <w:rFonts w:ascii="Times New Roman" w:hAnsi="Times New Roman" w:cs="Times New Roman"/>
          <w:sz w:val="24"/>
          <w:szCs w:val="24"/>
        </w:rPr>
        <w:t>.</w:t>
      </w:r>
    </w:p>
    <w:p w:rsidR="00AF7602" w:rsidRPr="003C37EA" w:rsidRDefault="00AF7602" w:rsidP="00AF7602">
      <w:pPr>
        <w:pStyle w:val="ConsPlusTitle"/>
        <w:keepNext/>
        <w:jc w:val="center"/>
        <w:rPr>
          <w:rFonts w:ascii="Times New Roman" w:hAnsi="Times New Roman" w:cs="Times New Roman"/>
          <w:b w:val="0"/>
        </w:rPr>
      </w:pPr>
      <w:r w:rsidRPr="003C37EA">
        <w:rPr>
          <w:rFonts w:ascii="Times New Roman" w:hAnsi="Times New Roman" w:cs="Times New Roman"/>
          <w:b w:val="0"/>
        </w:rPr>
        <w:t>2. Характеристика сферы деятельности</w:t>
      </w:r>
    </w:p>
    <w:p w:rsidR="00AF7602" w:rsidRPr="003C37EA" w:rsidRDefault="00AF7602" w:rsidP="00AF7602">
      <w:pPr>
        <w:pStyle w:val="ConsPlusTitle"/>
        <w:keepNext/>
        <w:ind w:left="2505"/>
        <w:rPr>
          <w:rFonts w:ascii="Times New Roman" w:hAnsi="Times New Roman" w:cs="Times New Roman"/>
          <w:b w:val="0"/>
        </w:rPr>
      </w:pPr>
    </w:p>
    <w:p w:rsidR="00AF7602" w:rsidRPr="003C37EA" w:rsidRDefault="00AF7602" w:rsidP="00AF7602">
      <w:pPr>
        <w:keepNext/>
        <w:spacing w:after="0" w:line="240" w:lineRule="auto"/>
        <w:ind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Город Ковров имеет на своей территории микрорайоны, где сохранились и эксплуатируются жилые дома, построенные в конце 19 – начале 20 веков. Проблема с жильем, имеющим высокий процент износа, стоит достаточно остро.</w:t>
      </w:r>
    </w:p>
    <w:p w:rsidR="00AF7602" w:rsidRPr="003C37EA" w:rsidRDefault="00AF7602" w:rsidP="00AF7602">
      <w:pPr>
        <w:keepNext/>
        <w:spacing w:after="0" w:line="240" w:lineRule="auto"/>
        <w:ind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Активная работа по ликвидации аварийного жилищного фонда проводится с 2008 года в рамках муниципальной целевой программы «Переселение граждан из аварийного жилищного фонда города Коврова, признанного непригодным для проживания и (или) с высоким уровнем износа». Однако проблема обеспечения жильем населения, проживающего в жилищном фонде с высокой степенью износа, продолжает оставаться в числе первостепенных. Отмечается устойчивая тенденция роста жилищного фонда с высокой степенью износа в силу естественного старения зданий и недостаточного количества бюджетных средств для надлежащего финансирования капитального ремонта и текущего содержания муниципального жилищного фонда. </w:t>
      </w:r>
    </w:p>
    <w:p w:rsidR="00CC3F23" w:rsidRPr="00CC3F23" w:rsidRDefault="00CC3F23" w:rsidP="00CC3F23">
      <w:pPr>
        <w:keepNext/>
        <w:spacing w:after="0" w:line="240" w:lineRule="auto"/>
        <w:ind w:firstLine="720"/>
        <w:jc w:val="both"/>
        <w:rPr>
          <w:rFonts w:ascii="Times New Roman" w:hAnsi="Times New Roman" w:cs="Times New Roman"/>
          <w:color w:val="000000"/>
          <w:sz w:val="24"/>
          <w:szCs w:val="24"/>
        </w:rPr>
      </w:pPr>
      <w:r w:rsidRPr="00CC3F23">
        <w:rPr>
          <w:rFonts w:ascii="Times New Roman" w:hAnsi="Times New Roman" w:cs="Times New Roman"/>
          <w:color w:val="000000"/>
          <w:sz w:val="24"/>
          <w:szCs w:val="24"/>
        </w:rPr>
        <w:t xml:space="preserve">По состоянию на 01.01.2021 многоквартирный жилищный фонд г. Коврова составляет 1431 дом (3 121,5 тыс. кв.метров). </w:t>
      </w:r>
    </w:p>
    <w:p w:rsidR="00CC3F23" w:rsidRDefault="00CC3F23" w:rsidP="00CC3F23">
      <w:pPr>
        <w:keepNext/>
        <w:spacing w:after="0" w:line="240" w:lineRule="auto"/>
        <w:ind w:firstLine="720"/>
        <w:jc w:val="both"/>
        <w:rPr>
          <w:rFonts w:ascii="Times New Roman" w:hAnsi="Times New Roman" w:cs="Times New Roman"/>
          <w:color w:val="000000"/>
          <w:sz w:val="24"/>
          <w:szCs w:val="24"/>
        </w:rPr>
      </w:pPr>
      <w:r w:rsidRPr="00CC3F23">
        <w:rPr>
          <w:rFonts w:ascii="Times New Roman" w:hAnsi="Times New Roman" w:cs="Times New Roman"/>
          <w:color w:val="000000"/>
          <w:sz w:val="24"/>
          <w:szCs w:val="24"/>
        </w:rPr>
        <w:t>После 01 января 2012 года 38 многоквартирных домов, расположенных на территории города, в установленном порядке признаны аварийными и подлежащими сносу или реконструкции в связи с физическим износом в процессе их эксплуатации, площадью жилых помещений 11,9 тыс.кв. метров, в том числе  18 многоквартирных домов, площадью жилых помещений 8,5 тыс. кв. метров признаны аварийными до 01 января 2017 года.</w:t>
      </w:r>
      <w:r>
        <w:rPr>
          <w:rFonts w:ascii="Times New Roman" w:hAnsi="Times New Roman" w:cs="Times New Roman"/>
          <w:color w:val="000000"/>
          <w:sz w:val="24"/>
          <w:szCs w:val="24"/>
        </w:rPr>
        <w:t xml:space="preserve"> </w:t>
      </w:r>
    </w:p>
    <w:p w:rsidR="00AF7602" w:rsidRPr="003C37EA" w:rsidRDefault="00AF7602" w:rsidP="00AF7602">
      <w:pPr>
        <w:keepNext/>
        <w:spacing w:after="0" w:line="240" w:lineRule="auto"/>
        <w:ind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Государство гарантирует гражданам, проживающим в жилых помещениях, которые признаны в установленном законом порядке непригодными для проживания,  и ремонту или реконструкции  не подлежат, право на внеочередное обеспечение их жилыми помещениями муниципального жилищного фонда по договорам социального найма (ч.2 ст.57 Жилищного кодекса Российской Федерации). Однако решить данный вопрос очень сложно, так как объем свободных муниципальных квартир, подлежащих распределению, мал и используется в первую очередь для решения остро стоящих жилищных проблем. Кроме того, такой подход не позволяет  в должной мере решить целый ряд сопутствующих вопросов. Так же наличие аварийного и изношенного фонда не только ухудшает внешний облик города, но  </w:t>
      </w:r>
      <w:r>
        <w:rPr>
          <w:rFonts w:ascii="Times New Roman" w:hAnsi="Times New Roman" w:cs="Times New Roman"/>
          <w:color w:val="000000"/>
          <w:sz w:val="24"/>
          <w:szCs w:val="24"/>
        </w:rPr>
        <w:t>и</w:t>
      </w:r>
      <w:r w:rsidR="00875DBD">
        <w:rPr>
          <w:rFonts w:ascii="Times New Roman" w:hAnsi="Times New Roman" w:cs="Times New Roman"/>
          <w:color w:val="000000"/>
          <w:sz w:val="24"/>
          <w:szCs w:val="24"/>
        </w:rPr>
        <w:t xml:space="preserve"> </w:t>
      </w:r>
      <w:r w:rsidRPr="003C37EA">
        <w:rPr>
          <w:rFonts w:ascii="Times New Roman" w:hAnsi="Times New Roman" w:cs="Times New Roman"/>
          <w:color w:val="000000"/>
          <w:sz w:val="24"/>
          <w:szCs w:val="24"/>
        </w:rPr>
        <w:t>создает угрозу безопасности и комфортности проживания граждан, ухудшает качество предоставляемых услуг и создает напряженную социальную обстановку</w:t>
      </w:r>
      <w:r w:rsidR="00F1552D">
        <w:rPr>
          <w:rFonts w:ascii="Times New Roman" w:hAnsi="Times New Roman" w:cs="Times New Roman"/>
          <w:color w:val="000000"/>
          <w:sz w:val="24"/>
          <w:szCs w:val="24"/>
        </w:rPr>
        <w:t>.</w:t>
      </w:r>
    </w:p>
    <w:p w:rsidR="00AF7602" w:rsidRPr="003C37EA" w:rsidRDefault="00AF7602" w:rsidP="001D6EA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C37EA">
        <w:rPr>
          <w:rFonts w:ascii="Times New Roman" w:hAnsi="Times New Roman" w:cs="Times New Roman"/>
          <w:sz w:val="24"/>
          <w:szCs w:val="24"/>
        </w:rPr>
        <w:t xml:space="preserve"> Проблема может быть решена лишь программными методами</w:t>
      </w:r>
      <w:r w:rsidRPr="003C37EA">
        <w:rPr>
          <w:rFonts w:ascii="Times New Roman" w:hAnsi="Times New Roman" w:cs="Times New Roman"/>
          <w:color w:val="000000"/>
          <w:sz w:val="24"/>
          <w:szCs w:val="24"/>
        </w:rPr>
        <w:t>. Данная программа предусматривает поэтапное решение проблемы с учетом возможностей бюджетного финансирования и привлечения внебюджетных источников.</w:t>
      </w:r>
    </w:p>
    <w:p w:rsidR="00AF7602" w:rsidRPr="003C37EA" w:rsidRDefault="00AF7602" w:rsidP="001D6EA0">
      <w:pPr>
        <w:pStyle w:val="ConsPlusTitle"/>
        <w:keepNext/>
        <w:jc w:val="center"/>
        <w:rPr>
          <w:rFonts w:ascii="Times New Roman" w:hAnsi="Times New Roman" w:cs="Times New Roman"/>
          <w:b w:val="0"/>
        </w:rPr>
      </w:pPr>
      <w:r w:rsidRPr="003C37EA">
        <w:rPr>
          <w:rFonts w:ascii="Times New Roman" w:hAnsi="Times New Roman" w:cs="Times New Roman"/>
          <w:b w:val="0"/>
        </w:rPr>
        <w:lastRenderedPageBreak/>
        <w:t>3.Приоритеты, цели и задачи в сфере деятельности</w:t>
      </w:r>
    </w:p>
    <w:p w:rsidR="00AF7602" w:rsidRPr="003C37EA" w:rsidRDefault="00AF7602" w:rsidP="001D6EA0">
      <w:pPr>
        <w:pStyle w:val="ConsPlusTitle"/>
        <w:keepNext/>
        <w:ind w:left="2505"/>
        <w:rPr>
          <w:rFonts w:ascii="Times New Roman" w:hAnsi="Times New Roman" w:cs="Times New Roman"/>
          <w:b w:val="0"/>
        </w:rPr>
      </w:pPr>
    </w:p>
    <w:p w:rsidR="00AF7602" w:rsidRPr="003C37EA" w:rsidRDefault="00AF7602" w:rsidP="001D6EA0">
      <w:pPr>
        <w:pStyle w:val="ConsPlusNormal"/>
        <w:keepNext/>
        <w:jc w:val="both"/>
        <w:rPr>
          <w:rFonts w:ascii="Times New Roman" w:hAnsi="Times New Roman" w:cs="Times New Roman"/>
          <w:color w:val="000000"/>
          <w:sz w:val="24"/>
          <w:szCs w:val="24"/>
        </w:rPr>
      </w:pPr>
      <w:r w:rsidRPr="003C37EA">
        <w:rPr>
          <w:rFonts w:ascii="Times New Roman" w:hAnsi="Times New Roman" w:cs="Times New Roman"/>
          <w:sz w:val="24"/>
          <w:szCs w:val="24"/>
        </w:rPr>
        <w:t>Основной целью программы является</w:t>
      </w:r>
      <w:r w:rsidRPr="003C37EA">
        <w:rPr>
          <w:rFonts w:ascii="Times New Roman" w:hAnsi="Times New Roman" w:cs="Times New Roman"/>
          <w:color w:val="000000"/>
          <w:sz w:val="24"/>
          <w:szCs w:val="24"/>
        </w:rPr>
        <w:t xml:space="preserve"> создание благоприятных и безопасных условий проживания граждан. Ликвидация жилья с высоким процентом износа, непригодного для проживания  и аварийного жилищного фонда, переселение граждан в благоустроенное жилье.</w:t>
      </w:r>
    </w:p>
    <w:p w:rsidR="00AF7602" w:rsidRPr="003C37EA" w:rsidRDefault="00AF7602" w:rsidP="00AF76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37EA">
        <w:rPr>
          <w:rFonts w:ascii="Times New Roman" w:hAnsi="Times New Roman" w:cs="Times New Roman"/>
          <w:sz w:val="24"/>
          <w:szCs w:val="24"/>
        </w:rPr>
        <w:t>Для достижения этих целей предполагается решение следующих задач:</w:t>
      </w:r>
    </w:p>
    <w:p w:rsidR="00AF7602" w:rsidRPr="003C37EA" w:rsidRDefault="00AF7602" w:rsidP="00AF7602">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 xml:space="preserve">1.Переселение граждан из аварийных многоквартирных домов, расположенных на территории города Коврова. </w:t>
      </w:r>
    </w:p>
    <w:p w:rsidR="00AF7602" w:rsidRPr="003C37EA" w:rsidRDefault="00AF7602" w:rsidP="00AF7602">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2.Снос или реконструкция многоквартирных домов, признанных аварийными и подлежащими сносу или реконструкции  в связи с физическим износом в процессе их эксплуатации или пострадавшие в результате стихийных бедствий.</w:t>
      </w:r>
    </w:p>
    <w:p w:rsidR="00AF7602" w:rsidRPr="003C37EA" w:rsidRDefault="00AF7602" w:rsidP="00AF7602">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3. Улучшение архитектурного облика города за счет строительства современных жилых домов на месте сносимых зданий.</w:t>
      </w:r>
    </w:p>
    <w:p w:rsidR="00AF7602" w:rsidRPr="003C37EA" w:rsidRDefault="00AF7602" w:rsidP="00AF7602">
      <w:pPr>
        <w:pStyle w:val="ConsPlusNormal"/>
        <w:widowControl/>
        <w:tabs>
          <w:tab w:val="left" w:pos="0"/>
        </w:tabs>
        <w:jc w:val="both"/>
        <w:rPr>
          <w:rFonts w:ascii="Times New Roman" w:hAnsi="Times New Roman" w:cs="Times New Roman"/>
          <w:sz w:val="24"/>
          <w:szCs w:val="24"/>
        </w:rPr>
      </w:pPr>
      <w:r w:rsidRPr="003C37EA">
        <w:rPr>
          <w:rFonts w:ascii="Times New Roman" w:hAnsi="Times New Roman" w:cs="Times New Roman"/>
          <w:sz w:val="24"/>
          <w:szCs w:val="24"/>
        </w:rPr>
        <w:t>4.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p w:rsidR="00AF7602" w:rsidRPr="003C37EA" w:rsidRDefault="00AF7602" w:rsidP="00AF7602">
      <w:pPr>
        <w:pStyle w:val="ConsPlusNormal"/>
        <w:widowControl/>
        <w:tabs>
          <w:tab w:val="left" w:pos="0"/>
        </w:tabs>
        <w:ind w:firstLine="0"/>
        <w:rPr>
          <w:rFonts w:ascii="Times New Roman" w:hAnsi="Times New Roman" w:cs="Times New Roman"/>
          <w:sz w:val="24"/>
          <w:szCs w:val="24"/>
        </w:rPr>
      </w:pPr>
    </w:p>
    <w:p w:rsidR="00AF7602" w:rsidRPr="003C37EA" w:rsidRDefault="00AF7602" w:rsidP="00AF7602">
      <w:pPr>
        <w:pStyle w:val="ConsPlusTitle"/>
        <w:keepNext/>
        <w:jc w:val="center"/>
        <w:rPr>
          <w:rFonts w:ascii="Times New Roman" w:hAnsi="Times New Roman" w:cs="Times New Roman"/>
          <w:b w:val="0"/>
        </w:rPr>
      </w:pPr>
      <w:r w:rsidRPr="003C37EA">
        <w:rPr>
          <w:rFonts w:ascii="Times New Roman" w:hAnsi="Times New Roman" w:cs="Times New Roman"/>
          <w:b w:val="0"/>
        </w:rPr>
        <w:t>4. Целевые показатели (индикаторы)</w:t>
      </w:r>
    </w:p>
    <w:p w:rsidR="00AF7602" w:rsidRPr="003C37EA" w:rsidRDefault="00AF7602" w:rsidP="00AF7602">
      <w:pPr>
        <w:pStyle w:val="ConsPlusTitle"/>
        <w:keepNext/>
        <w:rPr>
          <w:rFonts w:ascii="Times New Roman" w:hAnsi="Times New Roman" w:cs="Times New Roman"/>
          <w:b w:val="0"/>
        </w:rPr>
      </w:pPr>
    </w:p>
    <w:p w:rsidR="00AF7602" w:rsidRPr="007A7635" w:rsidRDefault="00AF7602" w:rsidP="00AF7602">
      <w:pPr>
        <w:keepNext/>
        <w:spacing w:after="0" w:line="240" w:lineRule="auto"/>
        <w:ind w:firstLine="720"/>
        <w:jc w:val="both"/>
        <w:rPr>
          <w:rFonts w:ascii="Times New Roman" w:hAnsi="Times New Roman" w:cs="Times New Roman"/>
          <w:color w:val="000000"/>
          <w:sz w:val="24"/>
          <w:szCs w:val="24"/>
        </w:rPr>
      </w:pPr>
      <w:r w:rsidRPr="007A7635">
        <w:rPr>
          <w:rFonts w:ascii="Times New Roman" w:hAnsi="Times New Roman" w:cs="Times New Roman"/>
          <w:color w:val="000000"/>
          <w:sz w:val="24"/>
          <w:szCs w:val="24"/>
        </w:rPr>
        <w:t>Важнейшими индикаторами и показателями, позволяющими оценить ход реализации Программы, являются:</w:t>
      </w:r>
    </w:p>
    <w:p w:rsidR="00AF7602" w:rsidRPr="007A7635" w:rsidRDefault="00AF7602" w:rsidP="00AF7602">
      <w:pPr>
        <w:keepNext/>
        <w:spacing w:after="0" w:line="240" w:lineRule="auto"/>
        <w:jc w:val="both"/>
        <w:rPr>
          <w:rFonts w:ascii="Times New Roman" w:hAnsi="Times New Roman" w:cs="Times New Roman"/>
          <w:color w:val="000000"/>
          <w:sz w:val="24"/>
          <w:szCs w:val="24"/>
        </w:rPr>
      </w:pPr>
      <w:r w:rsidRPr="007A7635">
        <w:rPr>
          <w:rFonts w:ascii="Times New Roman" w:hAnsi="Times New Roman" w:cs="Times New Roman"/>
          <w:color w:val="000000"/>
          <w:sz w:val="24"/>
          <w:szCs w:val="24"/>
        </w:rPr>
        <w:t xml:space="preserve">- количество расселенных жилых помещений - </w:t>
      </w:r>
      <w:r w:rsidR="00F242A1" w:rsidRPr="007A7635">
        <w:rPr>
          <w:rFonts w:ascii="Times New Roman" w:hAnsi="Times New Roman" w:cs="Times New Roman"/>
          <w:color w:val="000000"/>
          <w:sz w:val="24"/>
          <w:szCs w:val="24"/>
        </w:rPr>
        <w:t>2</w:t>
      </w:r>
      <w:r w:rsidR="00484AB9" w:rsidRPr="007A7635">
        <w:rPr>
          <w:rFonts w:ascii="Times New Roman" w:hAnsi="Times New Roman" w:cs="Times New Roman"/>
          <w:color w:val="000000"/>
          <w:sz w:val="24"/>
          <w:szCs w:val="24"/>
        </w:rPr>
        <w:t>1</w:t>
      </w:r>
      <w:r w:rsidRPr="007A7635">
        <w:rPr>
          <w:rFonts w:ascii="Times New Roman" w:hAnsi="Times New Roman" w:cs="Times New Roman"/>
          <w:color w:val="000000"/>
          <w:sz w:val="24"/>
          <w:szCs w:val="24"/>
        </w:rPr>
        <w:t>;</w:t>
      </w:r>
    </w:p>
    <w:p w:rsidR="00AF7602" w:rsidRPr="007A7635" w:rsidRDefault="00AF7602" w:rsidP="00AF7602">
      <w:pPr>
        <w:keepNext/>
        <w:spacing w:after="0" w:line="240" w:lineRule="auto"/>
        <w:rPr>
          <w:rFonts w:ascii="Times New Roman" w:hAnsi="Times New Roman" w:cs="Times New Roman"/>
          <w:sz w:val="24"/>
          <w:szCs w:val="24"/>
        </w:rPr>
      </w:pPr>
      <w:r w:rsidRPr="007A7635">
        <w:rPr>
          <w:rFonts w:ascii="Times New Roman" w:hAnsi="Times New Roman" w:cs="Times New Roman"/>
          <w:sz w:val="24"/>
          <w:szCs w:val="24"/>
        </w:rPr>
        <w:t xml:space="preserve">- количество переселенных граждан - </w:t>
      </w:r>
      <w:r w:rsidR="007A7635" w:rsidRPr="007A7635">
        <w:rPr>
          <w:rFonts w:ascii="Times New Roman" w:hAnsi="Times New Roman" w:cs="Times New Roman"/>
          <w:sz w:val="24"/>
          <w:szCs w:val="24"/>
        </w:rPr>
        <w:t>19</w:t>
      </w:r>
      <w:r w:rsidRPr="007A7635">
        <w:rPr>
          <w:rFonts w:ascii="Times New Roman" w:hAnsi="Times New Roman" w:cs="Times New Roman"/>
          <w:sz w:val="24"/>
          <w:szCs w:val="24"/>
        </w:rPr>
        <w:t>;</w:t>
      </w:r>
    </w:p>
    <w:p w:rsidR="00AF7602" w:rsidRPr="00B12F0B" w:rsidRDefault="00AF7602" w:rsidP="00AF7602">
      <w:pPr>
        <w:keepNext/>
        <w:spacing w:after="0" w:line="240" w:lineRule="auto"/>
        <w:rPr>
          <w:rFonts w:ascii="Times New Roman" w:hAnsi="Times New Roman" w:cs="Times New Roman"/>
          <w:sz w:val="24"/>
          <w:szCs w:val="24"/>
        </w:rPr>
      </w:pPr>
      <w:r w:rsidRPr="007A7635">
        <w:rPr>
          <w:rFonts w:ascii="Times New Roman" w:hAnsi="Times New Roman" w:cs="Times New Roman"/>
          <w:sz w:val="24"/>
          <w:szCs w:val="24"/>
        </w:rPr>
        <w:t xml:space="preserve">- количество снесенных аварийных домов – </w:t>
      </w:r>
      <w:r w:rsidR="006C0808" w:rsidRPr="007A7635">
        <w:rPr>
          <w:rFonts w:ascii="Times New Roman" w:hAnsi="Times New Roman" w:cs="Times New Roman"/>
          <w:sz w:val="24"/>
          <w:szCs w:val="24"/>
        </w:rPr>
        <w:t>0</w:t>
      </w:r>
      <w:r w:rsidRPr="007A7635">
        <w:rPr>
          <w:rFonts w:ascii="Times New Roman" w:hAnsi="Times New Roman" w:cs="Times New Roman"/>
          <w:sz w:val="24"/>
          <w:szCs w:val="24"/>
        </w:rPr>
        <w:t>.</w:t>
      </w:r>
    </w:p>
    <w:p w:rsidR="00AF7602" w:rsidRPr="003C37EA" w:rsidRDefault="00AF7602" w:rsidP="00AF7602">
      <w:pPr>
        <w:autoSpaceDE w:val="0"/>
        <w:autoSpaceDN w:val="0"/>
        <w:adjustRightInd w:val="0"/>
        <w:spacing w:after="0" w:line="240" w:lineRule="auto"/>
        <w:ind w:firstLine="720"/>
        <w:jc w:val="both"/>
        <w:outlineLvl w:val="1"/>
        <w:rPr>
          <w:rFonts w:ascii="Times New Roman" w:hAnsi="Times New Roman" w:cs="Times New Roman"/>
          <w:sz w:val="24"/>
          <w:szCs w:val="24"/>
        </w:rPr>
      </w:pPr>
      <w:r w:rsidRPr="00B12F0B">
        <w:rPr>
          <w:rFonts w:ascii="Times New Roman" w:hAnsi="Times New Roman" w:cs="Times New Roman"/>
          <w:sz w:val="24"/>
          <w:szCs w:val="24"/>
        </w:rPr>
        <w:t>Целевой показатель Подпрограммы носит открытый характер и предусматривает возможность корректировки в случае потери информативности, появления новых социально-экономических обстоятельств, существенно влияющих на развитие соответствующих сфер экономической деятельности.</w:t>
      </w:r>
    </w:p>
    <w:p w:rsidR="00AF7602" w:rsidRPr="003C37EA" w:rsidRDefault="00AF7602" w:rsidP="00AF7602">
      <w:pPr>
        <w:pStyle w:val="ConsPlusTitle"/>
        <w:keepNext/>
        <w:jc w:val="center"/>
        <w:rPr>
          <w:rFonts w:ascii="Times New Roman" w:hAnsi="Times New Roman" w:cs="Times New Roman"/>
          <w:b w:val="0"/>
        </w:rPr>
      </w:pPr>
    </w:p>
    <w:p w:rsidR="00AF7602" w:rsidRPr="003C37EA" w:rsidRDefault="00AF7602" w:rsidP="00AF7602">
      <w:pPr>
        <w:pStyle w:val="ConsPlusTitle"/>
        <w:keepNext/>
        <w:jc w:val="center"/>
        <w:rPr>
          <w:rFonts w:ascii="Times New Roman" w:hAnsi="Times New Roman" w:cs="Times New Roman"/>
          <w:b w:val="0"/>
        </w:rPr>
      </w:pPr>
      <w:r w:rsidRPr="003C37EA">
        <w:rPr>
          <w:rFonts w:ascii="Times New Roman" w:hAnsi="Times New Roman" w:cs="Times New Roman"/>
          <w:b w:val="0"/>
        </w:rPr>
        <w:t>5. Сроки и этапы реализации</w:t>
      </w:r>
    </w:p>
    <w:p w:rsidR="00AF7602" w:rsidRPr="003C37EA" w:rsidRDefault="00AF7602" w:rsidP="00AF7602">
      <w:pPr>
        <w:pStyle w:val="ConsPlusTitle"/>
        <w:keepNext/>
        <w:rPr>
          <w:rFonts w:ascii="Times New Roman" w:hAnsi="Times New Roman" w:cs="Times New Roman"/>
          <w:b w:val="0"/>
        </w:rPr>
      </w:pPr>
    </w:p>
    <w:p w:rsidR="00AF7602" w:rsidRDefault="00AF7602" w:rsidP="00AF7602">
      <w:pPr>
        <w:autoSpaceDE w:val="0"/>
        <w:autoSpaceDN w:val="0"/>
        <w:adjustRightInd w:val="0"/>
        <w:spacing w:after="0" w:line="240" w:lineRule="auto"/>
        <w:jc w:val="both"/>
        <w:rPr>
          <w:rFonts w:ascii="Times New Roman" w:hAnsi="Times New Roman" w:cs="Times New Roman"/>
          <w:bCs/>
          <w:color w:val="000000"/>
          <w:sz w:val="24"/>
          <w:szCs w:val="24"/>
        </w:rPr>
      </w:pPr>
      <w:r w:rsidRPr="00791BF1">
        <w:rPr>
          <w:rFonts w:ascii="Times New Roman" w:hAnsi="Times New Roman" w:cs="Times New Roman"/>
          <w:color w:val="000000"/>
          <w:sz w:val="24"/>
          <w:szCs w:val="24"/>
        </w:rPr>
        <w:t>Программа рассчитана на 20</w:t>
      </w:r>
      <w:r>
        <w:rPr>
          <w:rFonts w:ascii="Times New Roman" w:hAnsi="Times New Roman" w:cs="Times New Roman"/>
          <w:color w:val="000000"/>
          <w:sz w:val="24"/>
          <w:szCs w:val="24"/>
        </w:rPr>
        <w:t>2</w:t>
      </w:r>
      <w:r w:rsidR="00875DBD">
        <w:rPr>
          <w:rFonts w:ascii="Times New Roman" w:hAnsi="Times New Roman" w:cs="Times New Roman"/>
          <w:color w:val="000000"/>
          <w:sz w:val="24"/>
          <w:szCs w:val="24"/>
        </w:rPr>
        <w:t>2</w:t>
      </w:r>
      <w:r w:rsidRPr="00791BF1">
        <w:rPr>
          <w:rFonts w:ascii="Times New Roman" w:hAnsi="Times New Roman" w:cs="Times New Roman"/>
          <w:color w:val="000000"/>
          <w:sz w:val="24"/>
          <w:szCs w:val="24"/>
        </w:rPr>
        <w:t>-202</w:t>
      </w:r>
      <w:r w:rsidR="00875DBD">
        <w:rPr>
          <w:rFonts w:ascii="Times New Roman" w:hAnsi="Times New Roman" w:cs="Times New Roman"/>
          <w:color w:val="000000"/>
          <w:sz w:val="24"/>
          <w:szCs w:val="24"/>
        </w:rPr>
        <w:t>4</w:t>
      </w:r>
      <w:r w:rsidRPr="00791BF1">
        <w:rPr>
          <w:rFonts w:ascii="Times New Roman" w:hAnsi="Times New Roman" w:cs="Times New Roman"/>
          <w:color w:val="000000"/>
          <w:sz w:val="24"/>
          <w:szCs w:val="24"/>
        </w:rPr>
        <w:t xml:space="preserve"> годы.</w:t>
      </w:r>
    </w:p>
    <w:p w:rsidR="00AF7602" w:rsidRPr="003C37EA" w:rsidRDefault="00AF7602" w:rsidP="00AF7602">
      <w:pPr>
        <w:autoSpaceDE w:val="0"/>
        <w:autoSpaceDN w:val="0"/>
        <w:adjustRightInd w:val="0"/>
        <w:spacing w:after="0" w:line="240" w:lineRule="auto"/>
        <w:jc w:val="both"/>
        <w:rPr>
          <w:rFonts w:ascii="Times New Roman" w:hAnsi="Times New Roman" w:cs="Times New Roman"/>
          <w:color w:val="000000"/>
          <w:sz w:val="24"/>
          <w:szCs w:val="24"/>
        </w:rPr>
      </w:pPr>
    </w:p>
    <w:p w:rsidR="00AF7602" w:rsidRPr="003C37EA" w:rsidRDefault="00AF7602" w:rsidP="00AF7602">
      <w:pPr>
        <w:pStyle w:val="21"/>
        <w:autoSpaceDE w:val="0"/>
        <w:autoSpaceDN w:val="0"/>
        <w:adjustRightInd w:val="0"/>
        <w:ind w:left="0"/>
        <w:jc w:val="center"/>
        <w:rPr>
          <w:rFonts w:cs="Times New Roman"/>
          <w:color w:val="000000"/>
          <w:sz w:val="24"/>
        </w:rPr>
      </w:pPr>
      <w:r w:rsidRPr="003C37EA">
        <w:rPr>
          <w:rFonts w:cs="Times New Roman"/>
          <w:color w:val="000000"/>
          <w:sz w:val="24"/>
        </w:rPr>
        <w:t>6. Основные мероприятия</w:t>
      </w:r>
    </w:p>
    <w:p w:rsidR="00AF7602" w:rsidRPr="003C37EA" w:rsidRDefault="00AF7602" w:rsidP="00AF7602">
      <w:pPr>
        <w:pStyle w:val="21"/>
        <w:autoSpaceDE w:val="0"/>
        <w:autoSpaceDN w:val="0"/>
        <w:adjustRightInd w:val="0"/>
        <w:ind w:left="0"/>
        <w:jc w:val="center"/>
        <w:rPr>
          <w:rFonts w:cs="Times New Roman"/>
          <w:color w:val="000000"/>
          <w:sz w:val="24"/>
        </w:rPr>
      </w:pPr>
    </w:p>
    <w:p w:rsidR="00AF7602" w:rsidRPr="002D42CA" w:rsidRDefault="00AF7602" w:rsidP="00AF7602">
      <w:pPr>
        <w:pStyle w:val="21"/>
        <w:autoSpaceDE w:val="0"/>
        <w:autoSpaceDN w:val="0"/>
        <w:adjustRightInd w:val="0"/>
        <w:ind w:left="0" w:firstLine="720"/>
        <w:jc w:val="both"/>
        <w:rPr>
          <w:sz w:val="24"/>
        </w:rPr>
      </w:pPr>
      <w:r w:rsidRPr="002D42CA">
        <w:rPr>
          <w:sz w:val="24"/>
        </w:rPr>
        <w:t>1. Подпрограмма «Переселение граждан из аварийного жилищного фонда города Коврова, признанного непригодным для проживания и (или) с высоким уровнем износа»:</w:t>
      </w:r>
    </w:p>
    <w:p w:rsidR="00720162" w:rsidRPr="002D42CA" w:rsidRDefault="00720162" w:rsidP="00720162">
      <w:pPr>
        <w:pStyle w:val="21"/>
        <w:autoSpaceDE w:val="0"/>
        <w:autoSpaceDN w:val="0"/>
        <w:adjustRightInd w:val="0"/>
        <w:ind w:left="0" w:firstLine="720"/>
        <w:jc w:val="both"/>
        <w:rPr>
          <w:sz w:val="24"/>
        </w:rPr>
      </w:pPr>
      <w:r w:rsidRPr="002D42CA">
        <w:rPr>
          <w:sz w:val="24"/>
        </w:rPr>
        <w:t>Основное</w:t>
      </w:r>
      <w:r w:rsidR="00875DBD">
        <w:rPr>
          <w:sz w:val="24"/>
        </w:rPr>
        <w:t xml:space="preserve"> </w:t>
      </w:r>
      <w:r w:rsidRPr="002D42CA">
        <w:rPr>
          <w:sz w:val="24"/>
        </w:rPr>
        <w:t>мероприятие</w:t>
      </w:r>
      <w:r>
        <w:rPr>
          <w:sz w:val="24"/>
        </w:rPr>
        <w:t xml:space="preserve"> 01</w:t>
      </w:r>
      <w:r w:rsidRPr="002D42CA">
        <w:rPr>
          <w:sz w:val="24"/>
        </w:rPr>
        <w:t xml:space="preserve">: «Обеспечение мероприятий по переселению граждан из аварийного жилищного фонда города Коврова, признанного непригодным для проживания и (или) с высоким уровнем износа». </w:t>
      </w:r>
    </w:p>
    <w:p w:rsidR="00720162" w:rsidRPr="002D42CA" w:rsidRDefault="00720162" w:rsidP="00720162">
      <w:pPr>
        <w:pStyle w:val="21"/>
        <w:autoSpaceDE w:val="0"/>
        <w:autoSpaceDN w:val="0"/>
        <w:adjustRightInd w:val="0"/>
        <w:ind w:left="0" w:firstLine="720"/>
        <w:jc w:val="both"/>
        <w:rPr>
          <w:sz w:val="24"/>
        </w:rPr>
      </w:pPr>
      <w:r w:rsidRPr="002D42CA">
        <w:rPr>
          <w:sz w:val="24"/>
        </w:rPr>
        <w:t>Мероприятие 1.1. «Выплата выкупной цены собственникам помещений в жилищном фонде, признанном аварийным и подлежащим сносу в установленном законодательством РФ порядке»</w:t>
      </w:r>
      <w:r>
        <w:rPr>
          <w:sz w:val="24"/>
        </w:rPr>
        <w:t xml:space="preserve"> (выплата выкупной цены собственникам, в соответствии с ч.1 ст.42</w:t>
      </w:r>
      <w:r w:rsidR="003E1FD2">
        <w:rPr>
          <w:sz w:val="24"/>
        </w:rPr>
        <w:t>, ч.2 ст. 54</w:t>
      </w:r>
      <w:r>
        <w:rPr>
          <w:sz w:val="24"/>
        </w:rPr>
        <w:t xml:space="preserve"> Федерального закона от 13.07.2015 № 218-ФЗ оплата нотариальных услуг по заключению соглашения об изъятии жилого помещения в аварийном доме).</w:t>
      </w:r>
    </w:p>
    <w:p w:rsidR="00720162" w:rsidRPr="002D42CA" w:rsidRDefault="00720162" w:rsidP="00720162">
      <w:pPr>
        <w:pStyle w:val="21"/>
        <w:autoSpaceDE w:val="0"/>
        <w:autoSpaceDN w:val="0"/>
        <w:adjustRightInd w:val="0"/>
        <w:ind w:left="0" w:firstLine="720"/>
        <w:jc w:val="both"/>
        <w:rPr>
          <w:sz w:val="24"/>
        </w:rPr>
      </w:pPr>
      <w:r w:rsidRPr="002D42CA">
        <w:rPr>
          <w:sz w:val="24"/>
        </w:rPr>
        <w:t>Мероприятие 1.2. «Выплата компенсации собственникам помещений в жилищном фонде, признанном аварийным и подлежащим сносу в установленном законодательством РФ порядке».</w:t>
      </w:r>
    </w:p>
    <w:p w:rsidR="00720162" w:rsidRPr="002D42CA" w:rsidRDefault="00720162" w:rsidP="00720162">
      <w:pPr>
        <w:pStyle w:val="21"/>
        <w:autoSpaceDE w:val="0"/>
        <w:autoSpaceDN w:val="0"/>
        <w:adjustRightInd w:val="0"/>
        <w:ind w:left="0" w:firstLine="720"/>
        <w:jc w:val="both"/>
        <w:rPr>
          <w:sz w:val="24"/>
        </w:rPr>
      </w:pPr>
      <w:r w:rsidRPr="002D42CA">
        <w:rPr>
          <w:sz w:val="24"/>
        </w:rPr>
        <w:t>Мероприятие 1.3. «Снос жилищного фонда г. Коврова, признанного аварийным и подлежащим сносу в установленном законодательством РФ порядке».</w:t>
      </w:r>
    </w:p>
    <w:p w:rsidR="00720162" w:rsidRPr="002D42CA" w:rsidRDefault="00720162" w:rsidP="00720162">
      <w:pPr>
        <w:pStyle w:val="21"/>
        <w:autoSpaceDE w:val="0"/>
        <w:autoSpaceDN w:val="0"/>
        <w:adjustRightInd w:val="0"/>
        <w:ind w:left="0" w:firstLine="720"/>
        <w:jc w:val="both"/>
        <w:rPr>
          <w:sz w:val="24"/>
        </w:rPr>
      </w:pPr>
      <w:r w:rsidRPr="002D42CA">
        <w:rPr>
          <w:sz w:val="24"/>
        </w:rPr>
        <w:lastRenderedPageBreak/>
        <w:t xml:space="preserve">Мероприятие 1.4. «Экспертиза технического состояния многоквартирных домов, </w:t>
      </w:r>
      <w:r>
        <w:rPr>
          <w:sz w:val="24"/>
        </w:rPr>
        <w:t xml:space="preserve">расходы, связанные с подготовкой к строительству многоквартирных домов, </w:t>
      </w:r>
      <w:r w:rsidRPr="002D42CA">
        <w:rPr>
          <w:sz w:val="24"/>
        </w:rPr>
        <w:t>составление планов жилых помещений, разработка проектно-сметной документации на проведение ремонтных работ, проведение ремонтных работ в жилых помещениях».</w:t>
      </w:r>
    </w:p>
    <w:p w:rsidR="00AF7602" w:rsidRDefault="00AF7602" w:rsidP="00AF7602">
      <w:pPr>
        <w:pStyle w:val="21"/>
        <w:autoSpaceDE w:val="0"/>
        <w:autoSpaceDN w:val="0"/>
        <w:adjustRightInd w:val="0"/>
        <w:ind w:left="0" w:firstLine="720"/>
        <w:jc w:val="both"/>
        <w:rPr>
          <w:sz w:val="24"/>
        </w:rPr>
      </w:pPr>
      <w:r w:rsidRPr="00474BB8">
        <w:rPr>
          <w:sz w:val="24"/>
        </w:rPr>
        <w:t>2. Подпрограмма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p w:rsidR="00AF7602" w:rsidRPr="00416F48" w:rsidRDefault="00AF7602" w:rsidP="00AF7602">
      <w:pPr>
        <w:pStyle w:val="21"/>
        <w:autoSpaceDE w:val="0"/>
        <w:autoSpaceDN w:val="0"/>
        <w:adjustRightInd w:val="0"/>
        <w:ind w:left="0" w:firstLine="720"/>
        <w:jc w:val="both"/>
        <w:rPr>
          <w:sz w:val="24"/>
        </w:rPr>
      </w:pPr>
      <w:r w:rsidRPr="00416F48">
        <w:rPr>
          <w:sz w:val="24"/>
        </w:rPr>
        <w:t>Основное мероприятие: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r w:rsidR="003E1FD2">
        <w:rPr>
          <w:sz w:val="24"/>
        </w:rPr>
        <w:t>.</w:t>
      </w:r>
    </w:p>
    <w:p w:rsidR="00AF7602" w:rsidRPr="00416F48" w:rsidRDefault="00AF7602" w:rsidP="00AF7602">
      <w:pPr>
        <w:pStyle w:val="21"/>
        <w:autoSpaceDE w:val="0"/>
        <w:autoSpaceDN w:val="0"/>
        <w:adjustRightInd w:val="0"/>
        <w:ind w:left="0" w:firstLine="720"/>
        <w:jc w:val="both"/>
        <w:rPr>
          <w:sz w:val="24"/>
        </w:rPr>
      </w:pPr>
      <w:r w:rsidRPr="00416F48">
        <w:rPr>
          <w:sz w:val="24"/>
        </w:rPr>
        <w:t>Мероприятие 1.1. «Предоставление жилых помещений по договорам социального найма гражданам, проживающим в муниципальных жилых помещениях</w:t>
      </w:r>
      <w:r w:rsidR="003E1FD2">
        <w:rPr>
          <w:sz w:val="24"/>
        </w:rPr>
        <w:t>,</w:t>
      </w:r>
      <w:r w:rsidRPr="00416F48">
        <w:rPr>
          <w:sz w:val="24"/>
        </w:rPr>
        <w:t xml:space="preserve"> и договорам мены собственникам жилых помещений»</w:t>
      </w:r>
      <w:r>
        <w:rPr>
          <w:sz w:val="24"/>
        </w:rPr>
        <w:t>.</w:t>
      </w:r>
    </w:p>
    <w:p w:rsidR="00AF7602" w:rsidRDefault="00AF7602" w:rsidP="00AF7602">
      <w:pPr>
        <w:pStyle w:val="21"/>
        <w:autoSpaceDE w:val="0"/>
        <w:autoSpaceDN w:val="0"/>
        <w:adjustRightInd w:val="0"/>
        <w:ind w:left="0" w:firstLine="720"/>
        <w:jc w:val="both"/>
        <w:rPr>
          <w:rFonts w:cs="Times New Roman"/>
          <w:sz w:val="24"/>
        </w:rPr>
      </w:pPr>
      <w:r w:rsidRPr="00474BB8">
        <w:rPr>
          <w:sz w:val="24"/>
        </w:rPr>
        <w:t xml:space="preserve">3. </w:t>
      </w:r>
      <w:r w:rsidRPr="00BE2ADB">
        <w:rPr>
          <w:rFonts w:cs="Times New Roman"/>
          <w:sz w:val="24"/>
        </w:rPr>
        <w:t>Подпрограмма «Переселение граждан из аварийного жилищного фонда»</w:t>
      </w:r>
      <w:r>
        <w:rPr>
          <w:rFonts w:cs="Times New Roman"/>
          <w:sz w:val="24"/>
        </w:rPr>
        <w:t>:</w:t>
      </w:r>
    </w:p>
    <w:p w:rsidR="00720162" w:rsidRPr="003C37EA" w:rsidRDefault="00720162" w:rsidP="00720162">
      <w:pPr>
        <w:pStyle w:val="21"/>
        <w:autoSpaceDE w:val="0"/>
        <w:autoSpaceDN w:val="0"/>
        <w:adjustRightInd w:val="0"/>
        <w:ind w:left="0" w:firstLine="720"/>
        <w:jc w:val="both"/>
        <w:rPr>
          <w:rFonts w:cs="Times New Roman"/>
          <w:sz w:val="24"/>
        </w:rPr>
      </w:pPr>
      <w:r w:rsidRPr="003C37EA">
        <w:rPr>
          <w:rFonts w:cs="Times New Roman"/>
          <w:sz w:val="24"/>
        </w:rPr>
        <w:t>Основное мероприятие</w:t>
      </w:r>
      <w:r>
        <w:rPr>
          <w:rFonts w:cs="Times New Roman"/>
          <w:sz w:val="24"/>
          <w:lang w:val="en-US"/>
        </w:rPr>
        <w:t>F</w:t>
      </w:r>
      <w:r w:rsidRPr="008030F1">
        <w:rPr>
          <w:rFonts w:cs="Times New Roman"/>
          <w:sz w:val="24"/>
        </w:rPr>
        <w:t>3</w:t>
      </w:r>
      <w:r w:rsidRPr="003C37EA">
        <w:rPr>
          <w:rFonts w:cs="Times New Roman"/>
          <w:sz w:val="24"/>
        </w:rPr>
        <w:t xml:space="preserve">: </w:t>
      </w:r>
      <w:r>
        <w:rPr>
          <w:rFonts w:cs="Times New Roman"/>
          <w:sz w:val="24"/>
        </w:rPr>
        <w:t xml:space="preserve">«Федеральный проект </w:t>
      </w:r>
      <w:r w:rsidRPr="003C37EA">
        <w:rPr>
          <w:rFonts w:cs="Times New Roman"/>
          <w:sz w:val="24"/>
        </w:rPr>
        <w:t xml:space="preserve">«Обеспечение </w:t>
      </w:r>
      <w:r>
        <w:rPr>
          <w:rFonts w:cs="Times New Roman"/>
          <w:sz w:val="24"/>
        </w:rPr>
        <w:t xml:space="preserve">устойчивого сокращения непригодного для проживания </w:t>
      </w:r>
      <w:r w:rsidRPr="003C37EA">
        <w:rPr>
          <w:rFonts w:cs="Times New Roman"/>
          <w:sz w:val="24"/>
        </w:rPr>
        <w:t xml:space="preserve"> жилищного фонда». </w:t>
      </w:r>
    </w:p>
    <w:p w:rsidR="00720162" w:rsidRPr="003C37EA" w:rsidRDefault="00720162" w:rsidP="00720162">
      <w:pPr>
        <w:pStyle w:val="21"/>
        <w:autoSpaceDE w:val="0"/>
        <w:autoSpaceDN w:val="0"/>
        <w:adjustRightInd w:val="0"/>
        <w:ind w:left="0" w:firstLine="720"/>
        <w:jc w:val="both"/>
        <w:rPr>
          <w:rFonts w:cs="Times New Roman"/>
          <w:sz w:val="24"/>
        </w:rPr>
      </w:pPr>
      <w:r w:rsidRPr="003C37EA">
        <w:rPr>
          <w:rFonts w:cs="Times New Roman"/>
          <w:sz w:val="24"/>
        </w:rPr>
        <w:t xml:space="preserve">Мероприятие </w:t>
      </w:r>
      <w:r>
        <w:rPr>
          <w:rFonts w:cs="Times New Roman"/>
          <w:sz w:val="24"/>
          <w:lang w:val="en-US"/>
        </w:rPr>
        <w:t>F</w:t>
      </w:r>
      <w:r w:rsidRPr="001F014C">
        <w:rPr>
          <w:rFonts w:cs="Times New Roman"/>
          <w:sz w:val="24"/>
        </w:rPr>
        <w:t>3</w:t>
      </w:r>
      <w:r w:rsidRPr="003C37EA">
        <w:rPr>
          <w:rFonts w:cs="Times New Roman"/>
          <w:sz w:val="24"/>
        </w:rPr>
        <w:t xml:space="preserve">.1. «Обеспечение </w:t>
      </w:r>
      <w:r>
        <w:rPr>
          <w:rFonts w:cs="Times New Roman"/>
          <w:sz w:val="24"/>
        </w:rPr>
        <w:t>устойчивого сокращения непригодного для проживания жилищного фонда за счет средств государственной корпорации – Фонда содействию реформированию ЖКХ</w:t>
      </w:r>
      <w:r w:rsidRPr="003C37EA">
        <w:rPr>
          <w:rFonts w:cs="Times New Roman"/>
          <w:sz w:val="24"/>
        </w:rPr>
        <w:t>»</w:t>
      </w:r>
      <w:r w:rsidR="00B75E91">
        <w:rPr>
          <w:rFonts w:cs="Times New Roman"/>
          <w:sz w:val="24"/>
        </w:rPr>
        <w:t xml:space="preserve"> </w:t>
      </w:r>
      <w:r w:rsidRPr="002B5329">
        <w:rPr>
          <w:rFonts w:cs="Times New Roman"/>
          <w:sz w:val="24"/>
        </w:rPr>
        <w:t xml:space="preserve">(приобретение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приобретение жилых помещений у лиц, не являющихся застройщиками домов, для предоставления их гражданам, переселяемым из аварийного жилищного фонда;  строительство многоквартирных домов;  выплата возмещения собственникам жилых помещений, входящих в аварийный жилищный фонд, за изымаемые жилые помещения в соответствии со </w:t>
      </w:r>
      <w:hyperlink r:id="rId8" w:history="1">
        <w:r w:rsidRPr="002B5329">
          <w:rPr>
            <w:rFonts w:cs="Times New Roman"/>
            <w:sz w:val="24"/>
          </w:rPr>
          <w:t>статьей 32</w:t>
        </w:r>
      </w:hyperlink>
      <w:r w:rsidRPr="002B5329">
        <w:rPr>
          <w:rFonts w:cs="Times New Roman"/>
          <w:sz w:val="24"/>
        </w:rPr>
        <w:t xml:space="preserve"> Жилищного кодекса Российской Федерации).</w:t>
      </w:r>
    </w:p>
    <w:p w:rsidR="00720162" w:rsidRDefault="00720162" w:rsidP="00720162">
      <w:pPr>
        <w:pStyle w:val="21"/>
        <w:autoSpaceDE w:val="0"/>
        <w:autoSpaceDN w:val="0"/>
        <w:adjustRightInd w:val="0"/>
        <w:ind w:left="0" w:firstLine="720"/>
        <w:jc w:val="both"/>
        <w:rPr>
          <w:rFonts w:cs="Times New Roman"/>
          <w:sz w:val="24"/>
        </w:rPr>
      </w:pPr>
      <w:r w:rsidRPr="003C37EA">
        <w:rPr>
          <w:rFonts w:cs="Times New Roman"/>
          <w:sz w:val="24"/>
        </w:rPr>
        <w:t xml:space="preserve">Мероприятие </w:t>
      </w:r>
      <w:r>
        <w:rPr>
          <w:rFonts w:cs="Times New Roman"/>
          <w:sz w:val="24"/>
          <w:lang w:val="en-US"/>
        </w:rPr>
        <w:t>F</w:t>
      </w:r>
      <w:r w:rsidRPr="001F014C">
        <w:rPr>
          <w:rFonts w:cs="Times New Roman"/>
          <w:sz w:val="24"/>
        </w:rPr>
        <w:t>3</w:t>
      </w:r>
      <w:r w:rsidRPr="003C37EA">
        <w:rPr>
          <w:rFonts w:cs="Times New Roman"/>
          <w:sz w:val="24"/>
        </w:rPr>
        <w:t xml:space="preserve">.2. «Обеспечение </w:t>
      </w:r>
      <w:r>
        <w:rPr>
          <w:rFonts w:cs="Times New Roman"/>
          <w:sz w:val="24"/>
        </w:rPr>
        <w:t>устойчивого сокращения непригодного для проживания жилищного фонда</w:t>
      </w:r>
      <w:r w:rsidRPr="003C37EA">
        <w:rPr>
          <w:rFonts w:cs="Times New Roman"/>
          <w:sz w:val="24"/>
        </w:rPr>
        <w:t>»</w:t>
      </w:r>
      <w:r w:rsidR="00B75E91">
        <w:rPr>
          <w:rFonts w:cs="Times New Roman"/>
          <w:sz w:val="24"/>
        </w:rPr>
        <w:t xml:space="preserve"> </w:t>
      </w:r>
      <w:r w:rsidRPr="002B5329">
        <w:rPr>
          <w:rFonts w:cs="Times New Roman"/>
          <w:sz w:val="24"/>
        </w:rPr>
        <w:t xml:space="preserve">(приобретение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приобретение жилых помещений у лиц, не являющихся застройщиками домов, для предоставления их гражданам, переселяемым из аварийного жилищного фонда;  строительство многоквартирных домов;  выплата возмещения собственникам жилых помещений, входящих в аварийный жилищный фонд, за изымаемые жилые помещения в соответствии со </w:t>
      </w:r>
      <w:hyperlink r:id="rId9" w:history="1">
        <w:r w:rsidRPr="002B5329">
          <w:rPr>
            <w:rFonts w:cs="Times New Roman"/>
            <w:sz w:val="24"/>
          </w:rPr>
          <w:t>статьей 32</w:t>
        </w:r>
      </w:hyperlink>
      <w:r w:rsidRPr="002B5329">
        <w:rPr>
          <w:rFonts w:cs="Times New Roman"/>
          <w:sz w:val="24"/>
        </w:rPr>
        <w:t xml:space="preserve"> Жилищного кодекса Российской Федерации</w:t>
      </w:r>
      <w:r>
        <w:rPr>
          <w:rFonts w:cs="Times New Roman"/>
          <w:sz w:val="24"/>
        </w:rPr>
        <w:t>,в том числе нотариальный тариф и плата за услуги правового и технического характера, взимаемых при принятии в депозит денежной суммы</w:t>
      </w:r>
      <w:r w:rsidRPr="002B5329">
        <w:rPr>
          <w:rFonts w:cs="Times New Roman"/>
          <w:sz w:val="24"/>
        </w:rPr>
        <w:t>).</w:t>
      </w:r>
    </w:p>
    <w:p w:rsidR="00720162" w:rsidRPr="00CD516A" w:rsidRDefault="00720162" w:rsidP="00720162">
      <w:pPr>
        <w:pStyle w:val="21"/>
        <w:autoSpaceDE w:val="0"/>
        <w:autoSpaceDN w:val="0"/>
        <w:adjustRightInd w:val="0"/>
        <w:ind w:left="0" w:firstLine="720"/>
        <w:jc w:val="both"/>
        <w:rPr>
          <w:rFonts w:cs="Times New Roman"/>
          <w:sz w:val="24"/>
        </w:rPr>
      </w:pPr>
      <w:r>
        <w:rPr>
          <w:rFonts w:cs="Times New Roman"/>
          <w:sz w:val="24"/>
        </w:rPr>
        <w:t xml:space="preserve">Мероприятие </w:t>
      </w:r>
      <w:r>
        <w:rPr>
          <w:rFonts w:cs="Times New Roman"/>
          <w:sz w:val="24"/>
          <w:lang w:val="en-US"/>
        </w:rPr>
        <w:t>F</w:t>
      </w:r>
      <w:r>
        <w:rPr>
          <w:rFonts w:cs="Times New Roman"/>
          <w:sz w:val="24"/>
        </w:rPr>
        <w:t>3.3. «Расходы на о</w:t>
      </w:r>
      <w:r w:rsidRPr="003C37EA">
        <w:rPr>
          <w:rFonts w:cs="Times New Roman"/>
          <w:sz w:val="24"/>
        </w:rPr>
        <w:t xml:space="preserve">беспечение </w:t>
      </w:r>
      <w:r>
        <w:rPr>
          <w:rFonts w:cs="Times New Roman"/>
          <w:sz w:val="24"/>
        </w:rPr>
        <w:t>устойчивого сокращения непригодного для проживания жилищного фонда</w:t>
      </w:r>
      <w:r w:rsidRPr="003C37EA">
        <w:rPr>
          <w:rFonts w:cs="Times New Roman"/>
          <w:sz w:val="24"/>
        </w:rPr>
        <w:t>»</w:t>
      </w:r>
      <w:r w:rsidR="00B75E91">
        <w:rPr>
          <w:rFonts w:cs="Times New Roman"/>
          <w:sz w:val="24"/>
        </w:rPr>
        <w:t xml:space="preserve"> </w:t>
      </w:r>
      <w:r w:rsidRPr="002B5329">
        <w:rPr>
          <w:rFonts w:cs="Times New Roman"/>
          <w:sz w:val="24"/>
        </w:rPr>
        <w:t xml:space="preserve">(приобретение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приобретение жилых помещений у лиц, не являющихся застройщиками домов, для предоставления их гражданам, переселяемым из аварийного жилищного фонда;  строительство многоквартирных домов;  выплата возмещения собственникам жилых помещений, входящих в аварийный жилищный фонд, за изымаемые жилые помещения в соответствии со </w:t>
      </w:r>
      <w:hyperlink r:id="rId10" w:history="1">
        <w:r w:rsidRPr="002B5329">
          <w:rPr>
            <w:rFonts w:cs="Times New Roman"/>
            <w:sz w:val="24"/>
          </w:rPr>
          <w:t>статьей 32</w:t>
        </w:r>
      </w:hyperlink>
      <w:r w:rsidRPr="002B5329">
        <w:rPr>
          <w:rFonts w:cs="Times New Roman"/>
          <w:sz w:val="24"/>
        </w:rPr>
        <w:t xml:space="preserve"> Жилищного кодекса Российской Федерации</w:t>
      </w:r>
      <w:r>
        <w:rPr>
          <w:rFonts w:cs="Times New Roman"/>
          <w:sz w:val="24"/>
        </w:rPr>
        <w:t>,</w:t>
      </w:r>
      <w:r w:rsidR="00B75E91">
        <w:rPr>
          <w:rFonts w:cs="Times New Roman"/>
          <w:sz w:val="24"/>
        </w:rPr>
        <w:t xml:space="preserve"> </w:t>
      </w:r>
      <w:r>
        <w:rPr>
          <w:rFonts w:cs="Times New Roman"/>
          <w:sz w:val="24"/>
        </w:rPr>
        <w:t>в том числе нотариальный тариф и плата за услуги правового и технического характера, взимаемых при принятии в депозит денежной суммы</w:t>
      </w:r>
      <w:r w:rsidRPr="002B5329">
        <w:rPr>
          <w:rFonts w:cs="Times New Roman"/>
          <w:sz w:val="24"/>
        </w:rPr>
        <w:t>).</w:t>
      </w:r>
    </w:p>
    <w:p w:rsidR="00720162" w:rsidRDefault="00720162" w:rsidP="00720162">
      <w:pPr>
        <w:pStyle w:val="21"/>
        <w:autoSpaceDE w:val="0"/>
        <w:autoSpaceDN w:val="0"/>
        <w:adjustRightInd w:val="0"/>
        <w:ind w:left="0" w:firstLine="720"/>
        <w:jc w:val="both"/>
        <w:rPr>
          <w:rFonts w:cs="Times New Roman"/>
          <w:sz w:val="24"/>
        </w:rPr>
      </w:pPr>
      <w:r>
        <w:rPr>
          <w:rFonts w:cs="Times New Roman"/>
          <w:sz w:val="24"/>
        </w:rPr>
        <w:t>Основное мероприятие 01: «Обеспечение мероприятий по переселению граждан из аварийного жилищного фонда».</w:t>
      </w:r>
    </w:p>
    <w:p w:rsidR="00720162" w:rsidRPr="00B36391" w:rsidRDefault="00720162" w:rsidP="0072016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Мероприятие 1.1. «Расходы на обеспечение проживающих в непригодном жилищном фонде граждан жилыми помещениями» </w:t>
      </w:r>
      <w:r w:rsidRPr="00B36391">
        <w:rPr>
          <w:rFonts w:ascii="Times New Roman" w:hAnsi="Times New Roman" w:cs="Times New Roman"/>
          <w:sz w:val="24"/>
        </w:rPr>
        <w:t xml:space="preserve">(приобретение у застройщиков жилых помещений в </w:t>
      </w:r>
      <w:r w:rsidRPr="00B36391">
        <w:rPr>
          <w:rFonts w:ascii="Times New Roman" w:hAnsi="Times New Roman" w:cs="Times New Roman"/>
          <w:sz w:val="24"/>
        </w:rPr>
        <w:lastRenderedPageBreak/>
        <w:t xml:space="preserve">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приобретение жилых помещений у лиц, не являющихся застройщиками домов, для предоставления их гражданам, переселяемым из аварийного жилищного фонда;  строительство многоквартирных домов;  выплата возмещения собственникам жилых помещений, входящих в аварийный жилищный фонд, за изымаемые жилые помещения в соответствии со </w:t>
      </w:r>
      <w:hyperlink r:id="rId11" w:history="1">
        <w:r w:rsidRPr="00B36391">
          <w:rPr>
            <w:rFonts w:ascii="Times New Roman" w:hAnsi="Times New Roman" w:cs="Times New Roman"/>
            <w:sz w:val="24"/>
          </w:rPr>
          <w:t>статьей 32</w:t>
        </w:r>
      </w:hyperlink>
      <w:r w:rsidRPr="00B36391">
        <w:rPr>
          <w:rFonts w:ascii="Times New Roman" w:hAnsi="Times New Roman" w:cs="Times New Roman"/>
          <w:sz w:val="24"/>
        </w:rPr>
        <w:t xml:space="preserve"> Жилищного кодекса Российской Федерации).</w:t>
      </w:r>
    </w:p>
    <w:p w:rsidR="00720162" w:rsidRDefault="00720162" w:rsidP="00720162">
      <w:pPr>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szCs w:val="24"/>
        </w:rPr>
        <w:t xml:space="preserve">Мероприятие 1.2. «Расходы на обеспечение проживающих в непригодном жилищном фонде граждан жилыми помещениями за счет средств городского бюджета» </w:t>
      </w:r>
      <w:r w:rsidRPr="00B36391">
        <w:rPr>
          <w:rFonts w:ascii="Times New Roman" w:hAnsi="Times New Roman" w:cs="Times New Roman"/>
          <w:sz w:val="24"/>
        </w:rPr>
        <w:t xml:space="preserve">(приобретение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приобретение жилых помещений у лиц, не являющихся застройщиками домов, для предоставления их гражданам, переселяемым из аварийного жилищного фонда;  строительство многоквартирных домов;  выплата возмещения собственникам жилых помещений, входящих в аварийный жилищный фонд, за изымаемые жилые помещения в соответствии со </w:t>
      </w:r>
      <w:hyperlink r:id="rId12" w:history="1">
        <w:r w:rsidRPr="00B36391">
          <w:rPr>
            <w:rFonts w:ascii="Times New Roman" w:hAnsi="Times New Roman" w:cs="Times New Roman"/>
            <w:sz w:val="24"/>
          </w:rPr>
          <w:t>статьей 32</w:t>
        </w:r>
      </w:hyperlink>
      <w:r w:rsidRPr="00B36391">
        <w:rPr>
          <w:rFonts w:ascii="Times New Roman" w:hAnsi="Times New Roman" w:cs="Times New Roman"/>
          <w:sz w:val="24"/>
        </w:rPr>
        <w:t xml:space="preserve"> Жилищного кодекса Российской Федерации</w:t>
      </w:r>
      <w:r>
        <w:rPr>
          <w:rFonts w:ascii="Times New Roman" w:hAnsi="Times New Roman" w:cs="Times New Roman"/>
          <w:sz w:val="24"/>
        </w:rPr>
        <w:t>,</w:t>
      </w:r>
      <w:r w:rsidR="00B75E91">
        <w:rPr>
          <w:rFonts w:ascii="Times New Roman" w:hAnsi="Times New Roman" w:cs="Times New Roman"/>
          <w:sz w:val="24"/>
        </w:rPr>
        <w:t xml:space="preserve"> </w:t>
      </w:r>
      <w:r w:rsidRPr="00F66926">
        <w:rPr>
          <w:rFonts w:ascii="Times New Roman" w:hAnsi="Times New Roman" w:cs="Times New Roman"/>
          <w:sz w:val="24"/>
        </w:rPr>
        <w:t>в том числе нотариальн</w:t>
      </w:r>
      <w:r>
        <w:rPr>
          <w:rFonts w:ascii="Times New Roman" w:hAnsi="Times New Roman" w:cs="Times New Roman"/>
          <w:sz w:val="24"/>
        </w:rPr>
        <w:t>ый</w:t>
      </w:r>
      <w:r w:rsidRPr="00F66926">
        <w:rPr>
          <w:rFonts w:ascii="Times New Roman" w:hAnsi="Times New Roman" w:cs="Times New Roman"/>
          <w:sz w:val="24"/>
        </w:rPr>
        <w:t xml:space="preserve"> тариф и плата за услуги правового и технического</w:t>
      </w:r>
      <w:r>
        <w:rPr>
          <w:rFonts w:ascii="Times New Roman" w:hAnsi="Times New Roman" w:cs="Times New Roman"/>
          <w:sz w:val="24"/>
        </w:rPr>
        <w:t xml:space="preserve"> характера</w:t>
      </w:r>
      <w:r w:rsidRPr="00F66926">
        <w:rPr>
          <w:rFonts w:ascii="Times New Roman" w:hAnsi="Times New Roman" w:cs="Times New Roman"/>
          <w:sz w:val="24"/>
        </w:rPr>
        <w:t>, взимаемых при прин</w:t>
      </w:r>
      <w:r w:rsidR="00F242A1">
        <w:rPr>
          <w:rFonts w:ascii="Times New Roman" w:hAnsi="Times New Roman" w:cs="Times New Roman"/>
          <w:sz w:val="24"/>
        </w:rPr>
        <w:t>ятии в депозит денежной суммы).</w:t>
      </w:r>
    </w:p>
    <w:p w:rsidR="00F242A1" w:rsidRDefault="00F242A1" w:rsidP="00720162">
      <w:pPr>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rPr>
        <w:t>Мероприятие 1.3. «Прочие расходы, связанные с переселением граждан из аварийного жилищного фонда».</w:t>
      </w:r>
    </w:p>
    <w:p w:rsidR="00B75E91" w:rsidRDefault="00B75E91" w:rsidP="00720162">
      <w:pPr>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rPr>
        <w:t>Мероприятие 1.4. «Расходы на переселение граждан из аварийного жилищного фонда, требующего немедленного расселения».</w:t>
      </w:r>
    </w:p>
    <w:p w:rsidR="00B75E91" w:rsidRDefault="00B75E91" w:rsidP="00B36391">
      <w:pPr>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rPr>
        <w:t>Мероприятие 1.5. «Расходы на переселение граждан из аварийного жилищного фонда, требующего немедленного расселения, за счет средств городского бюджета».</w:t>
      </w:r>
    </w:p>
    <w:p w:rsidR="00AF7602" w:rsidRPr="00B36391" w:rsidRDefault="00AF7602" w:rsidP="00B36391">
      <w:pPr>
        <w:autoSpaceDE w:val="0"/>
        <w:autoSpaceDN w:val="0"/>
        <w:adjustRightInd w:val="0"/>
        <w:spacing w:after="0" w:line="240" w:lineRule="auto"/>
        <w:ind w:firstLine="709"/>
        <w:jc w:val="both"/>
        <w:rPr>
          <w:rFonts w:ascii="Times New Roman" w:hAnsi="Times New Roman" w:cs="Times New Roman"/>
          <w:sz w:val="24"/>
        </w:rPr>
      </w:pPr>
      <w:r w:rsidRPr="00B36391">
        <w:rPr>
          <w:rFonts w:ascii="Times New Roman" w:hAnsi="Times New Roman" w:cs="Times New Roman"/>
          <w:sz w:val="24"/>
        </w:rPr>
        <w:t>4. Подпрограмма «Обеспечение мероприятий по переселению граждан из аварийного жилищного фонда с учетом приобретения жилых помещений»:</w:t>
      </w:r>
    </w:p>
    <w:p w:rsidR="00AF7602" w:rsidRPr="009C1D03" w:rsidRDefault="00AF7602" w:rsidP="00AF7602">
      <w:pPr>
        <w:pStyle w:val="21"/>
        <w:autoSpaceDE w:val="0"/>
        <w:autoSpaceDN w:val="0"/>
        <w:adjustRightInd w:val="0"/>
        <w:ind w:left="0" w:firstLine="720"/>
        <w:jc w:val="both"/>
        <w:rPr>
          <w:sz w:val="24"/>
        </w:rPr>
      </w:pPr>
      <w:r w:rsidRPr="009C1D03">
        <w:rPr>
          <w:sz w:val="24"/>
        </w:rPr>
        <w:t xml:space="preserve">Основное мероприятие: «Обеспечение мероприятий по переселению граждан из аварийного жилищного фонда с учетом приобретения жилых помещений» </w:t>
      </w:r>
    </w:p>
    <w:p w:rsidR="00AF7602" w:rsidRDefault="00AF7602" w:rsidP="00AF7602">
      <w:pPr>
        <w:pStyle w:val="21"/>
        <w:autoSpaceDE w:val="0"/>
        <w:autoSpaceDN w:val="0"/>
        <w:adjustRightInd w:val="0"/>
        <w:ind w:left="0" w:firstLine="720"/>
        <w:jc w:val="both"/>
        <w:rPr>
          <w:sz w:val="24"/>
        </w:rPr>
      </w:pPr>
      <w:r w:rsidRPr="009C1D03">
        <w:rPr>
          <w:sz w:val="24"/>
        </w:rPr>
        <w:t>Мероприятие 1.1. «Приобретение в муниципальную собственность благоустроенных жилых помещений с целью предоставления по договорам социального найма гражданам, проживающим в аварийном жилищном фонде в муниципальных жилых помещениях»</w:t>
      </w:r>
      <w:r>
        <w:rPr>
          <w:sz w:val="24"/>
        </w:rPr>
        <w:t>.</w:t>
      </w:r>
    </w:p>
    <w:p w:rsidR="00AF7602" w:rsidRDefault="00AF7602" w:rsidP="00AF7602">
      <w:pPr>
        <w:pStyle w:val="21"/>
        <w:autoSpaceDE w:val="0"/>
        <w:autoSpaceDN w:val="0"/>
        <w:adjustRightInd w:val="0"/>
        <w:ind w:left="0" w:firstLine="720"/>
        <w:jc w:val="both"/>
        <w:rPr>
          <w:rFonts w:cs="Times New Roman"/>
          <w:sz w:val="24"/>
        </w:rPr>
      </w:pPr>
    </w:p>
    <w:p w:rsidR="00AF7602" w:rsidRPr="003C37EA" w:rsidRDefault="00AF7602" w:rsidP="00AF7602">
      <w:pPr>
        <w:pStyle w:val="21"/>
        <w:autoSpaceDE w:val="0"/>
        <w:autoSpaceDN w:val="0"/>
        <w:adjustRightInd w:val="0"/>
        <w:ind w:left="0" w:firstLine="720"/>
        <w:jc w:val="center"/>
        <w:rPr>
          <w:rFonts w:cs="Times New Roman"/>
          <w:sz w:val="24"/>
        </w:rPr>
      </w:pPr>
      <w:r w:rsidRPr="003C37EA">
        <w:rPr>
          <w:rFonts w:cs="Times New Roman"/>
          <w:sz w:val="24"/>
        </w:rPr>
        <w:t>7. Прогноз сводных показателей муниципальных заданий</w:t>
      </w:r>
    </w:p>
    <w:p w:rsidR="00AF7602" w:rsidRPr="003C37EA" w:rsidRDefault="00AF7602" w:rsidP="00AF7602">
      <w:pPr>
        <w:pStyle w:val="21"/>
        <w:autoSpaceDE w:val="0"/>
        <w:autoSpaceDN w:val="0"/>
        <w:adjustRightInd w:val="0"/>
        <w:ind w:left="0" w:firstLine="720"/>
        <w:jc w:val="center"/>
        <w:rPr>
          <w:rFonts w:cs="Times New Roman"/>
          <w:sz w:val="24"/>
        </w:rPr>
      </w:pPr>
    </w:p>
    <w:p w:rsidR="00AF7602" w:rsidRPr="003C37EA" w:rsidRDefault="00AF7602" w:rsidP="00AF7602">
      <w:pPr>
        <w:pStyle w:val="21"/>
        <w:autoSpaceDE w:val="0"/>
        <w:autoSpaceDN w:val="0"/>
        <w:adjustRightInd w:val="0"/>
        <w:ind w:left="0" w:firstLine="720"/>
        <w:jc w:val="both"/>
        <w:rPr>
          <w:rFonts w:cs="Times New Roman"/>
          <w:sz w:val="24"/>
        </w:rPr>
      </w:pPr>
      <w:r w:rsidRPr="003C37EA">
        <w:rPr>
          <w:rFonts w:cs="Times New Roman"/>
          <w:sz w:val="24"/>
        </w:rPr>
        <w:t>Муниципальные задания в рамках реализации муниципальной программы отсутствуют.</w:t>
      </w:r>
    </w:p>
    <w:p w:rsidR="00AF7602" w:rsidRPr="003C37EA" w:rsidRDefault="00AF7602" w:rsidP="00AF7602">
      <w:pPr>
        <w:pStyle w:val="ConsPlusTitle"/>
        <w:keepNext/>
        <w:rPr>
          <w:rFonts w:ascii="Times New Roman" w:hAnsi="Times New Roman" w:cs="Times New Roman"/>
          <w:b w:val="0"/>
        </w:rPr>
      </w:pPr>
    </w:p>
    <w:p w:rsidR="00AF7602" w:rsidRPr="003C37EA" w:rsidRDefault="00AF7602" w:rsidP="00AF7602">
      <w:pPr>
        <w:pStyle w:val="ConsPlusTitle"/>
        <w:keepNext/>
        <w:jc w:val="center"/>
        <w:rPr>
          <w:rFonts w:ascii="Times New Roman" w:hAnsi="Times New Roman" w:cs="Times New Roman"/>
          <w:b w:val="0"/>
        </w:rPr>
      </w:pPr>
      <w:r w:rsidRPr="003C37EA">
        <w:rPr>
          <w:rFonts w:ascii="Times New Roman" w:hAnsi="Times New Roman" w:cs="Times New Roman"/>
          <w:b w:val="0"/>
        </w:rPr>
        <w:t>8. Взаимодействие с органами государственной власти и местного</w:t>
      </w:r>
    </w:p>
    <w:p w:rsidR="00AF7602" w:rsidRPr="003C37EA" w:rsidRDefault="00AF7602" w:rsidP="00AF7602">
      <w:pPr>
        <w:pStyle w:val="ConsPlusTitle"/>
        <w:keepNext/>
        <w:jc w:val="center"/>
        <w:rPr>
          <w:rFonts w:ascii="Times New Roman" w:hAnsi="Times New Roman" w:cs="Times New Roman"/>
          <w:b w:val="0"/>
        </w:rPr>
      </w:pPr>
      <w:r w:rsidRPr="003C37EA">
        <w:rPr>
          <w:rFonts w:ascii="Times New Roman" w:hAnsi="Times New Roman" w:cs="Times New Roman"/>
          <w:b w:val="0"/>
        </w:rPr>
        <w:t>самоуправления, организациями и гражданами</w:t>
      </w:r>
    </w:p>
    <w:p w:rsidR="00AF7602" w:rsidRPr="003C37EA" w:rsidRDefault="00AF7602" w:rsidP="00AF7602">
      <w:pPr>
        <w:tabs>
          <w:tab w:val="left" w:pos="9180"/>
        </w:tabs>
        <w:autoSpaceDE w:val="0"/>
        <w:autoSpaceDN w:val="0"/>
        <w:adjustRightInd w:val="0"/>
        <w:spacing w:after="0" w:line="240" w:lineRule="auto"/>
        <w:ind w:firstLine="720"/>
        <w:jc w:val="both"/>
        <w:rPr>
          <w:rFonts w:ascii="Times New Roman" w:hAnsi="Times New Roman" w:cs="Times New Roman"/>
          <w:bCs/>
          <w:sz w:val="24"/>
          <w:szCs w:val="24"/>
        </w:rPr>
      </w:pPr>
    </w:p>
    <w:p w:rsidR="005E5EA2" w:rsidRPr="005E5EA2" w:rsidRDefault="005E5EA2" w:rsidP="005E5EA2">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r w:rsidRPr="005E5EA2">
        <w:rPr>
          <w:rFonts w:ascii="Times New Roman" w:hAnsi="Times New Roman" w:cs="Times New Roman"/>
          <w:sz w:val="24"/>
          <w:szCs w:val="24"/>
        </w:rPr>
        <w:t>Реализация Подпрограммы «Переселение граждан из аварийного жилищного фонда города Коврова, признанного непригодным для проживания и (или) с высоким уровнем износа» осуществляется за счет средств местного бюджета. Взаимодействие с органами государственной власти отсутствует.</w:t>
      </w:r>
    </w:p>
    <w:p w:rsidR="005E5EA2" w:rsidRPr="005E5EA2" w:rsidRDefault="005E5EA2" w:rsidP="005E5EA2">
      <w:pPr>
        <w:tabs>
          <w:tab w:val="left" w:pos="-360"/>
          <w:tab w:val="left" w:pos="9180"/>
        </w:tabs>
        <w:spacing w:after="0" w:line="240" w:lineRule="auto"/>
        <w:ind w:firstLine="540"/>
        <w:jc w:val="both"/>
        <w:rPr>
          <w:rFonts w:ascii="Times New Roman" w:hAnsi="Times New Roman" w:cs="Times New Roman"/>
          <w:sz w:val="24"/>
          <w:szCs w:val="24"/>
        </w:rPr>
      </w:pPr>
      <w:r w:rsidRPr="005E5EA2">
        <w:rPr>
          <w:rFonts w:ascii="Times New Roman" w:hAnsi="Times New Roman" w:cs="Times New Roman"/>
          <w:sz w:val="24"/>
          <w:szCs w:val="24"/>
        </w:rPr>
        <w:t>Взаимодействие с организациями, производящими снос домов, оценку рыночной стоимости помещений и земельных участков,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Взаимодействие с гражданами осуществляется в рамках действующего законодательства.</w:t>
      </w:r>
    </w:p>
    <w:p w:rsidR="005E5EA2" w:rsidRPr="005E5EA2" w:rsidRDefault="005E5EA2" w:rsidP="005E5EA2">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r w:rsidRPr="005E5EA2">
        <w:rPr>
          <w:rFonts w:ascii="Times New Roman" w:hAnsi="Times New Roman" w:cs="Times New Roman"/>
          <w:sz w:val="24"/>
          <w:szCs w:val="24"/>
        </w:rPr>
        <w:t>В целях выполнения мероприятий Подпрограммы «Обеспечение мероприятий по переселению граждан из аварийного жилищного фонда с учетом необходимости развития малоэтажного строительства» взаимодействие с органами государственной власти отсутствует.</w:t>
      </w:r>
    </w:p>
    <w:p w:rsidR="005E5EA2" w:rsidRPr="005E5EA2" w:rsidRDefault="005E5EA2" w:rsidP="005E5EA2">
      <w:pPr>
        <w:autoSpaceDE w:val="0"/>
        <w:autoSpaceDN w:val="0"/>
        <w:adjustRightInd w:val="0"/>
        <w:spacing w:after="0" w:line="240" w:lineRule="auto"/>
        <w:ind w:firstLine="720"/>
        <w:jc w:val="both"/>
        <w:rPr>
          <w:rFonts w:ascii="Times New Roman" w:hAnsi="Times New Roman" w:cs="Times New Roman"/>
          <w:sz w:val="24"/>
          <w:szCs w:val="24"/>
        </w:rPr>
      </w:pPr>
      <w:r w:rsidRPr="005E5EA2">
        <w:rPr>
          <w:rFonts w:ascii="Times New Roman" w:hAnsi="Times New Roman" w:cs="Times New Roman"/>
          <w:sz w:val="24"/>
          <w:szCs w:val="24"/>
        </w:rPr>
        <w:lastRenderedPageBreak/>
        <w:t xml:space="preserve">В целях реализации Подпрограммы «Переселение граждан из аварийного жилищного фонда», ответственный исполнитель – </w:t>
      </w:r>
      <w:r w:rsidR="00B75E91">
        <w:rPr>
          <w:rFonts w:ascii="Times New Roman" w:hAnsi="Times New Roman" w:cs="Times New Roman"/>
          <w:sz w:val="24"/>
          <w:szCs w:val="24"/>
        </w:rPr>
        <w:t>Управление по экономической политике, стратегическому развитию и инвестициям</w:t>
      </w:r>
      <w:r w:rsidRPr="005E5EA2">
        <w:rPr>
          <w:rFonts w:ascii="Times New Roman" w:hAnsi="Times New Roman" w:cs="Times New Roman"/>
          <w:sz w:val="24"/>
          <w:szCs w:val="24"/>
        </w:rPr>
        <w:t xml:space="preserve"> – постоянно взаимодействует с ответственным исполнителем областной адресной программы «Обеспечение устойчивого сокращения непригодного для проживания жилищного фонда Владимирской области» Департаментом жилищно-коммунального хозяйства администрации области (далее – ДЖКХ), Департаментом имущественных и земельных отношений администрации области (далее – ДИЗО). </w:t>
      </w:r>
    </w:p>
    <w:p w:rsidR="005E5EA2" w:rsidRPr="005E5EA2" w:rsidRDefault="005E5EA2" w:rsidP="005E5EA2">
      <w:pPr>
        <w:autoSpaceDE w:val="0"/>
        <w:autoSpaceDN w:val="0"/>
        <w:adjustRightInd w:val="0"/>
        <w:spacing w:after="0" w:line="240" w:lineRule="auto"/>
        <w:ind w:firstLine="720"/>
        <w:jc w:val="both"/>
        <w:rPr>
          <w:rFonts w:ascii="Times New Roman" w:hAnsi="Times New Roman" w:cs="Times New Roman"/>
          <w:sz w:val="24"/>
          <w:szCs w:val="24"/>
        </w:rPr>
      </w:pPr>
      <w:r w:rsidRPr="005E5EA2">
        <w:rPr>
          <w:rFonts w:ascii="Times New Roman" w:hAnsi="Times New Roman" w:cs="Times New Roman"/>
          <w:sz w:val="24"/>
          <w:szCs w:val="24"/>
        </w:rPr>
        <w:t xml:space="preserve">В порядке и в сроки, установленные администрацией области, </w:t>
      </w:r>
      <w:r w:rsidR="00E11173">
        <w:rPr>
          <w:rFonts w:ascii="Times New Roman" w:hAnsi="Times New Roman" w:cs="Times New Roman"/>
          <w:sz w:val="24"/>
          <w:szCs w:val="24"/>
        </w:rPr>
        <w:t xml:space="preserve">Управление по экономической политике, стратегическому развитию и инвестициям: </w:t>
      </w:r>
    </w:p>
    <w:p w:rsidR="005E5EA2" w:rsidRPr="005E5EA2" w:rsidRDefault="00FC778E" w:rsidP="005E5EA2">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5E5EA2" w:rsidRPr="005E5EA2">
        <w:rPr>
          <w:rFonts w:ascii="Times New Roman" w:hAnsi="Times New Roman" w:cs="Times New Roman"/>
          <w:sz w:val="24"/>
          <w:szCs w:val="24"/>
        </w:rPr>
        <w:t xml:space="preserve"> направляет в ДЖКХ заявку на софинансирование мероприятий Подпрограммы из вышестоящих бюджетов в очередном финансовом году и в плановом периоде;</w:t>
      </w:r>
    </w:p>
    <w:p w:rsidR="005E5EA2" w:rsidRPr="005E5EA2" w:rsidRDefault="00FC778E" w:rsidP="005E5EA2">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5E5EA2" w:rsidRPr="005E5EA2">
        <w:rPr>
          <w:rFonts w:ascii="Times New Roman" w:hAnsi="Times New Roman" w:cs="Times New Roman"/>
          <w:sz w:val="24"/>
          <w:szCs w:val="24"/>
        </w:rPr>
        <w:t xml:space="preserve">  оформляет соглашение о предоставлении субсидии на обеспечение проживающих в аварийном жилищном фонде граждан жилыми помещениями;</w:t>
      </w:r>
    </w:p>
    <w:p w:rsidR="005E5EA2" w:rsidRPr="005E5EA2" w:rsidRDefault="00FC778E" w:rsidP="005E5EA2">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5E5EA2" w:rsidRPr="005E5EA2">
        <w:rPr>
          <w:rFonts w:ascii="Times New Roman" w:hAnsi="Times New Roman" w:cs="Times New Roman"/>
          <w:sz w:val="24"/>
          <w:szCs w:val="24"/>
        </w:rPr>
        <w:t xml:space="preserve"> организовывает совместно с ДИЗО и Управлением муниципального заказа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проведение торгов на приобретение у застройщиков жилых помещений в многоквартирных домах;</w:t>
      </w:r>
    </w:p>
    <w:p w:rsidR="005E5EA2" w:rsidRPr="005E5EA2" w:rsidRDefault="00FC778E" w:rsidP="005E5EA2">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005E5EA2" w:rsidRPr="005E5EA2">
        <w:rPr>
          <w:rFonts w:ascii="Times New Roman" w:hAnsi="Times New Roman" w:cs="Times New Roman"/>
          <w:sz w:val="24"/>
          <w:szCs w:val="24"/>
        </w:rPr>
        <w:t xml:space="preserve"> заключает:</w:t>
      </w:r>
    </w:p>
    <w:p w:rsidR="005E5EA2" w:rsidRPr="005E5EA2" w:rsidRDefault="00FC778E" w:rsidP="00FC778E">
      <w:pPr>
        <w:pStyle w:val="aa"/>
        <w:autoSpaceDE w:val="0"/>
        <w:autoSpaceDN w:val="0"/>
        <w:adjustRightInd w:val="0"/>
        <w:ind w:left="142" w:firstLine="567"/>
        <w:jc w:val="both"/>
        <w:rPr>
          <w:rFonts w:ascii="Times New Roman" w:hAnsi="Times New Roman" w:cs="Times New Roman"/>
        </w:rPr>
      </w:pPr>
      <w:r>
        <w:rPr>
          <w:rFonts w:ascii="Times New Roman" w:hAnsi="Times New Roman" w:cs="Times New Roman"/>
        </w:rPr>
        <w:t xml:space="preserve">- </w:t>
      </w:r>
      <w:r w:rsidR="005E5EA2" w:rsidRPr="005E5EA2">
        <w:rPr>
          <w:rFonts w:ascii="Times New Roman" w:hAnsi="Times New Roman" w:cs="Times New Roman"/>
        </w:rPr>
        <w:t>муниципальные контракты (договоры)</w:t>
      </w:r>
      <w:r w:rsidR="00F7631B">
        <w:rPr>
          <w:rFonts w:ascii="Times New Roman" w:hAnsi="Times New Roman" w:cs="Times New Roman"/>
        </w:rPr>
        <w:t xml:space="preserve"> </w:t>
      </w:r>
      <w:r w:rsidR="005E5EA2" w:rsidRPr="005E5EA2">
        <w:rPr>
          <w:rFonts w:ascii="Times New Roman" w:hAnsi="Times New Roman" w:cs="Times New Roman"/>
        </w:rPr>
        <w:t>на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строительство многоквартирных домов;</w:t>
      </w:r>
    </w:p>
    <w:p w:rsidR="005E5EA2" w:rsidRPr="005E5EA2" w:rsidRDefault="00FC778E" w:rsidP="00FC778E">
      <w:pPr>
        <w:pStyle w:val="aa"/>
        <w:autoSpaceDE w:val="0"/>
        <w:autoSpaceDN w:val="0"/>
        <w:adjustRightInd w:val="0"/>
        <w:ind w:left="709"/>
        <w:jc w:val="both"/>
        <w:rPr>
          <w:rFonts w:ascii="Times New Roman" w:hAnsi="Times New Roman" w:cs="Times New Roman"/>
        </w:rPr>
      </w:pPr>
      <w:r>
        <w:rPr>
          <w:rFonts w:ascii="Times New Roman" w:hAnsi="Times New Roman" w:cs="Times New Roman"/>
        </w:rPr>
        <w:t xml:space="preserve">-  </w:t>
      </w:r>
      <w:r w:rsidR="005E5EA2" w:rsidRPr="005E5EA2">
        <w:rPr>
          <w:rFonts w:ascii="Times New Roman" w:hAnsi="Times New Roman" w:cs="Times New Roman"/>
        </w:rPr>
        <w:t>муниципальные контракты (договоры) на строительство многоквартирных домов;</w:t>
      </w:r>
    </w:p>
    <w:p w:rsidR="005E5EA2" w:rsidRPr="005E5EA2" w:rsidRDefault="00FC778E" w:rsidP="00FC778E">
      <w:pPr>
        <w:pStyle w:val="aa"/>
        <w:autoSpaceDE w:val="0"/>
        <w:autoSpaceDN w:val="0"/>
        <w:adjustRightInd w:val="0"/>
        <w:ind w:left="0" w:firstLine="709"/>
        <w:jc w:val="both"/>
        <w:rPr>
          <w:rFonts w:ascii="Times New Roman" w:hAnsi="Times New Roman" w:cs="Times New Roman"/>
        </w:rPr>
      </w:pPr>
      <w:r>
        <w:rPr>
          <w:rFonts w:ascii="Times New Roman" w:hAnsi="Times New Roman" w:cs="Times New Roman"/>
        </w:rPr>
        <w:t xml:space="preserve">- </w:t>
      </w:r>
      <w:r w:rsidR="005E5EA2" w:rsidRPr="005E5EA2">
        <w:rPr>
          <w:rFonts w:ascii="Times New Roman" w:hAnsi="Times New Roman" w:cs="Times New Roman"/>
        </w:rPr>
        <w:t xml:space="preserve"> соглашения на выплату возмещения собственникам жилых помещений, входящих в аварийный жилищный фонд, за изымаемые жилые помещения в соответствии со статьей 32 Жилищного кодекса Российской Федерации;</w:t>
      </w:r>
    </w:p>
    <w:p w:rsidR="005E5EA2" w:rsidRPr="005E5EA2" w:rsidRDefault="00FC778E" w:rsidP="00FC778E">
      <w:pPr>
        <w:pStyle w:val="aa"/>
        <w:autoSpaceDE w:val="0"/>
        <w:autoSpaceDN w:val="0"/>
        <w:adjustRightInd w:val="0"/>
        <w:ind w:left="0" w:firstLine="709"/>
        <w:jc w:val="both"/>
        <w:rPr>
          <w:rFonts w:ascii="Times New Roman" w:hAnsi="Times New Roman" w:cs="Times New Roman"/>
        </w:rPr>
      </w:pPr>
      <w:r>
        <w:rPr>
          <w:rFonts w:ascii="Times New Roman" w:hAnsi="Times New Roman" w:cs="Times New Roman"/>
        </w:rPr>
        <w:t xml:space="preserve">- </w:t>
      </w:r>
      <w:r w:rsidR="005E5EA2" w:rsidRPr="005E5EA2">
        <w:rPr>
          <w:rFonts w:ascii="Times New Roman" w:hAnsi="Times New Roman" w:cs="Times New Roman"/>
        </w:rPr>
        <w:t xml:space="preserve">муниципальные контракты (договоры) на приобретение жилых помещений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 </w:t>
      </w:r>
    </w:p>
    <w:p w:rsidR="005E5EA2" w:rsidRPr="005E5EA2" w:rsidRDefault="00FC778E" w:rsidP="00FC778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E5EA2" w:rsidRPr="005E5EA2">
        <w:rPr>
          <w:rFonts w:ascii="Times New Roman" w:hAnsi="Times New Roman" w:cs="Times New Roman"/>
          <w:sz w:val="24"/>
          <w:szCs w:val="24"/>
        </w:rPr>
        <w:t xml:space="preserve"> в установленные законом сроки направляет в ДЖКХ информацию о торгах, реестр контрактов (соглашений);</w:t>
      </w:r>
    </w:p>
    <w:p w:rsidR="005E5EA2" w:rsidRPr="005E5EA2" w:rsidRDefault="00FC778E" w:rsidP="00FC778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5E5EA2" w:rsidRPr="005E5EA2">
        <w:rPr>
          <w:rFonts w:ascii="Times New Roman" w:hAnsi="Times New Roman" w:cs="Times New Roman"/>
          <w:sz w:val="24"/>
          <w:szCs w:val="24"/>
        </w:rPr>
        <w:t xml:space="preserve"> формирует реестры расходов на приобретение у застройщиков жилых помещений в многоквартирных домах для переселения граждан из аварийного жилищного фонда;</w:t>
      </w:r>
    </w:p>
    <w:p w:rsidR="005E5EA2" w:rsidRPr="005E5EA2" w:rsidRDefault="00FC778E" w:rsidP="00FC778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5E5EA2" w:rsidRPr="005E5EA2">
        <w:rPr>
          <w:rFonts w:ascii="Times New Roman" w:hAnsi="Times New Roman" w:cs="Times New Roman"/>
          <w:sz w:val="24"/>
          <w:szCs w:val="24"/>
        </w:rPr>
        <w:t xml:space="preserve">  предоставляет в ДЖКХ отчет о расходовании  бюджетных средств  в установленный срок.</w:t>
      </w:r>
    </w:p>
    <w:p w:rsidR="005E5EA2" w:rsidRPr="005E5EA2" w:rsidRDefault="005E5EA2" w:rsidP="005E5EA2">
      <w:pPr>
        <w:tabs>
          <w:tab w:val="left" w:pos="-360"/>
        </w:tabs>
        <w:spacing w:after="0" w:line="240" w:lineRule="auto"/>
        <w:ind w:firstLine="720"/>
        <w:jc w:val="both"/>
        <w:rPr>
          <w:rFonts w:ascii="Times New Roman" w:hAnsi="Times New Roman" w:cs="Times New Roman"/>
          <w:sz w:val="24"/>
          <w:szCs w:val="24"/>
        </w:rPr>
      </w:pPr>
      <w:r w:rsidRPr="005E5EA2">
        <w:rPr>
          <w:rFonts w:ascii="Times New Roman" w:hAnsi="Times New Roman" w:cs="Times New Roman"/>
          <w:sz w:val="24"/>
          <w:szCs w:val="24"/>
        </w:rPr>
        <w:t>Взаимодействие с гражданами осуществляется в рамках действующего законодательства.</w:t>
      </w:r>
    </w:p>
    <w:p w:rsidR="005E5EA2" w:rsidRPr="005E5EA2" w:rsidRDefault="005E5EA2" w:rsidP="005E5EA2">
      <w:pPr>
        <w:autoSpaceDE w:val="0"/>
        <w:autoSpaceDN w:val="0"/>
        <w:adjustRightInd w:val="0"/>
        <w:spacing w:after="0" w:line="240" w:lineRule="auto"/>
        <w:ind w:firstLine="720"/>
        <w:jc w:val="both"/>
        <w:rPr>
          <w:rFonts w:ascii="Times New Roman" w:hAnsi="Times New Roman" w:cs="Times New Roman"/>
          <w:sz w:val="24"/>
          <w:szCs w:val="24"/>
        </w:rPr>
      </w:pPr>
      <w:r w:rsidRPr="005E5EA2">
        <w:rPr>
          <w:rFonts w:ascii="Times New Roman" w:hAnsi="Times New Roman" w:cs="Times New Roman"/>
          <w:sz w:val="24"/>
          <w:szCs w:val="24"/>
        </w:rPr>
        <w:t>Реализация Подпрограммы «Обеспечение мероприятий по переселению граждан из аварийного жилищного фонда с учетом приобретения жилых помещений» осуществляется за счет средств местного бюджета. Взаимодействие с органами государственной власти отсутствует.</w:t>
      </w:r>
    </w:p>
    <w:p w:rsidR="00AF7602" w:rsidRDefault="005E5EA2" w:rsidP="005E5EA2">
      <w:pPr>
        <w:tabs>
          <w:tab w:val="left" w:pos="-360"/>
        </w:tabs>
        <w:spacing w:after="0" w:line="240" w:lineRule="auto"/>
        <w:ind w:firstLine="540"/>
        <w:jc w:val="both"/>
        <w:rPr>
          <w:rFonts w:ascii="Times New Roman" w:hAnsi="Times New Roman" w:cs="Times New Roman"/>
          <w:sz w:val="24"/>
          <w:szCs w:val="24"/>
        </w:rPr>
      </w:pPr>
      <w:r w:rsidRPr="005E5EA2">
        <w:rPr>
          <w:rFonts w:ascii="Times New Roman" w:hAnsi="Times New Roman" w:cs="Times New Roman"/>
          <w:sz w:val="24"/>
          <w:szCs w:val="24"/>
        </w:rPr>
        <w:t xml:space="preserve">  Взаимодействие с организациями и (или) гражданами – продавцами жилых помещений,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Взаимодействие с гражданами осуществляется в рамках действующего законодательства.</w:t>
      </w:r>
    </w:p>
    <w:p w:rsidR="005E5EA2" w:rsidRPr="005E5EA2" w:rsidRDefault="005E5EA2" w:rsidP="005E5EA2">
      <w:pPr>
        <w:tabs>
          <w:tab w:val="left" w:pos="-360"/>
        </w:tabs>
        <w:spacing w:after="0" w:line="240" w:lineRule="auto"/>
        <w:ind w:firstLine="540"/>
        <w:jc w:val="center"/>
        <w:rPr>
          <w:rFonts w:ascii="Times New Roman" w:hAnsi="Times New Roman" w:cs="Times New Roman"/>
          <w:sz w:val="24"/>
          <w:szCs w:val="24"/>
        </w:rPr>
      </w:pPr>
    </w:p>
    <w:p w:rsidR="00F7631B" w:rsidRDefault="00F7631B" w:rsidP="00AF7602">
      <w:pPr>
        <w:tabs>
          <w:tab w:val="left" w:pos="-360"/>
        </w:tabs>
        <w:spacing w:after="0" w:line="240" w:lineRule="auto"/>
        <w:ind w:firstLine="540"/>
        <w:jc w:val="center"/>
        <w:rPr>
          <w:rFonts w:ascii="Times New Roman" w:hAnsi="Times New Roman" w:cs="Times New Roman"/>
          <w:sz w:val="24"/>
          <w:szCs w:val="24"/>
        </w:rPr>
      </w:pPr>
    </w:p>
    <w:p w:rsidR="00F7631B" w:rsidRDefault="00F7631B" w:rsidP="00AF7602">
      <w:pPr>
        <w:tabs>
          <w:tab w:val="left" w:pos="-360"/>
        </w:tabs>
        <w:spacing w:after="0" w:line="240" w:lineRule="auto"/>
        <w:ind w:firstLine="540"/>
        <w:jc w:val="center"/>
        <w:rPr>
          <w:rFonts w:ascii="Times New Roman" w:hAnsi="Times New Roman" w:cs="Times New Roman"/>
          <w:sz w:val="24"/>
          <w:szCs w:val="24"/>
        </w:rPr>
      </w:pPr>
    </w:p>
    <w:p w:rsidR="00AF7602" w:rsidRDefault="00AF7602" w:rsidP="00AF7602">
      <w:pPr>
        <w:tabs>
          <w:tab w:val="left" w:pos="-360"/>
        </w:tabs>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lastRenderedPageBreak/>
        <w:t>9. Ресурсное обеспечение</w:t>
      </w:r>
    </w:p>
    <w:p w:rsidR="00AF7602" w:rsidRPr="003C37EA" w:rsidRDefault="00AF7602" w:rsidP="00AF7602">
      <w:pPr>
        <w:tabs>
          <w:tab w:val="left" w:pos="-360"/>
        </w:tabs>
        <w:spacing w:after="0" w:line="240" w:lineRule="auto"/>
        <w:ind w:firstLine="540"/>
        <w:jc w:val="center"/>
        <w:rPr>
          <w:rFonts w:ascii="Times New Roman" w:hAnsi="Times New Roman" w:cs="Times New Roman"/>
          <w:sz w:val="24"/>
          <w:szCs w:val="24"/>
        </w:rPr>
      </w:pPr>
    </w:p>
    <w:p w:rsidR="00AF7602" w:rsidRPr="003C37EA" w:rsidRDefault="00AF7602" w:rsidP="00AF7602">
      <w:pPr>
        <w:tabs>
          <w:tab w:val="left" w:pos="-360"/>
        </w:tabs>
        <w:spacing w:after="0" w:line="240" w:lineRule="auto"/>
        <w:ind w:firstLine="539"/>
        <w:rPr>
          <w:rFonts w:ascii="Times New Roman" w:hAnsi="Times New Roman" w:cs="Times New Roman"/>
          <w:color w:val="000000"/>
          <w:sz w:val="24"/>
          <w:szCs w:val="24"/>
        </w:rPr>
      </w:pPr>
      <w:r w:rsidRPr="003C37EA">
        <w:rPr>
          <w:rFonts w:ascii="Times New Roman" w:hAnsi="Times New Roman" w:cs="Times New Roman"/>
          <w:color w:val="000000"/>
          <w:sz w:val="24"/>
          <w:szCs w:val="24"/>
          <w:lang w:eastAsia="en-US"/>
        </w:rPr>
        <w:t>И</w:t>
      </w:r>
      <w:r w:rsidRPr="003C37EA">
        <w:rPr>
          <w:rFonts w:ascii="Times New Roman" w:hAnsi="Times New Roman" w:cs="Times New Roman"/>
          <w:color w:val="000000"/>
          <w:sz w:val="24"/>
          <w:szCs w:val="24"/>
        </w:rPr>
        <w:t>сточниками финансирования Программы являются:</w:t>
      </w:r>
    </w:p>
    <w:p w:rsidR="00AF7602" w:rsidRPr="003C37EA" w:rsidRDefault="00AF7602" w:rsidP="00AF7602">
      <w:pPr>
        <w:tabs>
          <w:tab w:val="left" w:pos="-360"/>
        </w:tabs>
        <w:spacing w:after="0" w:line="240" w:lineRule="auto"/>
        <w:ind w:firstLine="539"/>
        <w:jc w:val="both"/>
        <w:rPr>
          <w:rFonts w:ascii="Times New Roman" w:hAnsi="Times New Roman" w:cs="Times New Roman"/>
          <w:sz w:val="24"/>
          <w:szCs w:val="24"/>
        </w:rPr>
      </w:pPr>
      <w:r w:rsidRPr="003C37EA">
        <w:rPr>
          <w:rFonts w:ascii="Times New Roman" w:hAnsi="Times New Roman" w:cs="Times New Roman"/>
          <w:sz w:val="24"/>
          <w:szCs w:val="24"/>
        </w:rPr>
        <w:tab/>
        <w:t>- средства областного бюджета, которые предусматриваются законами Владимирской области об областном бюджете Владимирской области на соответствующий финансовый год;</w:t>
      </w:r>
    </w:p>
    <w:p w:rsidR="00AF7602" w:rsidRPr="003C37EA" w:rsidRDefault="00AF7602" w:rsidP="00AF7602">
      <w:pPr>
        <w:tabs>
          <w:tab w:val="left" w:pos="-360"/>
        </w:tabs>
        <w:spacing w:after="0" w:line="240" w:lineRule="auto"/>
        <w:ind w:firstLine="539"/>
        <w:jc w:val="both"/>
        <w:rPr>
          <w:rFonts w:ascii="Times New Roman" w:hAnsi="Times New Roman" w:cs="Times New Roman"/>
          <w:sz w:val="24"/>
          <w:szCs w:val="24"/>
        </w:rPr>
      </w:pPr>
      <w:r w:rsidRPr="003C37EA">
        <w:rPr>
          <w:rFonts w:ascii="Times New Roman" w:hAnsi="Times New Roman" w:cs="Times New Roman"/>
          <w:sz w:val="24"/>
          <w:szCs w:val="24"/>
        </w:rPr>
        <w:t>-  средства федерального и местного бюджетов;</w:t>
      </w:r>
    </w:p>
    <w:p w:rsidR="00AF7602" w:rsidRPr="003C37EA" w:rsidRDefault="00AF7602" w:rsidP="00AF7602">
      <w:pPr>
        <w:tabs>
          <w:tab w:val="left" w:pos="-360"/>
        </w:tabs>
        <w:spacing w:after="0" w:line="240" w:lineRule="auto"/>
        <w:ind w:firstLine="539"/>
        <w:jc w:val="both"/>
        <w:rPr>
          <w:rFonts w:ascii="Times New Roman" w:hAnsi="Times New Roman" w:cs="Times New Roman"/>
          <w:sz w:val="24"/>
          <w:szCs w:val="24"/>
        </w:rPr>
      </w:pPr>
      <w:r w:rsidRPr="003C37EA">
        <w:rPr>
          <w:rFonts w:ascii="Times New Roman" w:hAnsi="Times New Roman" w:cs="Times New Roman"/>
          <w:sz w:val="24"/>
          <w:szCs w:val="24"/>
        </w:rPr>
        <w:t>Ежегодное финансирование мероприятий Программы за счет средств областного бюджета осуществляется в пределах средств, предусматриваемых законом Владимирской области об областном бюджете Владимирской области на соответствующий финансовый год, и может корректироваться.</w:t>
      </w:r>
    </w:p>
    <w:p w:rsidR="00AF7602" w:rsidRDefault="00AF7602" w:rsidP="00AF7602">
      <w:pPr>
        <w:tabs>
          <w:tab w:val="left" w:pos="-360"/>
        </w:tabs>
        <w:spacing w:after="0" w:line="240" w:lineRule="auto"/>
        <w:ind w:firstLine="539"/>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Объемы указанных средств подлежат ежегодному уточнению.</w:t>
      </w:r>
    </w:p>
    <w:p w:rsidR="00AF7602" w:rsidRDefault="00AF7602" w:rsidP="00AF7602">
      <w:pPr>
        <w:pStyle w:val="ConsPlusTitle"/>
        <w:keepNext/>
        <w:jc w:val="center"/>
        <w:rPr>
          <w:rFonts w:ascii="Times New Roman" w:hAnsi="Times New Roman" w:cs="Times New Roman"/>
          <w:b w:val="0"/>
        </w:rPr>
      </w:pPr>
    </w:p>
    <w:p w:rsidR="00AF7602" w:rsidRPr="003C37EA" w:rsidRDefault="00AF7602" w:rsidP="00AF7602">
      <w:pPr>
        <w:pStyle w:val="ConsPlusTitle"/>
        <w:keepNext/>
        <w:jc w:val="center"/>
        <w:rPr>
          <w:rFonts w:ascii="Times New Roman" w:hAnsi="Times New Roman" w:cs="Times New Roman"/>
          <w:b w:val="0"/>
        </w:rPr>
      </w:pPr>
      <w:r w:rsidRPr="003C37EA">
        <w:rPr>
          <w:rFonts w:ascii="Times New Roman" w:hAnsi="Times New Roman" w:cs="Times New Roman"/>
          <w:b w:val="0"/>
        </w:rPr>
        <w:t>10. Риски и меры по управлению рисками</w:t>
      </w:r>
    </w:p>
    <w:p w:rsidR="00AF7602" w:rsidRPr="003C37EA" w:rsidRDefault="00AF7602" w:rsidP="00AF7602">
      <w:pPr>
        <w:pStyle w:val="ConsPlusTitle"/>
        <w:keepNext/>
        <w:rPr>
          <w:rFonts w:ascii="Times New Roman" w:hAnsi="Times New Roman" w:cs="Times New Roman"/>
          <w:b w:val="0"/>
        </w:rPr>
      </w:pPr>
    </w:p>
    <w:p w:rsidR="00AF7602" w:rsidRDefault="00AF7602" w:rsidP="00AF7602">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К рискам реализации муниципальной программы, которыми может управлять исполнитель муниципальной программы, уменьшая вероятность их возникновения, следует отнести следующие:</w:t>
      </w:r>
    </w:p>
    <w:p w:rsidR="00AF7602" w:rsidRPr="003C37EA" w:rsidRDefault="00AF7602" w:rsidP="00AF7602">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1. 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муниципальной программой, что может привести к невыполнению программы в полном объеме. Данный риск можно оценить как высокий, поскольку формирование новых институтов в рамках программы не только в большинстве случаев требует законодательного регулирования на федеральном уровне и может потребовать значительных сроков практического внедрения.</w:t>
      </w:r>
    </w:p>
    <w:p w:rsidR="00AF7602" w:rsidRPr="003C37EA" w:rsidRDefault="00AF7602" w:rsidP="00AF7602">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 xml:space="preserve">2. Операционные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w:t>
      </w:r>
    </w:p>
    <w:p w:rsidR="00AF7602" w:rsidRPr="003C37EA" w:rsidRDefault="00AF7602" w:rsidP="00AF7602">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3.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rsidR="00AF7602" w:rsidRPr="003C37EA" w:rsidRDefault="00AF7602" w:rsidP="00AF7602">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 xml:space="preserve"> Решение данных проблем может потребовать дополнительного бюджетного финансирования и пересмотра сроков выполнения работ. </w:t>
      </w:r>
    </w:p>
    <w:p w:rsidR="00AF7602" w:rsidRPr="003C37EA" w:rsidRDefault="00AF7602" w:rsidP="00AF7602">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К мерам управления рисками с целью минимизации их влияния на достижение цели Программы относятся: планирование и прогнозирование.</w:t>
      </w:r>
    </w:p>
    <w:p w:rsidR="00AF7602" w:rsidRPr="003C37EA" w:rsidRDefault="00AF7602" w:rsidP="00AF7602">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Для минимизации указанных рисков в ходе реализации муниципальной программы предусматривается создание эффективной системы управления на основе четкого распределения полномочий и ответственности исполнителей муниципальной программы, мониторинг выполнения муниципальной программы, регулярный анализ и, при необходимости, корректировка показателей и мероприятий муниципальной программы, перераспределение объемов финансирования в зависимости от динамики и темпов решения тактических задач.</w:t>
      </w:r>
    </w:p>
    <w:p w:rsidR="00AF7602" w:rsidRPr="003C37EA" w:rsidRDefault="00AF7602" w:rsidP="00AF7602">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 xml:space="preserve">В случае оказания влияния одного или нескольких факторов на достижение запланированных показателей муниципальной программы ответственный исполнитель по согласованию с соисполнителем вносит предложения о внесении изменений в перечни и состав мероприятий, сроки их реализации, а также в объемы бюджетных ассигнований на реализацию </w:t>
      </w:r>
      <w:r w:rsidRPr="003C37EA">
        <w:rPr>
          <w:rFonts w:ascii="Times New Roman" w:hAnsi="Times New Roman" w:cs="Times New Roman"/>
          <w:b w:val="0"/>
        </w:rPr>
        <w:lastRenderedPageBreak/>
        <w:t>мероприятий в пределах утвержденных лимитов бюджетных ассигнований, предусмотренных планом реализации Программы на соответствующий год.</w:t>
      </w:r>
    </w:p>
    <w:p w:rsidR="00AF7602" w:rsidRPr="003C37EA" w:rsidRDefault="00AF7602" w:rsidP="00AF7602">
      <w:pPr>
        <w:pStyle w:val="ConsPlusTitle"/>
        <w:keepNext/>
        <w:ind w:firstLine="720"/>
        <w:jc w:val="both"/>
        <w:rPr>
          <w:rFonts w:ascii="Times New Roman" w:hAnsi="Times New Roman" w:cs="Times New Roman"/>
          <w:b w:val="0"/>
        </w:rPr>
      </w:pPr>
    </w:p>
    <w:p w:rsidR="00AF7602" w:rsidRPr="003C37EA" w:rsidRDefault="00AF7602" w:rsidP="00AF7602">
      <w:pPr>
        <w:pStyle w:val="ConsPlusTitle"/>
        <w:keepNext/>
        <w:jc w:val="center"/>
        <w:rPr>
          <w:rFonts w:ascii="Times New Roman" w:hAnsi="Times New Roman" w:cs="Times New Roman"/>
          <w:b w:val="0"/>
        </w:rPr>
      </w:pPr>
      <w:r w:rsidRPr="003C37EA">
        <w:rPr>
          <w:rFonts w:ascii="Times New Roman" w:hAnsi="Times New Roman" w:cs="Times New Roman"/>
          <w:b w:val="0"/>
        </w:rPr>
        <w:t>11. Конечные результаты и оценка эффективности</w:t>
      </w:r>
    </w:p>
    <w:p w:rsidR="00AF7602" w:rsidRPr="003C37EA" w:rsidRDefault="00AF7602" w:rsidP="00AF7602">
      <w:pPr>
        <w:pStyle w:val="ConsPlusTitle"/>
        <w:keepNext/>
        <w:rPr>
          <w:rFonts w:ascii="Times New Roman" w:hAnsi="Times New Roman" w:cs="Times New Roman"/>
          <w:b w:val="0"/>
        </w:rPr>
      </w:pPr>
    </w:p>
    <w:p w:rsidR="00AF7602" w:rsidRPr="003C37EA" w:rsidRDefault="00AF7602" w:rsidP="00AF7602">
      <w:pPr>
        <w:tabs>
          <w:tab w:val="left" w:pos="0"/>
        </w:tabs>
        <w:spacing w:after="0" w:line="240" w:lineRule="auto"/>
        <w:ind w:right="-172"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Эффективность реализации Программы и использования</w:t>
      </w:r>
      <w:r w:rsidR="006D3DFE">
        <w:rPr>
          <w:rFonts w:ascii="Times New Roman" w:hAnsi="Times New Roman" w:cs="Times New Roman"/>
          <w:color w:val="000000"/>
          <w:sz w:val="24"/>
          <w:szCs w:val="24"/>
        </w:rPr>
        <w:t>,</w:t>
      </w:r>
      <w:r w:rsidRPr="003C37EA">
        <w:rPr>
          <w:rFonts w:ascii="Times New Roman" w:hAnsi="Times New Roman" w:cs="Times New Roman"/>
          <w:color w:val="000000"/>
          <w:sz w:val="24"/>
          <w:szCs w:val="24"/>
        </w:rPr>
        <w:t xml:space="preserve"> выделенных на её реализацию бюджетных средств будет обеспечена за счет:</w:t>
      </w:r>
    </w:p>
    <w:p w:rsidR="00AF7602" w:rsidRPr="003C37EA" w:rsidRDefault="00AF7602" w:rsidP="00AF7602">
      <w:pPr>
        <w:tabs>
          <w:tab w:val="left" w:pos="4153"/>
        </w:tabs>
        <w:spacing w:after="0" w:line="240" w:lineRule="auto"/>
        <w:ind w:right="-172"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исключения возможности нецелевого использования бюджетных средств;</w:t>
      </w:r>
    </w:p>
    <w:p w:rsidR="00AF7602" w:rsidRPr="003C37EA" w:rsidRDefault="00AF7602" w:rsidP="00AF7602">
      <w:pPr>
        <w:tabs>
          <w:tab w:val="left" w:pos="4153"/>
        </w:tabs>
        <w:spacing w:after="0" w:line="240" w:lineRule="auto"/>
        <w:ind w:right="-172"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прозрачности использования бюджетных средств;</w:t>
      </w:r>
    </w:p>
    <w:p w:rsidR="00AF7602" w:rsidRPr="003C37EA" w:rsidRDefault="00AF7602" w:rsidP="00AF7602">
      <w:pPr>
        <w:tabs>
          <w:tab w:val="left" w:pos="4153"/>
        </w:tabs>
        <w:spacing w:after="0" w:line="240" w:lineRule="auto"/>
        <w:ind w:right="-172"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адресного предоставления бюджетных средств;</w:t>
      </w:r>
    </w:p>
    <w:p w:rsidR="00AF7602" w:rsidRPr="003C37EA" w:rsidRDefault="00AF7602" w:rsidP="00AF7602">
      <w:pPr>
        <w:pStyle w:val="ConsPlusNormal"/>
        <w:ind w:right="-172"/>
        <w:jc w:val="both"/>
        <w:rPr>
          <w:rFonts w:ascii="Times New Roman" w:hAnsi="Times New Roman" w:cs="Times New Roman"/>
          <w:sz w:val="24"/>
          <w:szCs w:val="24"/>
        </w:rPr>
      </w:pPr>
      <w:r w:rsidRPr="003C37EA">
        <w:rPr>
          <w:rFonts w:ascii="Times New Roman" w:hAnsi="Times New Roman" w:cs="Times New Roman"/>
          <w:sz w:val="24"/>
          <w:szCs w:val="24"/>
        </w:rPr>
        <w:t xml:space="preserve">Оценка эффективности реализации Программы будет производиться на основе показателя количества граждан, переселенных из домов, признанных аварийными в установленном законодательством РФ порядке. </w:t>
      </w:r>
    </w:p>
    <w:p w:rsidR="00AF7602" w:rsidRDefault="00AF7602" w:rsidP="008A0433">
      <w:pPr>
        <w:tabs>
          <w:tab w:val="left" w:pos="4153"/>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Успешное выполнение мероприятий Программы позволит в 20</w:t>
      </w:r>
      <w:r>
        <w:rPr>
          <w:rFonts w:ascii="Times New Roman" w:hAnsi="Times New Roman" w:cs="Times New Roman"/>
          <w:color w:val="000000"/>
          <w:sz w:val="24"/>
          <w:szCs w:val="24"/>
        </w:rPr>
        <w:t>2</w:t>
      </w:r>
      <w:r w:rsidR="00F7631B">
        <w:rPr>
          <w:rFonts w:ascii="Times New Roman" w:hAnsi="Times New Roman" w:cs="Times New Roman"/>
          <w:color w:val="000000"/>
          <w:sz w:val="24"/>
          <w:szCs w:val="24"/>
        </w:rPr>
        <w:t>2</w:t>
      </w:r>
      <w:r w:rsidRPr="003C37EA">
        <w:rPr>
          <w:rFonts w:ascii="Times New Roman" w:hAnsi="Times New Roman" w:cs="Times New Roman"/>
          <w:color w:val="000000"/>
          <w:sz w:val="24"/>
          <w:szCs w:val="24"/>
        </w:rPr>
        <w:t xml:space="preserve"> - 202</w:t>
      </w:r>
      <w:r w:rsidR="00F7631B">
        <w:rPr>
          <w:rFonts w:ascii="Times New Roman" w:hAnsi="Times New Roman" w:cs="Times New Roman"/>
          <w:color w:val="000000"/>
          <w:sz w:val="24"/>
          <w:szCs w:val="24"/>
        </w:rPr>
        <w:t>4</w:t>
      </w:r>
      <w:r w:rsidRPr="003C37EA">
        <w:rPr>
          <w:rFonts w:ascii="Times New Roman" w:hAnsi="Times New Roman" w:cs="Times New Roman"/>
          <w:color w:val="000000"/>
          <w:sz w:val="24"/>
          <w:szCs w:val="24"/>
        </w:rPr>
        <w:t xml:space="preserve"> годах позволит частично ликвидировать существующий</w:t>
      </w:r>
      <w:r w:rsidR="008A0433">
        <w:rPr>
          <w:rFonts w:ascii="Times New Roman" w:hAnsi="Times New Roman" w:cs="Times New Roman"/>
          <w:color w:val="000000"/>
          <w:sz w:val="24"/>
          <w:szCs w:val="24"/>
        </w:rPr>
        <w:t xml:space="preserve"> аварийный жилищный фонд города.</w:t>
      </w:r>
    </w:p>
    <w:p w:rsidR="00AF7602" w:rsidRDefault="00AF7602" w:rsidP="00AF7602">
      <w:pPr>
        <w:tabs>
          <w:tab w:val="left" w:pos="4153"/>
        </w:tabs>
        <w:spacing w:after="0" w:line="240" w:lineRule="auto"/>
        <w:ind w:right="-170" w:firstLine="851"/>
        <w:jc w:val="both"/>
        <w:rPr>
          <w:rFonts w:ascii="Times New Roman" w:hAnsi="Times New Roman" w:cs="Times New Roman"/>
          <w:color w:val="000000"/>
          <w:sz w:val="24"/>
          <w:szCs w:val="24"/>
        </w:rPr>
      </w:pPr>
    </w:p>
    <w:p w:rsidR="00AF7602" w:rsidRDefault="00AF7602" w:rsidP="00AF7602">
      <w:pPr>
        <w:tabs>
          <w:tab w:val="left" w:pos="4153"/>
        </w:tabs>
        <w:spacing w:after="0" w:line="240" w:lineRule="auto"/>
        <w:ind w:right="-170" w:firstLine="851"/>
        <w:jc w:val="both"/>
        <w:rPr>
          <w:rFonts w:ascii="Times New Roman" w:hAnsi="Times New Roman" w:cs="Times New Roman"/>
          <w:color w:val="000000"/>
          <w:sz w:val="24"/>
          <w:szCs w:val="24"/>
        </w:rPr>
      </w:pPr>
    </w:p>
    <w:p w:rsidR="002F00D5" w:rsidRDefault="002F00D5" w:rsidP="00AF7602">
      <w:pPr>
        <w:tabs>
          <w:tab w:val="left" w:pos="4153"/>
        </w:tabs>
        <w:spacing w:after="0" w:line="240" w:lineRule="auto"/>
        <w:ind w:right="-170" w:firstLine="851"/>
        <w:jc w:val="both"/>
        <w:rPr>
          <w:rFonts w:ascii="Times New Roman" w:hAnsi="Times New Roman" w:cs="Times New Roman"/>
          <w:color w:val="000000"/>
          <w:sz w:val="24"/>
          <w:szCs w:val="24"/>
        </w:rPr>
      </w:pPr>
    </w:p>
    <w:p w:rsidR="002F00D5" w:rsidRDefault="002F00D5" w:rsidP="00AF7602">
      <w:pPr>
        <w:tabs>
          <w:tab w:val="left" w:pos="4153"/>
        </w:tabs>
        <w:spacing w:after="0" w:line="240" w:lineRule="auto"/>
        <w:ind w:right="-170" w:firstLine="851"/>
        <w:jc w:val="both"/>
        <w:rPr>
          <w:rFonts w:ascii="Times New Roman" w:hAnsi="Times New Roman" w:cs="Times New Roman"/>
          <w:color w:val="000000"/>
          <w:sz w:val="24"/>
          <w:szCs w:val="24"/>
        </w:rPr>
      </w:pPr>
    </w:p>
    <w:p w:rsidR="002F00D5" w:rsidRDefault="002F00D5" w:rsidP="00AF7602">
      <w:pPr>
        <w:tabs>
          <w:tab w:val="left" w:pos="4153"/>
        </w:tabs>
        <w:spacing w:after="0" w:line="240" w:lineRule="auto"/>
        <w:ind w:right="-170" w:firstLine="851"/>
        <w:jc w:val="both"/>
        <w:rPr>
          <w:rFonts w:ascii="Times New Roman" w:hAnsi="Times New Roman" w:cs="Times New Roman"/>
          <w:color w:val="000000"/>
          <w:sz w:val="24"/>
          <w:szCs w:val="24"/>
        </w:rPr>
      </w:pPr>
    </w:p>
    <w:p w:rsidR="002F00D5" w:rsidRDefault="002F00D5" w:rsidP="00AF7602">
      <w:pPr>
        <w:tabs>
          <w:tab w:val="left" w:pos="4153"/>
        </w:tabs>
        <w:spacing w:after="0" w:line="240" w:lineRule="auto"/>
        <w:ind w:right="-170" w:firstLine="851"/>
        <w:jc w:val="both"/>
        <w:rPr>
          <w:rFonts w:ascii="Times New Roman" w:hAnsi="Times New Roman" w:cs="Times New Roman"/>
          <w:color w:val="000000"/>
          <w:sz w:val="24"/>
          <w:szCs w:val="24"/>
        </w:rPr>
      </w:pPr>
    </w:p>
    <w:p w:rsidR="002F00D5" w:rsidRDefault="002F00D5" w:rsidP="00AF7602">
      <w:pPr>
        <w:tabs>
          <w:tab w:val="left" w:pos="4153"/>
        </w:tabs>
        <w:spacing w:after="0" w:line="240" w:lineRule="auto"/>
        <w:ind w:right="-170" w:firstLine="851"/>
        <w:jc w:val="both"/>
        <w:rPr>
          <w:rFonts w:ascii="Times New Roman" w:hAnsi="Times New Roman" w:cs="Times New Roman"/>
          <w:color w:val="000000"/>
          <w:sz w:val="24"/>
          <w:szCs w:val="24"/>
        </w:rPr>
      </w:pPr>
    </w:p>
    <w:p w:rsidR="002F00D5" w:rsidRDefault="002F00D5" w:rsidP="00AF7602">
      <w:pPr>
        <w:tabs>
          <w:tab w:val="left" w:pos="4153"/>
        </w:tabs>
        <w:spacing w:after="0" w:line="240" w:lineRule="auto"/>
        <w:ind w:right="-170" w:firstLine="851"/>
        <w:jc w:val="both"/>
        <w:rPr>
          <w:rFonts w:ascii="Times New Roman" w:hAnsi="Times New Roman" w:cs="Times New Roman"/>
          <w:color w:val="000000"/>
          <w:sz w:val="24"/>
          <w:szCs w:val="24"/>
        </w:rPr>
      </w:pPr>
    </w:p>
    <w:p w:rsidR="002F00D5" w:rsidRDefault="002F00D5" w:rsidP="00AF7602">
      <w:pPr>
        <w:tabs>
          <w:tab w:val="left" w:pos="4153"/>
        </w:tabs>
        <w:spacing w:after="0" w:line="240" w:lineRule="auto"/>
        <w:ind w:right="-170" w:firstLine="851"/>
        <w:jc w:val="both"/>
        <w:rPr>
          <w:rFonts w:ascii="Times New Roman" w:hAnsi="Times New Roman" w:cs="Times New Roman"/>
          <w:color w:val="000000"/>
          <w:sz w:val="24"/>
          <w:szCs w:val="24"/>
        </w:rPr>
      </w:pPr>
    </w:p>
    <w:p w:rsidR="002F00D5" w:rsidRDefault="002F00D5" w:rsidP="00AF7602">
      <w:pPr>
        <w:tabs>
          <w:tab w:val="left" w:pos="4153"/>
        </w:tabs>
        <w:spacing w:after="0" w:line="240" w:lineRule="auto"/>
        <w:ind w:right="-170" w:firstLine="851"/>
        <w:jc w:val="both"/>
        <w:rPr>
          <w:rFonts w:ascii="Times New Roman" w:hAnsi="Times New Roman" w:cs="Times New Roman"/>
          <w:color w:val="000000"/>
          <w:sz w:val="24"/>
          <w:szCs w:val="24"/>
        </w:rPr>
      </w:pPr>
    </w:p>
    <w:p w:rsidR="002F00D5" w:rsidRDefault="002F00D5" w:rsidP="00AF7602">
      <w:pPr>
        <w:tabs>
          <w:tab w:val="left" w:pos="4153"/>
        </w:tabs>
        <w:spacing w:after="0" w:line="240" w:lineRule="auto"/>
        <w:ind w:right="-170" w:firstLine="851"/>
        <w:jc w:val="both"/>
        <w:rPr>
          <w:rFonts w:ascii="Times New Roman" w:hAnsi="Times New Roman" w:cs="Times New Roman"/>
          <w:color w:val="000000"/>
          <w:sz w:val="24"/>
          <w:szCs w:val="24"/>
        </w:rPr>
      </w:pPr>
    </w:p>
    <w:p w:rsidR="002F00D5" w:rsidRDefault="002F00D5" w:rsidP="00AF7602">
      <w:pPr>
        <w:tabs>
          <w:tab w:val="left" w:pos="4153"/>
        </w:tabs>
        <w:spacing w:after="0" w:line="240" w:lineRule="auto"/>
        <w:ind w:right="-170" w:firstLine="851"/>
        <w:jc w:val="both"/>
        <w:rPr>
          <w:rFonts w:ascii="Times New Roman" w:hAnsi="Times New Roman" w:cs="Times New Roman"/>
          <w:color w:val="000000"/>
          <w:sz w:val="24"/>
          <w:szCs w:val="24"/>
        </w:rPr>
      </w:pPr>
    </w:p>
    <w:p w:rsidR="002F00D5" w:rsidRDefault="002F00D5" w:rsidP="00AF7602">
      <w:pPr>
        <w:tabs>
          <w:tab w:val="left" w:pos="4153"/>
        </w:tabs>
        <w:spacing w:after="0" w:line="240" w:lineRule="auto"/>
        <w:ind w:right="-170" w:firstLine="851"/>
        <w:jc w:val="both"/>
        <w:rPr>
          <w:rFonts w:ascii="Times New Roman" w:hAnsi="Times New Roman" w:cs="Times New Roman"/>
          <w:color w:val="000000"/>
          <w:sz w:val="24"/>
          <w:szCs w:val="24"/>
        </w:rPr>
      </w:pPr>
    </w:p>
    <w:p w:rsidR="002F00D5" w:rsidRDefault="002F00D5" w:rsidP="00AF7602">
      <w:pPr>
        <w:tabs>
          <w:tab w:val="left" w:pos="4153"/>
        </w:tabs>
        <w:spacing w:after="0" w:line="240" w:lineRule="auto"/>
        <w:ind w:right="-170" w:firstLine="851"/>
        <w:jc w:val="both"/>
        <w:rPr>
          <w:rFonts w:ascii="Times New Roman" w:hAnsi="Times New Roman" w:cs="Times New Roman"/>
          <w:color w:val="000000"/>
          <w:sz w:val="24"/>
          <w:szCs w:val="24"/>
        </w:rPr>
      </w:pPr>
    </w:p>
    <w:p w:rsidR="002F00D5" w:rsidRDefault="002F00D5" w:rsidP="00AF7602">
      <w:pPr>
        <w:tabs>
          <w:tab w:val="left" w:pos="4153"/>
        </w:tabs>
        <w:spacing w:after="0" w:line="240" w:lineRule="auto"/>
        <w:ind w:right="-170" w:firstLine="851"/>
        <w:jc w:val="both"/>
        <w:rPr>
          <w:rFonts w:ascii="Times New Roman" w:hAnsi="Times New Roman" w:cs="Times New Roman"/>
          <w:color w:val="000000"/>
          <w:sz w:val="24"/>
          <w:szCs w:val="24"/>
        </w:rPr>
      </w:pPr>
    </w:p>
    <w:p w:rsidR="002F00D5" w:rsidRDefault="002F00D5" w:rsidP="00AF7602">
      <w:pPr>
        <w:tabs>
          <w:tab w:val="left" w:pos="4153"/>
        </w:tabs>
        <w:spacing w:after="0" w:line="240" w:lineRule="auto"/>
        <w:ind w:right="-170" w:firstLine="851"/>
        <w:jc w:val="both"/>
        <w:rPr>
          <w:rFonts w:ascii="Times New Roman" w:hAnsi="Times New Roman" w:cs="Times New Roman"/>
          <w:color w:val="000000"/>
          <w:sz w:val="24"/>
          <w:szCs w:val="24"/>
        </w:rPr>
      </w:pPr>
    </w:p>
    <w:p w:rsidR="002F00D5" w:rsidRDefault="002F00D5" w:rsidP="00AF7602">
      <w:pPr>
        <w:tabs>
          <w:tab w:val="left" w:pos="4153"/>
        </w:tabs>
        <w:spacing w:after="0" w:line="240" w:lineRule="auto"/>
        <w:ind w:right="-170" w:firstLine="851"/>
        <w:jc w:val="both"/>
        <w:rPr>
          <w:rFonts w:ascii="Times New Roman" w:hAnsi="Times New Roman" w:cs="Times New Roman"/>
          <w:color w:val="000000"/>
          <w:sz w:val="24"/>
          <w:szCs w:val="24"/>
        </w:rPr>
      </w:pPr>
    </w:p>
    <w:p w:rsidR="002F00D5" w:rsidRDefault="002F00D5" w:rsidP="00AF7602">
      <w:pPr>
        <w:tabs>
          <w:tab w:val="left" w:pos="4153"/>
        </w:tabs>
        <w:spacing w:after="0" w:line="240" w:lineRule="auto"/>
        <w:ind w:right="-170" w:firstLine="851"/>
        <w:jc w:val="both"/>
        <w:rPr>
          <w:rFonts w:ascii="Times New Roman" w:hAnsi="Times New Roman" w:cs="Times New Roman"/>
          <w:color w:val="000000"/>
          <w:sz w:val="24"/>
          <w:szCs w:val="24"/>
        </w:rPr>
      </w:pPr>
    </w:p>
    <w:p w:rsidR="002F00D5" w:rsidRDefault="002F00D5" w:rsidP="00AF7602">
      <w:pPr>
        <w:tabs>
          <w:tab w:val="left" w:pos="4153"/>
        </w:tabs>
        <w:spacing w:after="0" w:line="240" w:lineRule="auto"/>
        <w:ind w:right="-170" w:firstLine="851"/>
        <w:jc w:val="both"/>
        <w:rPr>
          <w:rFonts w:ascii="Times New Roman" w:hAnsi="Times New Roman" w:cs="Times New Roman"/>
          <w:color w:val="000000"/>
          <w:sz w:val="24"/>
          <w:szCs w:val="24"/>
        </w:rPr>
      </w:pPr>
    </w:p>
    <w:p w:rsidR="002F00D5" w:rsidRDefault="002F00D5" w:rsidP="00AF7602">
      <w:pPr>
        <w:tabs>
          <w:tab w:val="left" w:pos="4153"/>
        </w:tabs>
        <w:spacing w:after="0" w:line="240" w:lineRule="auto"/>
        <w:ind w:right="-170" w:firstLine="851"/>
        <w:jc w:val="both"/>
        <w:rPr>
          <w:rFonts w:ascii="Times New Roman" w:hAnsi="Times New Roman" w:cs="Times New Roman"/>
          <w:color w:val="000000"/>
          <w:sz w:val="24"/>
          <w:szCs w:val="24"/>
        </w:rPr>
      </w:pPr>
    </w:p>
    <w:p w:rsidR="002F00D5" w:rsidRDefault="002F00D5" w:rsidP="00AF7602">
      <w:pPr>
        <w:tabs>
          <w:tab w:val="left" w:pos="4153"/>
        </w:tabs>
        <w:spacing w:after="0" w:line="240" w:lineRule="auto"/>
        <w:ind w:right="-170" w:firstLine="851"/>
        <w:jc w:val="both"/>
        <w:rPr>
          <w:rFonts w:ascii="Times New Roman" w:hAnsi="Times New Roman" w:cs="Times New Roman"/>
          <w:color w:val="000000"/>
          <w:sz w:val="24"/>
          <w:szCs w:val="24"/>
        </w:rPr>
      </w:pPr>
    </w:p>
    <w:p w:rsidR="002F00D5" w:rsidRDefault="002F00D5" w:rsidP="00AF7602">
      <w:pPr>
        <w:tabs>
          <w:tab w:val="left" w:pos="4153"/>
        </w:tabs>
        <w:spacing w:after="0" w:line="240" w:lineRule="auto"/>
        <w:ind w:right="-170" w:firstLine="851"/>
        <w:jc w:val="both"/>
        <w:rPr>
          <w:rFonts w:ascii="Times New Roman" w:hAnsi="Times New Roman" w:cs="Times New Roman"/>
          <w:color w:val="000000"/>
          <w:sz w:val="24"/>
          <w:szCs w:val="24"/>
        </w:rPr>
      </w:pPr>
    </w:p>
    <w:p w:rsidR="002F00D5" w:rsidRDefault="002F00D5" w:rsidP="00AF7602">
      <w:pPr>
        <w:tabs>
          <w:tab w:val="left" w:pos="4153"/>
        </w:tabs>
        <w:spacing w:after="0" w:line="240" w:lineRule="auto"/>
        <w:ind w:right="-170" w:firstLine="851"/>
        <w:jc w:val="both"/>
        <w:rPr>
          <w:rFonts w:ascii="Times New Roman" w:hAnsi="Times New Roman" w:cs="Times New Roman"/>
          <w:color w:val="000000"/>
          <w:sz w:val="24"/>
          <w:szCs w:val="24"/>
        </w:rPr>
      </w:pPr>
    </w:p>
    <w:p w:rsidR="002F00D5" w:rsidRDefault="002F00D5" w:rsidP="00AF7602">
      <w:pPr>
        <w:tabs>
          <w:tab w:val="left" w:pos="4153"/>
        </w:tabs>
        <w:spacing w:after="0" w:line="240" w:lineRule="auto"/>
        <w:ind w:right="-170" w:firstLine="851"/>
        <w:jc w:val="both"/>
        <w:rPr>
          <w:rFonts w:ascii="Times New Roman" w:hAnsi="Times New Roman" w:cs="Times New Roman"/>
          <w:color w:val="000000"/>
          <w:sz w:val="24"/>
          <w:szCs w:val="24"/>
        </w:rPr>
      </w:pPr>
    </w:p>
    <w:p w:rsidR="002F00D5" w:rsidRDefault="002F00D5" w:rsidP="00AF7602">
      <w:pPr>
        <w:tabs>
          <w:tab w:val="left" w:pos="4153"/>
        </w:tabs>
        <w:spacing w:after="0" w:line="240" w:lineRule="auto"/>
        <w:ind w:right="-170" w:firstLine="851"/>
        <w:jc w:val="both"/>
        <w:rPr>
          <w:rFonts w:ascii="Times New Roman" w:hAnsi="Times New Roman" w:cs="Times New Roman"/>
          <w:color w:val="000000"/>
          <w:sz w:val="24"/>
          <w:szCs w:val="24"/>
        </w:rPr>
      </w:pPr>
    </w:p>
    <w:p w:rsidR="002F00D5" w:rsidRDefault="002F00D5" w:rsidP="00AF7602">
      <w:pPr>
        <w:tabs>
          <w:tab w:val="left" w:pos="4153"/>
        </w:tabs>
        <w:spacing w:after="0" w:line="240" w:lineRule="auto"/>
        <w:ind w:right="-170" w:firstLine="851"/>
        <w:jc w:val="both"/>
        <w:rPr>
          <w:rFonts w:ascii="Times New Roman" w:hAnsi="Times New Roman" w:cs="Times New Roman"/>
          <w:color w:val="000000"/>
          <w:sz w:val="24"/>
          <w:szCs w:val="24"/>
        </w:rPr>
      </w:pPr>
    </w:p>
    <w:p w:rsidR="002F00D5" w:rsidRDefault="002F00D5" w:rsidP="00AF7602">
      <w:pPr>
        <w:tabs>
          <w:tab w:val="left" w:pos="4153"/>
        </w:tabs>
        <w:spacing w:after="0" w:line="240" w:lineRule="auto"/>
        <w:ind w:right="-170" w:firstLine="851"/>
        <w:jc w:val="both"/>
        <w:rPr>
          <w:rFonts w:ascii="Times New Roman" w:hAnsi="Times New Roman" w:cs="Times New Roman"/>
          <w:color w:val="000000"/>
          <w:sz w:val="24"/>
          <w:szCs w:val="24"/>
        </w:rPr>
      </w:pPr>
    </w:p>
    <w:p w:rsidR="00AF7602" w:rsidRPr="003C37EA" w:rsidRDefault="00AF7602" w:rsidP="00AF7602">
      <w:pPr>
        <w:keepNext/>
        <w:tabs>
          <w:tab w:val="left" w:pos="9180"/>
        </w:tabs>
        <w:spacing w:after="0" w:line="240" w:lineRule="auto"/>
        <w:jc w:val="right"/>
        <w:rPr>
          <w:rFonts w:ascii="Times New Roman" w:hAnsi="Times New Roman" w:cs="Times New Roman"/>
          <w:color w:val="000000"/>
          <w:sz w:val="24"/>
          <w:szCs w:val="24"/>
        </w:rPr>
      </w:pPr>
      <w:r w:rsidRPr="003C37EA">
        <w:rPr>
          <w:rFonts w:ascii="Times New Roman" w:hAnsi="Times New Roman" w:cs="Times New Roman"/>
          <w:color w:val="000000"/>
          <w:sz w:val="24"/>
          <w:szCs w:val="24"/>
        </w:rPr>
        <w:lastRenderedPageBreak/>
        <w:t>Приложение № 1</w:t>
      </w:r>
    </w:p>
    <w:p w:rsidR="00AF7602" w:rsidRDefault="00AF7602" w:rsidP="00AF7602">
      <w:pPr>
        <w:keepNext/>
        <w:tabs>
          <w:tab w:val="left" w:pos="9180"/>
        </w:tabs>
        <w:spacing w:after="0" w:line="240" w:lineRule="auto"/>
        <w:jc w:val="right"/>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к муниципальной программе </w:t>
      </w:r>
    </w:p>
    <w:p w:rsidR="00AF7602" w:rsidRPr="003C37EA" w:rsidRDefault="00AF7602" w:rsidP="00AF7602">
      <w:pPr>
        <w:keepNext/>
        <w:tabs>
          <w:tab w:val="left" w:pos="9180"/>
        </w:tabs>
        <w:spacing w:after="0" w:line="240" w:lineRule="auto"/>
        <w:jc w:val="right"/>
        <w:rPr>
          <w:rFonts w:ascii="Times New Roman" w:hAnsi="Times New Roman" w:cs="Times New Roman"/>
          <w:color w:val="000000"/>
          <w:sz w:val="24"/>
          <w:szCs w:val="24"/>
        </w:rPr>
      </w:pPr>
      <w:r w:rsidRPr="003C37EA">
        <w:rPr>
          <w:rFonts w:ascii="Times New Roman" w:hAnsi="Times New Roman" w:cs="Times New Roman"/>
          <w:color w:val="000000"/>
          <w:sz w:val="24"/>
          <w:szCs w:val="24"/>
        </w:rPr>
        <w:t>«Жилищное хозяйство города Коврова»</w:t>
      </w:r>
    </w:p>
    <w:p w:rsidR="00AF7602" w:rsidRPr="003C37EA" w:rsidRDefault="00AF7602" w:rsidP="00AF7602">
      <w:pPr>
        <w:keepNext/>
        <w:tabs>
          <w:tab w:val="left" w:pos="9180"/>
        </w:tabs>
        <w:spacing w:after="0" w:line="240" w:lineRule="auto"/>
        <w:rPr>
          <w:rFonts w:ascii="Times New Roman" w:hAnsi="Times New Roman" w:cs="Times New Roman"/>
          <w:color w:val="000000"/>
          <w:sz w:val="24"/>
          <w:szCs w:val="24"/>
        </w:rPr>
      </w:pPr>
    </w:p>
    <w:p w:rsidR="00AF7602" w:rsidRPr="003C37EA" w:rsidRDefault="00AF7602" w:rsidP="00AF7602">
      <w:pPr>
        <w:keepNext/>
        <w:tabs>
          <w:tab w:val="left" w:pos="9180"/>
        </w:tabs>
        <w:spacing w:after="0" w:line="240" w:lineRule="auto"/>
        <w:jc w:val="center"/>
        <w:rPr>
          <w:rFonts w:ascii="Times New Roman" w:hAnsi="Times New Roman" w:cs="Times New Roman"/>
          <w:color w:val="000000"/>
          <w:sz w:val="24"/>
          <w:szCs w:val="24"/>
        </w:rPr>
      </w:pPr>
    </w:p>
    <w:p w:rsidR="00AF7602" w:rsidRPr="003C37EA" w:rsidRDefault="00AF7602" w:rsidP="00AF7602">
      <w:pPr>
        <w:keepNext/>
        <w:tabs>
          <w:tab w:val="left" w:pos="9180"/>
        </w:tabs>
        <w:spacing w:after="0" w:line="240" w:lineRule="auto"/>
        <w:jc w:val="center"/>
        <w:rPr>
          <w:rFonts w:ascii="Times New Roman" w:hAnsi="Times New Roman" w:cs="Times New Roman"/>
          <w:color w:val="000000"/>
          <w:sz w:val="24"/>
          <w:szCs w:val="24"/>
        </w:rPr>
      </w:pPr>
      <w:r w:rsidRPr="003C37EA">
        <w:rPr>
          <w:rFonts w:ascii="Times New Roman" w:hAnsi="Times New Roman" w:cs="Times New Roman"/>
          <w:color w:val="000000"/>
          <w:sz w:val="24"/>
          <w:szCs w:val="24"/>
        </w:rPr>
        <w:t>ПОДПРОГРАММА</w:t>
      </w:r>
    </w:p>
    <w:p w:rsidR="00AF7602" w:rsidRPr="003C37EA" w:rsidRDefault="00AF7602" w:rsidP="00AF7602">
      <w:pPr>
        <w:keepNext/>
        <w:tabs>
          <w:tab w:val="left" w:pos="9180"/>
        </w:tabs>
        <w:spacing w:after="0" w:line="240" w:lineRule="auto"/>
        <w:jc w:val="center"/>
        <w:rPr>
          <w:rFonts w:ascii="Times New Roman" w:hAnsi="Times New Roman" w:cs="Times New Roman"/>
          <w:color w:val="000000"/>
          <w:sz w:val="24"/>
          <w:szCs w:val="24"/>
        </w:rPr>
      </w:pPr>
      <w:r w:rsidRPr="003C37EA">
        <w:rPr>
          <w:rFonts w:ascii="Times New Roman" w:hAnsi="Times New Roman" w:cs="Times New Roman"/>
          <w:color w:val="000000"/>
          <w:sz w:val="24"/>
          <w:szCs w:val="24"/>
        </w:rPr>
        <w:t>«Переселение граждан из аварийного жилищного фонда города Коврова, признанного непригодным для проживания и (или) с высоким уровнем износа»</w:t>
      </w:r>
    </w:p>
    <w:p w:rsidR="00AF7602" w:rsidRPr="003C37EA" w:rsidRDefault="00AF7602" w:rsidP="00AF7602">
      <w:pPr>
        <w:keepNext/>
        <w:tabs>
          <w:tab w:val="left" w:pos="9180"/>
        </w:tabs>
        <w:spacing w:after="0" w:line="240" w:lineRule="auto"/>
        <w:jc w:val="center"/>
        <w:rPr>
          <w:rFonts w:ascii="Times New Roman" w:hAnsi="Times New Roman" w:cs="Times New Roman"/>
          <w:color w:val="000000"/>
          <w:sz w:val="24"/>
          <w:szCs w:val="24"/>
        </w:rPr>
      </w:pPr>
      <w:r w:rsidRPr="003C37EA">
        <w:rPr>
          <w:rFonts w:ascii="Times New Roman" w:hAnsi="Times New Roman" w:cs="Times New Roman"/>
          <w:color w:val="000000"/>
          <w:sz w:val="24"/>
          <w:szCs w:val="24"/>
        </w:rPr>
        <w:t>(далее – Подпрограмма)</w:t>
      </w:r>
    </w:p>
    <w:p w:rsidR="00AF7602" w:rsidRPr="003C37EA" w:rsidRDefault="00AF7602" w:rsidP="00AF7602">
      <w:pPr>
        <w:tabs>
          <w:tab w:val="left" w:pos="9180"/>
        </w:tabs>
        <w:autoSpaceDE w:val="0"/>
        <w:autoSpaceDN w:val="0"/>
        <w:adjustRightInd w:val="0"/>
        <w:spacing w:after="0" w:line="240" w:lineRule="auto"/>
        <w:jc w:val="center"/>
        <w:rPr>
          <w:rFonts w:ascii="Times New Roman" w:hAnsi="Times New Roman" w:cs="Times New Roman"/>
          <w:sz w:val="24"/>
          <w:szCs w:val="24"/>
        </w:rPr>
      </w:pPr>
    </w:p>
    <w:p w:rsidR="00AF7602" w:rsidRPr="003C37EA" w:rsidRDefault="00AF7602" w:rsidP="00AF7602">
      <w:pPr>
        <w:tabs>
          <w:tab w:val="left" w:pos="9180"/>
        </w:tabs>
        <w:autoSpaceDE w:val="0"/>
        <w:autoSpaceDN w:val="0"/>
        <w:adjustRightInd w:val="0"/>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1. Паспорт подпрограммы</w:t>
      </w:r>
    </w:p>
    <w:p w:rsidR="00AF7602" w:rsidRPr="003C37EA" w:rsidRDefault="00AF7602" w:rsidP="00AF7602">
      <w:pPr>
        <w:tabs>
          <w:tab w:val="left" w:pos="9180"/>
        </w:tabs>
        <w:autoSpaceDE w:val="0"/>
        <w:autoSpaceDN w:val="0"/>
        <w:adjustRightInd w:val="0"/>
        <w:spacing w:after="0" w:line="240" w:lineRule="auto"/>
        <w:rPr>
          <w:rFonts w:ascii="Times New Roman" w:hAnsi="Times New Roman" w:cs="Times New Roman"/>
          <w:sz w:val="24"/>
          <w:szCs w:val="24"/>
        </w:rPr>
      </w:pPr>
    </w:p>
    <w:tbl>
      <w:tblPr>
        <w:tblW w:w="9900" w:type="dxa"/>
        <w:tblInd w:w="70" w:type="dxa"/>
        <w:tblLayout w:type="fixed"/>
        <w:tblCellMar>
          <w:left w:w="70" w:type="dxa"/>
          <w:right w:w="70" w:type="dxa"/>
        </w:tblCellMar>
        <w:tblLook w:val="0000"/>
      </w:tblPr>
      <w:tblGrid>
        <w:gridCol w:w="2835"/>
        <w:gridCol w:w="7065"/>
      </w:tblGrid>
      <w:tr w:rsidR="00AF7602" w:rsidRPr="003C37EA" w:rsidTr="00AF7602">
        <w:trPr>
          <w:cantSplit/>
          <w:trHeight w:val="60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 xml:space="preserve">Наименование        </w:t>
            </w:r>
            <w:r w:rsidRPr="003C37EA">
              <w:rPr>
                <w:rFonts w:ascii="Times New Roman" w:hAnsi="Times New Roman" w:cs="Times New Roman"/>
                <w:sz w:val="24"/>
                <w:szCs w:val="24"/>
              </w:rPr>
              <w:br/>
              <w:t xml:space="preserve">Подпрограммы           </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D135C4" w:rsidP="00AF7602">
            <w:pPr>
              <w:pStyle w:val="ConsPlusCell"/>
              <w:widowControl/>
              <w:tabs>
                <w:tab w:val="left" w:pos="9180"/>
              </w:tabs>
              <w:rPr>
                <w:rFonts w:ascii="Times New Roman" w:hAnsi="Times New Roman" w:cs="Times New Roman"/>
                <w:sz w:val="24"/>
                <w:szCs w:val="24"/>
              </w:rPr>
            </w:pPr>
            <w:r>
              <w:rPr>
                <w:rFonts w:ascii="Times New Roman" w:hAnsi="Times New Roman" w:cs="Times New Roman"/>
                <w:sz w:val="24"/>
                <w:szCs w:val="24"/>
              </w:rPr>
              <w:t>«</w:t>
            </w:r>
            <w:r w:rsidR="00AF7602" w:rsidRPr="003C37EA">
              <w:rPr>
                <w:rFonts w:ascii="Times New Roman" w:hAnsi="Times New Roman" w:cs="Times New Roman"/>
                <w:sz w:val="24"/>
                <w:szCs w:val="24"/>
              </w:rPr>
              <w:t xml:space="preserve">Переселение граждан из аварийного жилищного фонда города Коврова, признанного непригодным  для проживания и (или) с высоким уровнем износа» </w:t>
            </w:r>
          </w:p>
        </w:tc>
      </w:tr>
      <w:tr w:rsidR="00AF7602" w:rsidRPr="003C37EA" w:rsidTr="00AF7602">
        <w:trPr>
          <w:cantSplit/>
          <w:trHeight w:val="49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Координатор</w:t>
            </w:r>
          </w:p>
        </w:tc>
        <w:tc>
          <w:tcPr>
            <w:tcW w:w="7065" w:type="dxa"/>
            <w:tcBorders>
              <w:top w:val="single" w:sz="6" w:space="0" w:color="auto"/>
              <w:left w:val="single" w:sz="6" w:space="0" w:color="auto"/>
              <w:bottom w:val="single" w:sz="6" w:space="0" w:color="auto"/>
              <w:right w:val="single" w:sz="6" w:space="0" w:color="auto"/>
            </w:tcBorders>
            <w:vAlign w:val="center"/>
          </w:tcPr>
          <w:p w:rsidR="00AF7602" w:rsidRPr="003C37EA" w:rsidRDefault="008A0433" w:rsidP="00051891">
            <w:pPr>
              <w:pStyle w:val="ConsPlusCell"/>
              <w:widowControl/>
              <w:tabs>
                <w:tab w:val="left" w:pos="9180"/>
              </w:tabs>
              <w:jc w:val="both"/>
              <w:rPr>
                <w:rFonts w:ascii="Times New Roman" w:hAnsi="Times New Roman" w:cs="Times New Roman"/>
                <w:sz w:val="24"/>
                <w:szCs w:val="24"/>
              </w:rPr>
            </w:pPr>
            <w:r w:rsidRPr="008A0433">
              <w:rPr>
                <w:rFonts w:ascii="Times New Roman" w:hAnsi="Times New Roman" w:cs="Times New Roman"/>
                <w:sz w:val="24"/>
                <w:szCs w:val="24"/>
              </w:rPr>
              <w:t>З</w:t>
            </w:r>
            <w:r w:rsidR="005E5EA2" w:rsidRPr="008A0433">
              <w:rPr>
                <w:rFonts w:ascii="Times New Roman" w:hAnsi="Times New Roman" w:cs="Times New Roman"/>
                <w:sz w:val="24"/>
                <w:szCs w:val="24"/>
              </w:rPr>
              <w:t>аместитель главы администрации города</w:t>
            </w:r>
            <w:r w:rsidR="00051891" w:rsidRPr="008A0433">
              <w:rPr>
                <w:rFonts w:ascii="Times New Roman" w:hAnsi="Times New Roman" w:cs="Times New Roman"/>
                <w:sz w:val="24"/>
                <w:szCs w:val="24"/>
              </w:rPr>
              <w:t>, начальник управления</w:t>
            </w:r>
            <w:r w:rsidR="005E5EA2" w:rsidRPr="008A0433">
              <w:rPr>
                <w:rFonts w:ascii="Times New Roman" w:hAnsi="Times New Roman" w:cs="Times New Roman"/>
                <w:sz w:val="24"/>
                <w:szCs w:val="24"/>
              </w:rPr>
              <w:t xml:space="preserve"> по экономической политике, стратегическому развитию и инвестициям</w:t>
            </w:r>
          </w:p>
        </w:tc>
      </w:tr>
      <w:tr w:rsidR="00AF7602" w:rsidRPr="003C37EA" w:rsidTr="00AF7602">
        <w:trPr>
          <w:cantSplit/>
          <w:trHeight w:val="49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Ответственный исполнитель</w:t>
            </w:r>
          </w:p>
        </w:tc>
        <w:tc>
          <w:tcPr>
            <w:tcW w:w="7065" w:type="dxa"/>
            <w:tcBorders>
              <w:top w:val="single" w:sz="6" w:space="0" w:color="auto"/>
              <w:left w:val="single" w:sz="6" w:space="0" w:color="auto"/>
              <w:bottom w:val="single" w:sz="6" w:space="0" w:color="auto"/>
              <w:right w:val="single" w:sz="6" w:space="0" w:color="auto"/>
            </w:tcBorders>
            <w:vAlign w:val="center"/>
          </w:tcPr>
          <w:p w:rsidR="00AF7602" w:rsidRPr="003C37EA" w:rsidRDefault="00E11173" w:rsidP="00AF7602">
            <w:pPr>
              <w:pStyle w:val="ConsPlusCell"/>
              <w:widowControl/>
              <w:tabs>
                <w:tab w:val="left" w:pos="9180"/>
              </w:tabs>
              <w:rPr>
                <w:rFonts w:ascii="Times New Roman" w:hAnsi="Times New Roman" w:cs="Times New Roman"/>
                <w:sz w:val="24"/>
                <w:szCs w:val="24"/>
              </w:rPr>
            </w:pPr>
            <w:r>
              <w:rPr>
                <w:rFonts w:ascii="Times New Roman" w:hAnsi="Times New Roman" w:cs="Times New Roman"/>
                <w:sz w:val="24"/>
                <w:szCs w:val="24"/>
              </w:rPr>
              <w:t>Управление по экономической политике, стратегическому развитию и инвестициям</w:t>
            </w:r>
          </w:p>
        </w:tc>
      </w:tr>
      <w:tr w:rsidR="00AF7602" w:rsidRPr="003C37EA" w:rsidTr="00AF7602">
        <w:trPr>
          <w:cantSplit/>
          <w:trHeight w:val="512"/>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Соисполнители</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5E5EA2" w:rsidP="005E5EA2">
            <w:pPr>
              <w:pStyle w:val="ConsPlusCell"/>
              <w:widowControl/>
              <w:tabs>
                <w:tab w:val="left" w:pos="9180"/>
              </w:tabs>
              <w:jc w:val="both"/>
              <w:rPr>
                <w:rFonts w:ascii="Times New Roman" w:hAnsi="Times New Roman" w:cs="Times New Roman"/>
                <w:sz w:val="24"/>
                <w:szCs w:val="24"/>
              </w:rPr>
            </w:pPr>
            <w:r>
              <w:rPr>
                <w:rFonts w:ascii="Times New Roman" w:hAnsi="Times New Roman" w:cs="Times New Roman"/>
                <w:sz w:val="24"/>
                <w:szCs w:val="24"/>
              </w:rPr>
              <w:t>Управление городского   хозяйства, у</w:t>
            </w:r>
            <w:r w:rsidR="00AF7602" w:rsidRPr="003C37EA">
              <w:rPr>
                <w:rFonts w:ascii="Times New Roman" w:hAnsi="Times New Roman" w:cs="Times New Roman"/>
                <w:sz w:val="24"/>
                <w:szCs w:val="24"/>
              </w:rPr>
              <w:t xml:space="preserve">правление имущественных и земельных отношений, </w:t>
            </w:r>
            <w:r>
              <w:rPr>
                <w:rFonts w:ascii="Times New Roman" w:hAnsi="Times New Roman" w:cs="Times New Roman"/>
                <w:sz w:val="24"/>
                <w:szCs w:val="24"/>
              </w:rPr>
              <w:t xml:space="preserve">управление благоустройства и строительно-разрешительной документации </w:t>
            </w:r>
            <w:r w:rsidR="00AF7602" w:rsidRPr="003C37EA">
              <w:rPr>
                <w:rFonts w:ascii="Times New Roman" w:hAnsi="Times New Roman" w:cs="Times New Roman"/>
                <w:sz w:val="24"/>
                <w:szCs w:val="24"/>
              </w:rPr>
              <w:t>администрация города Коврова Владимирской области</w:t>
            </w:r>
          </w:p>
        </w:tc>
      </w:tr>
      <w:tr w:rsidR="00AF7602" w:rsidRPr="003C37EA" w:rsidTr="00AF7602">
        <w:trPr>
          <w:cantSplit/>
          <w:trHeight w:val="60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 xml:space="preserve">Цель </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tabs>
                <w:tab w:val="left" w:pos="9180"/>
              </w:tabs>
              <w:jc w:val="both"/>
              <w:rPr>
                <w:rFonts w:ascii="Times New Roman" w:hAnsi="Times New Roman" w:cs="Times New Roman"/>
                <w:sz w:val="24"/>
                <w:szCs w:val="24"/>
              </w:rPr>
            </w:pPr>
            <w:r w:rsidRPr="003C37EA">
              <w:rPr>
                <w:rFonts w:ascii="Times New Roman" w:hAnsi="Times New Roman" w:cs="Times New Roman"/>
                <w:color w:val="000000"/>
                <w:sz w:val="24"/>
                <w:szCs w:val="24"/>
              </w:rPr>
              <w:t>Создание благоприятных и безопасных условий проживания граждан. Ликвидация жилья с высоким процентом износа, непригодного для проживания  и аварийного жилищного фонда.</w:t>
            </w:r>
          </w:p>
        </w:tc>
      </w:tr>
      <w:tr w:rsidR="00AF7602" w:rsidRPr="003C37EA" w:rsidTr="00AF7602">
        <w:trPr>
          <w:cantSplit/>
          <w:trHeight w:val="60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Задачи</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Title"/>
              <w:keepNext/>
              <w:tabs>
                <w:tab w:val="left" w:pos="9180"/>
              </w:tabs>
              <w:jc w:val="both"/>
              <w:rPr>
                <w:rFonts w:ascii="Times New Roman" w:hAnsi="Times New Roman" w:cs="Times New Roman"/>
                <w:b w:val="0"/>
              </w:rPr>
            </w:pPr>
            <w:r w:rsidRPr="003C37EA">
              <w:rPr>
                <w:rFonts w:ascii="Times New Roman" w:hAnsi="Times New Roman" w:cs="Times New Roman"/>
                <w:b w:val="0"/>
              </w:rPr>
              <w:t xml:space="preserve">1.Расселение граждан из аварийных многоквартирных домов, расположенных на территории города Коврова. </w:t>
            </w:r>
          </w:p>
          <w:p w:rsidR="00AF7602" w:rsidRPr="003C37EA" w:rsidRDefault="00AF7602" w:rsidP="00AF7602">
            <w:pPr>
              <w:pStyle w:val="ConsPlusTitle"/>
              <w:keepNext/>
              <w:tabs>
                <w:tab w:val="left" w:pos="9180"/>
              </w:tabs>
              <w:jc w:val="both"/>
              <w:rPr>
                <w:rFonts w:ascii="Times New Roman" w:hAnsi="Times New Roman" w:cs="Times New Roman"/>
                <w:b w:val="0"/>
              </w:rPr>
            </w:pPr>
            <w:r w:rsidRPr="003C37EA">
              <w:rPr>
                <w:rFonts w:ascii="Times New Roman" w:hAnsi="Times New Roman" w:cs="Times New Roman"/>
                <w:b w:val="0"/>
              </w:rPr>
              <w:t>2.Снос или реконструкция многоквартирных домов, признанных аварийными и подлежащими сносу или реконструкции  в связи с физическим износом в процессе их эксплуатации или пострадавшие в результате стихийных бедствий.</w:t>
            </w:r>
          </w:p>
          <w:p w:rsidR="00AF7602" w:rsidRPr="003C37EA" w:rsidRDefault="00AF7602" w:rsidP="00AF7602">
            <w:pPr>
              <w:pStyle w:val="ConsPlusTitle"/>
              <w:keepNext/>
              <w:tabs>
                <w:tab w:val="left" w:pos="9180"/>
              </w:tabs>
              <w:jc w:val="both"/>
              <w:rPr>
                <w:rFonts w:ascii="Times New Roman" w:hAnsi="Times New Roman" w:cs="Times New Roman"/>
                <w:b w:val="0"/>
              </w:rPr>
            </w:pPr>
            <w:r w:rsidRPr="003C37EA">
              <w:rPr>
                <w:rFonts w:ascii="Times New Roman" w:hAnsi="Times New Roman" w:cs="Times New Roman"/>
                <w:b w:val="0"/>
              </w:rPr>
              <w:t>3. Улучшение архитектурного облика города за счет строительства современных жилых домов на месте сносимых зданий.</w:t>
            </w:r>
          </w:p>
          <w:p w:rsidR="00AF7602" w:rsidRPr="003C37EA" w:rsidRDefault="00AF7602" w:rsidP="00AF7602">
            <w:pPr>
              <w:pStyle w:val="ConsPlusCell"/>
              <w:widowControl/>
              <w:tabs>
                <w:tab w:val="left" w:pos="9180"/>
              </w:tabs>
              <w:jc w:val="both"/>
              <w:rPr>
                <w:rFonts w:ascii="Times New Roman" w:hAnsi="Times New Roman" w:cs="Times New Roman"/>
                <w:sz w:val="24"/>
                <w:szCs w:val="24"/>
              </w:rPr>
            </w:pPr>
            <w:r w:rsidRPr="003C37EA">
              <w:rPr>
                <w:rFonts w:ascii="Times New Roman" w:hAnsi="Times New Roman" w:cs="Times New Roman"/>
                <w:sz w:val="24"/>
                <w:szCs w:val="24"/>
              </w:rPr>
              <w:t>4.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tc>
      </w:tr>
      <w:tr w:rsidR="00AF7602" w:rsidRPr="003C37EA" w:rsidTr="00AF7602">
        <w:trPr>
          <w:cantSplit/>
          <w:trHeight w:val="60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Целевые показатели (индикаторы)</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keepNext/>
              <w:tabs>
                <w:tab w:val="left" w:pos="9180"/>
              </w:tabs>
              <w:spacing w:after="0" w:line="240" w:lineRule="auto"/>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количество расселенных жилых помещений;</w:t>
            </w:r>
          </w:p>
          <w:p w:rsidR="00AF7602" w:rsidRPr="003C37EA" w:rsidRDefault="00AF7602" w:rsidP="00AF7602">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 количество переселенных граждан;</w:t>
            </w:r>
          </w:p>
          <w:p w:rsidR="00AF7602" w:rsidRPr="003C37EA" w:rsidRDefault="00AF7602" w:rsidP="00AF7602">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 количество снесенных домов</w:t>
            </w:r>
          </w:p>
        </w:tc>
      </w:tr>
      <w:tr w:rsidR="00AF7602" w:rsidRPr="003C37EA" w:rsidTr="00AF7602">
        <w:trPr>
          <w:cantSplit/>
          <w:trHeight w:val="50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 xml:space="preserve">Сроки  и этапы реализации            </w:t>
            </w:r>
          </w:p>
        </w:tc>
        <w:tc>
          <w:tcPr>
            <w:tcW w:w="7065" w:type="dxa"/>
            <w:tcBorders>
              <w:top w:val="single" w:sz="6" w:space="0" w:color="auto"/>
              <w:left w:val="single" w:sz="6" w:space="0" w:color="auto"/>
              <w:bottom w:val="single" w:sz="6" w:space="0" w:color="auto"/>
              <w:right w:val="single" w:sz="6" w:space="0" w:color="auto"/>
            </w:tcBorders>
          </w:tcPr>
          <w:p w:rsidR="00AF7602" w:rsidRPr="00773753" w:rsidRDefault="00AF7602" w:rsidP="00AF7602">
            <w:pPr>
              <w:pStyle w:val="ConsPlusCell"/>
              <w:widowControl/>
              <w:tabs>
                <w:tab w:val="left" w:pos="9180"/>
              </w:tabs>
              <w:rPr>
                <w:rFonts w:ascii="Times New Roman" w:hAnsi="Times New Roman" w:cs="Times New Roman"/>
                <w:sz w:val="24"/>
                <w:szCs w:val="24"/>
              </w:rPr>
            </w:pPr>
            <w:r w:rsidRPr="00773753">
              <w:rPr>
                <w:rFonts w:ascii="Times New Roman" w:hAnsi="Times New Roman" w:cs="Times New Roman"/>
                <w:sz w:val="24"/>
                <w:szCs w:val="24"/>
              </w:rPr>
              <w:t>20</w:t>
            </w:r>
            <w:r w:rsidR="00A94448">
              <w:rPr>
                <w:rFonts w:ascii="Times New Roman" w:hAnsi="Times New Roman" w:cs="Times New Roman"/>
                <w:sz w:val="24"/>
                <w:szCs w:val="24"/>
              </w:rPr>
              <w:t>2</w:t>
            </w:r>
            <w:r w:rsidR="00F7631B">
              <w:rPr>
                <w:rFonts w:ascii="Times New Roman" w:hAnsi="Times New Roman" w:cs="Times New Roman"/>
                <w:sz w:val="24"/>
                <w:szCs w:val="24"/>
              </w:rPr>
              <w:t>2</w:t>
            </w:r>
            <w:r w:rsidRPr="00773753">
              <w:rPr>
                <w:rFonts w:ascii="Times New Roman" w:hAnsi="Times New Roman" w:cs="Times New Roman"/>
                <w:sz w:val="24"/>
                <w:szCs w:val="24"/>
              </w:rPr>
              <w:t xml:space="preserve"> -20</w:t>
            </w:r>
            <w:r w:rsidR="00A94448">
              <w:rPr>
                <w:rFonts w:ascii="Times New Roman" w:hAnsi="Times New Roman" w:cs="Times New Roman"/>
                <w:sz w:val="24"/>
                <w:szCs w:val="24"/>
              </w:rPr>
              <w:t>2</w:t>
            </w:r>
            <w:r w:rsidR="00F7631B">
              <w:rPr>
                <w:rFonts w:ascii="Times New Roman" w:hAnsi="Times New Roman" w:cs="Times New Roman"/>
                <w:sz w:val="24"/>
                <w:szCs w:val="24"/>
              </w:rPr>
              <w:t>4</w:t>
            </w:r>
            <w:r w:rsidRPr="00773753">
              <w:rPr>
                <w:rFonts w:ascii="Times New Roman" w:hAnsi="Times New Roman" w:cs="Times New Roman"/>
                <w:sz w:val="24"/>
                <w:szCs w:val="24"/>
              </w:rPr>
              <w:t xml:space="preserve"> годы</w:t>
            </w:r>
          </w:p>
          <w:p w:rsidR="00AF7602" w:rsidRPr="00773753" w:rsidRDefault="00AF7602" w:rsidP="00AF7602">
            <w:pPr>
              <w:pStyle w:val="ConsPlusCell"/>
              <w:widowControl/>
              <w:tabs>
                <w:tab w:val="left" w:pos="9180"/>
              </w:tabs>
              <w:rPr>
                <w:rFonts w:ascii="Times New Roman" w:hAnsi="Times New Roman" w:cs="Times New Roman"/>
                <w:sz w:val="24"/>
                <w:szCs w:val="24"/>
              </w:rPr>
            </w:pPr>
          </w:p>
        </w:tc>
      </w:tr>
      <w:tr w:rsidR="00AF7602" w:rsidRPr="003C37EA" w:rsidTr="00AF7602">
        <w:trPr>
          <w:cantSplit/>
          <w:trHeight w:val="36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 xml:space="preserve">Объемы бюджетных ассигнований на реализацию муниципальной подпрограммы           </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6C0808">
            <w:pPr>
              <w:pStyle w:val="ConsPlusCell"/>
              <w:widowControl/>
              <w:tabs>
                <w:tab w:val="left" w:pos="9180"/>
              </w:tabs>
              <w:rPr>
                <w:rFonts w:ascii="Times New Roman" w:hAnsi="Times New Roman" w:cs="Times New Roman"/>
                <w:sz w:val="24"/>
                <w:szCs w:val="24"/>
              </w:rPr>
            </w:pPr>
            <w:r w:rsidRPr="00773753">
              <w:rPr>
                <w:rFonts w:ascii="Times New Roman" w:hAnsi="Times New Roman" w:cs="Times New Roman"/>
                <w:sz w:val="24"/>
                <w:szCs w:val="24"/>
              </w:rPr>
              <w:t xml:space="preserve">Объем финансирования Подпрограммы на весь период ее реализации составляет   </w:t>
            </w:r>
            <w:r>
              <w:rPr>
                <w:rFonts w:ascii="Times New Roman" w:hAnsi="Times New Roman" w:cs="Times New Roman"/>
                <w:sz w:val="24"/>
                <w:szCs w:val="24"/>
              </w:rPr>
              <w:t>0</w:t>
            </w:r>
            <w:r w:rsidR="006C0808">
              <w:rPr>
                <w:rFonts w:ascii="Times New Roman" w:hAnsi="Times New Roman" w:cs="Times New Roman"/>
                <w:sz w:val="24"/>
                <w:szCs w:val="24"/>
              </w:rPr>
              <w:t>,0 тыс. рублей (*)</w:t>
            </w:r>
          </w:p>
        </w:tc>
      </w:tr>
      <w:tr w:rsidR="00AF7602" w:rsidRPr="003C37EA" w:rsidTr="00AF7602">
        <w:trPr>
          <w:cantSplit/>
          <w:trHeight w:val="84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lastRenderedPageBreak/>
              <w:t xml:space="preserve">Ожидаемые конечные  </w:t>
            </w:r>
            <w:r w:rsidRPr="003C37EA">
              <w:rPr>
                <w:rFonts w:ascii="Times New Roman" w:hAnsi="Times New Roman" w:cs="Times New Roman"/>
                <w:sz w:val="24"/>
                <w:szCs w:val="24"/>
              </w:rPr>
              <w:br/>
              <w:t xml:space="preserve">результаты, оценка планируемой эффективности          </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keepNext/>
              <w:tabs>
                <w:tab w:val="left" w:pos="9180"/>
              </w:tabs>
              <w:spacing w:after="0" w:line="240" w:lineRule="auto"/>
              <w:rPr>
                <w:rFonts w:ascii="Times New Roman" w:hAnsi="Times New Roman" w:cs="Times New Roman"/>
                <w:color w:val="000000"/>
                <w:sz w:val="24"/>
                <w:szCs w:val="24"/>
              </w:rPr>
            </w:pPr>
            <w:r w:rsidRPr="00773753">
              <w:rPr>
                <w:rFonts w:ascii="Times New Roman" w:hAnsi="Times New Roman" w:cs="Times New Roman"/>
                <w:color w:val="000000"/>
                <w:sz w:val="24"/>
                <w:szCs w:val="24"/>
              </w:rPr>
              <w:t xml:space="preserve">Улучшение условий проживания </w:t>
            </w:r>
            <w:r>
              <w:rPr>
                <w:rFonts w:ascii="Times New Roman" w:hAnsi="Times New Roman" w:cs="Times New Roman"/>
                <w:color w:val="000000"/>
                <w:sz w:val="24"/>
                <w:szCs w:val="24"/>
              </w:rPr>
              <w:t>0</w:t>
            </w:r>
            <w:r w:rsidRPr="00773753">
              <w:rPr>
                <w:rFonts w:ascii="Times New Roman" w:hAnsi="Times New Roman" w:cs="Times New Roman"/>
                <w:color w:val="000000"/>
                <w:sz w:val="24"/>
                <w:szCs w:val="24"/>
              </w:rPr>
              <w:t xml:space="preserve"> гражданам, проживающим  в аварийном жилищном фонде.</w:t>
            </w:r>
          </w:p>
          <w:p w:rsidR="00AF7602" w:rsidRPr="003C37EA" w:rsidRDefault="00AF7602" w:rsidP="006C0808">
            <w:pPr>
              <w:pStyle w:val="ConsPlusCell"/>
              <w:widowControl/>
              <w:tabs>
                <w:tab w:val="left" w:pos="9180"/>
              </w:tabs>
              <w:jc w:val="both"/>
              <w:rPr>
                <w:rFonts w:ascii="Times New Roman" w:hAnsi="Times New Roman" w:cs="Times New Roman"/>
                <w:sz w:val="24"/>
                <w:szCs w:val="24"/>
              </w:rPr>
            </w:pPr>
            <w:r w:rsidRPr="003C37EA">
              <w:rPr>
                <w:rFonts w:ascii="Times New Roman" w:hAnsi="Times New Roman" w:cs="Times New Roman"/>
                <w:color w:val="000000"/>
                <w:sz w:val="24"/>
                <w:szCs w:val="24"/>
              </w:rPr>
              <w:t xml:space="preserve">Снос  </w:t>
            </w:r>
            <w:r w:rsidR="006C0808">
              <w:rPr>
                <w:rFonts w:ascii="Times New Roman" w:hAnsi="Times New Roman" w:cs="Times New Roman"/>
                <w:color w:val="000000"/>
                <w:sz w:val="24"/>
                <w:szCs w:val="24"/>
              </w:rPr>
              <w:t>0</w:t>
            </w:r>
            <w:r w:rsidRPr="003C37EA">
              <w:rPr>
                <w:rFonts w:ascii="Times New Roman" w:hAnsi="Times New Roman" w:cs="Times New Roman"/>
                <w:color w:val="000000"/>
                <w:sz w:val="24"/>
                <w:szCs w:val="24"/>
              </w:rPr>
              <w:t xml:space="preserve">многоквартирных домов, признанных аварийными в связи с физическим износом </w:t>
            </w:r>
            <w:r w:rsidR="00A94448">
              <w:rPr>
                <w:rFonts w:ascii="Times New Roman" w:hAnsi="Times New Roman" w:cs="Times New Roman"/>
                <w:color w:val="000000"/>
                <w:sz w:val="24"/>
                <w:szCs w:val="24"/>
              </w:rPr>
              <w:t>или</w:t>
            </w:r>
            <w:r w:rsidRPr="003C37EA">
              <w:rPr>
                <w:rFonts w:ascii="Times New Roman" w:hAnsi="Times New Roman" w:cs="Times New Roman"/>
                <w:color w:val="000000"/>
                <w:sz w:val="24"/>
                <w:szCs w:val="24"/>
              </w:rPr>
              <w:t xml:space="preserve"> пострадавши</w:t>
            </w:r>
            <w:r w:rsidR="00A94448">
              <w:rPr>
                <w:rFonts w:ascii="Times New Roman" w:hAnsi="Times New Roman" w:cs="Times New Roman"/>
                <w:color w:val="000000"/>
                <w:sz w:val="24"/>
                <w:szCs w:val="24"/>
              </w:rPr>
              <w:t>х</w:t>
            </w:r>
            <w:r w:rsidRPr="003C37EA">
              <w:rPr>
                <w:rFonts w:ascii="Times New Roman" w:hAnsi="Times New Roman" w:cs="Times New Roman"/>
                <w:color w:val="000000"/>
                <w:sz w:val="24"/>
                <w:szCs w:val="24"/>
              </w:rPr>
              <w:t xml:space="preserve"> от стихийного бедствия.</w:t>
            </w:r>
            <w:r w:rsidR="006C0808">
              <w:rPr>
                <w:rFonts w:ascii="Times New Roman" w:hAnsi="Times New Roman" w:cs="Times New Roman"/>
                <w:color w:val="000000"/>
                <w:sz w:val="24"/>
                <w:szCs w:val="24"/>
              </w:rPr>
              <w:t xml:space="preserve"> (**)</w:t>
            </w:r>
          </w:p>
        </w:tc>
      </w:tr>
      <w:tr w:rsidR="00AF7602" w:rsidRPr="003C37EA" w:rsidTr="00AF7602">
        <w:trPr>
          <w:cantSplit/>
          <w:trHeight w:val="60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Ответственные лица для контактов</w:t>
            </w:r>
          </w:p>
        </w:tc>
        <w:tc>
          <w:tcPr>
            <w:tcW w:w="7065" w:type="dxa"/>
            <w:tcBorders>
              <w:top w:val="single" w:sz="6" w:space="0" w:color="auto"/>
              <w:left w:val="single" w:sz="6" w:space="0" w:color="auto"/>
              <w:bottom w:val="single" w:sz="6" w:space="0" w:color="auto"/>
              <w:right w:val="single" w:sz="6" w:space="0" w:color="auto"/>
            </w:tcBorders>
          </w:tcPr>
          <w:p w:rsidR="006D3DFE" w:rsidRDefault="00EF1B41" w:rsidP="00E11173">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Е.В. Рябчикова</w:t>
            </w:r>
            <w:r w:rsidR="00AF7602">
              <w:rPr>
                <w:rFonts w:ascii="Times New Roman" w:hAnsi="Times New Roman" w:cs="Times New Roman"/>
                <w:sz w:val="24"/>
                <w:szCs w:val="24"/>
              </w:rPr>
              <w:t xml:space="preserve">, консультант </w:t>
            </w:r>
            <w:r w:rsidR="005E5EA2">
              <w:rPr>
                <w:rFonts w:ascii="Times New Roman" w:hAnsi="Times New Roman" w:cs="Times New Roman"/>
                <w:sz w:val="24"/>
                <w:szCs w:val="24"/>
              </w:rPr>
              <w:t xml:space="preserve">сектора </w:t>
            </w:r>
            <w:r w:rsidR="00E11173">
              <w:rPr>
                <w:rFonts w:ascii="Times New Roman" w:hAnsi="Times New Roman" w:cs="Times New Roman"/>
                <w:sz w:val="24"/>
                <w:szCs w:val="24"/>
              </w:rPr>
              <w:t>проектных решений</w:t>
            </w:r>
            <w:r w:rsidR="005E5EA2">
              <w:rPr>
                <w:rFonts w:ascii="Times New Roman" w:hAnsi="Times New Roman" w:cs="Times New Roman"/>
                <w:sz w:val="24"/>
                <w:szCs w:val="24"/>
              </w:rPr>
              <w:t xml:space="preserve"> отдела по реализации национальных проектов</w:t>
            </w:r>
            <w:r w:rsidR="00E11173">
              <w:rPr>
                <w:rFonts w:ascii="Times New Roman" w:hAnsi="Times New Roman" w:cs="Times New Roman"/>
                <w:sz w:val="24"/>
                <w:szCs w:val="24"/>
              </w:rPr>
              <w:t xml:space="preserve"> управления по экономической политике</w:t>
            </w:r>
            <w:r w:rsidR="00AF7602" w:rsidRPr="003C37EA">
              <w:rPr>
                <w:rFonts w:ascii="Times New Roman" w:hAnsi="Times New Roman" w:cs="Times New Roman"/>
                <w:sz w:val="24"/>
                <w:szCs w:val="24"/>
              </w:rPr>
              <w:t>,</w:t>
            </w:r>
            <w:r w:rsidR="00E11173">
              <w:rPr>
                <w:rFonts w:ascii="Times New Roman" w:hAnsi="Times New Roman" w:cs="Times New Roman"/>
                <w:sz w:val="24"/>
                <w:szCs w:val="24"/>
              </w:rPr>
              <w:t xml:space="preserve"> стратегическому развитию и инвестициям,</w:t>
            </w:r>
          </w:p>
          <w:p w:rsidR="00AF7602" w:rsidRPr="003C37EA" w:rsidRDefault="00AF7602" w:rsidP="00E11173">
            <w:pPr>
              <w:keepNext/>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тел.: 8(49232)</w:t>
            </w:r>
            <w:r w:rsidR="00E11173">
              <w:rPr>
                <w:rFonts w:ascii="Times New Roman" w:hAnsi="Times New Roman" w:cs="Times New Roman"/>
                <w:sz w:val="24"/>
                <w:szCs w:val="24"/>
              </w:rPr>
              <w:t>3-02-95</w:t>
            </w:r>
          </w:p>
        </w:tc>
      </w:tr>
    </w:tbl>
    <w:p w:rsidR="00AF7602" w:rsidRDefault="00AF7602" w:rsidP="00AF7602">
      <w:pPr>
        <w:widowControl w:val="0"/>
        <w:tabs>
          <w:tab w:val="left" w:pos="9180"/>
        </w:tabs>
        <w:spacing w:after="0" w:line="240" w:lineRule="auto"/>
        <w:jc w:val="both"/>
        <w:rPr>
          <w:rFonts w:ascii="Times New Roman" w:hAnsi="Times New Roman" w:cs="Times New Roman"/>
          <w:sz w:val="24"/>
          <w:szCs w:val="24"/>
        </w:rPr>
      </w:pPr>
      <w:r w:rsidRPr="003C37EA">
        <w:rPr>
          <w:rFonts w:ascii="Times New Roman" w:hAnsi="Times New Roman" w:cs="Times New Roman"/>
          <w:color w:val="000000"/>
          <w:sz w:val="24"/>
          <w:szCs w:val="24"/>
        </w:rPr>
        <w:t>(</w:t>
      </w:r>
      <w:r w:rsidRPr="003C37EA">
        <w:rPr>
          <w:rFonts w:ascii="Times New Roman" w:hAnsi="Times New Roman" w:cs="Times New Roman"/>
          <w:sz w:val="24"/>
          <w:szCs w:val="24"/>
        </w:rPr>
        <w:t>*) - Объемы финансирования носят прогнозный характер и подлежат ежегодному уточнению</w:t>
      </w:r>
      <w:r>
        <w:rPr>
          <w:rFonts w:ascii="Times New Roman" w:hAnsi="Times New Roman" w:cs="Times New Roman"/>
          <w:sz w:val="24"/>
          <w:szCs w:val="24"/>
        </w:rPr>
        <w:t>.</w:t>
      </w:r>
    </w:p>
    <w:p w:rsidR="00AF7602" w:rsidRPr="003C37EA" w:rsidRDefault="00AF7602" w:rsidP="00AF7602">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 </w:t>
      </w:r>
      <w:r w:rsidRPr="003C37EA">
        <w:rPr>
          <w:rFonts w:ascii="Times New Roman" w:hAnsi="Times New Roman" w:cs="Times New Roman"/>
          <w:sz w:val="24"/>
          <w:szCs w:val="24"/>
        </w:rPr>
        <w:t>Ожидаемые конечные результаты</w:t>
      </w:r>
      <w:r>
        <w:rPr>
          <w:rFonts w:ascii="Times New Roman" w:hAnsi="Times New Roman" w:cs="Times New Roman"/>
          <w:sz w:val="24"/>
          <w:szCs w:val="24"/>
        </w:rPr>
        <w:t xml:space="preserve"> носят прогнозный характер </w:t>
      </w:r>
      <w:r w:rsidRPr="003C37EA">
        <w:rPr>
          <w:rFonts w:ascii="Times New Roman" w:hAnsi="Times New Roman" w:cs="Times New Roman"/>
          <w:sz w:val="24"/>
          <w:szCs w:val="24"/>
        </w:rPr>
        <w:t>и подлежат ежегодному уточнению</w:t>
      </w:r>
      <w:r>
        <w:rPr>
          <w:rFonts w:ascii="Times New Roman" w:hAnsi="Times New Roman" w:cs="Times New Roman"/>
          <w:sz w:val="24"/>
          <w:szCs w:val="24"/>
        </w:rPr>
        <w:t>.</w:t>
      </w:r>
    </w:p>
    <w:p w:rsidR="00AF7602" w:rsidRPr="003C37EA" w:rsidRDefault="00AF7602" w:rsidP="00AF7602">
      <w:pPr>
        <w:widowControl w:val="0"/>
        <w:tabs>
          <w:tab w:val="left" w:pos="9180"/>
        </w:tabs>
        <w:spacing w:after="0" w:line="240" w:lineRule="auto"/>
        <w:jc w:val="both"/>
        <w:rPr>
          <w:rFonts w:ascii="Times New Roman" w:hAnsi="Times New Roman" w:cs="Times New Roman"/>
          <w:sz w:val="24"/>
          <w:szCs w:val="24"/>
        </w:rPr>
      </w:pPr>
    </w:p>
    <w:p w:rsidR="00AF7602" w:rsidRPr="003C37EA" w:rsidRDefault="00AF7602" w:rsidP="00AF7602">
      <w:pPr>
        <w:tabs>
          <w:tab w:val="left" w:pos="9180"/>
        </w:tabs>
        <w:autoSpaceDE w:val="0"/>
        <w:autoSpaceDN w:val="0"/>
        <w:adjustRightInd w:val="0"/>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2. Характеристика сферы деятельности</w:t>
      </w:r>
    </w:p>
    <w:p w:rsidR="00AF7602" w:rsidRPr="003C37EA" w:rsidRDefault="00AF7602" w:rsidP="00AF7602">
      <w:pPr>
        <w:tabs>
          <w:tab w:val="left" w:pos="9180"/>
        </w:tabs>
        <w:autoSpaceDE w:val="0"/>
        <w:autoSpaceDN w:val="0"/>
        <w:adjustRightInd w:val="0"/>
        <w:spacing w:after="0" w:line="240" w:lineRule="auto"/>
        <w:jc w:val="center"/>
        <w:rPr>
          <w:rFonts w:ascii="Times New Roman" w:hAnsi="Times New Roman" w:cs="Times New Roman"/>
          <w:sz w:val="24"/>
          <w:szCs w:val="24"/>
        </w:rPr>
      </w:pPr>
    </w:p>
    <w:p w:rsidR="00AF7602" w:rsidRPr="003C37EA" w:rsidRDefault="00AF7602" w:rsidP="00AF7602">
      <w:pPr>
        <w:keepNext/>
        <w:tabs>
          <w:tab w:val="left" w:pos="9180"/>
        </w:tabs>
        <w:spacing w:after="0" w:line="240" w:lineRule="auto"/>
        <w:ind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Город Ковров имеет на своей территории микрорайоны, где сохранились и эксплуатируются жилые дома, построенные в конце 19 – начале 20 веков. Проблема с жильем, имеющим высокий процент износа, стоит достаточно остро.</w:t>
      </w:r>
    </w:p>
    <w:p w:rsidR="00AF7602" w:rsidRPr="00773753" w:rsidRDefault="00AF7602" w:rsidP="00AF7602">
      <w:pPr>
        <w:keepNext/>
        <w:tabs>
          <w:tab w:val="left" w:pos="9180"/>
        </w:tabs>
        <w:spacing w:after="0" w:line="240" w:lineRule="auto"/>
        <w:ind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Активная работа по ликвидации аварийного жилищного фонда проводится с 2008 года в рамках муниципальной целевой программы «Переселение граждан из аварийного жилищного фонда города Коврова, признанного непригодным для проживания и (или) с высоким уровнем износа». Однако проблема обеспечения жильем населения, проживающего в жилищном фонде с высокой степенью износа, продолжает оставаться в числе первостепенных. Отмечается устойчивая тенденция роста жилищного фонда с высокой степенью износа в силу естественного старения зданий и недостаточного количества бюджетных средств для надлежащего финансирования капитального ремонта и текущего содержания муниципального </w:t>
      </w:r>
      <w:r w:rsidRPr="00773753">
        <w:rPr>
          <w:rFonts w:ascii="Times New Roman" w:hAnsi="Times New Roman" w:cs="Times New Roman"/>
          <w:color w:val="000000"/>
          <w:sz w:val="24"/>
          <w:szCs w:val="24"/>
        </w:rPr>
        <w:t xml:space="preserve">жилищного фонда. </w:t>
      </w:r>
    </w:p>
    <w:p w:rsidR="00CC3F23" w:rsidRPr="00CC3F23" w:rsidRDefault="00CC3F23" w:rsidP="00CC3F23">
      <w:pPr>
        <w:keepNext/>
        <w:spacing w:after="0" w:line="240" w:lineRule="auto"/>
        <w:ind w:firstLine="720"/>
        <w:jc w:val="both"/>
        <w:rPr>
          <w:rFonts w:ascii="Times New Roman" w:hAnsi="Times New Roman" w:cs="Times New Roman"/>
          <w:color w:val="000000"/>
          <w:sz w:val="24"/>
          <w:szCs w:val="24"/>
        </w:rPr>
      </w:pPr>
      <w:r w:rsidRPr="00CC3F23">
        <w:rPr>
          <w:rFonts w:ascii="Times New Roman" w:hAnsi="Times New Roman" w:cs="Times New Roman"/>
          <w:color w:val="000000"/>
          <w:sz w:val="24"/>
          <w:szCs w:val="24"/>
        </w:rPr>
        <w:t xml:space="preserve">По состоянию на 01.01.2021 многоквартирный жилищный фонд г. Коврова составляет 1431 дом (3 121,5 тыс. кв.метров). </w:t>
      </w:r>
    </w:p>
    <w:p w:rsidR="00CC3F23" w:rsidRDefault="00CC3F23" w:rsidP="00CC3F23">
      <w:pPr>
        <w:keepNext/>
        <w:spacing w:after="0" w:line="240" w:lineRule="auto"/>
        <w:ind w:firstLine="720"/>
        <w:jc w:val="both"/>
        <w:rPr>
          <w:rFonts w:ascii="Times New Roman" w:hAnsi="Times New Roman" w:cs="Times New Roman"/>
          <w:color w:val="000000"/>
          <w:sz w:val="24"/>
          <w:szCs w:val="24"/>
        </w:rPr>
      </w:pPr>
      <w:r w:rsidRPr="00CC3F23">
        <w:rPr>
          <w:rFonts w:ascii="Times New Roman" w:hAnsi="Times New Roman" w:cs="Times New Roman"/>
          <w:color w:val="000000"/>
          <w:sz w:val="24"/>
          <w:szCs w:val="24"/>
        </w:rPr>
        <w:t>После 01 января 2012 года 38 многоквартирных домов, расположенных на территории города, в установленном порядке признаны аварийными и подлежащими сносу или реконструкции в связи с физическим износом в процессе их эксплуатации, площадью жилых помещений 11,9 тыс.кв. метров, в том числе  18 многоквартирных домов, площадью жилых помещений 8,5 тыс. кв. метров признаны аварийными до 01 января 2017 года.</w:t>
      </w:r>
      <w:r>
        <w:rPr>
          <w:rFonts w:ascii="Times New Roman" w:hAnsi="Times New Roman" w:cs="Times New Roman"/>
          <w:color w:val="000000"/>
          <w:sz w:val="24"/>
          <w:szCs w:val="24"/>
        </w:rPr>
        <w:t xml:space="preserve"> </w:t>
      </w:r>
    </w:p>
    <w:p w:rsidR="00AF7602" w:rsidRPr="003C37EA" w:rsidRDefault="00AF7602" w:rsidP="00CC3F23">
      <w:pPr>
        <w:pStyle w:val="ConsPlusNormal"/>
        <w:tabs>
          <w:tab w:val="left" w:pos="9180"/>
        </w:tabs>
        <w:ind w:firstLine="709"/>
        <w:jc w:val="both"/>
        <w:rPr>
          <w:rFonts w:ascii="Times New Roman" w:hAnsi="Times New Roman" w:cs="Times New Roman"/>
          <w:sz w:val="24"/>
          <w:szCs w:val="24"/>
        </w:rPr>
      </w:pPr>
      <w:r w:rsidRPr="003C37EA">
        <w:rPr>
          <w:rFonts w:ascii="Times New Roman" w:hAnsi="Times New Roman" w:cs="Times New Roman"/>
          <w:sz w:val="24"/>
          <w:szCs w:val="24"/>
        </w:rPr>
        <w:t>Большинство проживающих в аварийных домах граждан не в состоянии в настоящее время самостоятельно приобрести или получить на условиях найма жилье удовлетворительного качества.</w:t>
      </w:r>
    </w:p>
    <w:p w:rsidR="00AF7602" w:rsidRPr="003C37EA" w:rsidRDefault="00AF7602" w:rsidP="00AF7602">
      <w:pPr>
        <w:pStyle w:val="ConsPlusNormal"/>
        <w:tabs>
          <w:tab w:val="left" w:pos="9180"/>
        </w:tabs>
        <w:ind w:firstLine="540"/>
        <w:jc w:val="both"/>
        <w:rPr>
          <w:rFonts w:ascii="Times New Roman" w:hAnsi="Times New Roman" w:cs="Times New Roman"/>
          <w:sz w:val="24"/>
          <w:szCs w:val="24"/>
        </w:rPr>
      </w:pPr>
      <w:r w:rsidRPr="003C37EA">
        <w:rPr>
          <w:rFonts w:ascii="Times New Roman" w:hAnsi="Times New Roman" w:cs="Times New Roman"/>
          <w:sz w:val="24"/>
          <w:szCs w:val="24"/>
        </w:rPr>
        <w:t>Ветхий и аварийный жилищный фонд ухудшает внешний облик города, сдерживает развитие городской инфраструктуры, понижает инвестиционную привлекательность города.</w:t>
      </w:r>
    </w:p>
    <w:p w:rsidR="00AF7602" w:rsidRPr="003C37EA" w:rsidRDefault="00AF7602" w:rsidP="00AF7602">
      <w:pPr>
        <w:tabs>
          <w:tab w:val="left" w:pos="9180"/>
        </w:tabs>
        <w:autoSpaceDE w:val="0"/>
        <w:autoSpaceDN w:val="0"/>
        <w:adjustRightInd w:val="0"/>
        <w:spacing w:after="0" w:line="240" w:lineRule="auto"/>
        <w:ind w:firstLine="540"/>
        <w:jc w:val="both"/>
        <w:rPr>
          <w:rFonts w:ascii="Times New Roman" w:hAnsi="Times New Roman" w:cs="Times New Roman"/>
          <w:sz w:val="24"/>
          <w:szCs w:val="24"/>
        </w:rPr>
      </w:pPr>
    </w:p>
    <w:p w:rsidR="00AF7602" w:rsidRPr="003C37EA" w:rsidRDefault="00AF7602" w:rsidP="00AF7602">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3. Приоритеты, цели и задачи в сфере деятельности</w:t>
      </w:r>
    </w:p>
    <w:p w:rsidR="00AF7602" w:rsidRPr="003C37EA" w:rsidRDefault="00AF7602" w:rsidP="00AF7602">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p>
    <w:p w:rsidR="00AF7602" w:rsidRPr="003C37EA" w:rsidRDefault="00AF7602" w:rsidP="00AF7602">
      <w:pPr>
        <w:pStyle w:val="ConsPlusNormal"/>
        <w:keepNext/>
        <w:tabs>
          <w:tab w:val="left" w:pos="9180"/>
        </w:tabs>
        <w:jc w:val="both"/>
        <w:rPr>
          <w:rFonts w:ascii="Times New Roman" w:hAnsi="Times New Roman" w:cs="Times New Roman"/>
          <w:sz w:val="24"/>
          <w:szCs w:val="24"/>
        </w:rPr>
      </w:pPr>
      <w:r w:rsidRPr="003C37EA">
        <w:rPr>
          <w:rFonts w:ascii="Times New Roman" w:hAnsi="Times New Roman" w:cs="Times New Roman"/>
          <w:sz w:val="24"/>
          <w:szCs w:val="24"/>
        </w:rPr>
        <w:t xml:space="preserve">Основной целью Подпрограммы является создание благоприятных и безопасных условий проживания граждан. Ликвидация жилья с высоким процентом износа, непригодного для проживания  и аварийного жилищного фонда. </w:t>
      </w:r>
    </w:p>
    <w:p w:rsidR="00AF7602" w:rsidRPr="003C37EA" w:rsidRDefault="00AF7602" w:rsidP="00AF7602">
      <w:pPr>
        <w:pStyle w:val="ConsPlusNormal"/>
        <w:keepNext/>
        <w:tabs>
          <w:tab w:val="left" w:pos="9180"/>
        </w:tabs>
        <w:jc w:val="both"/>
        <w:rPr>
          <w:rFonts w:ascii="Times New Roman" w:hAnsi="Times New Roman" w:cs="Times New Roman"/>
          <w:sz w:val="24"/>
          <w:szCs w:val="24"/>
        </w:rPr>
      </w:pPr>
      <w:r w:rsidRPr="003C37EA">
        <w:rPr>
          <w:rFonts w:ascii="Times New Roman" w:hAnsi="Times New Roman" w:cs="Times New Roman"/>
          <w:sz w:val="24"/>
          <w:szCs w:val="24"/>
        </w:rPr>
        <w:t>Для достижения этих целей предполагается решение следующих задач:</w:t>
      </w:r>
    </w:p>
    <w:p w:rsidR="00AF7602" w:rsidRPr="003C37EA" w:rsidRDefault="00AF7602" w:rsidP="00AF7602">
      <w:pPr>
        <w:pStyle w:val="ConsPlusTitle"/>
        <w:keepNext/>
        <w:tabs>
          <w:tab w:val="left" w:pos="9180"/>
        </w:tabs>
        <w:ind w:firstLine="720"/>
        <w:jc w:val="both"/>
        <w:rPr>
          <w:rFonts w:ascii="Times New Roman" w:hAnsi="Times New Roman" w:cs="Times New Roman"/>
          <w:b w:val="0"/>
        </w:rPr>
      </w:pPr>
      <w:r w:rsidRPr="003C37EA">
        <w:rPr>
          <w:rFonts w:ascii="Times New Roman" w:hAnsi="Times New Roman" w:cs="Times New Roman"/>
          <w:b w:val="0"/>
        </w:rPr>
        <w:t xml:space="preserve">1.Расселение граждан из аварийных многоквартирных домов, расположенных на территории города Коврова. </w:t>
      </w:r>
    </w:p>
    <w:p w:rsidR="00AF7602" w:rsidRPr="003C37EA" w:rsidRDefault="00AF7602" w:rsidP="00AF7602">
      <w:pPr>
        <w:pStyle w:val="ConsPlusTitle"/>
        <w:keepNext/>
        <w:tabs>
          <w:tab w:val="left" w:pos="9180"/>
        </w:tabs>
        <w:ind w:firstLine="720"/>
        <w:jc w:val="both"/>
        <w:rPr>
          <w:rFonts w:ascii="Times New Roman" w:hAnsi="Times New Roman" w:cs="Times New Roman"/>
          <w:b w:val="0"/>
        </w:rPr>
      </w:pPr>
      <w:r w:rsidRPr="003C37EA">
        <w:rPr>
          <w:rFonts w:ascii="Times New Roman" w:hAnsi="Times New Roman" w:cs="Times New Roman"/>
          <w:b w:val="0"/>
        </w:rPr>
        <w:t xml:space="preserve">2.Снос или реконструкция многоквартирных домов, признанных аварийными и подлежащими сносу или реконструкции  в связи с физическим износом в процессе их </w:t>
      </w:r>
      <w:r w:rsidRPr="003C37EA">
        <w:rPr>
          <w:rFonts w:ascii="Times New Roman" w:hAnsi="Times New Roman" w:cs="Times New Roman"/>
          <w:b w:val="0"/>
        </w:rPr>
        <w:lastRenderedPageBreak/>
        <w:t>эксплуатации или пострадавшие в результате стихийных бедствий.</w:t>
      </w:r>
    </w:p>
    <w:p w:rsidR="00AF7602" w:rsidRPr="003C37EA" w:rsidRDefault="00AF7602" w:rsidP="00AF7602">
      <w:pPr>
        <w:pStyle w:val="ConsPlusTitle"/>
        <w:keepNext/>
        <w:tabs>
          <w:tab w:val="left" w:pos="9180"/>
        </w:tabs>
        <w:ind w:firstLine="720"/>
        <w:jc w:val="both"/>
        <w:rPr>
          <w:rFonts w:ascii="Times New Roman" w:hAnsi="Times New Roman" w:cs="Times New Roman"/>
          <w:b w:val="0"/>
        </w:rPr>
      </w:pPr>
      <w:r w:rsidRPr="003C37EA">
        <w:rPr>
          <w:rFonts w:ascii="Times New Roman" w:hAnsi="Times New Roman" w:cs="Times New Roman"/>
          <w:b w:val="0"/>
        </w:rPr>
        <w:t>3. Улучшение архитектурного облика города за счет строительства современных жилых домов на месте сносимых зданий.</w:t>
      </w:r>
    </w:p>
    <w:p w:rsidR="00AF7602" w:rsidRPr="003C37EA" w:rsidRDefault="00AF7602" w:rsidP="00AF7602">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4.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p w:rsidR="00E56768" w:rsidRDefault="00E56768" w:rsidP="00AF7602">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p>
    <w:p w:rsidR="00AF7602" w:rsidRPr="003C37EA" w:rsidRDefault="00AF7602" w:rsidP="00AF7602">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4. Целевые показатели (индикаторы)</w:t>
      </w:r>
    </w:p>
    <w:p w:rsidR="00AF7602" w:rsidRPr="003C37EA" w:rsidRDefault="00AF7602" w:rsidP="00AF7602">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p>
    <w:p w:rsidR="00AF7602" w:rsidRPr="003C37EA" w:rsidRDefault="00AF7602" w:rsidP="00AF7602">
      <w:pPr>
        <w:tabs>
          <w:tab w:val="left" w:pos="918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773753">
        <w:rPr>
          <w:rFonts w:ascii="Times New Roman" w:hAnsi="Times New Roman" w:cs="Times New Roman"/>
          <w:sz w:val="24"/>
          <w:szCs w:val="24"/>
        </w:rPr>
        <w:t xml:space="preserve">Целевой показатель Подпрограммы – расселение </w:t>
      </w:r>
      <w:r>
        <w:rPr>
          <w:rFonts w:ascii="Times New Roman" w:hAnsi="Times New Roman" w:cs="Times New Roman"/>
          <w:sz w:val="24"/>
          <w:szCs w:val="24"/>
        </w:rPr>
        <w:t xml:space="preserve">0 </w:t>
      </w:r>
      <w:r w:rsidRPr="00773753">
        <w:rPr>
          <w:rFonts w:ascii="Times New Roman" w:hAnsi="Times New Roman" w:cs="Times New Roman"/>
          <w:sz w:val="24"/>
          <w:szCs w:val="24"/>
        </w:rPr>
        <w:t xml:space="preserve">человек, проживающих в </w:t>
      </w:r>
      <w:r>
        <w:rPr>
          <w:rFonts w:ascii="Times New Roman" w:hAnsi="Times New Roman" w:cs="Times New Roman"/>
          <w:sz w:val="24"/>
          <w:szCs w:val="24"/>
        </w:rPr>
        <w:t>0</w:t>
      </w:r>
      <w:r w:rsidRPr="00773753">
        <w:rPr>
          <w:rFonts w:ascii="Times New Roman" w:hAnsi="Times New Roman" w:cs="Times New Roman"/>
          <w:sz w:val="24"/>
          <w:szCs w:val="24"/>
        </w:rPr>
        <w:t xml:space="preserve"> жилых помещениях, снос </w:t>
      </w:r>
      <w:r w:rsidR="006C0808">
        <w:rPr>
          <w:rFonts w:ascii="Times New Roman" w:hAnsi="Times New Roman" w:cs="Times New Roman"/>
          <w:sz w:val="24"/>
          <w:szCs w:val="24"/>
        </w:rPr>
        <w:t>0</w:t>
      </w:r>
      <w:r w:rsidRPr="00773753">
        <w:rPr>
          <w:rFonts w:ascii="Times New Roman" w:hAnsi="Times New Roman" w:cs="Times New Roman"/>
          <w:sz w:val="24"/>
          <w:szCs w:val="24"/>
        </w:rPr>
        <w:t xml:space="preserve"> многоквартирных домов.</w:t>
      </w:r>
    </w:p>
    <w:p w:rsidR="00AF7602" w:rsidRPr="003C37EA" w:rsidRDefault="00AF7602" w:rsidP="00AF7602">
      <w:pPr>
        <w:tabs>
          <w:tab w:val="left" w:pos="918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Целевой показатель Подпрограммы носит открытый характер и предусматривает возможность корректировки в случае потери информативности, появления новых социально-экономических обстоятельств, существенно влияющих на развитие соответствующих сфер экономической деятельности.</w:t>
      </w:r>
    </w:p>
    <w:p w:rsidR="00AF7602" w:rsidRPr="003C37EA" w:rsidRDefault="00AF7602" w:rsidP="00AF7602">
      <w:pPr>
        <w:tabs>
          <w:tab w:val="left" w:pos="9180"/>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AF7602" w:rsidRPr="003C37EA" w:rsidRDefault="00AF7602" w:rsidP="00AF7602">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5. Сроки и этапы реализации</w:t>
      </w:r>
    </w:p>
    <w:p w:rsidR="00AF7602" w:rsidRPr="003C37EA" w:rsidRDefault="00AF7602" w:rsidP="00AF7602">
      <w:pPr>
        <w:tabs>
          <w:tab w:val="left" w:pos="9180"/>
        </w:tabs>
        <w:autoSpaceDE w:val="0"/>
        <w:autoSpaceDN w:val="0"/>
        <w:adjustRightInd w:val="0"/>
        <w:spacing w:after="0" w:line="240" w:lineRule="auto"/>
        <w:ind w:firstLine="720"/>
        <w:jc w:val="center"/>
        <w:outlineLvl w:val="1"/>
        <w:rPr>
          <w:rFonts w:ascii="Times New Roman" w:hAnsi="Times New Roman" w:cs="Times New Roman"/>
          <w:sz w:val="24"/>
          <w:szCs w:val="24"/>
        </w:rPr>
      </w:pPr>
    </w:p>
    <w:p w:rsidR="00AF7602" w:rsidRPr="003C37EA" w:rsidRDefault="00AF7602" w:rsidP="00AF7602">
      <w:pPr>
        <w:tabs>
          <w:tab w:val="left" w:pos="918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B06F0D">
        <w:rPr>
          <w:rFonts w:ascii="Times New Roman" w:hAnsi="Times New Roman" w:cs="Times New Roman"/>
          <w:sz w:val="24"/>
          <w:szCs w:val="24"/>
        </w:rPr>
        <w:t>Подпрограмма рассчитана на 20</w:t>
      </w:r>
      <w:r>
        <w:rPr>
          <w:rFonts w:ascii="Times New Roman" w:hAnsi="Times New Roman" w:cs="Times New Roman"/>
          <w:sz w:val="24"/>
          <w:szCs w:val="24"/>
        </w:rPr>
        <w:t>2</w:t>
      </w:r>
      <w:r w:rsidR="00F7631B">
        <w:rPr>
          <w:rFonts w:ascii="Times New Roman" w:hAnsi="Times New Roman" w:cs="Times New Roman"/>
          <w:sz w:val="24"/>
          <w:szCs w:val="24"/>
        </w:rPr>
        <w:t>2</w:t>
      </w:r>
      <w:r w:rsidRPr="00B06F0D">
        <w:rPr>
          <w:rFonts w:ascii="Times New Roman" w:hAnsi="Times New Roman" w:cs="Times New Roman"/>
          <w:sz w:val="24"/>
          <w:szCs w:val="24"/>
        </w:rPr>
        <w:t xml:space="preserve"> – 202</w:t>
      </w:r>
      <w:r w:rsidR="00F7631B">
        <w:rPr>
          <w:rFonts w:ascii="Times New Roman" w:hAnsi="Times New Roman" w:cs="Times New Roman"/>
          <w:sz w:val="24"/>
          <w:szCs w:val="24"/>
        </w:rPr>
        <w:t>4</w:t>
      </w:r>
      <w:r w:rsidRPr="00B06F0D">
        <w:rPr>
          <w:rFonts w:ascii="Times New Roman" w:hAnsi="Times New Roman" w:cs="Times New Roman"/>
          <w:sz w:val="24"/>
          <w:szCs w:val="24"/>
        </w:rPr>
        <w:t xml:space="preserve"> годы. </w:t>
      </w:r>
    </w:p>
    <w:p w:rsidR="00AF7602" w:rsidRPr="003C37EA" w:rsidRDefault="00AF7602" w:rsidP="00AF7602">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p>
    <w:p w:rsidR="00AF7602" w:rsidRPr="003C37EA" w:rsidRDefault="00AF7602" w:rsidP="00AF7602">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6. Основные мероприятия</w:t>
      </w:r>
    </w:p>
    <w:p w:rsidR="00AF7602" w:rsidRPr="003C37EA" w:rsidRDefault="00AF7602" w:rsidP="00AF7602">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p>
    <w:p w:rsidR="00AF7602" w:rsidRPr="002D42CA" w:rsidRDefault="00AF7602" w:rsidP="00AF7602">
      <w:pPr>
        <w:pStyle w:val="21"/>
        <w:autoSpaceDE w:val="0"/>
        <w:autoSpaceDN w:val="0"/>
        <w:adjustRightInd w:val="0"/>
        <w:ind w:left="0" w:firstLine="720"/>
        <w:jc w:val="both"/>
        <w:rPr>
          <w:rFonts w:cs="Times New Roman"/>
          <w:sz w:val="24"/>
        </w:rPr>
      </w:pPr>
      <w:r w:rsidRPr="002D42CA">
        <w:rPr>
          <w:rFonts w:cs="Times New Roman"/>
          <w:sz w:val="24"/>
        </w:rPr>
        <w:t xml:space="preserve">На решение задачи по ликвидации аварийного жилищного фонда – ориентированы: </w:t>
      </w:r>
    </w:p>
    <w:p w:rsidR="00AF7602" w:rsidRPr="002D42CA" w:rsidRDefault="00AF7602" w:rsidP="00AF7602">
      <w:pPr>
        <w:pStyle w:val="21"/>
        <w:autoSpaceDE w:val="0"/>
        <w:autoSpaceDN w:val="0"/>
        <w:adjustRightInd w:val="0"/>
        <w:ind w:left="0" w:firstLine="720"/>
        <w:jc w:val="both"/>
        <w:rPr>
          <w:rFonts w:cs="Times New Roman"/>
          <w:sz w:val="24"/>
        </w:rPr>
      </w:pPr>
      <w:r w:rsidRPr="002D42CA">
        <w:rPr>
          <w:rFonts w:cs="Times New Roman"/>
          <w:sz w:val="24"/>
        </w:rPr>
        <w:t>Основное</w:t>
      </w:r>
      <w:r w:rsidR="00F7631B">
        <w:rPr>
          <w:rFonts w:cs="Times New Roman"/>
          <w:sz w:val="24"/>
        </w:rPr>
        <w:t xml:space="preserve"> </w:t>
      </w:r>
      <w:r w:rsidRPr="002D42CA">
        <w:rPr>
          <w:rFonts w:cs="Times New Roman"/>
          <w:sz w:val="24"/>
        </w:rPr>
        <w:t>мероприятие</w:t>
      </w:r>
      <w:r w:rsidR="00720162">
        <w:rPr>
          <w:rFonts w:cs="Times New Roman"/>
          <w:sz w:val="24"/>
        </w:rPr>
        <w:t xml:space="preserve"> 01</w:t>
      </w:r>
      <w:r w:rsidRPr="002D42CA">
        <w:rPr>
          <w:rFonts w:cs="Times New Roman"/>
          <w:sz w:val="24"/>
        </w:rPr>
        <w:t xml:space="preserve">: «Обеспечение мероприятий по переселению граждан из аварийного жилищного фонда города Коврова, признанного непригодным для проживания и (или) с высоким уровнем износа». </w:t>
      </w:r>
    </w:p>
    <w:p w:rsidR="00AF7602" w:rsidRPr="002D42CA" w:rsidRDefault="00AF7602" w:rsidP="00AF7602">
      <w:pPr>
        <w:pStyle w:val="21"/>
        <w:autoSpaceDE w:val="0"/>
        <w:autoSpaceDN w:val="0"/>
        <w:adjustRightInd w:val="0"/>
        <w:ind w:left="0" w:firstLine="720"/>
        <w:jc w:val="both"/>
        <w:rPr>
          <w:rFonts w:cs="Times New Roman"/>
          <w:sz w:val="24"/>
        </w:rPr>
      </w:pPr>
      <w:r w:rsidRPr="002D42CA">
        <w:rPr>
          <w:rFonts w:cs="Times New Roman"/>
          <w:sz w:val="24"/>
        </w:rPr>
        <w:t>Мероприятие 1.1. «Выплата выкупной цены собственникам помещений в жилищном фонде, признанном аварийным и подлежащим сносу в установленном законодательством РФ порядке».</w:t>
      </w:r>
    </w:p>
    <w:p w:rsidR="00AF7602" w:rsidRPr="002D42CA" w:rsidRDefault="00AF7602" w:rsidP="00AF7602">
      <w:pPr>
        <w:pStyle w:val="21"/>
        <w:autoSpaceDE w:val="0"/>
        <w:autoSpaceDN w:val="0"/>
        <w:adjustRightInd w:val="0"/>
        <w:ind w:left="0" w:firstLine="720"/>
        <w:jc w:val="both"/>
        <w:rPr>
          <w:rFonts w:cs="Times New Roman"/>
          <w:sz w:val="24"/>
        </w:rPr>
      </w:pPr>
      <w:r w:rsidRPr="002D42CA">
        <w:rPr>
          <w:rFonts w:cs="Times New Roman"/>
          <w:sz w:val="24"/>
        </w:rPr>
        <w:t>Мероприятие 1.2. «Выплата компенсации собственникам помещений в жилищном фонде, признанном аварийным и подлежащим сносу в установленном законодательством РФ порядке».</w:t>
      </w:r>
    </w:p>
    <w:p w:rsidR="00AF7602" w:rsidRPr="002D42CA" w:rsidRDefault="00AF7602" w:rsidP="00AF7602">
      <w:pPr>
        <w:pStyle w:val="21"/>
        <w:autoSpaceDE w:val="0"/>
        <w:autoSpaceDN w:val="0"/>
        <w:adjustRightInd w:val="0"/>
        <w:ind w:left="0" w:firstLine="720"/>
        <w:jc w:val="both"/>
        <w:rPr>
          <w:rFonts w:cs="Times New Roman"/>
          <w:sz w:val="24"/>
        </w:rPr>
      </w:pPr>
      <w:r w:rsidRPr="002D42CA">
        <w:rPr>
          <w:rFonts w:cs="Times New Roman"/>
          <w:sz w:val="24"/>
        </w:rPr>
        <w:t>Мероприятие 1.3. «Снос жилищного фонда г. Коврова, признанного аварийным и подлежащим сносу в установленном законодательством РФ порядке».</w:t>
      </w:r>
    </w:p>
    <w:p w:rsidR="00AF7602" w:rsidRDefault="00AF7602" w:rsidP="00AF7602">
      <w:pPr>
        <w:pStyle w:val="ConsPlusTitle"/>
        <w:keepNext/>
        <w:tabs>
          <w:tab w:val="left" w:pos="9180"/>
        </w:tabs>
        <w:ind w:firstLine="709"/>
        <w:jc w:val="both"/>
        <w:rPr>
          <w:rFonts w:ascii="Times New Roman" w:hAnsi="Times New Roman" w:cs="Times New Roman"/>
          <w:b w:val="0"/>
        </w:rPr>
      </w:pPr>
      <w:r w:rsidRPr="002D42CA">
        <w:rPr>
          <w:rFonts w:ascii="Times New Roman" w:hAnsi="Times New Roman" w:cs="Times New Roman"/>
          <w:b w:val="0"/>
        </w:rPr>
        <w:t>Мероприятие 1.4. «Экспертиза технического состояния многоквартирных домов, составление планов жилых помещений, разработка проектно-сметной документации на проведение ремонтных работ, проведение ремонтных работ в жилых помещениях</w:t>
      </w:r>
      <w:r>
        <w:rPr>
          <w:rFonts w:ascii="Times New Roman" w:hAnsi="Times New Roman" w:cs="Times New Roman"/>
          <w:b w:val="0"/>
        </w:rPr>
        <w:t>».</w:t>
      </w:r>
    </w:p>
    <w:p w:rsidR="00AF7602" w:rsidRPr="002D42CA" w:rsidRDefault="00AF7602" w:rsidP="00AF7602">
      <w:pPr>
        <w:pStyle w:val="ConsPlusTitle"/>
        <w:keepNext/>
        <w:tabs>
          <w:tab w:val="left" w:pos="9180"/>
        </w:tabs>
        <w:ind w:firstLine="709"/>
        <w:jc w:val="both"/>
        <w:rPr>
          <w:rFonts w:ascii="Times New Roman" w:hAnsi="Times New Roman" w:cs="Times New Roman"/>
          <w:b w:val="0"/>
        </w:rPr>
      </w:pPr>
    </w:p>
    <w:p w:rsidR="00AF7602" w:rsidRPr="003C37EA" w:rsidRDefault="00AF7602" w:rsidP="00AF7602">
      <w:pPr>
        <w:pStyle w:val="ConsPlusTitle"/>
        <w:keepNext/>
        <w:tabs>
          <w:tab w:val="left" w:pos="9180"/>
        </w:tabs>
        <w:ind w:left="2505"/>
        <w:rPr>
          <w:rFonts w:ascii="Times New Roman" w:hAnsi="Times New Roman" w:cs="Times New Roman"/>
          <w:b w:val="0"/>
        </w:rPr>
      </w:pPr>
      <w:r w:rsidRPr="003C37EA">
        <w:rPr>
          <w:rFonts w:ascii="Times New Roman" w:hAnsi="Times New Roman" w:cs="Times New Roman"/>
          <w:b w:val="0"/>
        </w:rPr>
        <w:t>7. Прогноз сводных показателей муниципальных заданий</w:t>
      </w:r>
    </w:p>
    <w:p w:rsidR="00AF7602" w:rsidRPr="003C37EA" w:rsidRDefault="00AF7602" w:rsidP="00AF7602">
      <w:pPr>
        <w:pStyle w:val="ConsPlusTitle"/>
        <w:keepNext/>
        <w:tabs>
          <w:tab w:val="left" w:pos="9180"/>
        </w:tabs>
        <w:ind w:left="2505"/>
        <w:rPr>
          <w:rFonts w:ascii="Times New Roman" w:hAnsi="Times New Roman" w:cs="Times New Roman"/>
          <w:b w:val="0"/>
        </w:rPr>
      </w:pPr>
    </w:p>
    <w:p w:rsidR="00AF7602" w:rsidRPr="003C37EA" w:rsidRDefault="00AF7602" w:rsidP="00AF7602">
      <w:pPr>
        <w:keepNext/>
        <w:tabs>
          <w:tab w:val="left" w:pos="9180"/>
        </w:tabs>
        <w:autoSpaceDE w:val="0"/>
        <w:autoSpaceDN w:val="0"/>
        <w:adjustRightInd w:val="0"/>
        <w:spacing w:after="0" w:line="240" w:lineRule="auto"/>
        <w:outlineLvl w:val="1"/>
        <w:rPr>
          <w:rFonts w:ascii="Times New Roman" w:hAnsi="Times New Roman" w:cs="Times New Roman"/>
          <w:sz w:val="24"/>
          <w:szCs w:val="24"/>
        </w:rPr>
      </w:pPr>
      <w:r w:rsidRPr="003C37EA">
        <w:rPr>
          <w:rFonts w:ascii="Times New Roman" w:hAnsi="Times New Roman" w:cs="Times New Roman"/>
          <w:sz w:val="24"/>
          <w:szCs w:val="24"/>
        </w:rPr>
        <w:t>Муниципальные задания в рамках реализации муниципальной программы отсутствуют.</w:t>
      </w:r>
    </w:p>
    <w:p w:rsidR="00AF7602" w:rsidRPr="003C37EA" w:rsidRDefault="00AF7602" w:rsidP="00AF7602">
      <w:pPr>
        <w:tabs>
          <w:tab w:val="left" w:pos="9180"/>
        </w:tabs>
        <w:autoSpaceDE w:val="0"/>
        <w:autoSpaceDN w:val="0"/>
        <w:adjustRightInd w:val="0"/>
        <w:spacing w:after="0" w:line="240" w:lineRule="auto"/>
        <w:ind w:firstLine="540"/>
        <w:jc w:val="center"/>
        <w:rPr>
          <w:rFonts w:ascii="Times New Roman" w:hAnsi="Times New Roman" w:cs="Times New Roman"/>
          <w:sz w:val="24"/>
          <w:szCs w:val="24"/>
        </w:rPr>
      </w:pPr>
    </w:p>
    <w:p w:rsidR="00AF7602" w:rsidRPr="003C37EA" w:rsidRDefault="00AF7602" w:rsidP="00AF7602">
      <w:pPr>
        <w:tabs>
          <w:tab w:val="left" w:pos="9180"/>
        </w:tabs>
        <w:autoSpaceDE w:val="0"/>
        <w:autoSpaceDN w:val="0"/>
        <w:adjustRightInd w:val="0"/>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8. Взаимодействие с органами государственной власти и местного самоуправления, организациями и гражданами</w:t>
      </w:r>
    </w:p>
    <w:p w:rsidR="00AF7602" w:rsidRPr="003C37EA" w:rsidRDefault="00AF7602" w:rsidP="00AF7602">
      <w:pPr>
        <w:tabs>
          <w:tab w:val="left" w:pos="9180"/>
        </w:tabs>
        <w:autoSpaceDE w:val="0"/>
        <w:autoSpaceDN w:val="0"/>
        <w:adjustRightInd w:val="0"/>
        <w:spacing w:after="0" w:line="240" w:lineRule="auto"/>
        <w:ind w:firstLine="540"/>
        <w:jc w:val="center"/>
        <w:rPr>
          <w:rFonts w:ascii="Times New Roman" w:hAnsi="Times New Roman" w:cs="Times New Roman"/>
          <w:sz w:val="24"/>
          <w:szCs w:val="24"/>
        </w:rPr>
      </w:pPr>
    </w:p>
    <w:p w:rsidR="00AF7602" w:rsidRPr="003C37EA" w:rsidRDefault="00AF7602" w:rsidP="00AF7602">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Реализация данной Подпрограммы осуществляется за счет средств местного бюджета. Взаимодействие с органами государственной власти отсутствует.</w:t>
      </w:r>
    </w:p>
    <w:p w:rsidR="00AF7602" w:rsidRPr="003C37EA" w:rsidRDefault="00AF7602" w:rsidP="00AF7602">
      <w:pPr>
        <w:tabs>
          <w:tab w:val="left" w:pos="-360"/>
          <w:tab w:val="left" w:pos="9180"/>
        </w:tabs>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xml:space="preserve">Взаимодействие с организациями, производящими снос домов, оценку рыночной стоимости помещений и земельных участков, осуществляется на основании Федерального закона от 05.04.2013 № 44-ФЗ «О контрактной системе в сфере закупок товаров, работ, услуг </w:t>
      </w:r>
      <w:r w:rsidRPr="003C37EA">
        <w:rPr>
          <w:rFonts w:ascii="Times New Roman" w:hAnsi="Times New Roman" w:cs="Times New Roman"/>
          <w:sz w:val="24"/>
          <w:szCs w:val="24"/>
        </w:rPr>
        <w:lastRenderedPageBreak/>
        <w:t>для обеспечения государственных и муниципальных нужд». Взаимодействие с гражданами осуществляется в рамках действующего законодательства.</w:t>
      </w:r>
    </w:p>
    <w:p w:rsidR="00AF7602" w:rsidRPr="003C37EA" w:rsidRDefault="00AF7602" w:rsidP="00AF7602">
      <w:pPr>
        <w:tabs>
          <w:tab w:val="left" w:pos="-360"/>
          <w:tab w:val="left" w:pos="9180"/>
        </w:tabs>
        <w:spacing w:after="0" w:line="240" w:lineRule="auto"/>
        <w:ind w:firstLine="540"/>
        <w:jc w:val="both"/>
        <w:rPr>
          <w:rFonts w:ascii="Times New Roman" w:hAnsi="Times New Roman" w:cs="Times New Roman"/>
          <w:sz w:val="24"/>
          <w:szCs w:val="24"/>
        </w:rPr>
      </w:pPr>
    </w:p>
    <w:p w:rsidR="00AF7602" w:rsidRPr="003C37EA" w:rsidRDefault="00AF7602" w:rsidP="00AF7602">
      <w:pPr>
        <w:tabs>
          <w:tab w:val="left" w:pos="-360"/>
          <w:tab w:val="left" w:pos="9180"/>
        </w:tabs>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9. Ресурсное обеспечение</w:t>
      </w:r>
    </w:p>
    <w:p w:rsidR="00AF7602" w:rsidRPr="003C37EA" w:rsidRDefault="00AF7602" w:rsidP="00AF7602">
      <w:pPr>
        <w:tabs>
          <w:tab w:val="left" w:pos="-360"/>
          <w:tab w:val="left" w:pos="9180"/>
        </w:tabs>
        <w:spacing w:after="0" w:line="240" w:lineRule="auto"/>
        <w:ind w:firstLine="540"/>
        <w:jc w:val="center"/>
        <w:rPr>
          <w:rFonts w:ascii="Times New Roman" w:hAnsi="Times New Roman" w:cs="Times New Roman"/>
          <w:sz w:val="24"/>
          <w:szCs w:val="24"/>
        </w:rPr>
      </w:pPr>
    </w:p>
    <w:p w:rsidR="00AF7602" w:rsidRPr="003C37EA" w:rsidRDefault="00AF7602" w:rsidP="00AF7602">
      <w:pPr>
        <w:tabs>
          <w:tab w:val="left" w:pos="-360"/>
          <w:tab w:val="left" w:pos="918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При разработке стратегии ресурсного обеспечения подпрограммы учитывались реальная ситуация в финансово-бюджетной сфере города, высокая социальная значимость проблемы.</w:t>
      </w:r>
    </w:p>
    <w:p w:rsidR="00AF7602" w:rsidRPr="003C37EA" w:rsidRDefault="00AF7602" w:rsidP="00AF7602">
      <w:pPr>
        <w:tabs>
          <w:tab w:val="left" w:pos="-360"/>
          <w:tab w:val="left" w:pos="918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бюджетных ассигнований на реализацию Подпрограммы должны обеспечить возможность реализации мероприятий, направленных на достижение ее целей и задач.</w:t>
      </w:r>
    </w:p>
    <w:p w:rsidR="00AF7602" w:rsidRPr="003C37EA" w:rsidRDefault="00AF7602" w:rsidP="00AF7602">
      <w:pPr>
        <w:tabs>
          <w:tab w:val="left" w:pos="-360"/>
          <w:tab w:val="left" w:pos="918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финансирования носят прогнозный характер и подлежат ежегодному уточнению, исходя из возможностей местного бюджета на соответствующий год.</w:t>
      </w:r>
    </w:p>
    <w:p w:rsidR="00AF7602" w:rsidRPr="003C37EA" w:rsidRDefault="00AF7602" w:rsidP="00AF7602">
      <w:pPr>
        <w:tabs>
          <w:tab w:val="left" w:pos="-360"/>
          <w:tab w:val="left" w:pos="9180"/>
        </w:tabs>
        <w:spacing w:after="0" w:line="240" w:lineRule="auto"/>
        <w:ind w:firstLine="540"/>
        <w:jc w:val="center"/>
        <w:rPr>
          <w:rFonts w:ascii="Times New Roman" w:hAnsi="Times New Roman" w:cs="Times New Roman"/>
          <w:sz w:val="24"/>
          <w:szCs w:val="24"/>
        </w:rPr>
      </w:pPr>
    </w:p>
    <w:p w:rsidR="00AF7602" w:rsidRPr="003C37EA" w:rsidRDefault="00AF7602" w:rsidP="00AF7602">
      <w:pPr>
        <w:tabs>
          <w:tab w:val="left" w:pos="-360"/>
          <w:tab w:val="left" w:pos="9180"/>
        </w:tabs>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10. Риски и меры по управлению рисками</w:t>
      </w:r>
    </w:p>
    <w:p w:rsidR="00AF7602" w:rsidRPr="003C37EA" w:rsidRDefault="00AF7602" w:rsidP="00AF7602">
      <w:pPr>
        <w:tabs>
          <w:tab w:val="left" w:pos="-360"/>
          <w:tab w:val="left" w:pos="9180"/>
        </w:tabs>
        <w:spacing w:after="0" w:line="240" w:lineRule="auto"/>
        <w:ind w:firstLine="540"/>
        <w:jc w:val="center"/>
        <w:rPr>
          <w:rFonts w:ascii="Times New Roman" w:hAnsi="Times New Roman" w:cs="Times New Roman"/>
          <w:sz w:val="24"/>
          <w:szCs w:val="24"/>
        </w:rPr>
      </w:pPr>
    </w:p>
    <w:p w:rsidR="00AF7602" w:rsidRPr="003C37EA" w:rsidRDefault="00AF7602" w:rsidP="00AF7602">
      <w:pPr>
        <w:pStyle w:val="ConsPlusNormal"/>
        <w:tabs>
          <w:tab w:val="left" w:pos="9180"/>
        </w:tabs>
        <w:ind w:right="-172" w:firstLine="709"/>
        <w:jc w:val="both"/>
        <w:rPr>
          <w:rFonts w:ascii="Times New Roman" w:hAnsi="Times New Roman" w:cs="Times New Roman"/>
          <w:sz w:val="24"/>
          <w:szCs w:val="24"/>
        </w:rPr>
      </w:pPr>
      <w:r w:rsidRPr="003C37EA">
        <w:rPr>
          <w:rFonts w:ascii="Times New Roman" w:hAnsi="Times New Roman" w:cs="Times New Roman"/>
          <w:sz w:val="24"/>
          <w:szCs w:val="24"/>
        </w:rPr>
        <w:t>К возможным рискам в реализации Подпрограммы относятся следующие:</w:t>
      </w:r>
    </w:p>
    <w:p w:rsidR="00AF7602" w:rsidRPr="003C37EA" w:rsidRDefault="00AF7602" w:rsidP="00AF7602">
      <w:pPr>
        <w:pStyle w:val="ConsPlusNormal"/>
        <w:tabs>
          <w:tab w:val="left" w:pos="9180"/>
        </w:tabs>
        <w:ind w:right="-172" w:firstLine="709"/>
        <w:jc w:val="both"/>
        <w:rPr>
          <w:rFonts w:ascii="Times New Roman" w:hAnsi="Times New Roman" w:cs="Times New Roman"/>
          <w:sz w:val="24"/>
          <w:szCs w:val="24"/>
          <w:lang w:eastAsia="en-US"/>
        </w:rPr>
      </w:pPr>
      <w:r w:rsidRPr="003C37EA">
        <w:rPr>
          <w:rFonts w:ascii="Times New Roman" w:hAnsi="Times New Roman" w:cs="Times New Roman"/>
          <w:sz w:val="24"/>
          <w:szCs w:val="24"/>
        </w:rPr>
        <w:t>- уменьшение объемов финансирования Подпрограммы из местного бюджета;</w:t>
      </w:r>
    </w:p>
    <w:p w:rsidR="00AF7602" w:rsidRPr="003C37EA" w:rsidRDefault="00AF7602" w:rsidP="00AF7602">
      <w:pPr>
        <w:tabs>
          <w:tab w:val="left" w:pos="9180"/>
        </w:tabs>
        <w:spacing w:after="0" w:line="240" w:lineRule="auto"/>
        <w:ind w:right="-172" w:firstLine="709"/>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значительный рост рыночной стоимости жилья и земельных участков.</w:t>
      </w:r>
    </w:p>
    <w:p w:rsidR="00AF7602" w:rsidRPr="003C37EA" w:rsidRDefault="00AF7602" w:rsidP="00AF7602">
      <w:pPr>
        <w:tabs>
          <w:tab w:val="left" w:pos="9180"/>
        </w:tabs>
        <w:spacing w:after="0" w:line="240" w:lineRule="auto"/>
        <w:ind w:right="-172" w:firstLine="709"/>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Для минимизации последствий наступления указанных рисков планируется принятие следующих мер:</w:t>
      </w:r>
    </w:p>
    <w:p w:rsidR="00AF7602" w:rsidRPr="003C37EA" w:rsidRDefault="00AF7602" w:rsidP="00AF7602">
      <w:pPr>
        <w:tabs>
          <w:tab w:val="left" w:pos="9180"/>
        </w:tabs>
        <w:spacing w:after="0" w:line="240" w:lineRule="auto"/>
        <w:ind w:right="-172" w:firstLine="709"/>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корректировка (при необходимости) ежегодного плана мероприятий по реализации Подпрограммы;</w:t>
      </w:r>
    </w:p>
    <w:p w:rsidR="00AF7602" w:rsidRPr="003C37EA" w:rsidRDefault="00AF7602" w:rsidP="00AF7602">
      <w:pPr>
        <w:tabs>
          <w:tab w:val="left" w:pos="9180"/>
        </w:tabs>
        <w:spacing w:after="0" w:line="240" w:lineRule="auto"/>
        <w:ind w:right="-172" w:firstLine="709"/>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своевременное внесение изменений в Подпрограмму;</w:t>
      </w:r>
    </w:p>
    <w:p w:rsidR="00AF7602" w:rsidRPr="003C37EA" w:rsidRDefault="00AF7602" w:rsidP="00AF7602">
      <w:pPr>
        <w:tabs>
          <w:tab w:val="left" w:pos="9180"/>
        </w:tabs>
        <w:spacing w:after="0" w:line="240" w:lineRule="auto"/>
        <w:ind w:right="-172" w:firstLine="709"/>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систематический мониторинг реализации Подпрограммы;</w:t>
      </w:r>
    </w:p>
    <w:p w:rsidR="00AF7602" w:rsidRPr="003C37EA" w:rsidRDefault="00AF7602" w:rsidP="00AF7602">
      <w:pPr>
        <w:tabs>
          <w:tab w:val="left" w:pos="9180"/>
        </w:tabs>
        <w:spacing w:after="0" w:line="240" w:lineRule="auto"/>
        <w:ind w:right="-172" w:firstLine="709"/>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контроль за своевременным представлением документов для открытия финансирования Подпрограммы за счет средств местного бюджета.</w:t>
      </w:r>
    </w:p>
    <w:p w:rsidR="00AF7602" w:rsidRPr="003C37EA" w:rsidRDefault="00AF7602" w:rsidP="00AF7602">
      <w:pPr>
        <w:tabs>
          <w:tab w:val="left" w:pos="9180"/>
        </w:tabs>
        <w:spacing w:after="0" w:line="240" w:lineRule="auto"/>
        <w:ind w:right="-172" w:firstLine="851"/>
        <w:jc w:val="both"/>
        <w:rPr>
          <w:rFonts w:ascii="Times New Roman" w:hAnsi="Times New Roman" w:cs="Times New Roman"/>
          <w:sz w:val="24"/>
          <w:szCs w:val="24"/>
        </w:rPr>
      </w:pPr>
    </w:p>
    <w:p w:rsidR="00AF7602" w:rsidRPr="003C37EA" w:rsidRDefault="00AF7602" w:rsidP="00AF7602">
      <w:pPr>
        <w:pStyle w:val="ConsPlusNormal"/>
        <w:tabs>
          <w:tab w:val="left" w:pos="9180"/>
        </w:tabs>
        <w:ind w:right="-172" w:firstLine="0"/>
        <w:jc w:val="center"/>
        <w:rPr>
          <w:rFonts w:ascii="Times New Roman" w:hAnsi="Times New Roman" w:cs="Times New Roman"/>
          <w:sz w:val="24"/>
          <w:szCs w:val="24"/>
        </w:rPr>
      </w:pPr>
      <w:r w:rsidRPr="003C37EA">
        <w:rPr>
          <w:rFonts w:ascii="Times New Roman" w:hAnsi="Times New Roman" w:cs="Times New Roman"/>
          <w:sz w:val="24"/>
          <w:szCs w:val="24"/>
        </w:rPr>
        <w:t>11. Конечные результаты и оценка эффективности</w:t>
      </w:r>
    </w:p>
    <w:p w:rsidR="00AF7602" w:rsidRPr="003C37EA" w:rsidRDefault="00AF7602" w:rsidP="00AF7602">
      <w:pPr>
        <w:tabs>
          <w:tab w:val="left" w:pos="540"/>
          <w:tab w:val="left" w:pos="9180"/>
        </w:tabs>
        <w:spacing w:after="0" w:line="240" w:lineRule="auto"/>
        <w:ind w:right="-172" w:firstLine="851"/>
        <w:jc w:val="both"/>
        <w:rPr>
          <w:rFonts w:ascii="Times New Roman" w:hAnsi="Times New Roman" w:cs="Times New Roman"/>
          <w:color w:val="000000"/>
          <w:sz w:val="24"/>
          <w:szCs w:val="24"/>
        </w:rPr>
      </w:pPr>
    </w:p>
    <w:p w:rsidR="00AF7602" w:rsidRPr="003C37EA" w:rsidRDefault="00AF7602" w:rsidP="00AF7602">
      <w:pPr>
        <w:tabs>
          <w:tab w:val="left" w:pos="540"/>
          <w:tab w:val="left" w:pos="9180"/>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Эффективность реализации Подпрограммы и использования</w:t>
      </w:r>
      <w:r w:rsidR="006D3DFE">
        <w:rPr>
          <w:rFonts w:ascii="Times New Roman" w:hAnsi="Times New Roman" w:cs="Times New Roman"/>
          <w:color w:val="000000"/>
          <w:sz w:val="24"/>
          <w:szCs w:val="24"/>
        </w:rPr>
        <w:t>,</w:t>
      </w:r>
      <w:r w:rsidRPr="003C37EA">
        <w:rPr>
          <w:rFonts w:ascii="Times New Roman" w:hAnsi="Times New Roman" w:cs="Times New Roman"/>
          <w:color w:val="000000"/>
          <w:sz w:val="24"/>
          <w:szCs w:val="24"/>
        </w:rPr>
        <w:t xml:space="preserve"> выделенных на её реализацию средств местного бюджета будет обеспечена за счет:</w:t>
      </w:r>
    </w:p>
    <w:p w:rsidR="00AF7602" w:rsidRPr="003C37EA" w:rsidRDefault="00AF7602" w:rsidP="00AF7602">
      <w:pPr>
        <w:tabs>
          <w:tab w:val="left" w:pos="4153"/>
          <w:tab w:val="left" w:pos="9180"/>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 исключения возможности нецелевого использования бюджетных средств;</w:t>
      </w:r>
    </w:p>
    <w:p w:rsidR="00AF7602" w:rsidRPr="003C37EA" w:rsidRDefault="00AF7602" w:rsidP="00AF7602">
      <w:pPr>
        <w:tabs>
          <w:tab w:val="left" w:pos="4153"/>
          <w:tab w:val="left" w:pos="9180"/>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 прозрачности использования бюджетных средств;</w:t>
      </w:r>
    </w:p>
    <w:p w:rsidR="00AF7602" w:rsidRPr="003C37EA" w:rsidRDefault="00AF7602" w:rsidP="00AF7602">
      <w:pPr>
        <w:tabs>
          <w:tab w:val="left" w:pos="4153"/>
          <w:tab w:val="left" w:pos="9180"/>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адресного предоставления бюджетных средств;</w:t>
      </w:r>
    </w:p>
    <w:p w:rsidR="00AF7602" w:rsidRPr="003C37EA" w:rsidRDefault="00AF7602" w:rsidP="00AF7602">
      <w:pPr>
        <w:pStyle w:val="ConsPlusNormal"/>
        <w:tabs>
          <w:tab w:val="left" w:pos="9180"/>
        </w:tabs>
        <w:ind w:right="-172" w:firstLine="851"/>
        <w:jc w:val="both"/>
        <w:rPr>
          <w:rFonts w:ascii="Times New Roman" w:hAnsi="Times New Roman" w:cs="Times New Roman"/>
          <w:sz w:val="24"/>
          <w:szCs w:val="24"/>
        </w:rPr>
      </w:pPr>
      <w:r w:rsidRPr="003C37EA">
        <w:rPr>
          <w:rFonts w:ascii="Times New Roman" w:hAnsi="Times New Roman" w:cs="Times New Roman"/>
          <w:sz w:val="24"/>
          <w:szCs w:val="24"/>
        </w:rPr>
        <w:t xml:space="preserve">Оценка эффективности реализации Подпрограммы будет производиться на основе показателя количества граждан, расселенных из домов, признанных аварийными в установленном законодательством РФ порядке. </w:t>
      </w:r>
    </w:p>
    <w:p w:rsidR="00AF7602" w:rsidRPr="003C37EA" w:rsidRDefault="00AF7602" w:rsidP="00AF7602">
      <w:pPr>
        <w:tabs>
          <w:tab w:val="left" w:pos="4153"/>
          <w:tab w:val="left" w:pos="9180"/>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Успешное выполнение мероприятий Подпрограммы позволит частично ликвидировать существующий аварийный жилищный фонд города.</w:t>
      </w:r>
    </w:p>
    <w:p w:rsidR="00AF7602" w:rsidRDefault="00AF7602" w:rsidP="00AF7602">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2F00D5" w:rsidRPr="003C37EA" w:rsidRDefault="002F00D5" w:rsidP="00AF7602">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AF7602" w:rsidRPr="003C37EA" w:rsidRDefault="00AF7602" w:rsidP="00AF7602">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AF7602" w:rsidRPr="003C37EA" w:rsidRDefault="00AF7602" w:rsidP="00AF7602">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AF7602" w:rsidRDefault="00AF7602" w:rsidP="00AF7602">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6E3ABD" w:rsidRDefault="006E3ABD" w:rsidP="00AF7602">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6E3ABD" w:rsidRDefault="006E3ABD" w:rsidP="00AF7602">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6E3ABD" w:rsidRDefault="006E3ABD" w:rsidP="00AF7602">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6E3ABD" w:rsidRDefault="006E3ABD" w:rsidP="00AF7602">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6E3ABD" w:rsidRDefault="006E3ABD" w:rsidP="00AF7602">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6E3ABD" w:rsidRPr="003C37EA" w:rsidRDefault="006E3ABD" w:rsidP="00AF7602">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AF7602" w:rsidRPr="003C37EA" w:rsidRDefault="00AF7602" w:rsidP="00AF7602">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AF7602" w:rsidRPr="003C37EA" w:rsidRDefault="00AF7602" w:rsidP="00AF7602">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AF7602" w:rsidRPr="00BA07AB" w:rsidRDefault="00AF7602" w:rsidP="00AF7602">
      <w:pPr>
        <w:spacing w:after="0"/>
        <w:jc w:val="right"/>
        <w:rPr>
          <w:rFonts w:ascii="Times New Roman" w:hAnsi="Times New Roman" w:cs="Times New Roman"/>
          <w:color w:val="000000"/>
          <w:sz w:val="24"/>
          <w:szCs w:val="24"/>
        </w:rPr>
      </w:pPr>
      <w:r w:rsidRPr="00BA07AB">
        <w:rPr>
          <w:rFonts w:ascii="Times New Roman" w:hAnsi="Times New Roman" w:cs="Times New Roman"/>
          <w:color w:val="000000"/>
          <w:sz w:val="24"/>
          <w:szCs w:val="24"/>
        </w:rPr>
        <w:lastRenderedPageBreak/>
        <w:t>Приложение № 2</w:t>
      </w:r>
    </w:p>
    <w:p w:rsidR="00AF7602" w:rsidRDefault="00AF7602" w:rsidP="00AF7602">
      <w:pPr>
        <w:keepNext/>
        <w:spacing w:after="0" w:line="240" w:lineRule="auto"/>
        <w:jc w:val="right"/>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к муниципальной программе </w:t>
      </w:r>
    </w:p>
    <w:p w:rsidR="00AF7602" w:rsidRPr="003C37EA" w:rsidRDefault="00AF7602" w:rsidP="00AF7602">
      <w:pPr>
        <w:keepNext/>
        <w:spacing w:after="0" w:line="240" w:lineRule="auto"/>
        <w:jc w:val="right"/>
        <w:rPr>
          <w:rFonts w:ascii="Times New Roman" w:hAnsi="Times New Roman" w:cs="Times New Roman"/>
          <w:color w:val="000000"/>
          <w:sz w:val="24"/>
          <w:szCs w:val="24"/>
        </w:rPr>
      </w:pPr>
      <w:r w:rsidRPr="003C37EA">
        <w:rPr>
          <w:rFonts w:ascii="Times New Roman" w:hAnsi="Times New Roman" w:cs="Times New Roman"/>
          <w:color w:val="000000"/>
          <w:sz w:val="24"/>
          <w:szCs w:val="24"/>
        </w:rPr>
        <w:t>«Жилищное хозяйство города Коврова»</w:t>
      </w:r>
    </w:p>
    <w:p w:rsidR="00AF7602" w:rsidRPr="003C37EA" w:rsidRDefault="00AF7602" w:rsidP="00AF7602">
      <w:pPr>
        <w:keepNext/>
        <w:spacing w:after="0" w:line="240" w:lineRule="auto"/>
        <w:jc w:val="center"/>
        <w:rPr>
          <w:rFonts w:ascii="Times New Roman" w:hAnsi="Times New Roman" w:cs="Times New Roman"/>
          <w:color w:val="000000"/>
          <w:sz w:val="24"/>
          <w:szCs w:val="24"/>
        </w:rPr>
      </w:pPr>
      <w:r w:rsidRPr="003C37EA">
        <w:rPr>
          <w:rFonts w:ascii="Times New Roman" w:hAnsi="Times New Roman" w:cs="Times New Roman"/>
          <w:color w:val="000000"/>
          <w:sz w:val="24"/>
          <w:szCs w:val="24"/>
        </w:rPr>
        <w:t>ПОДПРОГРАММА</w:t>
      </w:r>
    </w:p>
    <w:p w:rsidR="00AF7602" w:rsidRPr="003C37EA" w:rsidRDefault="00D135C4" w:rsidP="00AF7602">
      <w:pPr>
        <w:keepNext/>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w:t>
      </w:r>
      <w:r w:rsidR="00AF7602" w:rsidRPr="003C37EA">
        <w:rPr>
          <w:rFonts w:ascii="Times New Roman" w:hAnsi="Times New Roman" w:cs="Times New Roman"/>
          <w:sz w:val="24"/>
          <w:szCs w:val="24"/>
        </w:rPr>
        <w:t xml:space="preserve">Обеспечение мероприятий по переселению граждан из аварийного жилищного фонда с учетом необходимости развития малоэтажного жилищного строительства» </w:t>
      </w:r>
      <w:r w:rsidR="00AF7602" w:rsidRPr="003C37EA">
        <w:rPr>
          <w:rFonts w:ascii="Times New Roman" w:hAnsi="Times New Roman" w:cs="Times New Roman"/>
          <w:color w:val="000000"/>
          <w:sz w:val="24"/>
          <w:szCs w:val="24"/>
        </w:rPr>
        <w:t>(далее – Подпрограмма)</w:t>
      </w:r>
    </w:p>
    <w:p w:rsidR="00AF7602" w:rsidRPr="003C37EA" w:rsidRDefault="00AF7602" w:rsidP="00AF7602">
      <w:pPr>
        <w:autoSpaceDE w:val="0"/>
        <w:autoSpaceDN w:val="0"/>
        <w:adjustRightInd w:val="0"/>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1. Паспорт подпрограммы</w:t>
      </w:r>
    </w:p>
    <w:p w:rsidR="00AF7602" w:rsidRPr="003C37EA" w:rsidRDefault="00AF7602" w:rsidP="00AF7602">
      <w:pPr>
        <w:autoSpaceDE w:val="0"/>
        <w:autoSpaceDN w:val="0"/>
        <w:adjustRightInd w:val="0"/>
        <w:spacing w:after="0" w:line="240" w:lineRule="auto"/>
        <w:rPr>
          <w:rFonts w:ascii="Times New Roman" w:hAnsi="Times New Roman" w:cs="Times New Roman"/>
          <w:sz w:val="24"/>
          <w:szCs w:val="24"/>
        </w:rPr>
      </w:pPr>
    </w:p>
    <w:tbl>
      <w:tblPr>
        <w:tblW w:w="9900" w:type="dxa"/>
        <w:tblInd w:w="70" w:type="dxa"/>
        <w:tblLayout w:type="fixed"/>
        <w:tblCellMar>
          <w:left w:w="70" w:type="dxa"/>
          <w:right w:w="70" w:type="dxa"/>
        </w:tblCellMar>
        <w:tblLook w:val="0000"/>
      </w:tblPr>
      <w:tblGrid>
        <w:gridCol w:w="2835"/>
        <w:gridCol w:w="7065"/>
      </w:tblGrid>
      <w:tr w:rsidR="00AF7602" w:rsidRPr="003C37EA" w:rsidTr="00AF7602">
        <w:trPr>
          <w:cantSplit/>
          <w:trHeight w:val="60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Наименование        </w:t>
            </w:r>
            <w:r w:rsidRPr="003C37EA">
              <w:rPr>
                <w:rFonts w:ascii="Times New Roman" w:hAnsi="Times New Roman" w:cs="Times New Roman"/>
                <w:sz w:val="24"/>
                <w:szCs w:val="24"/>
              </w:rPr>
              <w:br/>
              <w:t xml:space="preserve">Подпрограммы           </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2B4A79" w:rsidP="002B4A79">
            <w:pPr>
              <w:pStyle w:val="ConsPlusCell"/>
              <w:widowControl/>
              <w:jc w:val="both"/>
              <w:rPr>
                <w:rFonts w:ascii="Times New Roman" w:hAnsi="Times New Roman" w:cs="Times New Roman"/>
                <w:sz w:val="24"/>
                <w:szCs w:val="24"/>
              </w:rPr>
            </w:pPr>
            <w:r>
              <w:rPr>
                <w:rFonts w:ascii="Times New Roman" w:hAnsi="Times New Roman" w:cs="Times New Roman"/>
                <w:sz w:val="24"/>
                <w:szCs w:val="24"/>
              </w:rPr>
              <w:t>«</w:t>
            </w:r>
            <w:r w:rsidR="00AF7602" w:rsidRPr="003C37EA">
              <w:rPr>
                <w:rFonts w:ascii="Times New Roman" w:hAnsi="Times New Roman" w:cs="Times New Roman"/>
                <w:sz w:val="24"/>
                <w:szCs w:val="24"/>
              </w:rPr>
              <w:t xml:space="preserve">Обеспечение мероприятий по переселению граждан из аварийного жилищного фонда с учетом необходимости развития малоэтажного жилищного строительства» </w:t>
            </w:r>
          </w:p>
        </w:tc>
      </w:tr>
      <w:tr w:rsidR="00AF7602" w:rsidRPr="003C37EA" w:rsidTr="00AF7602">
        <w:trPr>
          <w:cantSplit/>
          <w:trHeight w:val="49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Координатор</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6E3ABD" w:rsidP="00051891">
            <w:pPr>
              <w:pStyle w:val="ConsPlusCell"/>
              <w:widowControl/>
              <w:jc w:val="both"/>
              <w:rPr>
                <w:rFonts w:ascii="Times New Roman" w:hAnsi="Times New Roman" w:cs="Times New Roman"/>
                <w:sz w:val="24"/>
                <w:szCs w:val="24"/>
              </w:rPr>
            </w:pPr>
            <w:r w:rsidRPr="006E3ABD">
              <w:rPr>
                <w:rFonts w:ascii="Times New Roman" w:hAnsi="Times New Roman" w:cs="Times New Roman"/>
                <w:sz w:val="24"/>
                <w:szCs w:val="24"/>
              </w:rPr>
              <w:t>З</w:t>
            </w:r>
            <w:r w:rsidR="002B4A79" w:rsidRPr="006E3ABD">
              <w:rPr>
                <w:rFonts w:ascii="Times New Roman" w:hAnsi="Times New Roman" w:cs="Times New Roman"/>
                <w:sz w:val="24"/>
                <w:szCs w:val="24"/>
              </w:rPr>
              <w:t>аместитель главы администрации города</w:t>
            </w:r>
            <w:r w:rsidR="00051891" w:rsidRPr="006E3ABD">
              <w:rPr>
                <w:rFonts w:ascii="Times New Roman" w:hAnsi="Times New Roman" w:cs="Times New Roman"/>
                <w:sz w:val="24"/>
                <w:szCs w:val="24"/>
              </w:rPr>
              <w:t>, начальник управления</w:t>
            </w:r>
            <w:r w:rsidR="002B4A79" w:rsidRPr="006E3ABD">
              <w:rPr>
                <w:rFonts w:ascii="Times New Roman" w:hAnsi="Times New Roman" w:cs="Times New Roman"/>
                <w:sz w:val="24"/>
                <w:szCs w:val="24"/>
              </w:rPr>
              <w:t xml:space="preserve"> по экономической политике, стратегическому развитию и инвестициям</w:t>
            </w:r>
          </w:p>
        </w:tc>
      </w:tr>
      <w:tr w:rsidR="00AF7602" w:rsidRPr="003C37EA" w:rsidTr="00AF7602">
        <w:trPr>
          <w:cantSplit/>
          <w:trHeight w:val="49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Ответственный исполнитель</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8E3DC0" w:rsidP="008E3DC0">
            <w:pPr>
              <w:pStyle w:val="ConsPlusCell"/>
              <w:widowControl/>
              <w:jc w:val="both"/>
              <w:rPr>
                <w:rFonts w:ascii="Times New Roman" w:hAnsi="Times New Roman" w:cs="Times New Roman"/>
                <w:sz w:val="24"/>
                <w:szCs w:val="24"/>
              </w:rPr>
            </w:pPr>
            <w:r>
              <w:rPr>
                <w:rFonts w:ascii="Times New Roman" w:hAnsi="Times New Roman" w:cs="Times New Roman"/>
                <w:sz w:val="24"/>
                <w:szCs w:val="24"/>
              </w:rPr>
              <w:t>Управление по экономической политике, стратегическому развитию и инвестициям</w:t>
            </w:r>
          </w:p>
        </w:tc>
      </w:tr>
      <w:tr w:rsidR="00AF7602" w:rsidRPr="003C37EA" w:rsidTr="00AF7602">
        <w:trPr>
          <w:cantSplit/>
          <w:trHeight w:val="446"/>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Соисполнители</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2B4A79" w:rsidP="002B4A7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Управление городского хозяйства, у</w:t>
            </w:r>
            <w:r w:rsidR="00AF7602" w:rsidRPr="003C37EA">
              <w:rPr>
                <w:rFonts w:ascii="Times New Roman" w:hAnsi="Times New Roman" w:cs="Times New Roman"/>
                <w:sz w:val="24"/>
                <w:szCs w:val="24"/>
              </w:rPr>
              <w:t xml:space="preserve">правление имущественных и земельных отношений,  </w:t>
            </w:r>
            <w:r>
              <w:rPr>
                <w:rFonts w:ascii="Times New Roman" w:hAnsi="Times New Roman" w:cs="Times New Roman"/>
                <w:sz w:val="24"/>
                <w:szCs w:val="24"/>
              </w:rPr>
              <w:t>у</w:t>
            </w:r>
            <w:r w:rsidR="00AF7602" w:rsidRPr="003C37EA">
              <w:rPr>
                <w:rFonts w:ascii="Times New Roman" w:hAnsi="Times New Roman" w:cs="Times New Roman"/>
                <w:sz w:val="24"/>
                <w:szCs w:val="24"/>
              </w:rPr>
              <w:t>правление</w:t>
            </w:r>
            <w:r w:rsidR="00F7631B">
              <w:rPr>
                <w:rFonts w:ascii="Times New Roman" w:hAnsi="Times New Roman" w:cs="Times New Roman"/>
                <w:sz w:val="24"/>
                <w:szCs w:val="24"/>
              </w:rPr>
              <w:t xml:space="preserve"> </w:t>
            </w:r>
            <w:r>
              <w:rPr>
                <w:rFonts w:ascii="Times New Roman" w:hAnsi="Times New Roman" w:cs="Times New Roman"/>
                <w:sz w:val="24"/>
                <w:szCs w:val="24"/>
              </w:rPr>
              <w:t>благоустройства и строительно-разрешительной документации</w:t>
            </w:r>
          </w:p>
        </w:tc>
      </w:tr>
      <w:tr w:rsidR="00AF7602" w:rsidRPr="003C37EA" w:rsidTr="00AF7602">
        <w:trPr>
          <w:cantSplit/>
          <w:trHeight w:val="60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Цель </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jc w:val="both"/>
              <w:rPr>
                <w:rFonts w:ascii="Times New Roman" w:hAnsi="Times New Roman" w:cs="Times New Roman"/>
                <w:sz w:val="24"/>
                <w:szCs w:val="24"/>
              </w:rPr>
            </w:pPr>
            <w:r w:rsidRPr="003C37EA">
              <w:rPr>
                <w:rFonts w:ascii="Times New Roman" w:hAnsi="Times New Roman" w:cs="Times New Roman"/>
                <w:color w:val="000000"/>
                <w:sz w:val="24"/>
                <w:szCs w:val="24"/>
              </w:rPr>
              <w:t>Создание благоприятных и безопасных условий проживания граждан. Ликвидация жилья с высоким процентом износа, непригодного для проживания  и аварийного жилищного фонда, переселение граждан в благоустроенное жилье во вновь построенных малоэтажных домах</w:t>
            </w:r>
          </w:p>
        </w:tc>
      </w:tr>
      <w:tr w:rsidR="00AF7602" w:rsidRPr="003C37EA" w:rsidTr="00AF7602">
        <w:trPr>
          <w:cantSplit/>
          <w:trHeight w:val="60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Задачи</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Title"/>
              <w:keepNext/>
              <w:jc w:val="both"/>
              <w:rPr>
                <w:rFonts w:ascii="Times New Roman" w:hAnsi="Times New Roman" w:cs="Times New Roman"/>
                <w:b w:val="0"/>
              </w:rPr>
            </w:pPr>
            <w:r w:rsidRPr="003C37EA">
              <w:rPr>
                <w:rFonts w:ascii="Times New Roman" w:hAnsi="Times New Roman" w:cs="Times New Roman"/>
                <w:b w:val="0"/>
              </w:rPr>
              <w:t xml:space="preserve">1.Переселение граждан из аварийных многоквартирных домов, расположенных на территории города Коврова. </w:t>
            </w:r>
          </w:p>
          <w:p w:rsidR="00AF7602" w:rsidRPr="003C37EA" w:rsidRDefault="00AF7602" w:rsidP="00AF7602">
            <w:pPr>
              <w:pStyle w:val="ConsPlusTitle"/>
              <w:keepNext/>
              <w:jc w:val="both"/>
              <w:rPr>
                <w:rFonts w:ascii="Times New Roman" w:hAnsi="Times New Roman" w:cs="Times New Roman"/>
                <w:b w:val="0"/>
              </w:rPr>
            </w:pPr>
            <w:r w:rsidRPr="003C37EA">
              <w:rPr>
                <w:rFonts w:ascii="Times New Roman" w:hAnsi="Times New Roman" w:cs="Times New Roman"/>
                <w:b w:val="0"/>
              </w:rPr>
              <w:t>2. Улучшение архитектурного облика города за счет строительства современных жилых домов.</w:t>
            </w:r>
          </w:p>
          <w:p w:rsidR="00AF7602" w:rsidRPr="003C37EA" w:rsidRDefault="00AF7602" w:rsidP="00AF7602">
            <w:pPr>
              <w:pStyle w:val="ConsPlusCell"/>
              <w:widowControl/>
              <w:jc w:val="both"/>
              <w:rPr>
                <w:rFonts w:ascii="Times New Roman" w:hAnsi="Times New Roman" w:cs="Times New Roman"/>
                <w:sz w:val="24"/>
                <w:szCs w:val="24"/>
              </w:rPr>
            </w:pPr>
            <w:r w:rsidRPr="003C37EA">
              <w:rPr>
                <w:rFonts w:ascii="Times New Roman" w:hAnsi="Times New Roman" w:cs="Times New Roman"/>
                <w:sz w:val="24"/>
                <w:szCs w:val="24"/>
              </w:rPr>
              <w:t>3.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tc>
      </w:tr>
      <w:tr w:rsidR="00AF7602" w:rsidRPr="003C37EA" w:rsidTr="00AF7602">
        <w:trPr>
          <w:cantSplit/>
          <w:trHeight w:val="60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Целевые показатели (индикаторы)</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keepNext/>
              <w:spacing w:after="0" w:line="240" w:lineRule="auto"/>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количество расселенных жилых помещений;</w:t>
            </w:r>
          </w:p>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количество переселенных граждан</w:t>
            </w:r>
          </w:p>
        </w:tc>
      </w:tr>
      <w:tr w:rsidR="00AF7602" w:rsidRPr="003C37EA" w:rsidTr="00AF7602">
        <w:trPr>
          <w:cantSplit/>
          <w:trHeight w:val="528"/>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Сроки  и этапы реализации           </w:t>
            </w:r>
          </w:p>
        </w:tc>
        <w:tc>
          <w:tcPr>
            <w:tcW w:w="7065" w:type="dxa"/>
            <w:tcBorders>
              <w:top w:val="single" w:sz="6" w:space="0" w:color="auto"/>
              <w:left w:val="single" w:sz="6" w:space="0" w:color="auto"/>
              <w:bottom w:val="single" w:sz="6" w:space="0" w:color="auto"/>
              <w:right w:val="single" w:sz="6" w:space="0" w:color="auto"/>
            </w:tcBorders>
          </w:tcPr>
          <w:p w:rsidR="00AF7602" w:rsidRPr="00B06F0D" w:rsidRDefault="00AF7602" w:rsidP="00AF7602">
            <w:pPr>
              <w:pStyle w:val="ConsPlusCell"/>
              <w:widowControl/>
              <w:rPr>
                <w:rFonts w:ascii="Times New Roman" w:hAnsi="Times New Roman" w:cs="Times New Roman"/>
                <w:sz w:val="24"/>
                <w:szCs w:val="24"/>
              </w:rPr>
            </w:pPr>
            <w:r w:rsidRPr="00B06F0D">
              <w:rPr>
                <w:rFonts w:ascii="Times New Roman" w:hAnsi="Times New Roman" w:cs="Times New Roman"/>
                <w:sz w:val="24"/>
                <w:szCs w:val="24"/>
              </w:rPr>
              <w:t>20</w:t>
            </w:r>
            <w:r w:rsidR="002B4A79">
              <w:rPr>
                <w:rFonts w:ascii="Times New Roman" w:hAnsi="Times New Roman" w:cs="Times New Roman"/>
                <w:sz w:val="24"/>
                <w:szCs w:val="24"/>
              </w:rPr>
              <w:t>2</w:t>
            </w:r>
            <w:r w:rsidR="00F7631B">
              <w:rPr>
                <w:rFonts w:ascii="Times New Roman" w:hAnsi="Times New Roman" w:cs="Times New Roman"/>
                <w:sz w:val="24"/>
                <w:szCs w:val="24"/>
              </w:rPr>
              <w:t>2</w:t>
            </w:r>
            <w:r w:rsidRPr="00B06F0D">
              <w:rPr>
                <w:rFonts w:ascii="Times New Roman" w:hAnsi="Times New Roman" w:cs="Times New Roman"/>
                <w:sz w:val="24"/>
                <w:szCs w:val="24"/>
              </w:rPr>
              <w:t xml:space="preserve"> -202</w:t>
            </w:r>
            <w:r w:rsidR="00F7631B">
              <w:rPr>
                <w:rFonts w:ascii="Times New Roman" w:hAnsi="Times New Roman" w:cs="Times New Roman"/>
                <w:sz w:val="24"/>
                <w:szCs w:val="24"/>
              </w:rPr>
              <w:t>4</w:t>
            </w:r>
            <w:r w:rsidRPr="00B06F0D">
              <w:rPr>
                <w:rFonts w:ascii="Times New Roman" w:hAnsi="Times New Roman" w:cs="Times New Roman"/>
                <w:sz w:val="24"/>
                <w:szCs w:val="24"/>
              </w:rPr>
              <w:t xml:space="preserve"> годы</w:t>
            </w:r>
          </w:p>
          <w:p w:rsidR="00AF7602" w:rsidRPr="003C37EA" w:rsidRDefault="00AF7602" w:rsidP="00AF7602">
            <w:pPr>
              <w:pStyle w:val="ConsPlusCell"/>
              <w:widowControl/>
              <w:rPr>
                <w:rFonts w:ascii="Times New Roman" w:hAnsi="Times New Roman" w:cs="Times New Roman"/>
                <w:sz w:val="24"/>
                <w:szCs w:val="24"/>
              </w:rPr>
            </w:pPr>
          </w:p>
        </w:tc>
      </w:tr>
      <w:tr w:rsidR="00AF7602" w:rsidRPr="003C37EA" w:rsidTr="00AF7602">
        <w:trPr>
          <w:cantSplit/>
          <w:trHeight w:val="36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Объемы бюджетных ассигнований на реализацию муниципальной подпрограммы           </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6A4D91">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Объем финансирования Подпрограммы на весь период ее реализации составляет   </w:t>
            </w:r>
            <w:r>
              <w:rPr>
                <w:rFonts w:ascii="Times New Roman" w:hAnsi="Times New Roman" w:cs="Times New Roman"/>
                <w:sz w:val="24"/>
                <w:szCs w:val="24"/>
              </w:rPr>
              <w:t>0,0</w:t>
            </w:r>
            <w:r w:rsidRPr="003C37EA">
              <w:rPr>
                <w:rFonts w:ascii="Times New Roman" w:hAnsi="Times New Roman" w:cs="Times New Roman"/>
                <w:sz w:val="24"/>
                <w:szCs w:val="24"/>
              </w:rPr>
              <w:t xml:space="preserve"> тыс. рублей</w:t>
            </w:r>
            <w:r w:rsidR="006A4D91">
              <w:rPr>
                <w:rFonts w:ascii="Times New Roman" w:hAnsi="Times New Roman" w:cs="Times New Roman"/>
                <w:sz w:val="24"/>
                <w:szCs w:val="24"/>
              </w:rPr>
              <w:t>.(</w:t>
            </w:r>
            <w:r w:rsidRPr="003C37EA">
              <w:rPr>
                <w:rFonts w:ascii="Times New Roman" w:hAnsi="Times New Roman" w:cs="Times New Roman"/>
                <w:sz w:val="24"/>
                <w:szCs w:val="24"/>
              </w:rPr>
              <w:t>*</w:t>
            </w:r>
            <w:r w:rsidR="006A4D91">
              <w:rPr>
                <w:rFonts w:ascii="Times New Roman" w:hAnsi="Times New Roman" w:cs="Times New Roman"/>
                <w:sz w:val="24"/>
                <w:szCs w:val="24"/>
              </w:rPr>
              <w:t>)</w:t>
            </w:r>
          </w:p>
        </w:tc>
      </w:tr>
      <w:tr w:rsidR="00AF7602" w:rsidRPr="003C37EA" w:rsidTr="00AF7602">
        <w:trPr>
          <w:cantSplit/>
          <w:trHeight w:val="84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Ожидаемые конечные  </w:t>
            </w:r>
            <w:r w:rsidRPr="003C37EA">
              <w:rPr>
                <w:rFonts w:ascii="Times New Roman" w:hAnsi="Times New Roman" w:cs="Times New Roman"/>
                <w:sz w:val="24"/>
                <w:szCs w:val="24"/>
              </w:rPr>
              <w:br/>
              <w:t xml:space="preserve">результаты, оценка планируемой эффективности          </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keepNext/>
              <w:spacing w:after="0" w:line="240" w:lineRule="auto"/>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Улучшение  условий проживания </w:t>
            </w:r>
            <w:r>
              <w:rPr>
                <w:rFonts w:ascii="Times New Roman" w:hAnsi="Times New Roman" w:cs="Times New Roman"/>
                <w:color w:val="000000"/>
                <w:sz w:val="24"/>
                <w:szCs w:val="24"/>
              </w:rPr>
              <w:t>0</w:t>
            </w:r>
            <w:r w:rsidRPr="003C37EA">
              <w:rPr>
                <w:rFonts w:ascii="Times New Roman" w:hAnsi="Times New Roman" w:cs="Times New Roman"/>
                <w:color w:val="000000"/>
                <w:sz w:val="24"/>
                <w:szCs w:val="24"/>
              </w:rPr>
              <w:t xml:space="preserve"> граждан, проживающ</w:t>
            </w:r>
            <w:r>
              <w:rPr>
                <w:rFonts w:ascii="Times New Roman" w:hAnsi="Times New Roman" w:cs="Times New Roman"/>
                <w:color w:val="000000"/>
                <w:sz w:val="24"/>
                <w:szCs w:val="24"/>
              </w:rPr>
              <w:t>их</w:t>
            </w:r>
            <w:r w:rsidRPr="003C37EA">
              <w:rPr>
                <w:rFonts w:ascii="Times New Roman" w:hAnsi="Times New Roman" w:cs="Times New Roman"/>
                <w:color w:val="000000"/>
                <w:sz w:val="24"/>
                <w:szCs w:val="24"/>
              </w:rPr>
              <w:t xml:space="preserve"> в аварийном жилищном фонде</w:t>
            </w:r>
            <w:r>
              <w:rPr>
                <w:rFonts w:ascii="Times New Roman" w:hAnsi="Times New Roman" w:cs="Times New Roman"/>
                <w:color w:val="000000"/>
                <w:sz w:val="24"/>
                <w:szCs w:val="24"/>
              </w:rPr>
              <w:t>(**).</w:t>
            </w:r>
          </w:p>
          <w:p w:rsidR="00AF7602" w:rsidRPr="003C37EA" w:rsidRDefault="00AF7602" w:rsidP="00AF7602">
            <w:pPr>
              <w:keepNext/>
              <w:spacing w:after="0" w:line="240" w:lineRule="auto"/>
              <w:rPr>
                <w:rFonts w:ascii="Times New Roman" w:hAnsi="Times New Roman" w:cs="Times New Roman"/>
                <w:sz w:val="24"/>
                <w:szCs w:val="24"/>
              </w:rPr>
            </w:pPr>
          </w:p>
        </w:tc>
      </w:tr>
      <w:tr w:rsidR="00AF7602" w:rsidRPr="003C37EA" w:rsidTr="00AF7602">
        <w:trPr>
          <w:cantSplit/>
          <w:trHeight w:val="60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Ответственные лица для контактов</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EF1B41" w:rsidP="003E1FD2">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Е.В. Рябчикова</w:t>
            </w:r>
            <w:r w:rsidR="002B4A79">
              <w:rPr>
                <w:rFonts w:ascii="Times New Roman" w:hAnsi="Times New Roman" w:cs="Times New Roman"/>
                <w:sz w:val="24"/>
                <w:szCs w:val="24"/>
              </w:rPr>
              <w:t>,</w:t>
            </w:r>
            <w:r w:rsidR="00AF7602">
              <w:rPr>
                <w:rFonts w:ascii="Times New Roman" w:hAnsi="Times New Roman" w:cs="Times New Roman"/>
                <w:sz w:val="24"/>
                <w:szCs w:val="24"/>
              </w:rPr>
              <w:t xml:space="preserve"> консультант</w:t>
            </w:r>
            <w:r w:rsidR="002B4A79">
              <w:rPr>
                <w:rFonts w:ascii="Times New Roman" w:hAnsi="Times New Roman" w:cs="Times New Roman"/>
                <w:sz w:val="24"/>
                <w:szCs w:val="24"/>
              </w:rPr>
              <w:t xml:space="preserve"> сектора </w:t>
            </w:r>
            <w:r w:rsidR="00A94448">
              <w:rPr>
                <w:rFonts w:ascii="Times New Roman" w:hAnsi="Times New Roman" w:cs="Times New Roman"/>
                <w:sz w:val="24"/>
                <w:szCs w:val="24"/>
              </w:rPr>
              <w:t>проектных решений</w:t>
            </w:r>
            <w:r w:rsidR="002B4A79">
              <w:rPr>
                <w:rFonts w:ascii="Times New Roman" w:hAnsi="Times New Roman" w:cs="Times New Roman"/>
                <w:sz w:val="24"/>
                <w:szCs w:val="24"/>
              </w:rPr>
              <w:t xml:space="preserve"> отдела </w:t>
            </w:r>
            <w:r w:rsidR="003E1FD2">
              <w:rPr>
                <w:rFonts w:ascii="Times New Roman" w:hAnsi="Times New Roman" w:cs="Times New Roman"/>
                <w:sz w:val="24"/>
                <w:szCs w:val="24"/>
              </w:rPr>
              <w:t xml:space="preserve">по реализации </w:t>
            </w:r>
            <w:r w:rsidR="002B4A79">
              <w:rPr>
                <w:rFonts w:ascii="Times New Roman" w:hAnsi="Times New Roman" w:cs="Times New Roman"/>
                <w:sz w:val="24"/>
                <w:szCs w:val="24"/>
              </w:rPr>
              <w:t>национальных проектов</w:t>
            </w:r>
            <w:r w:rsidR="00A94448">
              <w:rPr>
                <w:rFonts w:ascii="Times New Roman" w:hAnsi="Times New Roman" w:cs="Times New Roman"/>
                <w:sz w:val="24"/>
                <w:szCs w:val="24"/>
              </w:rPr>
              <w:t xml:space="preserve"> управления по экономической политике, стратегическому развитию и инвестициям</w:t>
            </w:r>
            <w:r w:rsidR="00AF7602" w:rsidRPr="003C37EA">
              <w:rPr>
                <w:rFonts w:ascii="Times New Roman" w:hAnsi="Times New Roman" w:cs="Times New Roman"/>
                <w:sz w:val="24"/>
                <w:szCs w:val="24"/>
              </w:rPr>
              <w:t>,тел.: 8(49232)</w:t>
            </w:r>
            <w:r w:rsidR="00A94448">
              <w:rPr>
                <w:rFonts w:ascii="Times New Roman" w:hAnsi="Times New Roman" w:cs="Times New Roman"/>
                <w:sz w:val="24"/>
                <w:szCs w:val="24"/>
              </w:rPr>
              <w:t>3-02-95</w:t>
            </w:r>
          </w:p>
        </w:tc>
      </w:tr>
    </w:tbl>
    <w:p w:rsidR="00AF7602" w:rsidRDefault="00AF7602" w:rsidP="00AF7602">
      <w:pPr>
        <w:widowControl w:val="0"/>
        <w:spacing w:after="0" w:line="240" w:lineRule="auto"/>
        <w:jc w:val="both"/>
        <w:rPr>
          <w:rFonts w:ascii="Times New Roman" w:hAnsi="Times New Roman" w:cs="Times New Roman"/>
          <w:sz w:val="24"/>
          <w:szCs w:val="24"/>
        </w:rPr>
      </w:pPr>
      <w:r w:rsidRPr="003C37EA">
        <w:rPr>
          <w:rFonts w:ascii="Times New Roman" w:hAnsi="Times New Roman" w:cs="Times New Roman"/>
          <w:color w:val="000000"/>
          <w:sz w:val="24"/>
          <w:szCs w:val="24"/>
        </w:rPr>
        <w:t>(</w:t>
      </w:r>
      <w:r w:rsidRPr="003C37EA">
        <w:rPr>
          <w:rFonts w:ascii="Times New Roman" w:hAnsi="Times New Roman" w:cs="Times New Roman"/>
          <w:sz w:val="24"/>
          <w:szCs w:val="24"/>
        </w:rPr>
        <w:t>*) - Объемы финансирования носят прогнозный характер и подлежат ежегодному уточнению</w:t>
      </w:r>
      <w:r>
        <w:rPr>
          <w:rFonts w:ascii="Times New Roman" w:hAnsi="Times New Roman" w:cs="Times New Roman"/>
          <w:sz w:val="24"/>
          <w:szCs w:val="24"/>
        </w:rPr>
        <w:t>.</w:t>
      </w:r>
    </w:p>
    <w:p w:rsidR="00AF7602" w:rsidRPr="003C37EA" w:rsidRDefault="00AF7602" w:rsidP="00AF7602">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 </w:t>
      </w:r>
      <w:r w:rsidRPr="003C37EA">
        <w:rPr>
          <w:rFonts w:ascii="Times New Roman" w:hAnsi="Times New Roman" w:cs="Times New Roman"/>
          <w:sz w:val="24"/>
          <w:szCs w:val="24"/>
        </w:rPr>
        <w:t>Ожидаемые конечные результаты</w:t>
      </w:r>
      <w:r>
        <w:rPr>
          <w:rFonts w:ascii="Times New Roman" w:hAnsi="Times New Roman" w:cs="Times New Roman"/>
          <w:sz w:val="24"/>
          <w:szCs w:val="24"/>
        </w:rPr>
        <w:t xml:space="preserve"> носят прогнозный характер </w:t>
      </w:r>
      <w:r w:rsidRPr="003C37EA">
        <w:rPr>
          <w:rFonts w:ascii="Times New Roman" w:hAnsi="Times New Roman" w:cs="Times New Roman"/>
          <w:sz w:val="24"/>
          <w:szCs w:val="24"/>
        </w:rPr>
        <w:t>и подлежат ежегодному уточнению</w:t>
      </w:r>
      <w:r>
        <w:rPr>
          <w:rFonts w:ascii="Times New Roman" w:hAnsi="Times New Roman" w:cs="Times New Roman"/>
          <w:sz w:val="24"/>
          <w:szCs w:val="24"/>
        </w:rPr>
        <w:t>.</w:t>
      </w:r>
    </w:p>
    <w:p w:rsidR="00AF7602" w:rsidRPr="003C37EA" w:rsidRDefault="00AF7602" w:rsidP="00AF7602">
      <w:pPr>
        <w:autoSpaceDE w:val="0"/>
        <w:autoSpaceDN w:val="0"/>
        <w:adjustRightInd w:val="0"/>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2. Характеристика сферы деятельности</w:t>
      </w:r>
    </w:p>
    <w:p w:rsidR="00AF7602" w:rsidRPr="003C37EA" w:rsidRDefault="00AF7602" w:rsidP="00AF7602">
      <w:pPr>
        <w:keepNext/>
        <w:spacing w:after="0" w:line="240" w:lineRule="auto"/>
        <w:ind w:firstLine="720"/>
        <w:jc w:val="both"/>
        <w:rPr>
          <w:rFonts w:ascii="Times New Roman" w:hAnsi="Times New Roman" w:cs="Times New Roman"/>
          <w:color w:val="000000"/>
          <w:sz w:val="24"/>
          <w:szCs w:val="24"/>
        </w:rPr>
      </w:pPr>
    </w:p>
    <w:p w:rsidR="00AF7602" w:rsidRPr="003C37EA" w:rsidRDefault="00AF7602" w:rsidP="00AF7602">
      <w:pPr>
        <w:pStyle w:val="ConsPlusNormal"/>
        <w:ind w:firstLine="540"/>
        <w:jc w:val="both"/>
        <w:rPr>
          <w:rFonts w:ascii="Times New Roman" w:hAnsi="Times New Roman" w:cs="Times New Roman"/>
          <w:sz w:val="24"/>
          <w:szCs w:val="24"/>
        </w:rPr>
      </w:pPr>
      <w:r w:rsidRPr="003C37EA">
        <w:rPr>
          <w:rFonts w:ascii="Times New Roman" w:hAnsi="Times New Roman" w:cs="Times New Roman"/>
          <w:sz w:val="24"/>
          <w:szCs w:val="24"/>
        </w:rPr>
        <w:t>Основная задача Подпрограммы - обеспечить выполнение обязательств органов местного самоуправления по реализации права на улучшение жилищных условий граждан</w:t>
      </w:r>
      <w:r w:rsidR="00F7631B">
        <w:rPr>
          <w:rFonts w:ascii="Times New Roman" w:hAnsi="Times New Roman" w:cs="Times New Roman"/>
          <w:sz w:val="24"/>
          <w:szCs w:val="24"/>
        </w:rPr>
        <w:t>.</w:t>
      </w:r>
      <w:r w:rsidRPr="003C37EA">
        <w:rPr>
          <w:rFonts w:ascii="Times New Roman" w:hAnsi="Times New Roman" w:cs="Times New Roman"/>
          <w:sz w:val="24"/>
          <w:szCs w:val="24"/>
        </w:rPr>
        <w:t xml:space="preserve"> Финансирование мероприятий Подпрограммы из областного бюджета осуществляется в виде субсидий местным бюджетам департаментом жилищно-коммунального хозяйства администрации области на основании сводной бюджетной росписи.</w:t>
      </w:r>
    </w:p>
    <w:p w:rsidR="00AF7602" w:rsidRPr="003C37EA" w:rsidRDefault="00AF7602" w:rsidP="00AF7602">
      <w:pPr>
        <w:pStyle w:val="ConsPlusNormal"/>
        <w:ind w:firstLine="540"/>
        <w:jc w:val="both"/>
        <w:rPr>
          <w:rFonts w:ascii="Times New Roman" w:hAnsi="Times New Roman" w:cs="Times New Roman"/>
          <w:sz w:val="24"/>
          <w:szCs w:val="24"/>
        </w:rPr>
      </w:pPr>
      <w:r w:rsidRPr="003C37EA">
        <w:rPr>
          <w:rFonts w:ascii="Times New Roman" w:hAnsi="Times New Roman" w:cs="Times New Roman"/>
          <w:sz w:val="24"/>
          <w:szCs w:val="24"/>
        </w:rPr>
        <w:t>Предоставление субсидий органам местного самоуправления на переселение граждан из аварийного жилищного фонда осуществля</w:t>
      </w:r>
      <w:r>
        <w:rPr>
          <w:rFonts w:ascii="Times New Roman" w:hAnsi="Times New Roman" w:cs="Times New Roman"/>
          <w:sz w:val="24"/>
          <w:szCs w:val="24"/>
        </w:rPr>
        <w:t>лось</w:t>
      </w:r>
      <w:r w:rsidRPr="003C37EA">
        <w:rPr>
          <w:rFonts w:ascii="Times New Roman" w:hAnsi="Times New Roman" w:cs="Times New Roman"/>
          <w:sz w:val="24"/>
          <w:szCs w:val="24"/>
        </w:rPr>
        <w:t xml:space="preserve"> в соответствии с </w:t>
      </w:r>
      <w:hyperlink r:id="rId13" w:tooltip="Постановление Губернатора Владимирской обл. от 28.05.2008 N 374 (ред. от 11.08.2011) &quot;О порядке предоставления бюджетам муниципальных образований субсидий за счет средств государственной корпорации - Фонда содействия реформированию жилищно-коммунального хозяйс" w:history="1">
        <w:r w:rsidRPr="003C37EA">
          <w:rPr>
            <w:rFonts w:ascii="Times New Roman" w:hAnsi="Times New Roman" w:cs="Times New Roman"/>
            <w:sz w:val="24"/>
            <w:szCs w:val="24"/>
          </w:rPr>
          <w:t>Порядком</w:t>
        </w:r>
      </w:hyperlink>
      <w:r w:rsidRPr="003C37EA">
        <w:rPr>
          <w:rFonts w:ascii="Times New Roman" w:hAnsi="Times New Roman" w:cs="Times New Roman"/>
          <w:sz w:val="24"/>
          <w:szCs w:val="24"/>
        </w:rPr>
        <w:t xml:space="preserve"> предоставления бюджетам муниципальных образований субсидий за счет средств государственной корпорации - Фонда содействия реформированию жилищно-коммунального хозяйства и областного бюджета на переселение граждан из аварийного жилищного фонда, в том числе с учетом необходимости развития малоэтажного жилищного строительства.</w:t>
      </w:r>
    </w:p>
    <w:p w:rsidR="00AF7602" w:rsidRPr="003C37EA" w:rsidRDefault="00AF7602" w:rsidP="00AF7602">
      <w:pPr>
        <w:pStyle w:val="ConsPlusNormal"/>
        <w:jc w:val="both"/>
        <w:rPr>
          <w:rFonts w:ascii="Times New Roman" w:hAnsi="Times New Roman" w:cs="Times New Roman"/>
          <w:sz w:val="24"/>
          <w:szCs w:val="24"/>
        </w:rPr>
      </w:pPr>
      <w:r w:rsidRPr="003C37EA">
        <w:rPr>
          <w:rFonts w:ascii="Times New Roman" w:hAnsi="Times New Roman" w:cs="Times New Roman"/>
          <w:sz w:val="24"/>
          <w:szCs w:val="24"/>
        </w:rPr>
        <w:t>Переселение граждан из аварийного жилищного фонда является одной из самых острых социальных проблем. Основную часть аварийных жилых помещений занимают граждане по договорам социального найма, а жилые помещения являются муниципальной собственностью.</w:t>
      </w:r>
    </w:p>
    <w:p w:rsidR="00AF7602" w:rsidRPr="003C37EA" w:rsidRDefault="00AF7602" w:rsidP="00AF7602">
      <w:pPr>
        <w:pStyle w:val="ConsPlusNormal"/>
        <w:jc w:val="both"/>
        <w:rPr>
          <w:rFonts w:ascii="Times New Roman" w:hAnsi="Times New Roman" w:cs="Times New Roman"/>
          <w:sz w:val="24"/>
          <w:szCs w:val="24"/>
        </w:rPr>
      </w:pPr>
      <w:r w:rsidRPr="003C37EA">
        <w:rPr>
          <w:rFonts w:ascii="Times New Roman" w:hAnsi="Times New Roman" w:cs="Times New Roman"/>
          <w:sz w:val="24"/>
          <w:szCs w:val="24"/>
        </w:rPr>
        <w:t>Большинство проживающих в аварийных домах граждан не в состоянии в настоящее время самостоятельно приобрести или получить на условиях найма жилье удовлетворительного качества.</w:t>
      </w:r>
    </w:p>
    <w:p w:rsidR="00AF7602" w:rsidRPr="003C37EA" w:rsidRDefault="00AF7602" w:rsidP="00AF7602">
      <w:pPr>
        <w:pStyle w:val="ConsPlusNormal"/>
        <w:jc w:val="both"/>
        <w:rPr>
          <w:rFonts w:ascii="Times New Roman" w:hAnsi="Times New Roman" w:cs="Times New Roman"/>
          <w:sz w:val="24"/>
          <w:szCs w:val="24"/>
        </w:rPr>
      </w:pPr>
      <w:r w:rsidRPr="003C37EA">
        <w:rPr>
          <w:rFonts w:ascii="Times New Roman" w:hAnsi="Times New Roman" w:cs="Times New Roman"/>
          <w:sz w:val="24"/>
          <w:szCs w:val="24"/>
        </w:rPr>
        <w:t>Аварийный жилищный фонд ухудшает внешний облик города, сдерживает развитие городской инфраструктуры, понижает инвестиционную привлекательность города.</w:t>
      </w:r>
    </w:p>
    <w:p w:rsidR="00AF7602" w:rsidRPr="003C37EA" w:rsidRDefault="00AF7602" w:rsidP="00AF7602">
      <w:pPr>
        <w:autoSpaceDE w:val="0"/>
        <w:autoSpaceDN w:val="0"/>
        <w:adjustRightInd w:val="0"/>
        <w:spacing w:after="0" w:line="240" w:lineRule="auto"/>
        <w:ind w:firstLine="720"/>
        <w:jc w:val="both"/>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3. Приоритеты, цели и задачи в сфере деятельности.</w:t>
      </w:r>
    </w:p>
    <w:p w:rsidR="00AF7602" w:rsidRPr="003C37EA" w:rsidRDefault="00AF7602" w:rsidP="00AF7602">
      <w:pPr>
        <w:autoSpaceDE w:val="0"/>
        <w:autoSpaceDN w:val="0"/>
        <w:adjustRightInd w:val="0"/>
        <w:spacing w:after="0" w:line="240" w:lineRule="auto"/>
        <w:jc w:val="center"/>
        <w:outlineLvl w:val="1"/>
        <w:rPr>
          <w:rFonts w:ascii="Times New Roman" w:hAnsi="Times New Roman" w:cs="Times New Roman"/>
          <w:sz w:val="24"/>
          <w:szCs w:val="24"/>
        </w:rPr>
      </w:pPr>
    </w:p>
    <w:p w:rsidR="00AF7602" w:rsidRPr="003C37EA" w:rsidRDefault="00AF7602" w:rsidP="00AF7602">
      <w:pPr>
        <w:pStyle w:val="ae"/>
        <w:spacing w:after="0"/>
        <w:ind w:left="0" w:firstLine="708"/>
        <w:jc w:val="both"/>
        <w:rPr>
          <w:rFonts w:cs="Times New Roman"/>
          <w:sz w:val="24"/>
        </w:rPr>
      </w:pPr>
      <w:r w:rsidRPr="003C37EA">
        <w:rPr>
          <w:rFonts w:cs="Times New Roman"/>
          <w:sz w:val="24"/>
        </w:rPr>
        <w:t xml:space="preserve">Основной целью Подпрограммы является создание благоприятных и безопасных условий проживания граждан. Ликвидация жилья с высоким процентом износа, непригодного для проживания  и аварийного жилищного фонда, переселение граждан в благоустроенное жилье во вновь построенных малоэтажных домах. </w:t>
      </w:r>
    </w:p>
    <w:p w:rsidR="00AF7602" w:rsidRPr="003C37EA" w:rsidRDefault="00AF7602" w:rsidP="00AF7602">
      <w:pPr>
        <w:pStyle w:val="ae"/>
        <w:spacing w:after="0"/>
        <w:ind w:left="0" w:firstLine="720"/>
        <w:rPr>
          <w:rFonts w:cs="Times New Roman"/>
          <w:sz w:val="24"/>
        </w:rPr>
      </w:pPr>
      <w:r w:rsidRPr="003C37EA">
        <w:rPr>
          <w:rFonts w:cs="Times New Roman"/>
          <w:sz w:val="24"/>
        </w:rPr>
        <w:t>Для достижения этих целей предполагается решение следующих задач:</w:t>
      </w:r>
    </w:p>
    <w:p w:rsidR="00AF7602" w:rsidRPr="003C37EA" w:rsidRDefault="00AF7602" w:rsidP="006D3DFE">
      <w:pPr>
        <w:pStyle w:val="ae"/>
        <w:spacing w:after="0"/>
        <w:ind w:left="0" w:firstLine="720"/>
        <w:jc w:val="both"/>
        <w:rPr>
          <w:rFonts w:cs="Times New Roman"/>
          <w:sz w:val="24"/>
        </w:rPr>
      </w:pPr>
      <w:r w:rsidRPr="003C37EA">
        <w:rPr>
          <w:rFonts w:cs="Times New Roman"/>
          <w:sz w:val="24"/>
        </w:rPr>
        <w:t xml:space="preserve">1.Переселение граждан из аварийных многоквартирных домов, расположенных на территории города Коврова. </w:t>
      </w:r>
    </w:p>
    <w:p w:rsidR="00AF7602" w:rsidRPr="003C37EA" w:rsidRDefault="00AF7602" w:rsidP="006D3DFE">
      <w:pPr>
        <w:pStyle w:val="ae"/>
        <w:spacing w:after="0"/>
        <w:ind w:left="0" w:firstLine="720"/>
        <w:jc w:val="both"/>
        <w:rPr>
          <w:rFonts w:cs="Times New Roman"/>
          <w:sz w:val="24"/>
        </w:rPr>
      </w:pPr>
      <w:r w:rsidRPr="003C37EA">
        <w:rPr>
          <w:rFonts w:cs="Times New Roman"/>
          <w:sz w:val="24"/>
        </w:rPr>
        <w:t>2. Улучшение архитектурного облика города за счет строительства современных жилых домов.</w:t>
      </w:r>
    </w:p>
    <w:p w:rsidR="00AF7602" w:rsidRPr="003C37EA" w:rsidRDefault="00AF7602" w:rsidP="00AF7602">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3.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p w:rsidR="00AF7602" w:rsidRPr="003C37EA" w:rsidRDefault="00AF7602" w:rsidP="00AF7602">
      <w:pPr>
        <w:autoSpaceDE w:val="0"/>
        <w:autoSpaceDN w:val="0"/>
        <w:adjustRightInd w:val="0"/>
        <w:spacing w:after="0" w:line="240" w:lineRule="auto"/>
        <w:ind w:firstLine="720"/>
        <w:jc w:val="both"/>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4. Целевые показатели (индикаторы)</w:t>
      </w:r>
    </w:p>
    <w:p w:rsidR="00AF7602" w:rsidRPr="003C37EA" w:rsidRDefault="00AF7602" w:rsidP="00AF7602">
      <w:pPr>
        <w:autoSpaceDE w:val="0"/>
        <w:autoSpaceDN w:val="0"/>
        <w:adjustRightInd w:val="0"/>
        <w:spacing w:after="0" w:line="240" w:lineRule="auto"/>
        <w:jc w:val="center"/>
        <w:outlineLvl w:val="1"/>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 xml:space="preserve">Целевой показатель Подпрограммы – переселение </w:t>
      </w:r>
      <w:r>
        <w:rPr>
          <w:rFonts w:ascii="Times New Roman" w:hAnsi="Times New Roman" w:cs="Times New Roman"/>
          <w:sz w:val="24"/>
          <w:szCs w:val="24"/>
        </w:rPr>
        <w:t>0</w:t>
      </w:r>
      <w:r w:rsidRPr="003C37EA">
        <w:rPr>
          <w:rFonts w:ascii="Times New Roman" w:hAnsi="Times New Roman" w:cs="Times New Roman"/>
          <w:sz w:val="24"/>
          <w:szCs w:val="24"/>
        </w:rPr>
        <w:t xml:space="preserve"> человек, проживающих в </w:t>
      </w:r>
      <w:r>
        <w:rPr>
          <w:rFonts w:ascii="Times New Roman" w:hAnsi="Times New Roman" w:cs="Times New Roman"/>
          <w:sz w:val="24"/>
          <w:szCs w:val="24"/>
        </w:rPr>
        <w:t>0</w:t>
      </w:r>
      <w:r w:rsidRPr="003C37EA">
        <w:rPr>
          <w:rFonts w:ascii="Times New Roman" w:hAnsi="Times New Roman" w:cs="Times New Roman"/>
          <w:sz w:val="24"/>
          <w:szCs w:val="24"/>
        </w:rPr>
        <w:t xml:space="preserve"> жилых помещениях. Целевой показатель Подпрограммы носит открытый характер и предусматривает возможность корректировки в случае потери информативности, появления новых социально-экономических обстоятельств, существенно влияющих на развитие соответствующих сфер экономической деятельности.</w:t>
      </w:r>
    </w:p>
    <w:p w:rsidR="00AF7602" w:rsidRPr="003C37EA" w:rsidRDefault="00AF7602" w:rsidP="00AF7602">
      <w:pPr>
        <w:autoSpaceDE w:val="0"/>
        <w:autoSpaceDN w:val="0"/>
        <w:adjustRightInd w:val="0"/>
        <w:spacing w:after="0" w:line="240" w:lineRule="auto"/>
        <w:ind w:firstLine="720"/>
        <w:jc w:val="center"/>
        <w:outlineLvl w:val="1"/>
        <w:rPr>
          <w:rFonts w:ascii="Times New Roman" w:hAnsi="Times New Roman" w:cs="Times New Roman"/>
          <w:sz w:val="24"/>
          <w:szCs w:val="24"/>
        </w:rPr>
      </w:pPr>
      <w:r w:rsidRPr="003C37EA">
        <w:rPr>
          <w:rFonts w:ascii="Times New Roman" w:hAnsi="Times New Roman" w:cs="Times New Roman"/>
          <w:sz w:val="24"/>
          <w:szCs w:val="24"/>
        </w:rPr>
        <w:t>5. Сроки и этапы реализации</w:t>
      </w:r>
    </w:p>
    <w:p w:rsidR="00AF7602" w:rsidRPr="003C37EA" w:rsidRDefault="00AF7602" w:rsidP="00AF7602">
      <w:pPr>
        <w:autoSpaceDE w:val="0"/>
        <w:autoSpaceDN w:val="0"/>
        <w:adjustRightInd w:val="0"/>
        <w:spacing w:after="0" w:line="240" w:lineRule="auto"/>
        <w:ind w:firstLine="720"/>
        <w:jc w:val="center"/>
        <w:outlineLvl w:val="1"/>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Подпрограмма рассчитана на 20</w:t>
      </w:r>
      <w:r>
        <w:rPr>
          <w:rFonts w:ascii="Times New Roman" w:hAnsi="Times New Roman" w:cs="Times New Roman"/>
          <w:sz w:val="24"/>
          <w:szCs w:val="24"/>
        </w:rPr>
        <w:t>2</w:t>
      </w:r>
      <w:r w:rsidR="00F7631B">
        <w:rPr>
          <w:rFonts w:ascii="Times New Roman" w:hAnsi="Times New Roman" w:cs="Times New Roman"/>
          <w:sz w:val="24"/>
          <w:szCs w:val="24"/>
        </w:rPr>
        <w:t>2</w:t>
      </w:r>
      <w:r w:rsidRPr="003C37EA">
        <w:rPr>
          <w:rFonts w:ascii="Times New Roman" w:hAnsi="Times New Roman" w:cs="Times New Roman"/>
          <w:sz w:val="24"/>
          <w:szCs w:val="24"/>
        </w:rPr>
        <w:t xml:space="preserve"> – 202</w:t>
      </w:r>
      <w:r w:rsidR="00F7631B">
        <w:rPr>
          <w:rFonts w:ascii="Times New Roman" w:hAnsi="Times New Roman" w:cs="Times New Roman"/>
          <w:sz w:val="24"/>
          <w:szCs w:val="24"/>
        </w:rPr>
        <w:t>4</w:t>
      </w:r>
      <w:r w:rsidRPr="003C37EA">
        <w:rPr>
          <w:rFonts w:ascii="Times New Roman" w:hAnsi="Times New Roman" w:cs="Times New Roman"/>
          <w:sz w:val="24"/>
          <w:szCs w:val="24"/>
        </w:rPr>
        <w:t xml:space="preserve"> годы.</w:t>
      </w:r>
    </w:p>
    <w:p w:rsidR="00AF7602" w:rsidRPr="003C37EA" w:rsidRDefault="00AF7602" w:rsidP="00AF7602">
      <w:pPr>
        <w:autoSpaceDE w:val="0"/>
        <w:autoSpaceDN w:val="0"/>
        <w:adjustRightInd w:val="0"/>
        <w:spacing w:after="0" w:line="240" w:lineRule="auto"/>
        <w:jc w:val="center"/>
        <w:outlineLvl w:val="1"/>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6. Основные мероприятия</w:t>
      </w:r>
    </w:p>
    <w:p w:rsidR="00AF7602" w:rsidRPr="003C37EA" w:rsidRDefault="00AF7602" w:rsidP="00AF7602">
      <w:pPr>
        <w:autoSpaceDE w:val="0"/>
        <w:autoSpaceDN w:val="0"/>
        <w:adjustRightInd w:val="0"/>
        <w:spacing w:after="0" w:line="240" w:lineRule="auto"/>
        <w:jc w:val="center"/>
        <w:outlineLvl w:val="1"/>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На решение задачи по ликвидации аварийного жилищного фонда – ориентированы:</w:t>
      </w:r>
    </w:p>
    <w:p w:rsidR="00AF7602" w:rsidRPr="003C37EA" w:rsidRDefault="00FC778E" w:rsidP="00AF7602">
      <w:pPr>
        <w:pStyle w:val="21"/>
        <w:autoSpaceDE w:val="0"/>
        <w:autoSpaceDN w:val="0"/>
        <w:adjustRightInd w:val="0"/>
        <w:ind w:left="0" w:firstLine="720"/>
        <w:jc w:val="both"/>
        <w:rPr>
          <w:rFonts w:cs="Times New Roman"/>
          <w:sz w:val="24"/>
        </w:rPr>
      </w:pPr>
      <w:r>
        <w:rPr>
          <w:rFonts w:cs="Times New Roman"/>
          <w:sz w:val="24"/>
        </w:rPr>
        <w:t>О</w:t>
      </w:r>
      <w:r w:rsidR="00AF7602" w:rsidRPr="003C37EA">
        <w:rPr>
          <w:rFonts w:cs="Times New Roman"/>
          <w:sz w:val="24"/>
        </w:rPr>
        <w:t>сновное мероприятие: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p w:rsidR="00AF7602" w:rsidRPr="003C37EA" w:rsidRDefault="00AF7602" w:rsidP="00AF7602">
      <w:pPr>
        <w:pStyle w:val="21"/>
        <w:autoSpaceDE w:val="0"/>
        <w:autoSpaceDN w:val="0"/>
        <w:adjustRightInd w:val="0"/>
        <w:ind w:left="0" w:firstLine="720"/>
        <w:jc w:val="both"/>
        <w:rPr>
          <w:rFonts w:cs="Times New Roman"/>
          <w:sz w:val="24"/>
        </w:rPr>
      </w:pPr>
      <w:r w:rsidRPr="003C37EA">
        <w:rPr>
          <w:rFonts w:cs="Times New Roman"/>
          <w:sz w:val="24"/>
        </w:rPr>
        <w:t xml:space="preserve">Мероприятие 1.1. «Предоставление жилых помещений по договорам социального найма гражданам, проживающим в муниципальных жилых помещениях и договорам мены собственникам жилых помещений». </w:t>
      </w:r>
    </w:p>
    <w:p w:rsidR="00AF7602" w:rsidRPr="003C37EA" w:rsidRDefault="00AF7602" w:rsidP="00AF7602">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xml:space="preserve"> В рамках указанных мероприятий реализуются следующие мероприятия:</w:t>
      </w:r>
    </w:p>
    <w:p w:rsidR="00AF7602" w:rsidRPr="003C37EA" w:rsidRDefault="00AF7602" w:rsidP="00AF7602">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обеспечение финансирования мероприятий Подпрограммы за счет средств федерального, областного и местного бюджетов;</w:t>
      </w:r>
    </w:p>
    <w:p w:rsidR="00AF7602" w:rsidRPr="003C37EA" w:rsidRDefault="00AF7602" w:rsidP="00AF7602">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формирование списков граждан, проживающих в жилищном фонде, признанном аварийным и подлежащим сносу или реконструкции в установленном законодательством РФ порядке;</w:t>
      </w:r>
    </w:p>
    <w:p w:rsidR="00AF7602" w:rsidRPr="003C37EA" w:rsidRDefault="00AF7602" w:rsidP="00AF7602">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приобретение жилых помещений у застройщиков;</w:t>
      </w:r>
    </w:p>
    <w:p w:rsidR="00AF7602" w:rsidRPr="003C37EA" w:rsidRDefault="00AF7602" w:rsidP="00AF7602">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xml:space="preserve">- предоставление гражданам, проживающим в муниципальных жилых помещениях, других муниципальных жилых помещений  по договорам социального найма, и заключение договоров мены с собственниками жилых помещений. </w:t>
      </w:r>
    </w:p>
    <w:p w:rsidR="00AF7602" w:rsidRPr="003C37EA" w:rsidRDefault="00AF7602" w:rsidP="00AF7602">
      <w:pPr>
        <w:autoSpaceDE w:val="0"/>
        <w:autoSpaceDN w:val="0"/>
        <w:adjustRightInd w:val="0"/>
        <w:spacing w:after="0" w:line="240" w:lineRule="auto"/>
        <w:ind w:firstLine="540"/>
        <w:jc w:val="both"/>
        <w:rPr>
          <w:rFonts w:ascii="Times New Roman" w:hAnsi="Times New Roman" w:cs="Times New Roman"/>
          <w:sz w:val="24"/>
          <w:szCs w:val="24"/>
        </w:rPr>
      </w:pPr>
    </w:p>
    <w:p w:rsidR="00AF7602" w:rsidRPr="003C37EA" w:rsidRDefault="00AF7602" w:rsidP="00AF7602">
      <w:pPr>
        <w:pStyle w:val="ConsPlusTitle"/>
        <w:keepNext/>
        <w:ind w:left="2505"/>
        <w:rPr>
          <w:rFonts w:ascii="Times New Roman" w:hAnsi="Times New Roman" w:cs="Times New Roman"/>
          <w:b w:val="0"/>
        </w:rPr>
      </w:pPr>
      <w:r w:rsidRPr="003C37EA">
        <w:rPr>
          <w:rFonts w:ascii="Times New Roman" w:hAnsi="Times New Roman" w:cs="Times New Roman"/>
          <w:b w:val="0"/>
        </w:rPr>
        <w:t>7. Прогноз сводных показателей муниципальных заданий</w:t>
      </w:r>
    </w:p>
    <w:p w:rsidR="00AF7602" w:rsidRPr="003C37EA" w:rsidRDefault="00AF7602" w:rsidP="00AF7602">
      <w:pPr>
        <w:pStyle w:val="ConsPlusTitle"/>
        <w:keepNext/>
        <w:ind w:left="2505"/>
        <w:rPr>
          <w:rFonts w:ascii="Times New Roman" w:hAnsi="Times New Roman" w:cs="Times New Roman"/>
          <w:b w:val="0"/>
        </w:rPr>
      </w:pPr>
    </w:p>
    <w:p w:rsidR="00AF7602" w:rsidRPr="003C37EA" w:rsidRDefault="00AF7602" w:rsidP="00AF7602">
      <w:pPr>
        <w:keepNext/>
        <w:autoSpaceDE w:val="0"/>
        <w:autoSpaceDN w:val="0"/>
        <w:adjustRightInd w:val="0"/>
        <w:spacing w:after="0" w:line="240" w:lineRule="auto"/>
        <w:outlineLvl w:val="1"/>
        <w:rPr>
          <w:rFonts w:ascii="Times New Roman" w:hAnsi="Times New Roman" w:cs="Times New Roman"/>
          <w:sz w:val="24"/>
          <w:szCs w:val="24"/>
        </w:rPr>
      </w:pPr>
      <w:r w:rsidRPr="003C37EA">
        <w:rPr>
          <w:rFonts w:ascii="Times New Roman" w:hAnsi="Times New Roman" w:cs="Times New Roman"/>
          <w:sz w:val="24"/>
          <w:szCs w:val="24"/>
        </w:rPr>
        <w:t>Муниципальные задания в рамках реализации муниципальной программы отсутствуют.</w:t>
      </w:r>
    </w:p>
    <w:p w:rsidR="00AF7602" w:rsidRPr="003C37EA" w:rsidRDefault="00AF7602" w:rsidP="00AF7602">
      <w:pPr>
        <w:autoSpaceDE w:val="0"/>
        <w:autoSpaceDN w:val="0"/>
        <w:adjustRightInd w:val="0"/>
        <w:spacing w:after="0" w:line="240" w:lineRule="auto"/>
        <w:ind w:firstLine="540"/>
        <w:jc w:val="center"/>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8. Взаимодействие с органами государственной власти и местного самоуправления, организациями и гражданами</w:t>
      </w:r>
    </w:p>
    <w:p w:rsidR="00AF7602" w:rsidRPr="003C37EA" w:rsidRDefault="00AF7602" w:rsidP="00AF7602">
      <w:pPr>
        <w:autoSpaceDE w:val="0"/>
        <w:autoSpaceDN w:val="0"/>
        <w:adjustRightInd w:val="0"/>
        <w:spacing w:after="0" w:line="240" w:lineRule="auto"/>
        <w:ind w:firstLine="540"/>
        <w:jc w:val="center"/>
        <w:rPr>
          <w:rFonts w:ascii="Times New Roman" w:hAnsi="Times New Roman" w:cs="Times New Roman"/>
          <w:sz w:val="24"/>
          <w:szCs w:val="24"/>
        </w:rPr>
      </w:pPr>
    </w:p>
    <w:p w:rsidR="00D135C4" w:rsidRDefault="00D135C4" w:rsidP="00D135C4">
      <w:pPr>
        <w:spacing w:after="0" w:line="240" w:lineRule="auto"/>
        <w:ind w:firstLine="709"/>
        <w:jc w:val="both"/>
      </w:pPr>
      <w:r w:rsidRPr="005E5EA2">
        <w:rPr>
          <w:rFonts w:ascii="Times New Roman" w:hAnsi="Times New Roman" w:cs="Times New Roman"/>
          <w:sz w:val="24"/>
          <w:szCs w:val="24"/>
        </w:rPr>
        <w:t>В целях выполнения мероприятий Подпрограммы «Обеспечение мероприятий по переселению граждан из аварийного жилищного фонда с учетом необходимости развития малоэтажного строительства» взаимодействие с органами государственной власти отсутствует.</w:t>
      </w:r>
    </w:p>
    <w:p w:rsidR="00AF7602" w:rsidRPr="003C37EA" w:rsidRDefault="00AF7602" w:rsidP="00AF7602">
      <w:pPr>
        <w:tabs>
          <w:tab w:val="left" w:pos="-360"/>
        </w:tabs>
        <w:spacing w:after="0" w:line="240" w:lineRule="auto"/>
        <w:ind w:firstLine="540"/>
        <w:jc w:val="both"/>
        <w:rPr>
          <w:rFonts w:ascii="Times New Roman" w:hAnsi="Times New Roman" w:cs="Times New Roman"/>
          <w:sz w:val="24"/>
          <w:szCs w:val="24"/>
        </w:rPr>
      </w:pPr>
    </w:p>
    <w:p w:rsidR="00AF7602" w:rsidRPr="003C37EA" w:rsidRDefault="00AF7602" w:rsidP="00AF7602">
      <w:pPr>
        <w:tabs>
          <w:tab w:val="left" w:pos="-360"/>
        </w:tabs>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9. Ресурсное обеспечение</w:t>
      </w:r>
    </w:p>
    <w:p w:rsidR="00AF7602" w:rsidRPr="003C37EA" w:rsidRDefault="00AF7602" w:rsidP="00AF7602">
      <w:pPr>
        <w:tabs>
          <w:tab w:val="left" w:pos="-360"/>
        </w:tabs>
        <w:spacing w:after="0" w:line="240" w:lineRule="auto"/>
        <w:ind w:firstLine="540"/>
        <w:jc w:val="center"/>
        <w:rPr>
          <w:rFonts w:ascii="Times New Roman" w:hAnsi="Times New Roman" w:cs="Times New Roman"/>
          <w:sz w:val="24"/>
          <w:szCs w:val="24"/>
        </w:rPr>
      </w:pPr>
    </w:p>
    <w:p w:rsidR="00AF7602" w:rsidRPr="003C37EA" w:rsidRDefault="00AF7602" w:rsidP="00AF7602">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При разработке стратегии ресурсного обеспечения подпрограммы учитывались реальная ситуация в финансово-бюджетной сфере города, высокая социальная значимость проблемы, а так же реальная возможность ее решения только при значительной государственной поддержке.</w:t>
      </w:r>
    </w:p>
    <w:p w:rsidR="00AF7602" w:rsidRPr="003C37EA" w:rsidRDefault="00AF7602" w:rsidP="00AF7602">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бюджетных ассигнований на реализацию Подпрограммы должны обеспечить возможность реализации мероприятий, направленных на достижение ее целей и задач.</w:t>
      </w:r>
    </w:p>
    <w:p w:rsidR="00AF7602" w:rsidRPr="003C37EA" w:rsidRDefault="00AF7602" w:rsidP="00AF7602">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 финансирования Подпрограммы на весь период ее реализации представлен в таблице.</w:t>
      </w:r>
    </w:p>
    <w:p w:rsidR="00AF7602" w:rsidRPr="003C37EA" w:rsidRDefault="00AF7602" w:rsidP="00AF7602">
      <w:pPr>
        <w:tabs>
          <w:tab w:val="left" w:pos="-360"/>
        </w:tabs>
        <w:spacing w:after="0" w:line="240" w:lineRule="auto"/>
        <w:ind w:firstLine="540"/>
        <w:jc w:val="right"/>
        <w:rPr>
          <w:rFonts w:ascii="Times New Roman" w:hAnsi="Times New Roman" w:cs="Times New Roman"/>
          <w:sz w:val="24"/>
          <w:szCs w:val="24"/>
        </w:rPr>
      </w:pPr>
      <w:r w:rsidRPr="003C37EA">
        <w:rPr>
          <w:rFonts w:ascii="Times New Roman" w:hAnsi="Times New Roman" w:cs="Times New Roman"/>
          <w:sz w:val="24"/>
          <w:szCs w:val="24"/>
        </w:rPr>
        <w:t>Таблица</w:t>
      </w:r>
    </w:p>
    <w:p w:rsidR="00AF7602" w:rsidRPr="003C37EA" w:rsidRDefault="00AF7602" w:rsidP="00AF7602">
      <w:pPr>
        <w:tabs>
          <w:tab w:val="left" w:pos="-360"/>
        </w:tabs>
        <w:spacing w:after="0" w:line="240" w:lineRule="auto"/>
        <w:ind w:firstLine="540"/>
        <w:jc w:val="right"/>
        <w:rPr>
          <w:rFonts w:ascii="Times New Roman" w:hAnsi="Times New Roman" w:cs="Times New Roman"/>
          <w:sz w:val="24"/>
          <w:szCs w:val="24"/>
        </w:rPr>
      </w:pPr>
      <w:r w:rsidRPr="003C37EA">
        <w:rPr>
          <w:rFonts w:ascii="Times New Roman" w:hAnsi="Times New Roman" w:cs="Times New Roman"/>
          <w:sz w:val="24"/>
          <w:szCs w:val="24"/>
        </w:rPr>
        <w:t>(тыс.руб.)</w:t>
      </w:r>
    </w:p>
    <w:p w:rsidR="00AF7602" w:rsidRPr="003C37EA" w:rsidRDefault="00AF7602" w:rsidP="00AF7602">
      <w:pPr>
        <w:tabs>
          <w:tab w:val="left" w:pos="-360"/>
        </w:tabs>
        <w:spacing w:after="0" w:line="240" w:lineRule="auto"/>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6"/>
        <w:gridCol w:w="1726"/>
        <w:gridCol w:w="1985"/>
        <w:gridCol w:w="2268"/>
        <w:gridCol w:w="1701"/>
      </w:tblGrid>
      <w:tr w:rsidR="00AF7602" w:rsidRPr="003C37EA" w:rsidTr="00AF7602">
        <w:tc>
          <w:tcPr>
            <w:tcW w:w="1926" w:type="dxa"/>
            <w:vMerge w:val="restart"/>
          </w:tcPr>
          <w:p w:rsidR="00AF7602" w:rsidRPr="003C37EA" w:rsidRDefault="00AF7602" w:rsidP="00AF7602">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Источник финансирования</w:t>
            </w:r>
          </w:p>
        </w:tc>
        <w:tc>
          <w:tcPr>
            <w:tcW w:w="1726" w:type="dxa"/>
            <w:vMerge w:val="restart"/>
          </w:tcPr>
          <w:p w:rsidR="00AF7602" w:rsidRPr="003C37EA" w:rsidRDefault="00AF7602" w:rsidP="00AF7602">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 xml:space="preserve">Всего </w:t>
            </w:r>
          </w:p>
        </w:tc>
        <w:tc>
          <w:tcPr>
            <w:tcW w:w="5954" w:type="dxa"/>
            <w:gridSpan w:val="3"/>
          </w:tcPr>
          <w:p w:rsidR="00AF7602" w:rsidRPr="003C37EA" w:rsidRDefault="00AF7602" w:rsidP="00AF7602">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В том числе по годам:</w:t>
            </w:r>
          </w:p>
        </w:tc>
      </w:tr>
      <w:tr w:rsidR="00AF7602" w:rsidRPr="003C37EA" w:rsidTr="00AF7602">
        <w:tc>
          <w:tcPr>
            <w:tcW w:w="1926" w:type="dxa"/>
            <w:vMerge/>
          </w:tcPr>
          <w:p w:rsidR="00AF7602" w:rsidRPr="003C37EA" w:rsidRDefault="00AF7602" w:rsidP="00AF7602">
            <w:pPr>
              <w:tabs>
                <w:tab w:val="left" w:pos="-360"/>
              </w:tabs>
              <w:spacing w:after="0" w:line="240" w:lineRule="auto"/>
              <w:jc w:val="both"/>
              <w:rPr>
                <w:rFonts w:ascii="Times New Roman" w:hAnsi="Times New Roman" w:cs="Times New Roman"/>
                <w:sz w:val="24"/>
                <w:szCs w:val="24"/>
              </w:rPr>
            </w:pPr>
          </w:p>
        </w:tc>
        <w:tc>
          <w:tcPr>
            <w:tcW w:w="1726" w:type="dxa"/>
            <w:vMerge/>
          </w:tcPr>
          <w:p w:rsidR="00AF7602" w:rsidRPr="003C37EA" w:rsidRDefault="00AF7602" w:rsidP="00AF7602">
            <w:pPr>
              <w:tabs>
                <w:tab w:val="left" w:pos="-360"/>
              </w:tabs>
              <w:spacing w:after="0" w:line="240" w:lineRule="auto"/>
              <w:jc w:val="both"/>
              <w:rPr>
                <w:rFonts w:ascii="Times New Roman" w:hAnsi="Times New Roman" w:cs="Times New Roman"/>
                <w:sz w:val="24"/>
                <w:szCs w:val="24"/>
              </w:rPr>
            </w:pPr>
          </w:p>
        </w:tc>
        <w:tc>
          <w:tcPr>
            <w:tcW w:w="1985" w:type="dxa"/>
          </w:tcPr>
          <w:p w:rsidR="00AF7602" w:rsidRPr="003C37EA" w:rsidRDefault="00AF7602" w:rsidP="00F7631B">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20</w:t>
            </w:r>
            <w:r>
              <w:rPr>
                <w:rFonts w:ascii="Times New Roman" w:hAnsi="Times New Roman" w:cs="Times New Roman"/>
                <w:sz w:val="24"/>
                <w:szCs w:val="24"/>
              </w:rPr>
              <w:t>2</w:t>
            </w:r>
            <w:r w:rsidR="00F7631B">
              <w:rPr>
                <w:rFonts w:ascii="Times New Roman" w:hAnsi="Times New Roman" w:cs="Times New Roman"/>
                <w:sz w:val="24"/>
                <w:szCs w:val="24"/>
              </w:rPr>
              <w:t>2</w:t>
            </w:r>
          </w:p>
        </w:tc>
        <w:tc>
          <w:tcPr>
            <w:tcW w:w="2268" w:type="dxa"/>
          </w:tcPr>
          <w:p w:rsidR="00AF7602" w:rsidRPr="003C37EA" w:rsidRDefault="00AF7602" w:rsidP="00A94448">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20</w:t>
            </w:r>
            <w:r>
              <w:rPr>
                <w:rFonts w:ascii="Times New Roman" w:hAnsi="Times New Roman" w:cs="Times New Roman"/>
                <w:sz w:val="24"/>
                <w:szCs w:val="24"/>
              </w:rPr>
              <w:t>2</w:t>
            </w:r>
            <w:r w:rsidR="00F7631B">
              <w:rPr>
                <w:rFonts w:ascii="Times New Roman" w:hAnsi="Times New Roman" w:cs="Times New Roman"/>
                <w:sz w:val="24"/>
                <w:szCs w:val="24"/>
              </w:rPr>
              <w:t>3</w:t>
            </w:r>
          </w:p>
        </w:tc>
        <w:tc>
          <w:tcPr>
            <w:tcW w:w="1701" w:type="dxa"/>
          </w:tcPr>
          <w:p w:rsidR="00AF7602" w:rsidRPr="003C37EA" w:rsidRDefault="00AF7602" w:rsidP="00A94448">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20</w:t>
            </w:r>
            <w:r>
              <w:rPr>
                <w:rFonts w:ascii="Times New Roman" w:hAnsi="Times New Roman" w:cs="Times New Roman"/>
                <w:sz w:val="24"/>
                <w:szCs w:val="24"/>
              </w:rPr>
              <w:t>2</w:t>
            </w:r>
            <w:r w:rsidR="00F7631B">
              <w:rPr>
                <w:rFonts w:ascii="Times New Roman" w:hAnsi="Times New Roman" w:cs="Times New Roman"/>
                <w:sz w:val="24"/>
                <w:szCs w:val="24"/>
              </w:rPr>
              <w:t>4</w:t>
            </w:r>
          </w:p>
        </w:tc>
      </w:tr>
      <w:tr w:rsidR="00AF7602" w:rsidRPr="003C37EA" w:rsidTr="00AF7602">
        <w:tc>
          <w:tcPr>
            <w:tcW w:w="1926" w:type="dxa"/>
          </w:tcPr>
          <w:p w:rsidR="00AF7602" w:rsidRPr="003C37EA" w:rsidRDefault="00AF7602" w:rsidP="00AF7602">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Федеральный бюджет (*)</w:t>
            </w:r>
          </w:p>
        </w:tc>
        <w:tc>
          <w:tcPr>
            <w:tcW w:w="1726" w:type="dxa"/>
          </w:tcPr>
          <w:p w:rsidR="00AF7602" w:rsidRPr="003C37EA" w:rsidRDefault="00AF7602" w:rsidP="00AF7602">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985" w:type="dxa"/>
          </w:tcPr>
          <w:p w:rsidR="00AF7602" w:rsidRPr="003C37EA" w:rsidRDefault="00AF7602" w:rsidP="00AF7602">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268" w:type="dxa"/>
          </w:tcPr>
          <w:p w:rsidR="00AF7602" w:rsidRPr="003C37EA" w:rsidRDefault="00AF7602" w:rsidP="00AF7602">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0</w:t>
            </w:r>
            <w:r>
              <w:rPr>
                <w:rFonts w:ascii="Times New Roman" w:hAnsi="Times New Roman" w:cs="Times New Roman"/>
                <w:sz w:val="24"/>
                <w:szCs w:val="24"/>
              </w:rPr>
              <w:t>,0</w:t>
            </w:r>
          </w:p>
        </w:tc>
        <w:tc>
          <w:tcPr>
            <w:tcW w:w="1701" w:type="dxa"/>
          </w:tcPr>
          <w:p w:rsidR="00AF7602" w:rsidRPr="003C37EA" w:rsidRDefault="00AF7602" w:rsidP="00AF7602">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0</w:t>
            </w:r>
            <w:r>
              <w:rPr>
                <w:rFonts w:ascii="Times New Roman" w:hAnsi="Times New Roman" w:cs="Times New Roman"/>
                <w:sz w:val="24"/>
                <w:szCs w:val="24"/>
              </w:rPr>
              <w:t>,0</w:t>
            </w:r>
          </w:p>
        </w:tc>
      </w:tr>
      <w:tr w:rsidR="00AF7602" w:rsidRPr="003C37EA" w:rsidTr="00AF7602">
        <w:tc>
          <w:tcPr>
            <w:tcW w:w="1926" w:type="dxa"/>
          </w:tcPr>
          <w:p w:rsidR="00AF7602" w:rsidRPr="003C37EA" w:rsidRDefault="00AF7602" w:rsidP="00AF7602">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Областной бюджет (*)</w:t>
            </w:r>
          </w:p>
        </w:tc>
        <w:tc>
          <w:tcPr>
            <w:tcW w:w="1726" w:type="dxa"/>
          </w:tcPr>
          <w:p w:rsidR="00AF7602" w:rsidRPr="003C37EA" w:rsidRDefault="00AF7602" w:rsidP="00AF7602">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985" w:type="dxa"/>
          </w:tcPr>
          <w:p w:rsidR="00AF7602" w:rsidRPr="003C37EA" w:rsidRDefault="00AF7602" w:rsidP="00AF7602">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268" w:type="dxa"/>
          </w:tcPr>
          <w:p w:rsidR="00AF7602" w:rsidRPr="003C37EA" w:rsidRDefault="00AF7602" w:rsidP="00AF7602">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0</w:t>
            </w:r>
            <w:r>
              <w:rPr>
                <w:rFonts w:ascii="Times New Roman" w:hAnsi="Times New Roman" w:cs="Times New Roman"/>
                <w:sz w:val="24"/>
                <w:szCs w:val="24"/>
              </w:rPr>
              <w:t>,0</w:t>
            </w:r>
          </w:p>
        </w:tc>
        <w:tc>
          <w:tcPr>
            <w:tcW w:w="1701" w:type="dxa"/>
          </w:tcPr>
          <w:p w:rsidR="00AF7602" w:rsidRPr="003C37EA" w:rsidRDefault="00AF7602" w:rsidP="00AF7602">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0</w:t>
            </w:r>
            <w:r>
              <w:rPr>
                <w:rFonts w:ascii="Times New Roman" w:hAnsi="Times New Roman" w:cs="Times New Roman"/>
                <w:sz w:val="24"/>
                <w:szCs w:val="24"/>
              </w:rPr>
              <w:t>,0</w:t>
            </w:r>
          </w:p>
        </w:tc>
      </w:tr>
      <w:tr w:rsidR="00AF7602" w:rsidRPr="003C37EA" w:rsidTr="00AF7602">
        <w:tc>
          <w:tcPr>
            <w:tcW w:w="1926" w:type="dxa"/>
          </w:tcPr>
          <w:p w:rsidR="00AF7602" w:rsidRPr="003C37EA" w:rsidRDefault="00AF7602" w:rsidP="00AF7602">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Местный бюджет</w:t>
            </w:r>
          </w:p>
        </w:tc>
        <w:tc>
          <w:tcPr>
            <w:tcW w:w="1726" w:type="dxa"/>
          </w:tcPr>
          <w:p w:rsidR="00AF7602" w:rsidRPr="003C37EA" w:rsidRDefault="00AF7602" w:rsidP="00AF7602">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985" w:type="dxa"/>
          </w:tcPr>
          <w:p w:rsidR="00AF7602" w:rsidRPr="003C37EA" w:rsidRDefault="00AF7602" w:rsidP="00AF7602">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268" w:type="dxa"/>
          </w:tcPr>
          <w:p w:rsidR="00AF7602" w:rsidRPr="003C37EA" w:rsidRDefault="00AF7602" w:rsidP="00AF7602">
            <w:pPr>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0</w:t>
            </w:r>
            <w:r>
              <w:rPr>
                <w:rFonts w:ascii="Times New Roman" w:hAnsi="Times New Roman" w:cs="Times New Roman"/>
                <w:sz w:val="24"/>
                <w:szCs w:val="24"/>
              </w:rPr>
              <w:t>,0</w:t>
            </w:r>
          </w:p>
        </w:tc>
        <w:tc>
          <w:tcPr>
            <w:tcW w:w="1701" w:type="dxa"/>
          </w:tcPr>
          <w:p w:rsidR="00AF7602" w:rsidRPr="003C37EA" w:rsidRDefault="00AF7602" w:rsidP="00AF7602">
            <w:pPr>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0</w:t>
            </w:r>
            <w:r>
              <w:rPr>
                <w:rFonts w:ascii="Times New Roman" w:hAnsi="Times New Roman" w:cs="Times New Roman"/>
                <w:sz w:val="24"/>
                <w:szCs w:val="24"/>
              </w:rPr>
              <w:t>,0</w:t>
            </w:r>
          </w:p>
        </w:tc>
      </w:tr>
      <w:tr w:rsidR="00AF7602" w:rsidRPr="003C37EA" w:rsidTr="00AF7602">
        <w:tc>
          <w:tcPr>
            <w:tcW w:w="1926" w:type="dxa"/>
          </w:tcPr>
          <w:p w:rsidR="00AF7602" w:rsidRPr="003C37EA" w:rsidRDefault="00AF7602" w:rsidP="00AF7602">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ИТОГО:</w:t>
            </w:r>
          </w:p>
        </w:tc>
        <w:tc>
          <w:tcPr>
            <w:tcW w:w="1726" w:type="dxa"/>
          </w:tcPr>
          <w:p w:rsidR="00AF7602" w:rsidRPr="003C37EA" w:rsidRDefault="00AF7602" w:rsidP="00AF7602">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985" w:type="dxa"/>
          </w:tcPr>
          <w:p w:rsidR="00AF7602" w:rsidRPr="003C37EA" w:rsidRDefault="00AF7602" w:rsidP="00AF7602">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268" w:type="dxa"/>
          </w:tcPr>
          <w:p w:rsidR="00AF7602" w:rsidRPr="003C37EA" w:rsidRDefault="00AF7602" w:rsidP="00AF7602">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0</w:t>
            </w:r>
            <w:r>
              <w:rPr>
                <w:rFonts w:ascii="Times New Roman" w:hAnsi="Times New Roman" w:cs="Times New Roman"/>
                <w:sz w:val="24"/>
                <w:szCs w:val="24"/>
              </w:rPr>
              <w:t>,0</w:t>
            </w:r>
          </w:p>
        </w:tc>
        <w:tc>
          <w:tcPr>
            <w:tcW w:w="1701" w:type="dxa"/>
          </w:tcPr>
          <w:p w:rsidR="00AF7602" w:rsidRPr="003C37EA" w:rsidRDefault="00AF7602" w:rsidP="00AF7602">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0</w:t>
            </w:r>
            <w:r>
              <w:rPr>
                <w:rFonts w:ascii="Times New Roman" w:hAnsi="Times New Roman" w:cs="Times New Roman"/>
                <w:sz w:val="24"/>
                <w:szCs w:val="24"/>
              </w:rPr>
              <w:t>,0</w:t>
            </w:r>
          </w:p>
        </w:tc>
      </w:tr>
    </w:tbl>
    <w:p w:rsidR="00AF7602" w:rsidRDefault="00AF7602" w:rsidP="00AF7602">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lastRenderedPageBreak/>
        <w:t>(*) Объем средств федерального и областного бюджетов носит прогнозный характер и подлежит ежегодному уточнению.</w:t>
      </w:r>
    </w:p>
    <w:p w:rsidR="00AF7602" w:rsidRPr="003C37EA" w:rsidRDefault="00AF7602" w:rsidP="00AF7602">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финансирования за счет средств городского бюджета  носят прогнозный характер и подлежат ежегодному уточнению, исходя из возможностей местного бюджета на соответствующий год.</w:t>
      </w:r>
    </w:p>
    <w:p w:rsidR="00AF7602" w:rsidRPr="003C37EA" w:rsidRDefault="00AF7602" w:rsidP="00AF7602">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бюджетных ассигнований на реализацию Подпрограммы утверждаются решением о бюджете на очередной финансовый год в составе ведомственной структуры расходов бюджета.</w:t>
      </w:r>
    </w:p>
    <w:p w:rsidR="00AF7602" w:rsidRPr="003C37EA" w:rsidRDefault="00AF7602" w:rsidP="00AF7602">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xml:space="preserve">Финансирование за счет средств федерального, областного и местного бюджетов осуществляется в соответствии с установленными порядками в рамках действующего законодательства.  </w:t>
      </w:r>
    </w:p>
    <w:p w:rsidR="00AF7602" w:rsidRPr="003C37EA" w:rsidRDefault="00AF7602" w:rsidP="00AF7602">
      <w:pPr>
        <w:tabs>
          <w:tab w:val="left" w:pos="-360"/>
        </w:tabs>
        <w:spacing w:after="0" w:line="240" w:lineRule="auto"/>
        <w:ind w:firstLine="540"/>
        <w:jc w:val="both"/>
        <w:rPr>
          <w:rFonts w:ascii="Times New Roman" w:hAnsi="Times New Roman" w:cs="Times New Roman"/>
          <w:sz w:val="24"/>
          <w:szCs w:val="24"/>
        </w:rPr>
      </w:pPr>
    </w:p>
    <w:p w:rsidR="00AF7602" w:rsidRPr="003C37EA" w:rsidRDefault="00AF7602" w:rsidP="00AF7602">
      <w:pPr>
        <w:tabs>
          <w:tab w:val="left" w:pos="-360"/>
        </w:tabs>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10. Риски и меры по управлению рисками</w:t>
      </w:r>
    </w:p>
    <w:p w:rsidR="00AF7602" w:rsidRPr="003C37EA" w:rsidRDefault="00AF7602" w:rsidP="00AF7602">
      <w:pPr>
        <w:tabs>
          <w:tab w:val="left" w:pos="-360"/>
        </w:tabs>
        <w:spacing w:after="0" w:line="240" w:lineRule="auto"/>
        <w:ind w:firstLine="540"/>
        <w:jc w:val="center"/>
        <w:rPr>
          <w:rFonts w:ascii="Times New Roman" w:hAnsi="Times New Roman" w:cs="Times New Roman"/>
          <w:sz w:val="24"/>
          <w:szCs w:val="24"/>
        </w:rPr>
      </w:pPr>
    </w:p>
    <w:p w:rsidR="00AF7602" w:rsidRPr="003C37EA" w:rsidRDefault="00AF7602" w:rsidP="00AF7602">
      <w:pPr>
        <w:pStyle w:val="ConsPlusNormal"/>
        <w:ind w:right="-172" w:firstLine="851"/>
        <w:jc w:val="both"/>
        <w:rPr>
          <w:rFonts w:ascii="Times New Roman" w:hAnsi="Times New Roman" w:cs="Times New Roman"/>
          <w:sz w:val="24"/>
          <w:szCs w:val="24"/>
        </w:rPr>
      </w:pPr>
      <w:r w:rsidRPr="003C37EA">
        <w:rPr>
          <w:rFonts w:ascii="Times New Roman" w:hAnsi="Times New Roman" w:cs="Times New Roman"/>
          <w:sz w:val="24"/>
          <w:szCs w:val="24"/>
        </w:rPr>
        <w:t>К возможным рискам в реализации Подпрограммы относятся следующие:</w:t>
      </w:r>
    </w:p>
    <w:p w:rsidR="00AF7602" w:rsidRPr="003C37EA" w:rsidRDefault="00AF7602" w:rsidP="00AF7602">
      <w:pPr>
        <w:pStyle w:val="ConsPlusNormal"/>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rPr>
        <w:t>- уменьшение объемов финансирования Подпрограммы из федерального, областного и местного бюджетов;</w:t>
      </w:r>
    </w:p>
    <w:p w:rsidR="00AF7602" w:rsidRPr="003C37EA" w:rsidRDefault="00AF7602" w:rsidP="00AF7602">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значительный рост рыночной стоимости жилья и земельных участков;</w:t>
      </w:r>
    </w:p>
    <w:p w:rsidR="00AF7602" w:rsidRPr="003C37EA" w:rsidRDefault="003E1FD2" w:rsidP="00AF7602">
      <w:pPr>
        <w:spacing w:after="0" w:line="240" w:lineRule="auto"/>
        <w:ind w:right="-172" w:firstLine="851"/>
        <w:jc w:val="both"/>
        <w:rPr>
          <w:rFonts w:ascii="Times New Roman" w:hAnsi="Times New Roman" w:cs="Times New Roman"/>
          <w:sz w:val="24"/>
          <w:szCs w:val="24"/>
          <w:lang w:eastAsia="en-US"/>
        </w:rPr>
      </w:pPr>
      <w:r>
        <w:rPr>
          <w:rFonts w:ascii="Times New Roman" w:hAnsi="Times New Roman" w:cs="Times New Roman"/>
          <w:sz w:val="24"/>
          <w:szCs w:val="24"/>
          <w:lang w:eastAsia="en-US"/>
        </w:rPr>
        <w:t>- недофинансирование</w:t>
      </w:r>
      <w:r w:rsidR="00AF7602" w:rsidRPr="003C37EA">
        <w:rPr>
          <w:rFonts w:ascii="Times New Roman" w:hAnsi="Times New Roman" w:cs="Times New Roman"/>
          <w:sz w:val="24"/>
          <w:szCs w:val="24"/>
          <w:lang w:eastAsia="en-US"/>
        </w:rPr>
        <w:t xml:space="preserve"> мероприятий Подпрограммы за счет средств федерального бюджета.</w:t>
      </w:r>
    </w:p>
    <w:p w:rsidR="00AF7602" w:rsidRPr="003C37EA" w:rsidRDefault="00AF7602" w:rsidP="00AF7602">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Для минимизации последствий наступления указанных рисков планируется принятие следующих мер:</w:t>
      </w:r>
    </w:p>
    <w:p w:rsidR="00AF7602" w:rsidRPr="003C37EA" w:rsidRDefault="00AF7602" w:rsidP="00AF7602">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корректировка (при необходимости) ежегодного плана мероприятий по реализации Подпрограммы;</w:t>
      </w:r>
    </w:p>
    <w:p w:rsidR="00AF7602" w:rsidRPr="003C37EA" w:rsidRDefault="00AF7602" w:rsidP="00AF7602">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своевременное внесение изменений в Подпрограмму;</w:t>
      </w:r>
    </w:p>
    <w:p w:rsidR="00AF7602" w:rsidRPr="003C37EA" w:rsidRDefault="00AF7602" w:rsidP="00AF7602">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систематический мониторинг реализации Подпрограммы;</w:t>
      </w:r>
    </w:p>
    <w:p w:rsidR="00AF7602" w:rsidRPr="003C37EA" w:rsidRDefault="00AF7602" w:rsidP="00AF7602">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контроль за своевременным представлением документов для открытия финансирования Подпрограммы за счет средств федерального, областного и местного бюджетов.</w:t>
      </w:r>
    </w:p>
    <w:p w:rsidR="00AF7602" w:rsidRPr="003C37EA" w:rsidRDefault="00AF7602" w:rsidP="00AF7602">
      <w:pPr>
        <w:spacing w:after="0" w:line="240" w:lineRule="auto"/>
        <w:ind w:right="-172" w:firstLine="851"/>
        <w:jc w:val="both"/>
        <w:rPr>
          <w:rFonts w:ascii="Times New Roman" w:hAnsi="Times New Roman" w:cs="Times New Roman"/>
          <w:sz w:val="24"/>
          <w:szCs w:val="24"/>
        </w:rPr>
      </w:pPr>
    </w:p>
    <w:p w:rsidR="00AF7602" w:rsidRPr="003C37EA" w:rsidRDefault="00AF7602" w:rsidP="00AF7602">
      <w:pPr>
        <w:pStyle w:val="ConsPlusNormal"/>
        <w:ind w:right="-172" w:firstLine="0"/>
        <w:jc w:val="center"/>
        <w:rPr>
          <w:rFonts w:ascii="Times New Roman" w:hAnsi="Times New Roman" w:cs="Times New Roman"/>
          <w:sz w:val="24"/>
          <w:szCs w:val="24"/>
        </w:rPr>
      </w:pPr>
      <w:r w:rsidRPr="003C37EA">
        <w:rPr>
          <w:rFonts w:ascii="Times New Roman" w:hAnsi="Times New Roman" w:cs="Times New Roman"/>
          <w:sz w:val="24"/>
          <w:szCs w:val="24"/>
        </w:rPr>
        <w:t>11. Конечные результаты и оценка эффективности</w:t>
      </w:r>
    </w:p>
    <w:p w:rsidR="00AF7602" w:rsidRPr="003C37EA" w:rsidRDefault="00AF7602" w:rsidP="00AF7602">
      <w:pPr>
        <w:spacing w:after="0" w:line="240" w:lineRule="auto"/>
        <w:ind w:right="-172" w:firstLine="851"/>
        <w:jc w:val="both"/>
        <w:rPr>
          <w:rFonts w:ascii="Times New Roman" w:hAnsi="Times New Roman" w:cs="Times New Roman"/>
          <w:sz w:val="24"/>
          <w:szCs w:val="24"/>
        </w:rPr>
      </w:pPr>
    </w:p>
    <w:p w:rsidR="00AF7602" w:rsidRPr="003C37EA" w:rsidRDefault="00AF7602" w:rsidP="00AF7602">
      <w:pPr>
        <w:tabs>
          <w:tab w:val="left" w:pos="540"/>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Эффективность реализации Подпрограммы и использования</w:t>
      </w:r>
      <w:r w:rsidR="006D3DFE">
        <w:rPr>
          <w:rFonts w:ascii="Times New Roman" w:hAnsi="Times New Roman" w:cs="Times New Roman"/>
          <w:color w:val="000000"/>
          <w:sz w:val="24"/>
          <w:szCs w:val="24"/>
        </w:rPr>
        <w:t>,</w:t>
      </w:r>
      <w:r w:rsidRPr="003C37EA">
        <w:rPr>
          <w:rFonts w:ascii="Times New Roman" w:hAnsi="Times New Roman" w:cs="Times New Roman"/>
          <w:color w:val="000000"/>
          <w:sz w:val="24"/>
          <w:szCs w:val="24"/>
        </w:rPr>
        <w:t xml:space="preserve"> выделенных на её реализацию бюджетных средств будет обеспечена за счет:</w:t>
      </w:r>
    </w:p>
    <w:p w:rsidR="00AF7602" w:rsidRPr="003C37EA" w:rsidRDefault="00AF7602" w:rsidP="00AF7602">
      <w:pPr>
        <w:tabs>
          <w:tab w:val="left" w:pos="4153"/>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 исключения возможности нецелевого использования бюджетных средств;</w:t>
      </w:r>
    </w:p>
    <w:p w:rsidR="00AF7602" w:rsidRPr="003C37EA" w:rsidRDefault="00AF7602" w:rsidP="00AF7602">
      <w:pPr>
        <w:tabs>
          <w:tab w:val="left" w:pos="4153"/>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 прозрачности использования бюджетных средств;</w:t>
      </w:r>
    </w:p>
    <w:p w:rsidR="00AF7602" w:rsidRPr="003C37EA" w:rsidRDefault="00AF7602" w:rsidP="00AF7602">
      <w:pPr>
        <w:tabs>
          <w:tab w:val="left" w:pos="4153"/>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адресного предоставления бюджетных средств;</w:t>
      </w:r>
    </w:p>
    <w:p w:rsidR="00AF7602" w:rsidRPr="003C37EA" w:rsidRDefault="00AF7602" w:rsidP="00AF7602">
      <w:pPr>
        <w:pStyle w:val="ConsPlusNormal"/>
        <w:ind w:right="-172" w:firstLine="851"/>
        <w:jc w:val="both"/>
        <w:rPr>
          <w:rFonts w:ascii="Times New Roman" w:hAnsi="Times New Roman" w:cs="Times New Roman"/>
          <w:sz w:val="24"/>
          <w:szCs w:val="24"/>
        </w:rPr>
      </w:pPr>
      <w:r w:rsidRPr="003C37EA">
        <w:rPr>
          <w:rFonts w:ascii="Times New Roman" w:hAnsi="Times New Roman" w:cs="Times New Roman"/>
          <w:sz w:val="24"/>
          <w:szCs w:val="24"/>
        </w:rPr>
        <w:t xml:space="preserve">Оценка эффективности реализации Подпрограммы будет производиться на основе показателя количества граждан, переселенных из домов, признанных аварийными в установленном законодательством РФ порядке. </w:t>
      </w:r>
    </w:p>
    <w:p w:rsidR="00AF7602" w:rsidRPr="003C37EA" w:rsidRDefault="00AF7602" w:rsidP="00AF7602">
      <w:pPr>
        <w:tabs>
          <w:tab w:val="left" w:pos="4153"/>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Успешное выполнение мероприятий Подпрограммы позволит в частично ликвидировать существующий аварийный жилищный фонд города.</w:t>
      </w:r>
    </w:p>
    <w:p w:rsidR="00AF7602" w:rsidRPr="003C37EA" w:rsidRDefault="00AF7602" w:rsidP="00AF7602">
      <w:pPr>
        <w:tabs>
          <w:tab w:val="left" w:pos="4153"/>
        </w:tabs>
        <w:spacing w:after="0" w:line="240" w:lineRule="auto"/>
        <w:ind w:right="-172" w:firstLine="851"/>
        <w:jc w:val="both"/>
        <w:rPr>
          <w:rFonts w:ascii="Times New Roman" w:hAnsi="Times New Roman" w:cs="Times New Roman"/>
          <w:color w:val="000000"/>
          <w:sz w:val="24"/>
          <w:szCs w:val="24"/>
        </w:rPr>
      </w:pPr>
    </w:p>
    <w:p w:rsidR="00AF7602" w:rsidRPr="003C37EA" w:rsidRDefault="00AF7602" w:rsidP="00AF7602">
      <w:pPr>
        <w:tabs>
          <w:tab w:val="left" w:pos="4153"/>
        </w:tabs>
        <w:spacing w:after="0" w:line="240" w:lineRule="auto"/>
        <w:ind w:right="-172" w:firstLine="851"/>
        <w:jc w:val="both"/>
        <w:rPr>
          <w:rFonts w:ascii="Times New Roman" w:hAnsi="Times New Roman" w:cs="Times New Roman"/>
          <w:color w:val="000000"/>
          <w:sz w:val="24"/>
          <w:szCs w:val="24"/>
        </w:rPr>
      </w:pPr>
    </w:p>
    <w:p w:rsidR="00AF7602" w:rsidRPr="003C37EA" w:rsidRDefault="00AF7602" w:rsidP="00AF7602">
      <w:pPr>
        <w:tabs>
          <w:tab w:val="left" w:pos="4153"/>
        </w:tabs>
        <w:spacing w:after="0" w:line="240" w:lineRule="auto"/>
        <w:ind w:right="-172" w:firstLine="851"/>
        <w:jc w:val="both"/>
        <w:rPr>
          <w:rFonts w:ascii="Times New Roman" w:hAnsi="Times New Roman" w:cs="Times New Roman"/>
          <w:color w:val="000000"/>
          <w:sz w:val="24"/>
          <w:szCs w:val="24"/>
        </w:rPr>
      </w:pPr>
    </w:p>
    <w:p w:rsidR="00AF7602" w:rsidRPr="003C37EA" w:rsidRDefault="00AF7602" w:rsidP="00AF7602">
      <w:pPr>
        <w:tabs>
          <w:tab w:val="left" w:pos="4153"/>
        </w:tabs>
        <w:spacing w:after="0" w:line="240" w:lineRule="auto"/>
        <w:ind w:right="-172" w:firstLine="851"/>
        <w:jc w:val="both"/>
        <w:rPr>
          <w:rFonts w:ascii="Times New Roman" w:hAnsi="Times New Roman" w:cs="Times New Roman"/>
          <w:color w:val="000000"/>
          <w:sz w:val="24"/>
          <w:szCs w:val="24"/>
        </w:rPr>
      </w:pPr>
    </w:p>
    <w:p w:rsidR="00AF7602" w:rsidRPr="003C37EA" w:rsidRDefault="00AF7602" w:rsidP="00AF7602">
      <w:pPr>
        <w:keepNext/>
        <w:spacing w:after="0" w:line="240" w:lineRule="auto"/>
        <w:jc w:val="right"/>
        <w:rPr>
          <w:rFonts w:ascii="Times New Roman" w:hAnsi="Times New Roman" w:cs="Times New Roman"/>
          <w:color w:val="000000"/>
          <w:sz w:val="24"/>
          <w:szCs w:val="24"/>
        </w:rPr>
      </w:pPr>
      <w:r w:rsidRPr="003C37EA">
        <w:rPr>
          <w:rFonts w:ascii="Times New Roman" w:hAnsi="Times New Roman" w:cs="Times New Roman"/>
          <w:color w:val="000000"/>
          <w:sz w:val="24"/>
          <w:szCs w:val="24"/>
        </w:rPr>
        <w:lastRenderedPageBreak/>
        <w:t>Приложение № 3</w:t>
      </w:r>
    </w:p>
    <w:p w:rsidR="00AF7602" w:rsidRPr="003C37EA" w:rsidRDefault="00AF7602" w:rsidP="00AF7602">
      <w:pPr>
        <w:keepNext/>
        <w:spacing w:after="0" w:line="240" w:lineRule="auto"/>
        <w:jc w:val="right"/>
        <w:rPr>
          <w:rFonts w:ascii="Times New Roman" w:hAnsi="Times New Roman" w:cs="Times New Roman"/>
          <w:color w:val="000000"/>
          <w:sz w:val="24"/>
          <w:szCs w:val="24"/>
        </w:rPr>
      </w:pPr>
      <w:r w:rsidRPr="003C37EA">
        <w:rPr>
          <w:rFonts w:ascii="Times New Roman" w:hAnsi="Times New Roman" w:cs="Times New Roman"/>
          <w:color w:val="000000"/>
          <w:sz w:val="24"/>
          <w:szCs w:val="24"/>
        </w:rPr>
        <w:t>к муниципальной программе «Жилищное хозяйство»</w:t>
      </w:r>
    </w:p>
    <w:p w:rsidR="00AF7602" w:rsidRPr="003C37EA" w:rsidRDefault="00AF7602" w:rsidP="00AF7602">
      <w:pPr>
        <w:keepNext/>
        <w:spacing w:after="0" w:line="240" w:lineRule="auto"/>
        <w:rPr>
          <w:rFonts w:ascii="Times New Roman" w:hAnsi="Times New Roman" w:cs="Times New Roman"/>
          <w:color w:val="000000"/>
          <w:sz w:val="24"/>
          <w:szCs w:val="24"/>
        </w:rPr>
      </w:pPr>
    </w:p>
    <w:p w:rsidR="00AF7602" w:rsidRPr="003C37EA" w:rsidRDefault="00AF7602" w:rsidP="00AF7602">
      <w:pPr>
        <w:keepNext/>
        <w:spacing w:after="0" w:line="240" w:lineRule="auto"/>
        <w:jc w:val="center"/>
        <w:rPr>
          <w:rFonts w:ascii="Times New Roman" w:hAnsi="Times New Roman" w:cs="Times New Roman"/>
          <w:color w:val="000000"/>
          <w:sz w:val="24"/>
          <w:szCs w:val="24"/>
        </w:rPr>
      </w:pPr>
    </w:p>
    <w:p w:rsidR="00AF7602" w:rsidRPr="003C37EA" w:rsidRDefault="00AF7602" w:rsidP="00AF7602">
      <w:pPr>
        <w:keepNext/>
        <w:spacing w:after="0" w:line="240" w:lineRule="auto"/>
        <w:jc w:val="center"/>
        <w:rPr>
          <w:rFonts w:ascii="Times New Roman" w:hAnsi="Times New Roman" w:cs="Times New Roman"/>
          <w:color w:val="000000"/>
          <w:sz w:val="24"/>
          <w:szCs w:val="24"/>
        </w:rPr>
      </w:pPr>
      <w:r w:rsidRPr="003C37EA">
        <w:rPr>
          <w:rFonts w:ascii="Times New Roman" w:hAnsi="Times New Roman" w:cs="Times New Roman"/>
          <w:color w:val="000000"/>
          <w:sz w:val="24"/>
          <w:szCs w:val="24"/>
        </w:rPr>
        <w:t>ПОДПРОГРАММА</w:t>
      </w:r>
    </w:p>
    <w:p w:rsidR="00AF7602" w:rsidRPr="003C37EA" w:rsidRDefault="00D135C4" w:rsidP="00AF7602">
      <w:pPr>
        <w:keepNext/>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w:t>
      </w:r>
      <w:r w:rsidR="00AF7602" w:rsidRPr="003C37EA">
        <w:rPr>
          <w:rFonts w:ascii="Times New Roman" w:hAnsi="Times New Roman" w:cs="Times New Roman"/>
          <w:sz w:val="24"/>
          <w:szCs w:val="24"/>
        </w:rPr>
        <w:t xml:space="preserve">Переселение граждан из аварийного жилищного фонда» </w:t>
      </w:r>
      <w:r w:rsidR="00AF7602" w:rsidRPr="003C37EA">
        <w:rPr>
          <w:rFonts w:ascii="Times New Roman" w:hAnsi="Times New Roman" w:cs="Times New Roman"/>
          <w:color w:val="000000"/>
          <w:sz w:val="24"/>
          <w:szCs w:val="24"/>
        </w:rPr>
        <w:t>(далее – Подпрограмма)</w:t>
      </w:r>
    </w:p>
    <w:p w:rsidR="00AF7602" w:rsidRPr="003C37EA" w:rsidRDefault="00AF7602" w:rsidP="00AF7602">
      <w:pPr>
        <w:autoSpaceDE w:val="0"/>
        <w:autoSpaceDN w:val="0"/>
        <w:adjustRightInd w:val="0"/>
        <w:spacing w:after="0" w:line="240" w:lineRule="auto"/>
        <w:jc w:val="center"/>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1. Паспорт подпрограммы</w:t>
      </w:r>
    </w:p>
    <w:p w:rsidR="00AF7602" w:rsidRPr="003C37EA" w:rsidRDefault="00AF7602" w:rsidP="00AF7602">
      <w:pPr>
        <w:autoSpaceDE w:val="0"/>
        <w:autoSpaceDN w:val="0"/>
        <w:adjustRightInd w:val="0"/>
        <w:spacing w:after="0" w:line="240" w:lineRule="auto"/>
        <w:rPr>
          <w:rFonts w:ascii="Times New Roman" w:hAnsi="Times New Roman" w:cs="Times New Roman"/>
          <w:sz w:val="24"/>
          <w:szCs w:val="24"/>
        </w:rPr>
      </w:pPr>
    </w:p>
    <w:tbl>
      <w:tblPr>
        <w:tblW w:w="9900" w:type="dxa"/>
        <w:tblInd w:w="70" w:type="dxa"/>
        <w:tblLayout w:type="fixed"/>
        <w:tblCellMar>
          <w:left w:w="70" w:type="dxa"/>
          <w:right w:w="70" w:type="dxa"/>
        </w:tblCellMar>
        <w:tblLook w:val="0000"/>
      </w:tblPr>
      <w:tblGrid>
        <w:gridCol w:w="2835"/>
        <w:gridCol w:w="7065"/>
      </w:tblGrid>
      <w:tr w:rsidR="00AF7602" w:rsidRPr="003C37EA" w:rsidTr="00AF7602">
        <w:trPr>
          <w:cantSplit/>
          <w:trHeight w:val="60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Наименование        </w:t>
            </w:r>
            <w:r w:rsidRPr="003C37EA">
              <w:rPr>
                <w:rFonts w:ascii="Times New Roman" w:hAnsi="Times New Roman" w:cs="Times New Roman"/>
                <w:sz w:val="24"/>
                <w:szCs w:val="24"/>
              </w:rPr>
              <w:br/>
              <w:t xml:space="preserve">Подпрограммы           </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D135C4" w:rsidP="00AF7602">
            <w:pPr>
              <w:pStyle w:val="ConsPlusCell"/>
              <w:widowControl/>
              <w:rPr>
                <w:rFonts w:ascii="Times New Roman" w:hAnsi="Times New Roman" w:cs="Times New Roman"/>
                <w:sz w:val="24"/>
                <w:szCs w:val="24"/>
              </w:rPr>
            </w:pPr>
            <w:r>
              <w:rPr>
                <w:rFonts w:ascii="Times New Roman" w:hAnsi="Times New Roman" w:cs="Times New Roman"/>
                <w:sz w:val="24"/>
                <w:szCs w:val="24"/>
              </w:rPr>
              <w:t>«</w:t>
            </w:r>
            <w:r w:rsidR="00AF7602" w:rsidRPr="003C37EA">
              <w:rPr>
                <w:rFonts w:ascii="Times New Roman" w:hAnsi="Times New Roman" w:cs="Times New Roman"/>
                <w:sz w:val="24"/>
                <w:szCs w:val="24"/>
              </w:rPr>
              <w:t xml:space="preserve">Переселение граждан из аварийного жилищного фонда» </w:t>
            </w:r>
          </w:p>
        </w:tc>
      </w:tr>
      <w:tr w:rsidR="00AF7602" w:rsidRPr="003C37EA" w:rsidTr="00AF7602">
        <w:trPr>
          <w:cantSplit/>
          <w:trHeight w:val="49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Координатор</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6E3ABD" w:rsidP="00051891">
            <w:pPr>
              <w:pStyle w:val="ConsPlusCell"/>
              <w:widowControl/>
              <w:jc w:val="both"/>
              <w:rPr>
                <w:rFonts w:ascii="Times New Roman" w:hAnsi="Times New Roman" w:cs="Times New Roman"/>
                <w:sz w:val="24"/>
                <w:szCs w:val="24"/>
              </w:rPr>
            </w:pPr>
            <w:r>
              <w:rPr>
                <w:rFonts w:ascii="Times New Roman" w:hAnsi="Times New Roman" w:cs="Times New Roman"/>
                <w:sz w:val="24"/>
                <w:szCs w:val="24"/>
              </w:rPr>
              <w:t>З</w:t>
            </w:r>
            <w:r w:rsidR="00D135C4">
              <w:rPr>
                <w:rFonts w:ascii="Times New Roman" w:hAnsi="Times New Roman" w:cs="Times New Roman"/>
                <w:sz w:val="24"/>
                <w:szCs w:val="24"/>
              </w:rPr>
              <w:t>аместитель главы администрации города</w:t>
            </w:r>
            <w:r w:rsidR="00051891">
              <w:rPr>
                <w:rFonts w:ascii="Times New Roman" w:hAnsi="Times New Roman" w:cs="Times New Roman"/>
                <w:sz w:val="24"/>
                <w:szCs w:val="24"/>
              </w:rPr>
              <w:t>, начальник управления</w:t>
            </w:r>
            <w:r w:rsidR="00D135C4">
              <w:rPr>
                <w:rFonts w:ascii="Times New Roman" w:hAnsi="Times New Roman" w:cs="Times New Roman"/>
                <w:sz w:val="24"/>
                <w:szCs w:val="24"/>
              </w:rPr>
              <w:t xml:space="preserve"> по экономической политике, стратегическому развитию и инвестициям </w:t>
            </w:r>
          </w:p>
        </w:tc>
      </w:tr>
      <w:tr w:rsidR="00AF7602" w:rsidRPr="003C37EA" w:rsidTr="00AF7602">
        <w:trPr>
          <w:cantSplit/>
          <w:trHeight w:val="49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Ответственный исполнитель</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8E3DC0" w:rsidP="008E3DC0">
            <w:pPr>
              <w:pStyle w:val="ConsPlusCell"/>
              <w:widowControl/>
              <w:jc w:val="both"/>
              <w:rPr>
                <w:rFonts w:ascii="Times New Roman" w:hAnsi="Times New Roman" w:cs="Times New Roman"/>
                <w:sz w:val="24"/>
                <w:szCs w:val="24"/>
              </w:rPr>
            </w:pPr>
            <w:r>
              <w:rPr>
                <w:rFonts w:ascii="Times New Roman" w:hAnsi="Times New Roman" w:cs="Times New Roman"/>
                <w:sz w:val="24"/>
                <w:szCs w:val="24"/>
              </w:rPr>
              <w:t>Управление по экономической политике, стратегическому развитию и инвестициям</w:t>
            </w:r>
          </w:p>
        </w:tc>
      </w:tr>
      <w:tr w:rsidR="00AF7602" w:rsidRPr="003C37EA" w:rsidTr="00AF7602">
        <w:trPr>
          <w:cantSplit/>
          <w:trHeight w:val="512"/>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Соисполнители</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4E5985" w:rsidP="004E5985">
            <w:pPr>
              <w:pStyle w:val="ConsPlusCell"/>
              <w:widowControl/>
              <w:jc w:val="both"/>
              <w:rPr>
                <w:rFonts w:ascii="Times New Roman" w:hAnsi="Times New Roman" w:cs="Times New Roman"/>
                <w:sz w:val="24"/>
                <w:szCs w:val="24"/>
              </w:rPr>
            </w:pPr>
            <w:r>
              <w:rPr>
                <w:rFonts w:ascii="Times New Roman" w:hAnsi="Times New Roman" w:cs="Times New Roman"/>
                <w:sz w:val="24"/>
                <w:szCs w:val="24"/>
              </w:rPr>
              <w:t>Управление городского хозяйства, у</w:t>
            </w:r>
            <w:r w:rsidR="00AF7602" w:rsidRPr="003C37EA">
              <w:rPr>
                <w:rFonts w:ascii="Times New Roman" w:hAnsi="Times New Roman" w:cs="Times New Roman"/>
                <w:sz w:val="24"/>
                <w:szCs w:val="24"/>
              </w:rPr>
              <w:t xml:space="preserve">правление имущественных и земельных отношений, </w:t>
            </w:r>
            <w:r>
              <w:rPr>
                <w:rFonts w:ascii="Times New Roman" w:hAnsi="Times New Roman" w:cs="Times New Roman"/>
                <w:sz w:val="24"/>
                <w:szCs w:val="24"/>
              </w:rPr>
              <w:t>управление благоустройства и строительно-разрешительной документации</w:t>
            </w:r>
          </w:p>
        </w:tc>
      </w:tr>
      <w:tr w:rsidR="00AF7602" w:rsidRPr="003C37EA" w:rsidTr="00AF7602">
        <w:trPr>
          <w:cantSplit/>
          <w:trHeight w:val="60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Цель </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jc w:val="both"/>
              <w:rPr>
                <w:rFonts w:ascii="Times New Roman" w:hAnsi="Times New Roman" w:cs="Times New Roman"/>
                <w:sz w:val="24"/>
                <w:szCs w:val="24"/>
              </w:rPr>
            </w:pPr>
            <w:r w:rsidRPr="003C37EA">
              <w:rPr>
                <w:rFonts w:ascii="Times New Roman" w:hAnsi="Times New Roman" w:cs="Times New Roman"/>
                <w:color w:val="000000"/>
                <w:sz w:val="24"/>
                <w:szCs w:val="24"/>
              </w:rPr>
              <w:t>Создание благоприятных и безопасных условий проживания граждан. Ликвидация жилья с высоким процентом износа, непригодного для проживания  и аварийного жилищного фонда, переселение граждан в благоустроенное жилье во вновь построенных многоквартирных домах</w:t>
            </w:r>
          </w:p>
        </w:tc>
      </w:tr>
      <w:tr w:rsidR="00AF7602" w:rsidRPr="003C37EA" w:rsidTr="00AF7602">
        <w:trPr>
          <w:cantSplit/>
          <w:trHeight w:val="60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Задачи</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Title"/>
              <w:keepNext/>
              <w:jc w:val="both"/>
              <w:rPr>
                <w:rFonts w:ascii="Times New Roman" w:hAnsi="Times New Roman" w:cs="Times New Roman"/>
                <w:b w:val="0"/>
              </w:rPr>
            </w:pPr>
            <w:r w:rsidRPr="003C37EA">
              <w:rPr>
                <w:rFonts w:ascii="Times New Roman" w:hAnsi="Times New Roman" w:cs="Times New Roman"/>
                <w:b w:val="0"/>
              </w:rPr>
              <w:t xml:space="preserve">1.Переселение граждан из аварийных многоквартирных домов, расположенных на территории города Коврова. </w:t>
            </w:r>
          </w:p>
          <w:p w:rsidR="00AF7602" w:rsidRPr="003C37EA" w:rsidRDefault="00AF7602" w:rsidP="00AF7602">
            <w:pPr>
              <w:pStyle w:val="ConsPlusTitle"/>
              <w:keepNext/>
              <w:jc w:val="both"/>
              <w:rPr>
                <w:rFonts w:ascii="Times New Roman" w:hAnsi="Times New Roman" w:cs="Times New Roman"/>
                <w:b w:val="0"/>
              </w:rPr>
            </w:pPr>
            <w:r w:rsidRPr="003C37EA">
              <w:rPr>
                <w:rFonts w:ascii="Times New Roman" w:hAnsi="Times New Roman" w:cs="Times New Roman"/>
                <w:b w:val="0"/>
              </w:rPr>
              <w:t>2.Снос или реконструкция многоквартирных домов, признанных аварийными и подлежащими сносу или реконструкции  в связи с физическим износом в процессе их эксплуатации или пострадавшие в результате стихийных бедствий.</w:t>
            </w:r>
          </w:p>
          <w:p w:rsidR="00AF7602" w:rsidRPr="003C37EA" w:rsidRDefault="00AF7602" w:rsidP="00AF7602">
            <w:pPr>
              <w:pStyle w:val="ConsPlusTitle"/>
              <w:keepNext/>
              <w:jc w:val="both"/>
              <w:rPr>
                <w:rFonts w:ascii="Times New Roman" w:hAnsi="Times New Roman" w:cs="Times New Roman"/>
                <w:b w:val="0"/>
              </w:rPr>
            </w:pPr>
            <w:r w:rsidRPr="003C37EA">
              <w:rPr>
                <w:rFonts w:ascii="Times New Roman" w:hAnsi="Times New Roman" w:cs="Times New Roman"/>
                <w:b w:val="0"/>
              </w:rPr>
              <w:t>3. Улучшение архитектурного облика города за счет строительства современных жилых домов.</w:t>
            </w:r>
          </w:p>
          <w:p w:rsidR="00AF7602" w:rsidRPr="003C37EA" w:rsidRDefault="00AF7602" w:rsidP="00AF7602">
            <w:pPr>
              <w:pStyle w:val="ConsPlusCell"/>
              <w:widowControl/>
              <w:jc w:val="both"/>
              <w:rPr>
                <w:rFonts w:ascii="Times New Roman" w:hAnsi="Times New Roman" w:cs="Times New Roman"/>
                <w:sz w:val="24"/>
                <w:szCs w:val="24"/>
              </w:rPr>
            </w:pPr>
            <w:r w:rsidRPr="003C37EA">
              <w:rPr>
                <w:rFonts w:ascii="Times New Roman" w:hAnsi="Times New Roman" w:cs="Times New Roman"/>
                <w:sz w:val="24"/>
                <w:szCs w:val="24"/>
              </w:rPr>
              <w:t>4.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tc>
      </w:tr>
      <w:tr w:rsidR="00AF7602" w:rsidRPr="003C37EA" w:rsidTr="00AF7602">
        <w:trPr>
          <w:cantSplit/>
          <w:trHeight w:val="60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Целевые показатели (индикаторы)</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keepNext/>
              <w:spacing w:after="0" w:line="240" w:lineRule="auto"/>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количество расселенных жилых помещений;</w:t>
            </w:r>
          </w:p>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количество переселенных граждан</w:t>
            </w:r>
            <w:r>
              <w:rPr>
                <w:rFonts w:ascii="Times New Roman" w:hAnsi="Times New Roman" w:cs="Times New Roman"/>
                <w:sz w:val="24"/>
                <w:szCs w:val="24"/>
              </w:rPr>
              <w:t>.</w:t>
            </w:r>
          </w:p>
        </w:tc>
      </w:tr>
      <w:tr w:rsidR="00AF7602" w:rsidRPr="003C37EA" w:rsidTr="00AF7602">
        <w:trPr>
          <w:cantSplit/>
          <w:trHeight w:val="528"/>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61340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Сроки  и этапы реализации</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F7631B">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20</w:t>
            </w:r>
            <w:r>
              <w:rPr>
                <w:rFonts w:ascii="Times New Roman" w:hAnsi="Times New Roman" w:cs="Times New Roman"/>
                <w:sz w:val="24"/>
                <w:szCs w:val="24"/>
              </w:rPr>
              <w:t>2</w:t>
            </w:r>
            <w:r w:rsidR="00F7631B">
              <w:rPr>
                <w:rFonts w:ascii="Times New Roman" w:hAnsi="Times New Roman" w:cs="Times New Roman"/>
                <w:sz w:val="24"/>
                <w:szCs w:val="24"/>
              </w:rPr>
              <w:t>2</w:t>
            </w:r>
            <w:r w:rsidRPr="003C37EA">
              <w:rPr>
                <w:rFonts w:ascii="Times New Roman" w:hAnsi="Times New Roman" w:cs="Times New Roman"/>
                <w:sz w:val="24"/>
                <w:szCs w:val="24"/>
              </w:rPr>
              <w:t xml:space="preserve"> -202</w:t>
            </w:r>
            <w:r w:rsidR="00F7631B">
              <w:rPr>
                <w:rFonts w:ascii="Times New Roman" w:hAnsi="Times New Roman" w:cs="Times New Roman"/>
                <w:sz w:val="24"/>
                <w:szCs w:val="24"/>
              </w:rPr>
              <w:t>4</w:t>
            </w:r>
            <w:r w:rsidRPr="003C37EA">
              <w:rPr>
                <w:rFonts w:ascii="Times New Roman" w:hAnsi="Times New Roman" w:cs="Times New Roman"/>
                <w:sz w:val="24"/>
                <w:szCs w:val="24"/>
              </w:rPr>
              <w:t xml:space="preserve"> годы</w:t>
            </w:r>
          </w:p>
        </w:tc>
      </w:tr>
      <w:tr w:rsidR="00AF7602" w:rsidRPr="003C37EA" w:rsidTr="00AF7602">
        <w:trPr>
          <w:cantSplit/>
          <w:trHeight w:val="36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Объемы бюджетных ассигнований на реализацию муниципальной подпрограммы           </w:t>
            </w:r>
          </w:p>
        </w:tc>
        <w:tc>
          <w:tcPr>
            <w:tcW w:w="7065" w:type="dxa"/>
            <w:tcBorders>
              <w:top w:val="single" w:sz="6" w:space="0" w:color="auto"/>
              <w:left w:val="single" w:sz="6" w:space="0" w:color="auto"/>
              <w:bottom w:val="single" w:sz="6" w:space="0" w:color="auto"/>
              <w:right w:val="single" w:sz="6" w:space="0" w:color="auto"/>
            </w:tcBorders>
          </w:tcPr>
          <w:p w:rsidR="00F80715" w:rsidRPr="00D71E89" w:rsidRDefault="00AF7602" w:rsidP="00F80715">
            <w:pPr>
              <w:pStyle w:val="ConsPlusCell"/>
              <w:widowControl/>
              <w:rPr>
                <w:rFonts w:ascii="Times New Roman" w:hAnsi="Times New Roman" w:cs="Times New Roman"/>
                <w:sz w:val="24"/>
                <w:szCs w:val="24"/>
              </w:rPr>
            </w:pPr>
            <w:r w:rsidRPr="00D71E89">
              <w:rPr>
                <w:rFonts w:ascii="Times New Roman" w:hAnsi="Times New Roman" w:cs="Times New Roman"/>
                <w:sz w:val="24"/>
                <w:szCs w:val="24"/>
              </w:rPr>
              <w:t>Объем финансирования Подпрограммы на весь период ее реализации составляет</w:t>
            </w:r>
            <w:r w:rsidR="00D71E89" w:rsidRPr="00D71E89">
              <w:rPr>
                <w:rFonts w:ascii="Times New Roman" w:hAnsi="Times New Roman" w:cs="Times New Roman"/>
                <w:sz w:val="24"/>
                <w:szCs w:val="24"/>
              </w:rPr>
              <w:t xml:space="preserve"> 41 147,20 </w:t>
            </w:r>
            <w:r w:rsidR="00F80715" w:rsidRPr="00D71E89">
              <w:rPr>
                <w:rFonts w:ascii="Times New Roman" w:hAnsi="Times New Roman" w:cs="Times New Roman"/>
                <w:sz w:val="24"/>
                <w:szCs w:val="24"/>
              </w:rPr>
              <w:t>тыс. рублей (*), в том числе:</w:t>
            </w:r>
          </w:p>
          <w:p w:rsidR="00AF7602" w:rsidRPr="00D71E89" w:rsidRDefault="00D71E89" w:rsidP="00F80715">
            <w:pPr>
              <w:pStyle w:val="ConsPlusCell"/>
              <w:widowControl/>
              <w:rPr>
                <w:rFonts w:ascii="Times New Roman" w:hAnsi="Times New Roman" w:cs="Times New Roman"/>
                <w:sz w:val="24"/>
                <w:szCs w:val="24"/>
              </w:rPr>
            </w:pPr>
            <w:r w:rsidRPr="00D71E89">
              <w:rPr>
                <w:rFonts w:ascii="Times New Roman" w:hAnsi="Times New Roman" w:cs="Times New Roman"/>
                <w:sz w:val="24"/>
                <w:szCs w:val="24"/>
              </w:rPr>
              <w:t>- в 2022</w:t>
            </w:r>
            <w:r w:rsidR="00F80715" w:rsidRPr="00D71E89">
              <w:rPr>
                <w:rFonts w:ascii="Times New Roman" w:hAnsi="Times New Roman" w:cs="Times New Roman"/>
                <w:sz w:val="24"/>
                <w:szCs w:val="24"/>
              </w:rPr>
              <w:t xml:space="preserve"> году –</w:t>
            </w:r>
            <w:r w:rsidRPr="00D71E89">
              <w:rPr>
                <w:rFonts w:ascii="Times New Roman" w:hAnsi="Times New Roman" w:cs="Times New Roman"/>
                <w:color w:val="000000"/>
                <w:sz w:val="24"/>
                <w:szCs w:val="24"/>
              </w:rPr>
              <w:t xml:space="preserve"> 3 484,00</w:t>
            </w:r>
            <w:r w:rsidR="00EF1B41" w:rsidRPr="00D71E89">
              <w:rPr>
                <w:rFonts w:ascii="Times New Roman" w:hAnsi="Times New Roman" w:cs="Times New Roman"/>
                <w:color w:val="000000"/>
                <w:sz w:val="24"/>
                <w:szCs w:val="24"/>
              </w:rPr>
              <w:t xml:space="preserve"> </w:t>
            </w:r>
            <w:r w:rsidR="00F80715" w:rsidRPr="00D71E89">
              <w:rPr>
                <w:rFonts w:ascii="Times New Roman" w:hAnsi="Times New Roman" w:cs="Times New Roman"/>
                <w:sz w:val="24"/>
                <w:szCs w:val="24"/>
              </w:rPr>
              <w:t>тыс. рублей</w:t>
            </w:r>
            <w:r w:rsidR="00AF7602" w:rsidRPr="00D71E89">
              <w:rPr>
                <w:rFonts w:ascii="Times New Roman" w:hAnsi="Times New Roman" w:cs="Times New Roman"/>
                <w:sz w:val="24"/>
                <w:szCs w:val="24"/>
              </w:rPr>
              <w:t>;</w:t>
            </w:r>
          </w:p>
          <w:p w:rsidR="00AF7602" w:rsidRPr="00D71E89" w:rsidRDefault="00AF7602" w:rsidP="00AF7602">
            <w:pPr>
              <w:pStyle w:val="ConsPlusCell"/>
              <w:widowControl/>
              <w:rPr>
                <w:rFonts w:ascii="Times New Roman" w:hAnsi="Times New Roman" w:cs="Times New Roman"/>
                <w:sz w:val="24"/>
                <w:szCs w:val="24"/>
              </w:rPr>
            </w:pPr>
            <w:r w:rsidRPr="00D71E89">
              <w:rPr>
                <w:rFonts w:ascii="Times New Roman" w:hAnsi="Times New Roman" w:cs="Times New Roman"/>
                <w:sz w:val="24"/>
                <w:szCs w:val="24"/>
              </w:rPr>
              <w:t>- в 202</w:t>
            </w:r>
            <w:r w:rsidR="00D71E89" w:rsidRPr="00D71E89">
              <w:rPr>
                <w:rFonts w:ascii="Times New Roman" w:hAnsi="Times New Roman" w:cs="Times New Roman"/>
                <w:sz w:val="24"/>
                <w:szCs w:val="24"/>
              </w:rPr>
              <w:t>3</w:t>
            </w:r>
            <w:r w:rsidRPr="00D71E89">
              <w:rPr>
                <w:rFonts w:ascii="Times New Roman" w:hAnsi="Times New Roman" w:cs="Times New Roman"/>
                <w:sz w:val="24"/>
                <w:szCs w:val="24"/>
              </w:rPr>
              <w:t xml:space="preserve"> году – </w:t>
            </w:r>
            <w:r w:rsidR="00D71E89" w:rsidRPr="00D71E89">
              <w:rPr>
                <w:rFonts w:ascii="Times New Roman" w:hAnsi="Times New Roman" w:cs="Times New Roman"/>
                <w:sz w:val="24"/>
                <w:szCs w:val="24"/>
              </w:rPr>
              <w:t xml:space="preserve">34 263,20 </w:t>
            </w:r>
            <w:r w:rsidRPr="00D71E89">
              <w:rPr>
                <w:rFonts w:ascii="Times New Roman" w:hAnsi="Times New Roman" w:cs="Times New Roman"/>
                <w:sz w:val="24"/>
                <w:szCs w:val="24"/>
              </w:rPr>
              <w:t>тыс. рублей;</w:t>
            </w:r>
          </w:p>
          <w:p w:rsidR="00AF7602" w:rsidRPr="001D6EA0" w:rsidRDefault="00E56768" w:rsidP="00D71E89">
            <w:pPr>
              <w:pStyle w:val="ConsPlusCell"/>
              <w:widowControl/>
              <w:rPr>
                <w:rFonts w:ascii="Times New Roman" w:hAnsi="Times New Roman" w:cs="Times New Roman"/>
                <w:sz w:val="24"/>
                <w:szCs w:val="24"/>
                <w:highlight w:val="yellow"/>
              </w:rPr>
            </w:pPr>
            <w:r w:rsidRPr="00D71E89">
              <w:rPr>
                <w:rFonts w:ascii="Times New Roman" w:hAnsi="Times New Roman" w:cs="Times New Roman"/>
                <w:sz w:val="24"/>
                <w:szCs w:val="24"/>
              </w:rPr>
              <w:t>- в 202</w:t>
            </w:r>
            <w:r w:rsidR="00D71E89" w:rsidRPr="00D71E89">
              <w:rPr>
                <w:rFonts w:ascii="Times New Roman" w:hAnsi="Times New Roman" w:cs="Times New Roman"/>
                <w:sz w:val="24"/>
                <w:szCs w:val="24"/>
              </w:rPr>
              <w:t>4</w:t>
            </w:r>
            <w:r w:rsidR="00AF7602" w:rsidRPr="00D71E89">
              <w:rPr>
                <w:rFonts w:ascii="Times New Roman" w:hAnsi="Times New Roman" w:cs="Times New Roman"/>
                <w:sz w:val="24"/>
                <w:szCs w:val="24"/>
              </w:rPr>
              <w:t xml:space="preserve"> году – </w:t>
            </w:r>
            <w:r w:rsidR="00D71E89" w:rsidRPr="00D71E89">
              <w:rPr>
                <w:rFonts w:ascii="Times New Roman" w:hAnsi="Times New Roman" w:cs="Times New Roman"/>
                <w:sz w:val="24"/>
                <w:szCs w:val="24"/>
              </w:rPr>
              <w:t>3 400,00</w:t>
            </w:r>
            <w:r w:rsidR="00AF7602" w:rsidRPr="00D71E89">
              <w:rPr>
                <w:rFonts w:ascii="Times New Roman" w:hAnsi="Times New Roman" w:cs="Times New Roman"/>
                <w:sz w:val="24"/>
                <w:szCs w:val="24"/>
              </w:rPr>
              <w:t xml:space="preserve"> тыс. рублей.</w:t>
            </w:r>
            <w:r w:rsidR="00AF7602" w:rsidRPr="00B12F0B">
              <w:rPr>
                <w:rFonts w:ascii="Times New Roman" w:hAnsi="Times New Roman" w:cs="Times New Roman"/>
                <w:sz w:val="24"/>
                <w:szCs w:val="24"/>
              </w:rPr>
              <w:t xml:space="preserve"> </w:t>
            </w:r>
          </w:p>
        </w:tc>
      </w:tr>
      <w:tr w:rsidR="00AF7602" w:rsidRPr="003C37EA" w:rsidTr="00AF7602">
        <w:trPr>
          <w:cantSplit/>
          <w:trHeight w:val="84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61340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Ожидаемые конечныерезультаты, оценка планируемой эффективности          </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keepNext/>
              <w:spacing w:after="0" w:line="240" w:lineRule="auto"/>
              <w:rPr>
                <w:rFonts w:ascii="Times New Roman" w:hAnsi="Times New Roman" w:cs="Times New Roman"/>
                <w:color w:val="000000"/>
                <w:sz w:val="24"/>
                <w:szCs w:val="24"/>
              </w:rPr>
            </w:pPr>
            <w:r w:rsidRPr="00EF4576">
              <w:rPr>
                <w:rFonts w:ascii="Times New Roman" w:hAnsi="Times New Roman" w:cs="Times New Roman"/>
                <w:color w:val="000000"/>
                <w:sz w:val="24"/>
                <w:szCs w:val="24"/>
              </w:rPr>
              <w:t xml:space="preserve">Улучшение  условий </w:t>
            </w:r>
            <w:r w:rsidRPr="00D71E89">
              <w:rPr>
                <w:rFonts w:ascii="Times New Roman" w:hAnsi="Times New Roman" w:cs="Times New Roman"/>
                <w:color w:val="000000"/>
                <w:sz w:val="24"/>
                <w:szCs w:val="24"/>
              </w:rPr>
              <w:t xml:space="preserve">проживания </w:t>
            </w:r>
            <w:r w:rsidR="00D71E89" w:rsidRPr="00D71E89">
              <w:rPr>
                <w:rFonts w:ascii="Times New Roman" w:hAnsi="Times New Roman" w:cs="Times New Roman"/>
                <w:color w:val="000000"/>
                <w:sz w:val="24"/>
                <w:szCs w:val="24"/>
              </w:rPr>
              <w:t>21</w:t>
            </w:r>
            <w:r w:rsidRPr="00D71E89">
              <w:rPr>
                <w:rFonts w:ascii="Times New Roman" w:hAnsi="Times New Roman" w:cs="Times New Roman"/>
                <w:color w:val="000000"/>
                <w:sz w:val="24"/>
                <w:szCs w:val="24"/>
              </w:rPr>
              <w:t xml:space="preserve"> граждан</w:t>
            </w:r>
            <w:r w:rsidR="00D71E89" w:rsidRPr="00D71E89">
              <w:rPr>
                <w:rFonts w:ascii="Times New Roman" w:hAnsi="Times New Roman" w:cs="Times New Roman"/>
                <w:color w:val="000000"/>
                <w:sz w:val="24"/>
                <w:szCs w:val="24"/>
              </w:rPr>
              <w:t>ину</w:t>
            </w:r>
            <w:r w:rsidRPr="00D71E89">
              <w:rPr>
                <w:rFonts w:ascii="Times New Roman" w:hAnsi="Times New Roman" w:cs="Times New Roman"/>
                <w:color w:val="000000"/>
                <w:sz w:val="24"/>
                <w:szCs w:val="24"/>
              </w:rPr>
              <w:t>, проживающ</w:t>
            </w:r>
            <w:r w:rsidR="00D71E89" w:rsidRPr="00D71E89">
              <w:rPr>
                <w:rFonts w:ascii="Times New Roman" w:hAnsi="Times New Roman" w:cs="Times New Roman"/>
                <w:color w:val="000000"/>
                <w:sz w:val="24"/>
                <w:szCs w:val="24"/>
              </w:rPr>
              <w:t>ему</w:t>
            </w:r>
            <w:r w:rsidRPr="00D71E89">
              <w:rPr>
                <w:rFonts w:ascii="Times New Roman" w:hAnsi="Times New Roman" w:cs="Times New Roman"/>
                <w:color w:val="000000"/>
                <w:sz w:val="24"/>
                <w:szCs w:val="24"/>
              </w:rPr>
              <w:t xml:space="preserve"> в аварийном жилищном фонде(**).</w:t>
            </w:r>
          </w:p>
          <w:p w:rsidR="00AF7602" w:rsidRPr="003C37EA" w:rsidRDefault="00AF7602" w:rsidP="00AF7602">
            <w:pPr>
              <w:keepNext/>
              <w:spacing w:after="0" w:line="240" w:lineRule="auto"/>
              <w:rPr>
                <w:rFonts w:ascii="Times New Roman" w:hAnsi="Times New Roman" w:cs="Times New Roman"/>
                <w:sz w:val="24"/>
                <w:szCs w:val="24"/>
              </w:rPr>
            </w:pPr>
          </w:p>
        </w:tc>
      </w:tr>
      <w:tr w:rsidR="00AF7602" w:rsidRPr="003C37EA" w:rsidTr="00AF7602">
        <w:trPr>
          <w:cantSplit/>
          <w:trHeight w:val="60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lastRenderedPageBreak/>
              <w:t>Ответственные лица для контактов</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EF1B41" w:rsidP="005761AA">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Е.В. Рябчикова</w:t>
            </w:r>
            <w:r w:rsidR="00AF7602">
              <w:rPr>
                <w:rFonts w:ascii="Times New Roman" w:hAnsi="Times New Roman" w:cs="Times New Roman"/>
                <w:sz w:val="24"/>
                <w:szCs w:val="24"/>
              </w:rPr>
              <w:t xml:space="preserve">, консультант </w:t>
            </w:r>
            <w:r w:rsidR="004E5985">
              <w:rPr>
                <w:rFonts w:ascii="Times New Roman" w:hAnsi="Times New Roman" w:cs="Times New Roman"/>
                <w:sz w:val="24"/>
                <w:szCs w:val="24"/>
              </w:rPr>
              <w:t xml:space="preserve">сектора </w:t>
            </w:r>
            <w:r w:rsidR="008E3DC0">
              <w:rPr>
                <w:rFonts w:ascii="Times New Roman" w:hAnsi="Times New Roman" w:cs="Times New Roman"/>
                <w:sz w:val="24"/>
                <w:szCs w:val="24"/>
              </w:rPr>
              <w:t>проектных решений</w:t>
            </w:r>
            <w:r w:rsidR="004E5985">
              <w:rPr>
                <w:rFonts w:ascii="Times New Roman" w:hAnsi="Times New Roman" w:cs="Times New Roman"/>
                <w:sz w:val="24"/>
                <w:szCs w:val="24"/>
              </w:rPr>
              <w:t xml:space="preserve"> отдела по реализации отдела национальных проектов</w:t>
            </w:r>
            <w:r w:rsidR="008E3DC0">
              <w:rPr>
                <w:rFonts w:ascii="Times New Roman" w:hAnsi="Times New Roman" w:cs="Times New Roman"/>
                <w:sz w:val="24"/>
                <w:szCs w:val="24"/>
              </w:rPr>
              <w:t xml:space="preserve"> управления по экономической политике, стра</w:t>
            </w:r>
            <w:r w:rsidR="005761AA">
              <w:rPr>
                <w:rFonts w:ascii="Times New Roman" w:hAnsi="Times New Roman" w:cs="Times New Roman"/>
                <w:sz w:val="24"/>
                <w:szCs w:val="24"/>
              </w:rPr>
              <w:t xml:space="preserve">тегическому развитию и инвестициям, </w:t>
            </w:r>
            <w:r w:rsidR="00AF7602" w:rsidRPr="003C37EA">
              <w:rPr>
                <w:rFonts w:ascii="Times New Roman" w:hAnsi="Times New Roman" w:cs="Times New Roman"/>
                <w:sz w:val="24"/>
                <w:szCs w:val="24"/>
              </w:rPr>
              <w:t>тел.: 8(49232)</w:t>
            </w:r>
            <w:r w:rsidR="005761AA">
              <w:rPr>
                <w:rFonts w:ascii="Times New Roman" w:hAnsi="Times New Roman" w:cs="Times New Roman"/>
                <w:sz w:val="24"/>
                <w:szCs w:val="24"/>
              </w:rPr>
              <w:t>3-02-95</w:t>
            </w:r>
          </w:p>
        </w:tc>
      </w:tr>
    </w:tbl>
    <w:p w:rsidR="00AF7602" w:rsidRPr="003C37EA" w:rsidRDefault="00AF7602" w:rsidP="00AF7602">
      <w:pPr>
        <w:widowControl w:val="0"/>
        <w:spacing w:after="0" w:line="240" w:lineRule="auto"/>
        <w:jc w:val="both"/>
        <w:rPr>
          <w:rFonts w:ascii="Times New Roman" w:hAnsi="Times New Roman" w:cs="Times New Roman"/>
          <w:sz w:val="24"/>
          <w:szCs w:val="24"/>
        </w:rPr>
      </w:pPr>
      <w:r w:rsidRPr="003C37EA">
        <w:rPr>
          <w:rFonts w:ascii="Times New Roman" w:hAnsi="Times New Roman" w:cs="Times New Roman"/>
          <w:color w:val="000000"/>
          <w:sz w:val="24"/>
          <w:szCs w:val="24"/>
        </w:rPr>
        <w:t>(</w:t>
      </w:r>
      <w:r w:rsidRPr="003C37EA">
        <w:rPr>
          <w:rFonts w:ascii="Times New Roman" w:hAnsi="Times New Roman" w:cs="Times New Roman"/>
          <w:sz w:val="24"/>
          <w:szCs w:val="24"/>
        </w:rPr>
        <w:t xml:space="preserve">*) </w:t>
      </w:r>
      <w:r>
        <w:rPr>
          <w:rFonts w:ascii="Times New Roman" w:hAnsi="Times New Roman" w:cs="Times New Roman"/>
          <w:sz w:val="24"/>
          <w:szCs w:val="24"/>
        </w:rPr>
        <w:t>–</w:t>
      </w:r>
      <w:r w:rsidRPr="003C37EA">
        <w:rPr>
          <w:rFonts w:ascii="Times New Roman" w:hAnsi="Times New Roman" w:cs="Times New Roman"/>
          <w:sz w:val="24"/>
          <w:szCs w:val="24"/>
        </w:rPr>
        <w:t xml:space="preserve"> Объемы финансирования носят прогнозный характер и подлежат ежегодному уточнению</w:t>
      </w:r>
      <w:r>
        <w:rPr>
          <w:rFonts w:ascii="Times New Roman" w:hAnsi="Times New Roman" w:cs="Times New Roman"/>
          <w:sz w:val="24"/>
          <w:szCs w:val="24"/>
        </w:rPr>
        <w:t>.</w:t>
      </w:r>
    </w:p>
    <w:p w:rsidR="00AF7602" w:rsidRPr="003C37EA" w:rsidRDefault="00AF7602" w:rsidP="00AF7602">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 </w:t>
      </w:r>
      <w:r w:rsidRPr="003C37EA">
        <w:rPr>
          <w:rFonts w:ascii="Times New Roman" w:hAnsi="Times New Roman" w:cs="Times New Roman"/>
          <w:sz w:val="24"/>
          <w:szCs w:val="24"/>
        </w:rPr>
        <w:t>Ожидаемые конечные результаты</w:t>
      </w:r>
      <w:r>
        <w:rPr>
          <w:rFonts w:ascii="Times New Roman" w:hAnsi="Times New Roman" w:cs="Times New Roman"/>
          <w:sz w:val="24"/>
          <w:szCs w:val="24"/>
        </w:rPr>
        <w:t xml:space="preserve"> носят прогнозный характер </w:t>
      </w:r>
      <w:r w:rsidRPr="003C37EA">
        <w:rPr>
          <w:rFonts w:ascii="Times New Roman" w:hAnsi="Times New Roman" w:cs="Times New Roman"/>
          <w:sz w:val="24"/>
          <w:szCs w:val="24"/>
        </w:rPr>
        <w:t>и подлежат ежегодному уточнению</w:t>
      </w:r>
      <w:r>
        <w:rPr>
          <w:rFonts w:ascii="Times New Roman" w:hAnsi="Times New Roman" w:cs="Times New Roman"/>
          <w:sz w:val="24"/>
          <w:szCs w:val="24"/>
        </w:rPr>
        <w:t>.</w:t>
      </w:r>
    </w:p>
    <w:p w:rsidR="00AF7602" w:rsidRPr="003C37EA" w:rsidRDefault="00AF7602" w:rsidP="00AF7602">
      <w:pPr>
        <w:autoSpaceDE w:val="0"/>
        <w:autoSpaceDN w:val="0"/>
        <w:adjustRightInd w:val="0"/>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2. Характеристика сферы деятельности</w:t>
      </w:r>
    </w:p>
    <w:p w:rsidR="00AF7602" w:rsidRPr="003C37EA" w:rsidRDefault="00AF7602" w:rsidP="00AF7602">
      <w:pPr>
        <w:keepNext/>
        <w:spacing w:after="0" w:line="240" w:lineRule="auto"/>
        <w:ind w:firstLine="720"/>
        <w:jc w:val="both"/>
        <w:rPr>
          <w:rFonts w:ascii="Times New Roman" w:hAnsi="Times New Roman" w:cs="Times New Roman"/>
          <w:color w:val="000000"/>
          <w:sz w:val="24"/>
          <w:szCs w:val="24"/>
        </w:rPr>
      </w:pPr>
    </w:p>
    <w:p w:rsidR="00AF7602" w:rsidRDefault="00AF7602" w:rsidP="00AF7602">
      <w:pPr>
        <w:pStyle w:val="ConsPlusNormal"/>
        <w:ind w:firstLine="709"/>
        <w:jc w:val="both"/>
        <w:rPr>
          <w:rFonts w:ascii="Times New Roman" w:hAnsi="Times New Roman" w:cs="Times New Roman"/>
          <w:sz w:val="24"/>
          <w:szCs w:val="24"/>
        </w:rPr>
      </w:pPr>
      <w:r w:rsidRPr="003C37EA">
        <w:rPr>
          <w:rFonts w:ascii="Times New Roman" w:hAnsi="Times New Roman" w:cs="Times New Roman"/>
          <w:sz w:val="24"/>
          <w:szCs w:val="24"/>
        </w:rPr>
        <w:t>Основная задача Подпрограммы - обеспечить выполнение обязательств органов местного самоуправления по реализации права на улучшение жилищных условий граждан, проживающих в жилых домах, не отвечающих установленным санитарным и техническим требованиям</w:t>
      </w:r>
      <w:r>
        <w:rPr>
          <w:rFonts w:ascii="Times New Roman" w:hAnsi="Times New Roman" w:cs="Times New Roman"/>
          <w:sz w:val="24"/>
          <w:szCs w:val="24"/>
        </w:rPr>
        <w:t xml:space="preserve"> и признанных аварийными</w:t>
      </w:r>
      <w:r w:rsidRPr="003C37EA">
        <w:rPr>
          <w:rFonts w:ascii="Times New Roman" w:hAnsi="Times New Roman" w:cs="Times New Roman"/>
          <w:sz w:val="24"/>
          <w:szCs w:val="24"/>
        </w:rPr>
        <w:t>.</w:t>
      </w:r>
      <w:r w:rsidR="00F7631B">
        <w:rPr>
          <w:rFonts w:ascii="Times New Roman" w:hAnsi="Times New Roman" w:cs="Times New Roman"/>
          <w:sz w:val="24"/>
          <w:szCs w:val="24"/>
        </w:rPr>
        <w:t xml:space="preserve"> </w:t>
      </w:r>
      <w:r w:rsidRPr="003C37EA">
        <w:rPr>
          <w:rFonts w:ascii="Times New Roman" w:hAnsi="Times New Roman" w:cs="Times New Roman"/>
          <w:sz w:val="24"/>
          <w:szCs w:val="24"/>
        </w:rPr>
        <w:t>Переселение жителей указанных домов осуществля</w:t>
      </w:r>
      <w:r>
        <w:rPr>
          <w:rFonts w:ascii="Times New Roman" w:hAnsi="Times New Roman" w:cs="Times New Roman"/>
          <w:sz w:val="24"/>
          <w:szCs w:val="24"/>
        </w:rPr>
        <w:t>ется</w:t>
      </w:r>
      <w:r w:rsidRPr="003C37EA">
        <w:rPr>
          <w:rFonts w:ascii="Times New Roman" w:hAnsi="Times New Roman" w:cs="Times New Roman"/>
          <w:sz w:val="24"/>
          <w:szCs w:val="24"/>
        </w:rPr>
        <w:t xml:space="preserve"> в рамках областной адресной программы «</w:t>
      </w:r>
      <w:r>
        <w:rPr>
          <w:rFonts w:ascii="Times New Roman" w:hAnsi="Times New Roman" w:cs="Times New Roman"/>
          <w:sz w:val="24"/>
          <w:szCs w:val="24"/>
        </w:rPr>
        <w:t>Обеспечение устойчивого сокращения непригодного для проживания жилищного фонда Владимирской области</w:t>
      </w:r>
      <w:r w:rsidRPr="003C37EA">
        <w:rPr>
          <w:rFonts w:ascii="Times New Roman" w:hAnsi="Times New Roman" w:cs="Times New Roman"/>
          <w:sz w:val="24"/>
          <w:szCs w:val="24"/>
        </w:rPr>
        <w:t xml:space="preserve">», утвержденной постановлением </w:t>
      </w:r>
      <w:r>
        <w:rPr>
          <w:rFonts w:ascii="Times New Roman" w:hAnsi="Times New Roman" w:cs="Times New Roman"/>
          <w:sz w:val="24"/>
          <w:szCs w:val="24"/>
        </w:rPr>
        <w:t>администрации</w:t>
      </w:r>
      <w:r w:rsidRPr="003C37EA">
        <w:rPr>
          <w:rFonts w:ascii="Times New Roman" w:hAnsi="Times New Roman" w:cs="Times New Roman"/>
          <w:sz w:val="24"/>
          <w:szCs w:val="24"/>
        </w:rPr>
        <w:t xml:space="preserve"> Владимирской области от </w:t>
      </w:r>
      <w:r>
        <w:rPr>
          <w:rFonts w:ascii="Times New Roman" w:hAnsi="Times New Roman" w:cs="Times New Roman"/>
          <w:sz w:val="24"/>
          <w:szCs w:val="24"/>
        </w:rPr>
        <w:t>28.03.2019</w:t>
      </w:r>
      <w:r w:rsidRPr="003C37EA">
        <w:rPr>
          <w:rFonts w:ascii="Times New Roman" w:hAnsi="Times New Roman" w:cs="Times New Roman"/>
          <w:sz w:val="24"/>
          <w:szCs w:val="24"/>
        </w:rPr>
        <w:t xml:space="preserve"> № </w:t>
      </w:r>
      <w:r>
        <w:rPr>
          <w:rFonts w:ascii="Times New Roman" w:hAnsi="Times New Roman" w:cs="Times New Roman"/>
          <w:sz w:val="24"/>
          <w:szCs w:val="24"/>
        </w:rPr>
        <w:t xml:space="preserve">235. </w:t>
      </w:r>
    </w:p>
    <w:p w:rsidR="00AF7602" w:rsidRPr="003C37EA" w:rsidRDefault="00AF7602" w:rsidP="00AF7602">
      <w:pPr>
        <w:pStyle w:val="ConsPlusNormal"/>
        <w:ind w:firstLine="709"/>
        <w:jc w:val="both"/>
        <w:rPr>
          <w:rFonts w:ascii="Times New Roman" w:hAnsi="Times New Roman" w:cs="Times New Roman"/>
          <w:sz w:val="24"/>
          <w:szCs w:val="24"/>
        </w:rPr>
      </w:pPr>
      <w:r w:rsidRPr="003C37EA">
        <w:rPr>
          <w:rFonts w:ascii="Times New Roman" w:hAnsi="Times New Roman" w:cs="Times New Roman"/>
          <w:sz w:val="24"/>
          <w:szCs w:val="24"/>
        </w:rPr>
        <w:t>Финансирование мероприятий Подпрограммы из областного бюджета осуществляется в виде субсидий местным бюджетам департаментом жилищно-коммунального хозяйства администрации области на основании сводной бюджетной росписи.</w:t>
      </w:r>
    </w:p>
    <w:p w:rsidR="00AF7602" w:rsidRPr="003C37EA" w:rsidRDefault="00AF7602" w:rsidP="00AF7602">
      <w:pPr>
        <w:pStyle w:val="ConsPlusNormal"/>
        <w:ind w:firstLine="709"/>
        <w:jc w:val="both"/>
        <w:rPr>
          <w:rFonts w:ascii="Times New Roman" w:hAnsi="Times New Roman" w:cs="Times New Roman"/>
          <w:sz w:val="24"/>
          <w:szCs w:val="24"/>
        </w:rPr>
      </w:pPr>
      <w:r w:rsidRPr="003C37EA">
        <w:rPr>
          <w:rFonts w:ascii="Times New Roman" w:hAnsi="Times New Roman" w:cs="Times New Roman"/>
          <w:sz w:val="24"/>
          <w:szCs w:val="24"/>
        </w:rPr>
        <w:t>Предоставление субсиди</w:t>
      </w:r>
      <w:r>
        <w:rPr>
          <w:rFonts w:ascii="Times New Roman" w:hAnsi="Times New Roman" w:cs="Times New Roman"/>
          <w:sz w:val="24"/>
          <w:szCs w:val="24"/>
        </w:rPr>
        <w:t>и</w:t>
      </w:r>
      <w:r w:rsidR="00F7631B">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муниципальным образованиям на реализацию мероприятий подпрограммы производится в соответствии с Порядком предоставления бюджетам муниципальных образований субсидий за счет средств государственной корпорации – Фонда содействия реформированию жилищно-коммунального хозяйства и областного бюджета на переселение граждан из аварийного жилищного фонда, который утверждается постановлением администрации области. </w:t>
      </w:r>
    </w:p>
    <w:p w:rsidR="00CC3F23" w:rsidRPr="00CC3F23" w:rsidRDefault="00CC3F23" w:rsidP="00CC3F23">
      <w:pPr>
        <w:keepNext/>
        <w:spacing w:after="0" w:line="240" w:lineRule="auto"/>
        <w:ind w:firstLine="720"/>
        <w:jc w:val="both"/>
        <w:rPr>
          <w:rFonts w:ascii="Times New Roman" w:hAnsi="Times New Roman" w:cs="Times New Roman"/>
          <w:color w:val="000000"/>
          <w:sz w:val="24"/>
          <w:szCs w:val="24"/>
        </w:rPr>
      </w:pPr>
      <w:r w:rsidRPr="00CC3F23">
        <w:rPr>
          <w:rFonts w:ascii="Times New Roman" w:hAnsi="Times New Roman" w:cs="Times New Roman"/>
          <w:color w:val="000000"/>
          <w:sz w:val="24"/>
          <w:szCs w:val="24"/>
        </w:rPr>
        <w:t xml:space="preserve">По состоянию на 01.01.2021 многоквартирный жилищный фонд г. Коврова составляет 1431 дом (3 121,5 тыс. кв.метров). </w:t>
      </w:r>
    </w:p>
    <w:p w:rsidR="00CC3F23" w:rsidRDefault="00CC3F23" w:rsidP="00CC3F23">
      <w:pPr>
        <w:keepNext/>
        <w:spacing w:after="0" w:line="240" w:lineRule="auto"/>
        <w:ind w:firstLine="720"/>
        <w:jc w:val="both"/>
        <w:rPr>
          <w:rFonts w:ascii="Times New Roman" w:hAnsi="Times New Roman" w:cs="Times New Roman"/>
          <w:color w:val="000000"/>
          <w:sz w:val="24"/>
          <w:szCs w:val="24"/>
        </w:rPr>
      </w:pPr>
      <w:r w:rsidRPr="00CC3F23">
        <w:rPr>
          <w:rFonts w:ascii="Times New Roman" w:hAnsi="Times New Roman" w:cs="Times New Roman"/>
          <w:color w:val="000000"/>
          <w:sz w:val="24"/>
          <w:szCs w:val="24"/>
        </w:rPr>
        <w:t>После 01 января 2012 года 38 многоквартирных домов, расположенных на территории города, в установленном порядке признаны аварийными и подлежащими сносу или реконструкции в связи с физическим износом в процессе их эксплуатации, площадью жилых помещений 11,9 тыс.кв. метров, в том числе  18 многоквартирных домов, площадью жилых помещений 8,5 тыс. кв. метров признаны аварийными до 01 января 2017 года.</w:t>
      </w:r>
      <w:r>
        <w:rPr>
          <w:rFonts w:ascii="Times New Roman" w:hAnsi="Times New Roman" w:cs="Times New Roman"/>
          <w:color w:val="000000"/>
          <w:sz w:val="24"/>
          <w:szCs w:val="24"/>
        </w:rPr>
        <w:t xml:space="preserve"> </w:t>
      </w:r>
    </w:p>
    <w:p w:rsidR="00AF7602" w:rsidRPr="003C37EA" w:rsidRDefault="00AF7602" w:rsidP="00AF7602">
      <w:pPr>
        <w:pStyle w:val="ConsPlusNormal"/>
        <w:ind w:firstLine="709"/>
        <w:jc w:val="both"/>
        <w:rPr>
          <w:rFonts w:ascii="Times New Roman" w:hAnsi="Times New Roman" w:cs="Times New Roman"/>
          <w:sz w:val="24"/>
          <w:szCs w:val="24"/>
        </w:rPr>
      </w:pPr>
      <w:r w:rsidRPr="003C37EA">
        <w:rPr>
          <w:rFonts w:ascii="Times New Roman" w:hAnsi="Times New Roman" w:cs="Times New Roman"/>
          <w:sz w:val="24"/>
          <w:szCs w:val="24"/>
        </w:rPr>
        <w:t>Переселение граждан из аварийного жилищного фонда является одной из самых острых социальных проблем. Основную часть аварийных жилых помещений занимают граждане по договорам социального найма, а жилые помещения являются муниципальной собственностью.</w:t>
      </w:r>
    </w:p>
    <w:p w:rsidR="00AF7602" w:rsidRPr="003C37EA" w:rsidRDefault="00AF7602" w:rsidP="00AF7602">
      <w:pPr>
        <w:pStyle w:val="ConsPlusNormal"/>
        <w:jc w:val="both"/>
        <w:rPr>
          <w:rFonts w:ascii="Times New Roman" w:hAnsi="Times New Roman" w:cs="Times New Roman"/>
          <w:sz w:val="24"/>
          <w:szCs w:val="24"/>
        </w:rPr>
      </w:pPr>
      <w:r w:rsidRPr="003C37EA">
        <w:rPr>
          <w:rFonts w:ascii="Times New Roman" w:hAnsi="Times New Roman" w:cs="Times New Roman"/>
          <w:sz w:val="24"/>
          <w:szCs w:val="24"/>
        </w:rPr>
        <w:t>Большинство проживающих в аварийных домах граждан не в состоянии в настоящее время самостоятельно приобрести или получить на условиях найма жилье удовлетворительного качества.</w:t>
      </w:r>
    </w:p>
    <w:p w:rsidR="00AF7602" w:rsidRPr="003C37EA" w:rsidRDefault="00AF7602" w:rsidP="00AF7602">
      <w:pPr>
        <w:pStyle w:val="ConsPlusNormal"/>
        <w:jc w:val="both"/>
        <w:rPr>
          <w:rFonts w:ascii="Times New Roman" w:hAnsi="Times New Roman" w:cs="Times New Roman"/>
          <w:sz w:val="24"/>
          <w:szCs w:val="24"/>
        </w:rPr>
      </w:pPr>
      <w:r w:rsidRPr="003C37EA">
        <w:rPr>
          <w:rFonts w:ascii="Times New Roman" w:hAnsi="Times New Roman" w:cs="Times New Roman"/>
          <w:sz w:val="24"/>
          <w:szCs w:val="24"/>
        </w:rPr>
        <w:t>Аварийный жилищный фонд ухудшает внешний облик города, сдерживает развитие городской инфраструктуры, понижает инвестиционную привлекательность города.</w:t>
      </w:r>
    </w:p>
    <w:p w:rsidR="00AF7602" w:rsidRPr="003C37EA" w:rsidRDefault="00AF7602" w:rsidP="00AF7602">
      <w:pPr>
        <w:autoSpaceDE w:val="0"/>
        <w:autoSpaceDN w:val="0"/>
        <w:adjustRightInd w:val="0"/>
        <w:spacing w:after="0" w:line="240" w:lineRule="auto"/>
        <w:ind w:firstLine="720"/>
        <w:jc w:val="both"/>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3. Приоритеты, цели и задачи в сфере деятельности.</w:t>
      </w:r>
    </w:p>
    <w:p w:rsidR="00AF7602" w:rsidRPr="003C37EA" w:rsidRDefault="00AF7602" w:rsidP="00AF7602">
      <w:pPr>
        <w:autoSpaceDE w:val="0"/>
        <w:autoSpaceDN w:val="0"/>
        <w:adjustRightInd w:val="0"/>
        <w:spacing w:after="0" w:line="240" w:lineRule="auto"/>
        <w:jc w:val="center"/>
        <w:outlineLvl w:val="1"/>
        <w:rPr>
          <w:rFonts w:ascii="Times New Roman" w:hAnsi="Times New Roman" w:cs="Times New Roman"/>
          <w:sz w:val="24"/>
          <w:szCs w:val="24"/>
        </w:rPr>
      </w:pPr>
    </w:p>
    <w:p w:rsidR="00AF7602" w:rsidRPr="003C37EA" w:rsidRDefault="00AF7602" w:rsidP="00AF7602">
      <w:pPr>
        <w:pStyle w:val="ae"/>
        <w:spacing w:after="0"/>
        <w:ind w:left="0" w:firstLine="708"/>
        <w:jc w:val="both"/>
        <w:rPr>
          <w:rFonts w:cs="Times New Roman"/>
          <w:sz w:val="24"/>
        </w:rPr>
      </w:pPr>
      <w:r w:rsidRPr="003C37EA">
        <w:rPr>
          <w:rFonts w:cs="Times New Roman"/>
          <w:sz w:val="24"/>
        </w:rPr>
        <w:t xml:space="preserve">Основной целью Подпрограммы является создание благоприятных и безопасных условий проживания граждан. Ликвидация жилья с высоким процентом износа, непригодного для проживания  и аварийного жилищного фонда, переселение граждан в благоустроенное жилье во вновь построенных домах. </w:t>
      </w:r>
    </w:p>
    <w:p w:rsidR="00AF7602" w:rsidRPr="003C37EA" w:rsidRDefault="00AF7602" w:rsidP="00AF7602">
      <w:pPr>
        <w:pStyle w:val="ae"/>
        <w:spacing w:after="0"/>
        <w:ind w:left="0" w:firstLine="720"/>
        <w:rPr>
          <w:rFonts w:cs="Times New Roman"/>
          <w:sz w:val="24"/>
        </w:rPr>
      </w:pPr>
      <w:r w:rsidRPr="003C37EA">
        <w:rPr>
          <w:rFonts w:cs="Times New Roman"/>
          <w:sz w:val="24"/>
        </w:rPr>
        <w:t>Для достижения этих целей предполагается решение следующих задач:</w:t>
      </w:r>
    </w:p>
    <w:p w:rsidR="00AF7602" w:rsidRPr="003C37EA" w:rsidRDefault="00AF7602" w:rsidP="00F7631B">
      <w:pPr>
        <w:pStyle w:val="ae"/>
        <w:spacing w:after="0"/>
        <w:ind w:left="0" w:firstLine="720"/>
        <w:jc w:val="both"/>
        <w:rPr>
          <w:rFonts w:cs="Times New Roman"/>
          <w:sz w:val="24"/>
        </w:rPr>
      </w:pPr>
      <w:r w:rsidRPr="003C37EA">
        <w:rPr>
          <w:rFonts w:cs="Times New Roman"/>
          <w:sz w:val="24"/>
        </w:rPr>
        <w:t xml:space="preserve">1.Переселение граждан из аварийных многоквартирных домов, расположенных на территории города Коврова. </w:t>
      </w:r>
    </w:p>
    <w:p w:rsidR="00AF7602" w:rsidRPr="003C37EA" w:rsidRDefault="00AF7602" w:rsidP="00AF7602">
      <w:pPr>
        <w:pStyle w:val="ae"/>
        <w:spacing w:after="0"/>
        <w:ind w:left="0" w:firstLine="720"/>
        <w:jc w:val="both"/>
        <w:rPr>
          <w:rFonts w:cs="Times New Roman"/>
          <w:sz w:val="24"/>
        </w:rPr>
      </w:pPr>
      <w:r w:rsidRPr="003C37EA">
        <w:rPr>
          <w:rFonts w:cs="Times New Roman"/>
          <w:sz w:val="24"/>
        </w:rPr>
        <w:lastRenderedPageBreak/>
        <w:t>2.Снос или реконструкция многоквартирных домов, признанных аварийными и подлежащими сносу или реконструкции  в связи с физическим износом в процессе их эксплуатации или пострадавшие в результате стихийных бедствий.</w:t>
      </w:r>
    </w:p>
    <w:p w:rsidR="00AF7602" w:rsidRPr="003C37EA" w:rsidRDefault="00AF7602" w:rsidP="00AF7602">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3. Улучшение архитектурного облика города за счет строительства современных жилых домов.</w:t>
      </w:r>
    </w:p>
    <w:p w:rsidR="00AF7602" w:rsidRPr="003C37EA" w:rsidRDefault="00AF7602" w:rsidP="00AF7602">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4.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p w:rsidR="00AF7602" w:rsidRPr="003C37EA" w:rsidRDefault="00AF7602" w:rsidP="00AF7602">
      <w:pPr>
        <w:autoSpaceDE w:val="0"/>
        <w:autoSpaceDN w:val="0"/>
        <w:adjustRightInd w:val="0"/>
        <w:spacing w:after="0" w:line="240" w:lineRule="auto"/>
        <w:ind w:firstLine="720"/>
        <w:jc w:val="both"/>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4. Целевые показатели (индикаторы)</w:t>
      </w:r>
    </w:p>
    <w:p w:rsidR="00AF7602" w:rsidRPr="003C37EA" w:rsidRDefault="00AF7602" w:rsidP="00AF7602">
      <w:pPr>
        <w:autoSpaceDE w:val="0"/>
        <w:autoSpaceDN w:val="0"/>
        <w:adjustRightInd w:val="0"/>
        <w:spacing w:after="0" w:line="240" w:lineRule="auto"/>
        <w:jc w:val="center"/>
        <w:outlineLvl w:val="1"/>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ind w:firstLine="720"/>
        <w:jc w:val="both"/>
        <w:outlineLvl w:val="1"/>
        <w:rPr>
          <w:rFonts w:ascii="Times New Roman" w:hAnsi="Times New Roman" w:cs="Times New Roman"/>
          <w:sz w:val="24"/>
          <w:szCs w:val="24"/>
        </w:rPr>
      </w:pPr>
      <w:r w:rsidRPr="00D71E89">
        <w:rPr>
          <w:rFonts w:ascii="Times New Roman" w:hAnsi="Times New Roman" w:cs="Times New Roman"/>
          <w:sz w:val="24"/>
          <w:szCs w:val="24"/>
        </w:rPr>
        <w:t xml:space="preserve">Целевой показатель Подпрограммы – переселение </w:t>
      </w:r>
      <w:r w:rsidR="00D71E89" w:rsidRPr="00D71E89">
        <w:rPr>
          <w:rFonts w:ascii="Times New Roman" w:hAnsi="Times New Roman" w:cs="Times New Roman"/>
          <w:sz w:val="24"/>
          <w:szCs w:val="24"/>
        </w:rPr>
        <w:t>21</w:t>
      </w:r>
      <w:r w:rsidRPr="00D71E89">
        <w:rPr>
          <w:rFonts w:ascii="Times New Roman" w:hAnsi="Times New Roman" w:cs="Times New Roman"/>
          <w:sz w:val="24"/>
          <w:szCs w:val="24"/>
        </w:rPr>
        <w:t xml:space="preserve"> человек</w:t>
      </w:r>
      <w:r w:rsidR="00D71E89" w:rsidRPr="00D71E89">
        <w:rPr>
          <w:rFonts w:ascii="Times New Roman" w:hAnsi="Times New Roman" w:cs="Times New Roman"/>
          <w:sz w:val="24"/>
          <w:szCs w:val="24"/>
        </w:rPr>
        <w:t>а</w:t>
      </w:r>
      <w:r w:rsidRPr="00D71E89">
        <w:rPr>
          <w:rFonts w:ascii="Times New Roman" w:hAnsi="Times New Roman" w:cs="Times New Roman"/>
          <w:sz w:val="24"/>
          <w:szCs w:val="24"/>
        </w:rPr>
        <w:t>, проживающ</w:t>
      </w:r>
      <w:r w:rsidR="00D71E89" w:rsidRPr="00D71E89">
        <w:rPr>
          <w:rFonts w:ascii="Times New Roman" w:hAnsi="Times New Roman" w:cs="Times New Roman"/>
          <w:sz w:val="24"/>
          <w:szCs w:val="24"/>
        </w:rPr>
        <w:t>его</w:t>
      </w:r>
      <w:r w:rsidRPr="00D71E89">
        <w:rPr>
          <w:rFonts w:ascii="Times New Roman" w:hAnsi="Times New Roman" w:cs="Times New Roman"/>
          <w:sz w:val="24"/>
          <w:szCs w:val="24"/>
        </w:rPr>
        <w:t xml:space="preserve"> в </w:t>
      </w:r>
      <w:r w:rsidR="00D71E89" w:rsidRPr="00D71E89">
        <w:rPr>
          <w:rFonts w:ascii="Times New Roman" w:hAnsi="Times New Roman" w:cs="Times New Roman"/>
          <w:sz w:val="24"/>
          <w:szCs w:val="24"/>
        </w:rPr>
        <w:t>19</w:t>
      </w:r>
      <w:r w:rsidR="00484AB9" w:rsidRPr="00D71E89">
        <w:rPr>
          <w:rFonts w:ascii="Times New Roman" w:hAnsi="Times New Roman" w:cs="Times New Roman"/>
          <w:sz w:val="24"/>
          <w:szCs w:val="24"/>
        </w:rPr>
        <w:t xml:space="preserve"> </w:t>
      </w:r>
      <w:r w:rsidRPr="00D71E89">
        <w:rPr>
          <w:rFonts w:ascii="Times New Roman" w:hAnsi="Times New Roman" w:cs="Times New Roman"/>
          <w:sz w:val="24"/>
          <w:szCs w:val="24"/>
        </w:rPr>
        <w:t>жил</w:t>
      </w:r>
      <w:r w:rsidR="00D71E89" w:rsidRPr="00D71E89">
        <w:rPr>
          <w:rFonts w:ascii="Times New Roman" w:hAnsi="Times New Roman" w:cs="Times New Roman"/>
          <w:sz w:val="24"/>
          <w:szCs w:val="24"/>
        </w:rPr>
        <w:t>ых</w:t>
      </w:r>
      <w:r w:rsidRPr="00D71E89">
        <w:rPr>
          <w:rFonts w:ascii="Times New Roman" w:hAnsi="Times New Roman" w:cs="Times New Roman"/>
          <w:sz w:val="24"/>
          <w:szCs w:val="24"/>
        </w:rPr>
        <w:t xml:space="preserve"> помещени</w:t>
      </w:r>
      <w:r w:rsidR="00D71E89" w:rsidRPr="00D71E89">
        <w:rPr>
          <w:rFonts w:ascii="Times New Roman" w:hAnsi="Times New Roman" w:cs="Times New Roman"/>
          <w:sz w:val="24"/>
          <w:szCs w:val="24"/>
        </w:rPr>
        <w:t>ях</w:t>
      </w:r>
      <w:r w:rsidRPr="00D71E89">
        <w:rPr>
          <w:rFonts w:ascii="Times New Roman" w:hAnsi="Times New Roman" w:cs="Times New Roman"/>
          <w:sz w:val="24"/>
          <w:szCs w:val="24"/>
        </w:rPr>
        <w:t>.</w:t>
      </w:r>
      <w:r w:rsidRPr="003C37EA">
        <w:rPr>
          <w:rFonts w:ascii="Times New Roman" w:hAnsi="Times New Roman" w:cs="Times New Roman"/>
          <w:sz w:val="24"/>
          <w:szCs w:val="24"/>
        </w:rPr>
        <w:t xml:space="preserve"> Целевой показатель Подпрограммы носит открытый характер и предусматривает возможность корректировки в случае потери информативности, появления новых социально-экономических обстоятельств, существенно влияющих на развитие соответствующих сфер экономической деятельности.</w:t>
      </w:r>
    </w:p>
    <w:p w:rsidR="00AF7602" w:rsidRPr="003C37EA" w:rsidRDefault="00AF7602" w:rsidP="00AF7602">
      <w:pPr>
        <w:autoSpaceDE w:val="0"/>
        <w:autoSpaceDN w:val="0"/>
        <w:adjustRightInd w:val="0"/>
        <w:spacing w:after="0" w:line="240" w:lineRule="auto"/>
        <w:ind w:firstLine="720"/>
        <w:jc w:val="both"/>
        <w:outlineLvl w:val="1"/>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ind w:firstLine="720"/>
        <w:jc w:val="center"/>
        <w:outlineLvl w:val="1"/>
        <w:rPr>
          <w:rFonts w:ascii="Times New Roman" w:hAnsi="Times New Roman" w:cs="Times New Roman"/>
          <w:sz w:val="24"/>
          <w:szCs w:val="24"/>
        </w:rPr>
      </w:pPr>
      <w:r w:rsidRPr="003C37EA">
        <w:rPr>
          <w:rFonts w:ascii="Times New Roman" w:hAnsi="Times New Roman" w:cs="Times New Roman"/>
          <w:sz w:val="24"/>
          <w:szCs w:val="24"/>
        </w:rPr>
        <w:t>5. Сроки и этапы реализации</w:t>
      </w:r>
    </w:p>
    <w:p w:rsidR="00AF7602" w:rsidRPr="003C37EA" w:rsidRDefault="00AF7602" w:rsidP="00AF7602">
      <w:pPr>
        <w:autoSpaceDE w:val="0"/>
        <w:autoSpaceDN w:val="0"/>
        <w:adjustRightInd w:val="0"/>
        <w:spacing w:after="0" w:line="240" w:lineRule="auto"/>
        <w:ind w:firstLine="720"/>
        <w:jc w:val="center"/>
        <w:outlineLvl w:val="1"/>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Подпрограмма рассчитана на 20</w:t>
      </w:r>
      <w:r>
        <w:rPr>
          <w:rFonts w:ascii="Times New Roman" w:hAnsi="Times New Roman" w:cs="Times New Roman"/>
          <w:sz w:val="24"/>
          <w:szCs w:val="24"/>
        </w:rPr>
        <w:t>2</w:t>
      </w:r>
      <w:r w:rsidR="00F7631B">
        <w:rPr>
          <w:rFonts w:ascii="Times New Roman" w:hAnsi="Times New Roman" w:cs="Times New Roman"/>
          <w:sz w:val="24"/>
          <w:szCs w:val="24"/>
        </w:rPr>
        <w:t>2</w:t>
      </w:r>
      <w:r w:rsidRPr="003C37EA">
        <w:rPr>
          <w:rFonts w:ascii="Times New Roman" w:hAnsi="Times New Roman" w:cs="Times New Roman"/>
          <w:sz w:val="24"/>
          <w:szCs w:val="24"/>
        </w:rPr>
        <w:t xml:space="preserve"> – 20</w:t>
      </w:r>
      <w:r w:rsidR="00E56768">
        <w:rPr>
          <w:rFonts w:ascii="Times New Roman" w:hAnsi="Times New Roman" w:cs="Times New Roman"/>
          <w:sz w:val="24"/>
          <w:szCs w:val="24"/>
        </w:rPr>
        <w:t>2</w:t>
      </w:r>
      <w:r w:rsidR="00F7631B">
        <w:rPr>
          <w:rFonts w:ascii="Times New Roman" w:hAnsi="Times New Roman" w:cs="Times New Roman"/>
          <w:sz w:val="24"/>
          <w:szCs w:val="24"/>
        </w:rPr>
        <w:t>4</w:t>
      </w:r>
      <w:r w:rsidRPr="003C37EA">
        <w:rPr>
          <w:rFonts w:ascii="Times New Roman" w:hAnsi="Times New Roman" w:cs="Times New Roman"/>
          <w:sz w:val="24"/>
          <w:szCs w:val="24"/>
        </w:rPr>
        <w:t xml:space="preserve"> годы. Подпрограмма реализуется в 1 этап.</w:t>
      </w:r>
    </w:p>
    <w:p w:rsidR="00AF7602" w:rsidRPr="003C37EA" w:rsidRDefault="00AF7602" w:rsidP="00AF7602">
      <w:pPr>
        <w:autoSpaceDE w:val="0"/>
        <w:autoSpaceDN w:val="0"/>
        <w:adjustRightInd w:val="0"/>
        <w:spacing w:after="0" w:line="240" w:lineRule="auto"/>
        <w:jc w:val="center"/>
        <w:outlineLvl w:val="1"/>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jc w:val="center"/>
        <w:outlineLvl w:val="1"/>
        <w:rPr>
          <w:rFonts w:ascii="Times New Roman" w:hAnsi="Times New Roman" w:cs="Times New Roman"/>
          <w:sz w:val="24"/>
          <w:szCs w:val="24"/>
        </w:rPr>
      </w:pPr>
      <w:r w:rsidRPr="00FF1568">
        <w:rPr>
          <w:rFonts w:ascii="Times New Roman" w:hAnsi="Times New Roman" w:cs="Times New Roman"/>
          <w:sz w:val="24"/>
          <w:szCs w:val="24"/>
        </w:rPr>
        <w:t>6. Основные мероприятия</w:t>
      </w:r>
    </w:p>
    <w:p w:rsidR="00AF7602" w:rsidRPr="003C37EA" w:rsidRDefault="00AF7602" w:rsidP="00AF7602">
      <w:pPr>
        <w:autoSpaceDE w:val="0"/>
        <w:autoSpaceDN w:val="0"/>
        <w:adjustRightInd w:val="0"/>
        <w:spacing w:after="0" w:line="240" w:lineRule="auto"/>
        <w:jc w:val="center"/>
        <w:outlineLvl w:val="1"/>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На решение задачи по ликвидации аварийного жилищного фонда – ориентированы:</w:t>
      </w:r>
    </w:p>
    <w:p w:rsidR="00720162" w:rsidRPr="003C37EA" w:rsidRDefault="00720162" w:rsidP="00720162">
      <w:pPr>
        <w:pStyle w:val="21"/>
        <w:autoSpaceDE w:val="0"/>
        <w:autoSpaceDN w:val="0"/>
        <w:adjustRightInd w:val="0"/>
        <w:ind w:left="0" w:firstLine="720"/>
        <w:jc w:val="both"/>
        <w:rPr>
          <w:rFonts w:cs="Times New Roman"/>
          <w:sz w:val="24"/>
        </w:rPr>
      </w:pPr>
      <w:r w:rsidRPr="003C37EA">
        <w:rPr>
          <w:rFonts w:cs="Times New Roman"/>
          <w:sz w:val="24"/>
        </w:rPr>
        <w:t>Основное мероприятие</w:t>
      </w:r>
      <w:r>
        <w:rPr>
          <w:rFonts w:cs="Times New Roman"/>
          <w:sz w:val="24"/>
          <w:lang w:val="en-US"/>
        </w:rPr>
        <w:t>F</w:t>
      </w:r>
      <w:r w:rsidRPr="00CD516A">
        <w:rPr>
          <w:rFonts w:cs="Times New Roman"/>
          <w:sz w:val="24"/>
        </w:rPr>
        <w:t>3</w:t>
      </w:r>
      <w:r w:rsidRPr="003C37EA">
        <w:rPr>
          <w:rFonts w:cs="Times New Roman"/>
          <w:sz w:val="24"/>
        </w:rPr>
        <w:t xml:space="preserve">: </w:t>
      </w:r>
      <w:r>
        <w:rPr>
          <w:rFonts w:cs="Times New Roman"/>
          <w:sz w:val="24"/>
        </w:rPr>
        <w:t xml:space="preserve">«Федеральный проект </w:t>
      </w:r>
      <w:r w:rsidRPr="003C37EA">
        <w:rPr>
          <w:rFonts w:cs="Times New Roman"/>
          <w:sz w:val="24"/>
        </w:rPr>
        <w:t xml:space="preserve">«Обеспечение </w:t>
      </w:r>
      <w:r>
        <w:rPr>
          <w:rFonts w:cs="Times New Roman"/>
          <w:sz w:val="24"/>
        </w:rPr>
        <w:t xml:space="preserve">устойчивого сокращения непригодного для проживания </w:t>
      </w:r>
      <w:r w:rsidRPr="003C37EA">
        <w:rPr>
          <w:rFonts w:cs="Times New Roman"/>
          <w:sz w:val="24"/>
        </w:rPr>
        <w:t xml:space="preserve"> жилищного фонда». </w:t>
      </w:r>
    </w:p>
    <w:p w:rsidR="00720162" w:rsidRPr="003C37EA" w:rsidRDefault="00720162" w:rsidP="00720162">
      <w:pPr>
        <w:pStyle w:val="21"/>
        <w:autoSpaceDE w:val="0"/>
        <w:autoSpaceDN w:val="0"/>
        <w:adjustRightInd w:val="0"/>
        <w:ind w:left="0" w:firstLine="720"/>
        <w:jc w:val="both"/>
        <w:rPr>
          <w:rFonts w:cs="Times New Roman"/>
          <w:sz w:val="24"/>
        </w:rPr>
      </w:pPr>
      <w:r w:rsidRPr="003C37EA">
        <w:rPr>
          <w:rFonts w:cs="Times New Roman"/>
          <w:sz w:val="24"/>
        </w:rPr>
        <w:t xml:space="preserve">Мероприятие </w:t>
      </w:r>
      <w:r>
        <w:rPr>
          <w:rFonts w:cs="Times New Roman"/>
          <w:sz w:val="24"/>
          <w:lang w:val="en-US"/>
        </w:rPr>
        <w:t>F</w:t>
      </w:r>
      <w:r w:rsidRPr="00CD516A">
        <w:rPr>
          <w:rFonts w:cs="Times New Roman"/>
          <w:sz w:val="24"/>
        </w:rPr>
        <w:t>3</w:t>
      </w:r>
      <w:r w:rsidRPr="003C37EA">
        <w:rPr>
          <w:rFonts w:cs="Times New Roman"/>
          <w:sz w:val="24"/>
        </w:rPr>
        <w:t xml:space="preserve">.1. «Обеспечение </w:t>
      </w:r>
      <w:r>
        <w:rPr>
          <w:rFonts w:cs="Times New Roman"/>
          <w:sz w:val="24"/>
        </w:rPr>
        <w:t>устойчивого сокращения непригодного для проживания жилищного фонда за счет средств государственной корпорации – Фонда содействию реформированию ЖКХ</w:t>
      </w:r>
      <w:r w:rsidRPr="003C37EA">
        <w:rPr>
          <w:rFonts w:cs="Times New Roman"/>
          <w:sz w:val="24"/>
        </w:rPr>
        <w:t>»</w:t>
      </w:r>
      <w:r w:rsidR="007A7635">
        <w:rPr>
          <w:rFonts w:cs="Times New Roman"/>
          <w:sz w:val="24"/>
        </w:rPr>
        <w:t xml:space="preserve"> </w:t>
      </w:r>
      <w:r w:rsidRPr="002B5329">
        <w:rPr>
          <w:rFonts w:cs="Times New Roman"/>
          <w:sz w:val="24"/>
        </w:rPr>
        <w:t xml:space="preserve">(приобретение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приобретение жилых помещений у лиц, не являющихся застройщиками домов, для предоставления их гражданам, переселяемым из аварийного жилищного фонда;  строительство многоквартирных домов;  выплата возмещения собственникам жилых помещений, входящих в аварийный жилищный фонд, за изымаемые жилые помещения в соответствии со </w:t>
      </w:r>
      <w:hyperlink r:id="rId14" w:history="1">
        <w:r w:rsidRPr="002B5329">
          <w:rPr>
            <w:rFonts w:cs="Times New Roman"/>
            <w:sz w:val="24"/>
          </w:rPr>
          <w:t>статьей 32</w:t>
        </w:r>
      </w:hyperlink>
      <w:r w:rsidRPr="002B5329">
        <w:rPr>
          <w:rFonts w:cs="Times New Roman"/>
          <w:sz w:val="24"/>
        </w:rPr>
        <w:t xml:space="preserve"> Жилищного кодекса Российской Федерации).</w:t>
      </w:r>
    </w:p>
    <w:p w:rsidR="00720162" w:rsidRDefault="00720162" w:rsidP="00720162">
      <w:pPr>
        <w:pStyle w:val="21"/>
        <w:autoSpaceDE w:val="0"/>
        <w:autoSpaceDN w:val="0"/>
        <w:adjustRightInd w:val="0"/>
        <w:ind w:left="0" w:firstLine="720"/>
        <w:jc w:val="both"/>
        <w:rPr>
          <w:rFonts w:cs="Times New Roman"/>
          <w:sz w:val="24"/>
        </w:rPr>
      </w:pPr>
      <w:r w:rsidRPr="003C37EA">
        <w:rPr>
          <w:rFonts w:cs="Times New Roman"/>
          <w:sz w:val="24"/>
        </w:rPr>
        <w:t xml:space="preserve">Мероприятие </w:t>
      </w:r>
      <w:r>
        <w:rPr>
          <w:rFonts w:cs="Times New Roman"/>
          <w:sz w:val="24"/>
          <w:lang w:val="en-US"/>
        </w:rPr>
        <w:t>F</w:t>
      </w:r>
      <w:r w:rsidRPr="00CD516A">
        <w:rPr>
          <w:rFonts w:cs="Times New Roman"/>
          <w:sz w:val="24"/>
        </w:rPr>
        <w:t>3</w:t>
      </w:r>
      <w:r w:rsidRPr="003C37EA">
        <w:rPr>
          <w:rFonts w:cs="Times New Roman"/>
          <w:sz w:val="24"/>
        </w:rPr>
        <w:t xml:space="preserve">.2. «Обеспечение </w:t>
      </w:r>
      <w:r>
        <w:rPr>
          <w:rFonts w:cs="Times New Roman"/>
          <w:sz w:val="24"/>
        </w:rPr>
        <w:t>устойчивого сокращения непригодного для проживания жилищного фонда</w:t>
      </w:r>
      <w:r w:rsidRPr="003C37EA">
        <w:rPr>
          <w:rFonts w:cs="Times New Roman"/>
          <w:sz w:val="24"/>
        </w:rPr>
        <w:t>»</w:t>
      </w:r>
      <w:r w:rsidR="008D312F">
        <w:rPr>
          <w:rFonts w:cs="Times New Roman"/>
          <w:sz w:val="24"/>
        </w:rPr>
        <w:t xml:space="preserve"> </w:t>
      </w:r>
      <w:r w:rsidRPr="002B5329">
        <w:rPr>
          <w:rFonts w:cs="Times New Roman"/>
          <w:sz w:val="24"/>
        </w:rPr>
        <w:t xml:space="preserve">(приобретение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приобретение жилых помещений у лиц, не являющихся застройщиками домов, для предоставления их гражданам, переселяемым из аварийного жилищного фонда;  строительство многоквартирных домов;  выплата возмещения собственникам жилых помещений, входящих в аварийный жилищный фонд, за изымаемые жилые помещения в соответствии со </w:t>
      </w:r>
      <w:hyperlink r:id="rId15" w:history="1">
        <w:r w:rsidRPr="002B5329">
          <w:rPr>
            <w:rFonts w:cs="Times New Roman"/>
            <w:sz w:val="24"/>
          </w:rPr>
          <w:t>статьей 32</w:t>
        </w:r>
      </w:hyperlink>
      <w:r w:rsidRPr="002B5329">
        <w:rPr>
          <w:rFonts w:cs="Times New Roman"/>
          <w:sz w:val="24"/>
        </w:rPr>
        <w:t xml:space="preserve"> Жилищного кодекса Российской Федерации</w:t>
      </w:r>
      <w:r>
        <w:rPr>
          <w:rFonts w:cs="Times New Roman"/>
          <w:sz w:val="24"/>
        </w:rPr>
        <w:t>,</w:t>
      </w:r>
      <w:r w:rsidR="008D312F">
        <w:rPr>
          <w:rFonts w:cs="Times New Roman"/>
          <w:sz w:val="24"/>
        </w:rPr>
        <w:t xml:space="preserve"> </w:t>
      </w:r>
      <w:r>
        <w:rPr>
          <w:rFonts w:cs="Times New Roman"/>
          <w:sz w:val="24"/>
        </w:rPr>
        <w:t>в том числе нотариальный тариф и плата за услуги правового и технического характера, взимаемых при принятии в депозит денежной суммы</w:t>
      </w:r>
      <w:r w:rsidRPr="002B5329">
        <w:rPr>
          <w:rFonts w:cs="Times New Roman"/>
          <w:sz w:val="24"/>
        </w:rPr>
        <w:t>).</w:t>
      </w:r>
    </w:p>
    <w:p w:rsidR="00720162" w:rsidRPr="00CD516A" w:rsidRDefault="00720162" w:rsidP="00720162">
      <w:pPr>
        <w:pStyle w:val="21"/>
        <w:autoSpaceDE w:val="0"/>
        <w:autoSpaceDN w:val="0"/>
        <w:adjustRightInd w:val="0"/>
        <w:ind w:left="0" w:firstLine="720"/>
        <w:jc w:val="both"/>
        <w:rPr>
          <w:rFonts w:cs="Times New Roman"/>
          <w:sz w:val="24"/>
        </w:rPr>
      </w:pPr>
      <w:r>
        <w:rPr>
          <w:rFonts w:cs="Times New Roman"/>
          <w:sz w:val="24"/>
        </w:rPr>
        <w:t xml:space="preserve">Мероприятие </w:t>
      </w:r>
      <w:r>
        <w:rPr>
          <w:rFonts w:cs="Times New Roman"/>
          <w:sz w:val="24"/>
          <w:lang w:val="en-US"/>
        </w:rPr>
        <w:t>F</w:t>
      </w:r>
      <w:r>
        <w:rPr>
          <w:rFonts w:cs="Times New Roman"/>
          <w:sz w:val="24"/>
        </w:rPr>
        <w:t>3.3. «Расходы на о</w:t>
      </w:r>
      <w:r w:rsidRPr="003C37EA">
        <w:rPr>
          <w:rFonts w:cs="Times New Roman"/>
          <w:sz w:val="24"/>
        </w:rPr>
        <w:t xml:space="preserve">беспечение </w:t>
      </w:r>
      <w:r>
        <w:rPr>
          <w:rFonts w:cs="Times New Roman"/>
          <w:sz w:val="24"/>
        </w:rPr>
        <w:t>устойчивого сокращения непригодного для проживания жилищного фонда</w:t>
      </w:r>
      <w:r w:rsidRPr="003C37EA">
        <w:rPr>
          <w:rFonts w:cs="Times New Roman"/>
          <w:sz w:val="24"/>
        </w:rPr>
        <w:t>»</w:t>
      </w:r>
      <w:r w:rsidR="008D312F">
        <w:rPr>
          <w:rFonts w:cs="Times New Roman"/>
          <w:sz w:val="24"/>
        </w:rPr>
        <w:t xml:space="preserve"> </w:t>
      </w:r>
      <w:r w:rsidRPr="002B5329">
        <w:rPr>
          <w:rFonts w:cs="Times New Roman"/>
          <w:sz w:val="24"/>
        </w:rPr>
        <w:t xml:space="preserve">(приобретение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w:t>
      </w:r>
      <w:r w:rsidRPr="002B5329">
        <w:rPr>
          <w:rFonts w:cs="Times New Roman"/>
          <w:sz w:val="24"/>
        </w:rPr>
        <w:lastRenderedPageBreak/>
        <w:t xml:space="preserve">денежных средств граждан и (или) юридических лиц;  приобретение жилых помещений у лиц, не являющихся застройщиками домов, для предоставления их гражданам, переселяемым из аварийного жилищного фонда;  строительство многоквартирных домов;  выплата возмещения собственникам жилых помещений, входящих в аварийный жилищный фонд, за изымаемые жилые помещения в соответствии со </w:t>
      </w:r>
      <w:hyperlink r:id="rId16" w:history="1">
        <w:r w:rsidRPr="002B5329">
          <w:rPr>
            <w:rFonts w:cs="Times New Roman"/>
            <w:sz w:val="24"/>
          </w:rPr>
          <w:t>статьей 32</w:t>
        </w:r>
      </w:hyperlink>
      <w:r w:rsidRPr="002B5329">
        <w:rPr>
          <w:rFonts w:cs="Times New Roman"/>
          <w:sz w:val="24"/>
        </w:rPr>
        <w:t xml:space="preserve"> Жилищного кодекса Российской Федерации</w:t>
      </w:r>
      <w:r>
        <w:rPr>
          <w:rFonts w:cs="Times New Roman"/>
          <w:sz w:val="24"/>
        </w:rPr>
        <w:t>,в том числе нотариальный тариф и плата за услуги правового и технического характера, взимаемых при принятии в депозит денежной суммы</w:t>
      </w:r>
      <w:r w:rsidRPr="002B5329">
        <w:rPr>
          <w:rFonts w:cs="Times New Roman"/>
          <w:sz w:val="24"/>
        </w:rPr>
        <w:t>).</w:t>
      </w:r>
    </w:p>
    <w:p w:rsidR="00720162" w:rsidRDefault="00720162" w:rsidP="00720162">
      <w:pPr>
        <w:pStyle w:val="21"/>
        <w:autoSpaceDE w:val="0"/>
        <w:autoSpaceDN w:val="0"/>
        <w:adjustRightInd w:val="0"/>
        <w:ind w:left="0" w:firstLine="720"/>
        <w:jc w:val="both"/>
        <w:rPr>
          <w:rFonts w:cs="Times New Roman"/>
          <w:sz w:val="24"/>
        </w:rPr>
      </w:pPr>
      <w:r>
        <w:rPr>
          <w:rFonts w:cs="Times New Roman"/>
          <w:sz w:val="24"/>
        </w:rPr>
        <w:t>Основное мероприятие 01: «Обеспечение мероприятий по переселению граждан из аварийного жилищного фонда».</w:t>
      </w:r>
    </w:p>
    <w:p w:rsidR="00720162" w:rsidRPr="00B36391" w:rsidRDefault="00720162" w:rsidP="0072016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Мероприятие 1.1. «Расходы на обеспечение проживающих в непригодном жилищном фонде граждан жилыми помещениями» </w:t>
      </w:r>
      <w:r w:rsidRPr="00B36391">
        <w:rPr>
          <w:rFonts w:ascii="Times New Roman" w:hAnsi="Times New Roman" w:cs="Times New Roman"/>
          <w:sz w:val="24"/>
        </w:rPr>
        <w:t xml:space="preserve">(приобретение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приобретение жилых помещений у лиц, не являющихся застройщиками домов, для предоставления их гражданам, переселяемым из аварийного жилищного фонда;  строительство многоквартирных домов;  выплата возмещения собственникам жилых помещений, входящих в аварийный жилищный фонд, за изымаемые жилые помещения в соответствии со </w:t>
      </w:r>
      <w:hyperlink r:id="rId17" w:history="1">
        <w:r w:rsidRPr="00B36391">
          <w:rPr>
            <w:rFonts w:ascii="Times New Roman" w:hAnsi="Times New Roman" w:cs="Times New Roman"/>
            <w:sz w:val="24"/>
          </w:rPr>
          <w:t>статьей 32</w:t>
        </w:r>
      </w:hyperlink>
      <w:r w:rsidRPr="00B36391">
        <w:rPr>
          <w:rFonts w:ascii="Times New Roman" w:hAnsi="Times New Roman" w:cs="Times New Roman"/>
          <w:sz w:val="24"/>
        </w:rPr>
        <w:t xml:space="preserve"> Жилищного кодекса Российской Федерации).</w:t>
      </w:r>
    </w:p>
    <w:p w:rsidR="00720162" w:rsidRDefault="00720162" w:rsidP="00720162">
      <w:pPr>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szCs w:val="24"/>
        </w:rPr>
        <w:t xml:space="preserve">Мероприятие 1.2. «Расходы на обеспечение проживающих в непригодном жилищном фонде граждан жилыми помещениями за счет средств городского бюджета» </w:t>
      </w:r>
      <w:r w:rsidRPr="00B36391">
        <w:rPr>
          <w:rFonts w:ascii="Times New Roman" w:hAnsi="Times New Roman" w:cs="Times New Roman"/>
          <w:sz w:val="24"/>
        </w:rPr>
        <w:t xml:space="preserve">(приобретение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приобретение жилых помещений у лиц, не являющихся застройщиками домов, для предоставления их гражданам, переселяемым из аварийного жилищного фонда;  строительство многоквартирных домов;  выплата возмещения собственникам жилых помещений, входящих в аварийный жилищный фонд, за изымаемые жилые помещения в соответствии со </w:t>
      </w:r>
      <w:hyperlink r:id="rId18" w:history="1">
        <w:r w:rsidRPr="00B36391">
          <w:rPr>
            <w:rFonts w:ascii="Times New Roman" w:hAnsi="Times New Roman" w:cs="Times New Roman"/>
            <w:sz w:val="24"/>
          </w:rPr>
          <w:t>статьей 32</w:t>
        </w:r>
      </w:hyperlink>
      <w:r w:rsidRPr="00B36391">
        <w:rPr>
          <w:rFonts w:ascii="Times New Roman" w:hAnsi="Times New Roman" w:cs="Times New Roman"/>
          <w:sz w:val="24"/>
        </w:rPr>
        <w:t xml:space="preserve"> Жилищного кодекса Российской Федерации</w:t>
      </w:r>
      <w:r>
        <w:rPr>
          <w:rFonts w:ascii="Times New Roman" w:hAnsi="Times New Roman" w:cs="Times New Roman"/>
          <w:sz w:val="24"/>
        </w:rPr>
        <w:t>,</w:t>
      </w:r>
      <w:r w:rsidR="008D312F">
        <w:rPr>
          <w:rFonts w:ascii="Times New Roman" w:hAnsi="Times New Roman" w:cs="Times New Roman"/>
          <w:sz w:val="24"/>
        </w:rPr>
        <w:t xml:space="preserve"> </w:t>
      </w:r>
      <w:r w:rsidRPr="00F66926">
        <w:rPr>
          <w:rFonts w:ascii="Times New Roman" w:hAnsi="Times New Roman" w:cs="Times New Roman"/>
          <w:sz w:val="24"/>
        </w:rPr>
        <w:t>в том числе нотариальн</w:t>
      </w:r>
      <w:r>
        <w:rPr>
          <w:rFonts w:ascii="Times New Roman" w:hAnsi="Times New Roman" w:cs="Times New Roman"/>
          <w:sz w:val="24"/>
        </w:rPr>
        <w:t>ый</w:t>
      </w:r>
      <w:r w:rsidRPr="00F66926">
        <w:rPr>
          <w:rFonts w:ascii="Times New Roman" w:hAnsi="Times New Roman" w:cs="Times New Roman"/>
          <w:sz w:val="24"/>
        </w:rPr>
        <w:t xml:space="preserve"> тариф и плата за услуги правового и технического</w:t>
      </w:r>
      <w:r>
        <w:rPr>
          <w:rFonts w:ascii="Times New Roman" w:hAnsi="Times New Roman" w:cs="Times New Roman"/>
          <w:sz w:val="24"/>
        </w:rPr>
        <w:t xml:space="preserve"> характера</w:t>
      </w:r>
      <w:r w:rsidRPr="00F66926">
        <w:rPr>
          <w:rFonts w:ascii="Times New Roman" w:hAnsi="Times New Roman" w:cs="Times New Roman"/>
          <w:sz w:val="24"/>
        </w:rPr>
        <w:t>, взимаемых при прин</w:t>
      </w:r>
      <w:r w:rsidR="00863A3E">
        <w:rPr>
          <w:rFonts w:ascii="Times New Roman" w:hAnsi="Times New Roman" w:cs="Times New Roman"/>
          <w:sz w:val="24"/>
        </w:rPr>
        <w:t>ятии в депозит денежной суммы).</w:t>
      </w:r>
    </w:p>
    <w:p w:rsidR="00863A3E" w:rsidRDefault="00863A3E" w:rsidP="0072016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Мероприятие 1.3. «</w:t>
      </w:r>
      <w:r w:rsidR="00F242A1">
        <w:rPr>
          <w:rFonts w:ascii="Times New Roman" w:hAnsi="Times New Roman" w:cs="Times New Roman"/>
          <w:sz w:val="24"/>
          <w:szCs w:val="24"/>
        </w:rPr>
        <w:t>Прочие расходы, связанные с переселением граждан из аварийного жилищного фонда».</w:t>
      </w:r>
    </w:p>
    <w:p w:rsidR="008D312F" w:rsidRDefault="008D312F" w:rsidP="008D312F">
      <w:pPr>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rPr>
        <w:t>Мероприятие 1.4. «Расходы на переселение граждан из аварийного жилищного фонда, требующего немедленного расселения».</w:t>
      </w:r>
    </w:p>
    <w:p w:rsidR="008D312F" w:rsidRDefault="008D312F" w:rsidP="008D312F">
      <w:pPr>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rPr>
        <w:t>Мероприятие 1.5. «Расходы на переселение граждан из аварийного жилищного фонда, требующего немедленного расселения, за счет средств городского бюджета».</w:t>
      </w:r>
    </w:p>
    <w:p w:rsidR="00AF7602" w:rsidRPr="00720162" w:rsidRDefault="00AF7602" w:rsidP="00720162">
      <w:pPr>
        <w:autoSpaceDE w:val="0"/>
        <w:autoSpaceDN w:val="0"/>
        <w:adjustRightInd w:val="0"/>
        <w:spacing w:after="0" w:line="240" w:lineRule="auto"/>
        <w:ind w:firstLine="709"/>
        <w:jc w:val="both"/>
        <w:rPr>
          <w:rFonts w:ascii="Times New Roman" w:hAnsi="Times New Roman" w:cs="Times New Roman"/>
          <w:sz w:val="24"/>
        </w:rPr>
      </w:pPr>
      <w:r w:rsidRPr="003C37EA">
        <w:rPr>
          <w:rFonts w:ascii="Times New Roman" w:hAnsi="Times New Roman" w:cs="Times New Roman"/>
          <w:sz w:val="24"/>
          <w:szCs w:val="24"/>
        </w:rPr>
        <w:t>В рамках указанных мероприятий реализу</w:t>
      </w:r>
      <w:r>
        <w:rPr>
          <w:rFonts w:ascii="Times New Roman" w:hAnsi="Times New Roman" w:cs="Times New Roman"/>
          <w:sz w:val="24"/>
          <w:szCs w:val="24"/>
        </w:rPr>
        <w:t>е</w:t>
      </w:r>
      <w:r w:rsidRPr="003C37EA">
        <w:rPr>
          <w:rFonts w:ascii="Times New Roman" w:hAnsi="Times New Roman" w:cs="Times New Roman"/>
          <w:sz w:val="24"/>
          <w:szCs w:val="24"/>
        </w:rPr>
        <w:t>тся следующ</w:t>
      </w:r>
      <w:r>
        <w:rPr>
          <w:rFonts w:ascii="Times New Roman" w:hAnsi="Times New Roman" w:cs="Times New Roman"/>
          <w:sz w:val="24"/>
          <w:szCs w:val="24"/>
        </w:rPr>
        <w:t>е</w:t>
      </w:r>
      <w:r w:rsidRPr="003C37EA">
        <w:rPr>
          <w:rFonts w:ascii="Times New Roman" w:hAnsi="Times New Roman" w:cs="Times New Roman"/>
          <w:sz w:val="24"/>
          <w:szCs w:val="24"/>
        </w:rPr>
        <w:t>е:</w:t>
      </w:r>
    </w:p>
    <w:p w:rsidR="00AF7602" w:rsidRPr="003C37EA" w:rsidRDefault="00AF7602" w:rsidP="00AF7602">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обеспечение финансирования мероприятий Подпрограммы за счет средств федерального, областного и местного бюджетов;</w:t>
      </w:r>
    </w:p>
    <w:p w:rsidR="00AF7602" w:rsidRPr="003C37EA" w:rsidRDefault="00AF7602" w:rsidP="00AF7602">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формирование списков граждан, проживающих в жилищном фонде, признанном аварийным и подлежащим сносу или реконструкции в установленном законодательством РФ порядке;</w:t>
      </w:r>
    </w:p>
    <w:p w:rsidR="00AF7602" w:rsidRDefault="00AF7602" w:rsidP="00AF7602">
      <w:pPr>
        <w:pStyle w:val="aa"/>
        <w:autoSpaceDE w:val="0"/>
        <w:autoSpaceDN w:val="0"/>
        <w:adjustRightInd w:val="0"/>
        <w:ind w:left="0" w:firstLine="709"/>
        <w:jc w:val="both"/>
        <w:rPr>
          <w:rFonts w:ascii="Times New Roman" w:hAnsi="Times New Roman" w:cs="Times New Roman"/>
        </w:rPr>
      </w:pPr>
      <w:r w:rsidRPr="003C37EA">
        <w:rPr>
          <w:rFonts w:ascii="Times New Roman" w:hAnsi="Times New Roman" w:cs="Times New Roman"/>
        </w:rPr>
        <w:t xml:space="preserve">- приобретение </w:t>
      </w:r>
      <w:r w:rsidRPr="000D0286">
        <w:rPr>
          <w:rFonts w:ascii="Times New Roman" w:hAnsi="Times New Roman" w:cs="Times New Roman"/>
        </w:rPr>
        <w:t>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строительство многоквартирных домов</w:t>
      </w:r>
      <w:r>
        <w:rPr>
          <w:rFonts w:ascii="Times New Roman" w:hAnsi="Times New Roman" w:cs="Times New Roman"/>
        </w:rPr>
        <w:t>;</w:t>
      </w:r>
    </w:p>
    <w:p w:rsidR="00AF7602" w:rsidRPr="003C37EA" w:rsidRDefault="00AF7602" w:rsidP="00AF76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строительство многоквартирных домов</w:t>
      </w:r>
      <w:r w:rsidRPr="003C37EA">
        <w:rPr>
          <w:rFonts w:ascii="Times New Roman" w:hAnsi="Times New Roman" w:cs="Times New Roman"/>
          <w:sz w:val="24"/>
          <w:szCs w:val="24"/>
        </w:rPr>
        <w:t>;</w:t>
      </w:r>
    </w:p>
    <w:p w:rsidR="00AF7602" w:rsidRDefault="00AF7602" w:rsidP="00AF7602">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предоставление гражданам, проживающим в муниципальных жилых помещениях, других муниципальных жилых помещений  по договорам социального найма, и заключение договоров мены с собственниками жилых помещений</w:t>
      </w:r>
      <w:r>
        <w:rPr>
          <w:rFonts w:ascii="Times New Roman" w:hAnsi="Times New Roman" w:cs="Times New Roman"/>
          <w:sz w:val="24"/>
          <w:szCs w:val="24"/>
        </w:rPr>
        <w:t>;</w:t>
      </w:r>
    </w:p>
    <w:p w:rsidR="00AF7602" w:rsidRPr="003C37EA" w:rsidRDefault="00AF7602" w:rsidP="00AF76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D0286">
        <w:rPr>
          <w:rFonts w:ascii="Times New Roman" w:hAnsi="Times New Roman" w:cs="Times New Roman"/>
          <w:sz w:val="24"/>
          <w:szCs w:val="24"/>
        </w:rPr>
        <w:t>выплат</w:t>
      </w:r>
      <w:r>
        <w:rPr>
          <w:rFonts w:ascii="Times New Roman" w:hAnsi="Times New Roman" w:cs="Times New Roman"/>
          <w:sz w:val="24"/>
          <w:szCs w:val="24"/>
        </w:rPr>
        <w:t>а</w:t>
      </w:r>
      <w:r w:rsidRPr="000D0286">
        <w:rPr>
          <w:rFonts w:ascii="Times New Roman" w:hAnsi="Times New Roman" w:cs="Times New Roman"/>
          <w:sz w:val="24"/>
          <w:szCs w:val="24"/>
        </w:rPr>
        <w:t xml:space="preserve"> возмещения собственникам жилых помещений, входящих в аварийный жилищный фонд, за изымаемые жилые помещения в соответствии со статьей 32 Жилищного кодекса Российской Федерации</w:t>
      </w:r>
      <w:r w:rsidR="00C746D0">
        <w:rPr>
          <w:rFonts w:ascii="Times New Roman" w:hAnsi="Times New Roman" w:cs="Times New Roman"/>
          <w:sz w:val="24"/>
          <w:szCs w:val="24"/>
        </w:rPr>
        <w:t>.</w:t>
      </w:r>
    </w:p>
    <w:p w:rsidR="00AF7602" w:rsidRPr="003C37EA" w:rsidRDefault="00AF7602" w:rsidP="00AF7602">
      <w:pPr>
        <w:autoSpaceDE w:val="0"/>
        <w:autoSpaceDN w:val="0"/>
        <w:adjustRightInd w:val="0"/>
        <w:spacing w:after="0" w:line="240" w:lineRule="auto"/>
        <w:ind w:firstLine="540"/>
        <w:jc w:val="both"/>
        <w:rPr>
          <w:rFonts w:ascii="Times New Roman" w:hAnsi="Times New Roman" w:cs="Times New Roman"/>
          <w:sz w:val="24"/>
          <w:szCs w:val="24"/>
        </w:rPr>
      </w:pPr>
    </w:p>
    <w:p w:rsidR="00AF7602" w:rsidRPr="003C37EA" w:rsidRDefault="00AF7602" w:rsidP="00AF7602">
      <w:pPr>
        <w:pStyle w:val="ConsPlusTitle"/>
        <w:keepNext/>
        <w:ind w:left="2505"/>
        <w:rPr>
          <w:rFonts w:ascii="Times New Roman" w:hAnsi="Times New Roman" w:cs="Times New Roman"/>
          <w:b w:val="0"/>
        </w:rPr>
      </w:pPr>
      <w:r w:rsidRPr="003C37EA">
        <w:rPr>
          <w:rFonts w:ascii="Times New Roman" w:hAnsi="Times New Roman" w:cs="Times New Roman"/>
          <w:b w:val="0"/>
        </w:rPr>
        <w:t>7. Прогноз сводных показателей муниципальных заданий</w:t>
      </w:r>
    </w:p>
    <w:p w:rsidR="00AF7602" w:rsidRPr="003C37EA" w:rsidRDefault="00AF7602" w:rsidP="00AF7602">
      <w:pPr>
        <w:pStyle w:val="ConsPlusTitle"/>
        <w:keepNext/>
        <w:ind w:left="2505"/>
        <w:rPr>
          <w:rFonts w:ascii="Times New Roman" w:hAnsi="Times New Roman" w:cs="Times New Roman"/>
          <w:b w:val="0"/>
        </w:rPr>
      </w:pPr>
    </w:p>
    <w:p w:rsidR="00AF7602" w:rsidRPr="003C37EA" w:rsidRDefault="00AF7602" w:rsidP="00AF7602">
      <w:pPr>
        <w:keepNext/>
        <w:autoSpaceDE w:val="0"/>
        <w:autoSpaceDN w:val="0"/>
        <w:adjustRightInd w:val="0"/>
        <w:spacing w:after="0" w:line="240" w:lineRule="auto"/>
        <w:ind w:firstLine="709"/>
        <w:outlineLvl w:val="1"/>
        <w:rPr>
          <w:rFonts w:ascii="Times New Roman" w:hAnsi="Times New Roman" w:cs="Times New Roman"/>
          <w:sz w:val="24"/>
          <w:szCs w:val="24"/>
        </w:rPr>
      </w:pPr>
      <w:r w:rsidRPr="003C37EA">
        <w:rPr>
          <w:rFonts w:ascii="Times New Roman" w:hAnsi="Times New Roman" w:cs="Times New Roman"/>
          <w:sz w:val="24"/>
          <w:szCs w:val="24"/>
        </w:rPr>
        <w:t>Муниципальные задания в рамках реализации муниципальной программы отсутствуют.</w:t>
      </w:r>
    </w:p>
    <w:p w:rsidR="00AF7602" w:rsidRPr="003C37EA" w:rsidRDefault="00AF7602" w:rsidP="00AF7602">
      <w:pPr>
        <w:autoSpaceDE w:val="0"/>
        <w:autoSpaceDN w:val="0"/>
        <w:adjustRightInd w:val="0"/>
        <w:spacing w:after="0" w:line="240" w:lineRule="auto"/>
        <w:ind w:firstLine="540"/>
        <w:jc w:val="center"/>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8. Взаимодействие с органами государственной власти и местного самоуправления, организациями и гражданами</w:t>
      </w:r>
    </w:p>
    <w:p w:rsidR="00AF7602" w:rsidRPr="003C37EA" w:rsidRDefault="00AF7602" w:rsidP="00AF7602">
      <w:pPr>
        <w:autoSpaceDE w:val="0"/>
        <w:autoSpaceDN w:val="0"/>
        <w:adjustRightInd w:val="0"/>
        <w:spacing w:after="0" w:line="240" w:lineRule="auto"/>
        <w:ind w:firstLine="540"/>
        <w:jc w:val="center"/>
        <w:rPr>
          <w:rFonts w:ascii="Times New Roman" w:hAnsi="Times New Roman" w:cs="Times New Roman"/>
          <w:sz w:val="24"/>
          <w:szCs w:val="24"/>
        </w:rPr>
      </w:pPr>
    </w:p>
    <w:p w:rsidR="001D6EA0" w:rsidRPr="005E5EA2" w:rsidRDefault="00AF7602" w:rsidP="001D6EA0">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В целях успешного выполнения мероприятий Подпрограммы, ответственный исполнитель настоящей Подпрограммы –</w:t>
      </w:r>
      <w:r w:rsidR="001D6EA0">
        <w:rPr>
          <w:rFonts w:ascii="Times New Roman" w:hAnsi="Times New Roman" w:cs="Times New Roman"/>
          <w:sz w:val="24"/>
          <w:szCs w:val="24"/>
        </w:rPr>
        <w:t xml:space="preserve"> о</w:t>
      </w:r>
      <w:r w:rsidR="001D6EA0" w:rsidRPr="005E5EA2">
        <w:rPr>
          <w:rFonts w:ascii="Times New Roman" w:hAnsi="Times New Roman" w:cs="Times New Roman"/>
          <w:sz w:val="24"/>
          <w:szCs w:val="24"/>
        </w:rPr>
        <w:t xml:space="preserve">тдел по реализации национальных проектов – постоянно взаимодействует с ответственным исполнителем областной адресной программы «Обеспечение устойчивого сокращения непригодного для проживания жилищного фонда Владимирской области» Департаментом жилищно-коммунального хозяйства администрации области (далее – ДЖКХ), Департаментом имущественных и земельных отношений администрации области (далее – ДИЗО). </w:t>
      </w:r>
    </w:p>
    <w:p w:rsidR="00FC778E" w:rsidRPr="005E5EA2" w:rsidRDefault="00FC778E" w:rsidP="00FC778E">
      <w:pPr>
        <w:autoSpaceDE w:val="0"/>
        <w:autoSpaceDN w:val="0"/>
        <w:adjustRightInd w:val="0"/>
        <w:spacing w:after="0" w:line="240" w:lineRule="auto"/>
        <w:ind w:firstLine="720"/>
        <w:jc w:val="both"/>
        <w:rPr>
          <w:rFonts w:ascii="Times New Roman" w:hAnsi="Times New Roman" w:cs="Times New Roman"/>
          <w:sz w:val="24"/>
          <w:szCs w:val="24"/>
        </w:rPr>
      </w:pPr>
      <w:r w:rsidRPr="005E5EA2">
        <w:rPr>
          <w:rFonts w:ascii="Times New Roman" w:hAnsi="Times New Roman" w:cs="Times New Roman"/>
          <w:sz w:val="24"/>
          <w:szCs w:val="24"/>
        </w:rPr>
        <w:t xml:space="preserve">В порядке и в сроки, установленные администрацией области, </w:t>
      </w:r>
      <w:r>
        <w:rPr>
          <w:rFonts w:ascii="Times New Roman" w:hAnsi="Times New Roman" w:cs="Times New Roman"/>
          <w:sz w:val="24"/>
          <w:szCs w:val="24"/>
        </w:rPr>
        <w:t xml:space="preserve">Управление по экономической политике, стратегическому развитию и инвестициям: </w:t>
      </w:r>
    </w:p>
    <w:p w:rsidR="00FC778E" w:rsidRPr="005E5EA2" w:rsidRDefault="00FC778E" w:rsidP="00FC778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Pr="005E5EA2">
        <w:rPr>
          <w:rFonts w:ascii="Times New Roman" w:hAnsi="Times New Roman" w:cs="Times New Roman"/>
          <w:sz w:val="24"/>
          <w:szCs w:val="24"/>
        </w:rPr>
        <w:t xml:space="preserve"> направляет в ДЖКХ заявку на софинансирование мероприятий Подпрограммы из вышестоящих бюджетов в очередном финансовом году и в плановом периоде;</w:t>
      </w:r>
    </w:p>
    <w:p w:rsidR="00FC778E" w:rsidRPr="005E5EA2" w:rsidRDefault="00FC778E" w:rsidP="00FC778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Pr="005E5EA2">
        <w:rPr>
          <w:rFonts w:ascii="Times New Roman" w:hAnsi="Times New Roman" w:cs="Times New Roman"/>
          <w:sz w:val="24"/>
          <w:szCs w:val="24"/>
        </w:rPr>
        <w:t xml:space="preserve">  оформляет соглашение о предоставлении субсидии на обеспечение проживающих в аварийном жилищном фонде граждан жилыми помещениями;</w:t>
      </w:r>
    </w:p>
    <w:p w:rsidR="00FC778E" w:rsidRPr="005E5EA2" w:rsidRDefault="00FC778E" w:rsidP="00FC778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Pr="005E5EA2">
        <w:rPr>
          <w:rFonts w:ascii="Times New Roman" w:hAnsi="Times New Roman" w:cs="Times New Roman"/>
          <w:sz w:val="24"/>
          <w:szCs w:val="24"/>
        </w:rPr>
        <w:t xml:space="preserve"> организовывает совместно с ДИЗО и Управлением муниципального заказа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проведение торгов на приобретение у застройщиков жилых помещений в многоквартирных домах;</w:t>
      </w:r>
    </w:p>
    <w:p w:rsidR="00FC778E" w:rsidRPr="005E5EA2" w:rsidRDefault="00FC778E" w:rsidP="00FC778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Pr="005E5EA2">
        <w:rPr>
          <w:rFonts w:ascii="Times New Roman" w:hAnsi="Times New Roman" w:cs="Times New Roman"/>
          <w:sz w:val="24"/>
          <w:szCs w:val="24"/>
        </w:rPr>
        <w:t xml:space="preserve"> заключает:</w:t>
      </w:r>
    </w:p>
    <w:p w:rsidR="00FC778E" w:rsidRPr="005E5EA2" w:rsidRDefault="00FC778E" w:rsidP="00FC778E">
      <w:pPr>
        <w:pStyle w:val="aa"/>
        <w:autoSpaceDE w:val="0"/>
        <w:autoSpaceDN w:val="0"/>
        <w:adjustRightInd w:val="0"/>
        <w:ind w:left="142" w:firstLine="567"/>
        <w:jc w:val="both"/>
        <w:rPr>
          <w:rFonts w:ascii="Times New Roman" w:hAnsi="Times New Roman" w:cs="Times New Roman"/>
        </w:rPr>
      </w:pPr>
      <w:r>
        <w:rPr>
          <w:rFonts w:ascii="Times New Roman" w:hAnsi="Times New Roman" w:cs="Times New Roman"/>
        </w:rPr>
        <w:t xml:space="preserve">- </w:t>
      </w:r>
      <w:r w:rsidRPr="005E5EA2">
        <w:rPr>
          <w:rFonts w:ascii="Times New Roman" w:hAnsi="Times New Roman" w:cs="Times New Roman"/>
        </w:rPr>
        <w:t>муниципальные контракты (договоры)на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строительство многоквартирных домов;</w:t>
      </w:r>
    </w:p>
    <w:p w:rsidR="00FC778E" w:rsidRPr="005E5EA2" w:rsidRDefault="00FC778E" w:rsidP="00FC778E">
      <w:pPr>
        <w:pStyle w:val="aa"/>
        <w:autoSpaceDE w:val="0"/>
        <w:autoSpaceDN w:val="0"/>
        <w:adjustRightInd w:val="0"/>
        <w:ind w:left="709"/>
        <w:jc w:val="both"/>
        <w:rPr>
          <w:rFonts w:ascii="Times New Roman" w:hAnsi="Times New Roman" w:cs="Times New Roman"/>
        </w:rPr>
      </w:pPr>
      <w:r>
        <w:rPr>
          <w:rFonts w:ascii="Times New Roman" w:hAnsi="Times New Roman" w:cs="Times New Roman"/>
        </w:rPr>
        <w:t xml:space="preserve">-  </w:t>
      </w:r>
      <w:r w:rsidRPr="005E5EA2">
        <w:rPr>
          <w:rFonts w:ascii="Times New Roman" w:hAnsi="Times New Roman" w:cs="Times New Roman"/>
        </w:rPr>
        <w:t>муниципальные контракты (договоры) на строительство многоквартирных домов;</w:t>
      </w:r>
    </w:p>
    <w:p w:rsidR="00FC778E" w:rsidRPr="005E5EA2" w:rsidRDefault="00FC778E" w:rsidP="00FC778E">
      <w:pPr>
        <w:pStyle w:val="aa"/>
        <w:autoSpaceDE w:val="0"/>
        <w:autoSpaceDN w:val="0"/>
        <w:adjustRightInd w:val="0"/>
        <w:ind w:left="0" w:firstLine="709"/>
        <w:jc w:val="both"/>
        <w:rPr>
          <w:rFonts w:ascii="Times New Roman" w:hAnsi="Times New Roman" w:cs="Times New Roman"/>
        </w:rPr>
      </w:pPr>
      <w:r>
        <w:rPr>
          <w:rFonts w:ascii="Times New Roman" w:hAnsi="Times New Roman" w:cs="Times New Roman"/>
        </w:rPr>
        <w:t xml:space="preserve">- </w:t>
      </w:r>
      <w:r w:rsidRPr="005E5EA2">
        <w:rPr>
          <w:rFonts w:ascii="Times New Roman" w:hAnsi="Times New Roman" w:cs="Times New Roman"/>
        </w:rPr>
        <w:t xml:space="preserve"> соглашения на выплату возмещения собственникам жилых помещений, входящих в аварийный жилищный фонд, за изымаемые жилые помещения в соответствии со статьей 32 Жилищного кодекса Российской Федерации;</w:t>
      </w:r>
    </w:p>
    <w:p w:rsidR="00FC778E" w:rsidRPr="005E5EA2" w:rsidRDefault="00FC778E" w:rsidP="00FC778E">
      <w:pPr>
        <w:pStyle w:val="aa"/>
        <w:autoSpaceDE w:val="0"/>
        <w:autoSpaceDN w:val="0"/>
        <w:adjustRightInd w:val="0"/>
        <w:ind w:left="0" w:firstLine="709"/>
        <w:jc w:val="both"/>
        <w:rPr>
          <w:rFonts w:ascii="Times New Roman" w:hAnsi="Times New Roman" w:cs="Times New Roman"/>
        </w:rPr>
      </w:pPr>
      <w:r>
        <w:rPr>
          <w:rFonts w:ascii="Times New Roman" w:hAnsi="Times New Roman" w:cs="Times New Roman"/>
        </w:rPr>
        <w:t xml:space="preserve">- </w:t>
      </w:r>
      <w:r w:rsidRPr="005E5EA2">
        <w:rPr>
          <w:rFonts w:ascii="Times New Roman" w:hAnsi="Times New Roman" w:cs="Times New Roman"/>
        </w:rPr>
        <w:t xml:space="preserve">муниципальные контракты (договоры) на приобретение жилых помещений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 </w:t>
      </w:r>
    </w:p>
    <w:p w:rsidR="00FC778E" w:rsidRPr="005E5EA2" w:rsidRDefault="00FC778E" w:rsidP="00FC778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5E5EA2">
        <w:rPr>
          <w:rFonts w:ascii="Times New Roman" w:hAnsi="Times New Roman" w:cs="Times New Roman"/>
          <w:sz w:val="24"/>
          <w:szCs w:val="24"/>
        </w:rPr>
        <w:t xml:space="preserve"> в установленные законом сроки направляет в ДЖКХ информацию о торгах, реестр контрактов (соглашений);</w:t>
      </w:r>
    </w:p>
    <w:p w:rsidR="00FC778E" w:rsidRPr="005E5EA2" w:rsidRDefault="00FC778E" w:rsidP="00FC778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5E5EA2">
        <w:rPr>
          <w:rFonts w:ascii="Times New Roman" w:hAnsi="Times New Roman" w:cs="Times New Roman"/>
          <w:sz w:val="24"/>
          <w:szCs w:val="24"/>
        </w:rPr>
        <w:t xml:space="preserve"> формирует реестры расходов на приобретение у застройщиков жилых помещений в многоквартирных домах для переселения граждан из аварийного жилищного фонда;</w:t>
      </w:r>
    </w:p>
    <w:p w:rsidR="00FC778E" w:rsidRDefault="00FC778E" w:rsidP="00FC778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5E5EA2">
        <w:rPr>
          <w:rFonts w:ascii="Times New Roman" w:hAnsi="Times New Roman" w:cs="Times New Roman"/>
          <w:sz w:val="24"/>
          <w:szCs w:val="24"/>
        </w:rPr>
        <w:t xml:space="preserve">  предоставляет в ДЖКХ отчет о расходовании  бюджетных средств  в установленный срок.</w:t>
      </w:r>
    </w:p>
    <w:p w:rsidR="001D6EA0" w:rsidRPr="005E5EA2" w:rsidRDefault="001D6EA0" w:rsidP="00FC778E">
      <w:pPr>
        <w:autoSpaceDE w:val="0"/>
        <w:autoSpaceDN w:val="0"/>
        <w:adjustRightInd w:val="0"/>
        <w:spacing w:after="0" w:line="240" w:lineRule="auto"/>
        <w:ind w:firstLine="709"/>
        <w:jc w:val="both"/>
        <w:rPr>
          <w:rFonts w:ascii="Times New Roman" w:hAnsi="Times New Roman" w:cs="Times New Roman"/>
          <w:sz w:val="24"/>
          <w:szCs w:val="24"/>
        </w:rPr>
      </w:pPr>
      <w:r w:rsidRPr="005E5EA2">
        <w:rPr>
          <w:rFonts w:ascii="Times New Roman" w:hAnsi="Times New Roman" w:cs="Times New Roman"/>
          <w:sz w:val="24"/>
          <w:szCs w:val="24"/>
        </w:rPr>
        <w:t>Взаимодействие с гражданами осуществляется в рамках действующего законодательства.</w:t>
      </w:r>
    </w:p>
    <w:p w:rsidR="00AF7602" w:rsidRPr="003C37EA" w:rsidRDefault="00AF7602" w:rsidP="00AF7602">
      <w:pPr>
        <w:autoSpaceDE w:val="0"/>
        <w:autoSpaceDN w:val="0"/>
        <w:adjustRightInd w:val="0"/>
        <w:spacing w:after="0" w:line="240" w:lineRule="auto"/>
        <w:ind w:firstLine="720"/>
        <w:jc w:val="both"/>
        <w:rPr>
          <w:rFonts w:ascii="Times New Roman" w:hAnsi="Times New Roman" w:cs="Times New Roman"/>
          <w:sz w:val="24"/>
          <w:szCs w:val="24"/>
        </w:rPr>
      </w:pPr>
    </w:p>
    <w:p w:rsidR="001D6EA0" w:rsidRDefault="001D6EA0" w:rsidP="00AF7602">
      <w:pPr>
        <w:tabs>
          <w:tab w:val="left" w:pos="-360"/>
        </w:tabs>
        <w:spacing w:after="0" w:line="240" w:lineRule="auto"/>
        <w:ind w:firstLine="540"/>
        <w:jc w:val="center"/>
        <w:rPr>
          <w:rFonts w:ascii="Times New Roman" w:hAnsi="Times New Roman" w:cs="Times New Roman"/>
          <w:sz w:val="24"/>
          <w:szCs w:val="24"/>
        </w:rPr>
      </w:pPr>
    </w:p>
    <w:p w:rsidR="00AF7602" w:rsidRPr="003C37EA" w:rsidRDefault="00AF7602" w:rsidP="00AF7602">
      <w:pPr>
        <w:tabs>
          <w:tab w:val="left" w:pos="-360"/>
        </w:tabs>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9. Ресурсное обеспечение</w:t>
      </w:r>
    </w:p>
    <w:p w:rsidR="00AF7602" w:rsidRPr="003C37EA" w:rsidRDefault="00AF7602" w:rsidP="00AF7602">
      <w:pPr>
        <w:tabs>
          <w:tab w:val="left" w:pos="-360"/>
        </w:tabs>
        <w:spacing w:after="0" w:line="240" w:lineRule="auto"/>
        <w:ind w:firstLine="540"/>
        <w:jc w:val="center"/>
        <w:rPr>
          <w:rFonts w:ascii="Times New Roman" w:hAnsi="Times New Roman" w:cs="Times New Roman"/>
          <w:sz w:val="24"/>
          <w:szCs w:val="24"/>
        </w:rPr>
      </w:pPr>
    </w:p>
    <w:p w:rsidR="00AF7602" w:rsidRPr="003C37EA" w:rsidRDefault="00AF7602" w:rsidP="00AF7602">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При разработке стратегии ресурсного обеспечения подпрограммы учитывались реальная ситуация в финансово-бюджетной сфере города, высокая социальная значимость проблемы, а так же реальная возможность ее решения только при значительной государственной поддержке.</w:t>
      </w:r>
    </w:p>
    <w:p w:rsidR="00AF7602" w:rsidRPr="003C37EA" w:rsidRDefault="00AF7602" w:rsidP="00AF7602">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бюджетных ассигнований на реализацию Подпрограммы должны обеспечить возможность реализации мероприятий, направленных на достижение ее целей и задач.</w:t>
      </w:r>
    </w:p>
    <w:p w:rsidR="00AF7602" w:rsidRPr="003C37EA" w:rsidRDefault="00AF7602" w:rsidP="00AF7602">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 финансирования Подпрограммы на весь период ее реализации представлен в таблице.</w:t>
      </w:r>
    </w:p>
    <w:p w:rsidR="00AF7602" w:rsidRDefault="00AF7602" w:rsidP="00AF7602">
      <w:pPr>
        <w:tabs>
          <w:tab w:val="left" w:pos="-360"/>
        </w:tabs>
        <w:spacing w:after="0" w:line="240" w:lineRule="auto"/>
        <w:ind w:firstLine="540"/>
        <w:jc w:val="right"/>
        <w:rPr>
          <w:rFonts w:ascii="Times New Roman" w:hAnsi="Times New Roman" w:cs="Times New Roman"/>
          <w:sz w:val="24"/>
          <w:szCs w:val="24"/>
        </w:rPr>
      </w:pPr>
    </w:p>
    <w:p w:rsidR="00AF7602" w:rsidRPr="003C37EA" w:rsidRDefault="00AF7602" w:rsidP="00AF7602">
      <w:pPr>
        <w:tabs>
          <w:tab w:val="left" w:pos="-360"/>
        </w:tabs>
        <w:spacing w:after="0" w:line="240" w:lineRule="auto"/>
        <w:ind w:firstLine="540"/>
        <w:jc w:val="right"/>
        <w:rPr>
          <w:rFonts w:ascii="Times New Roman" w:hAnsi="Times New Roman" w:cs="Times New Roman"/>
          <w:sz w:val="24"/>
          <w:szCs w:val="24"/>
        </w:rPr>
      </w:pPr>
      <w:r w:rsidRPr="003C37EA">
        <w:rPr>
          <w:rFonts w:ascii="Times New Roman" w:hAnsi="Times New Roman" w:cs="Times New Roman"/>
          <w:sz w:val="24"/>
          <w:szCs w:val="24"/>
        </w:rPr>
        <w:t>Таблица</w:t>
      </w:r>
    </w:p>
    <w:p w:rsidR="00AF7602" w:rsidRPr="003C37EA" w:rsidRDefault="00AF7602" w:rsidP="00AF7602">
      <w:pPr>
        <w:tabs>
          <w:tab w:val="left" w:pos="-360"/>
        </w:tabs>
        <w:spacing w:after="0" w:line="240" w:lineRule="auto"/>
        <w:ind w:firstLine="540"/>
        <w:jc w:val="right"/>
        <w:rPr>
          <w:rFonts w:ascii="Times New Roman" w:hAnsi="Times New Roman" w:cs="Times New Roman"/>
          <w:sz w:val="24"/>
          <w:szCs w:val="24"/>
        </w:rPr>
      </w:pPr>
      <w:r w:rsidRPr="003C37EA">
        <w:rPr>
          <w:rFonts w:ascii="Times New Roman" w:hAnsi="Times New Roman" w:cs="Times New Roman"/>
          <w:sz w:val="24"/>
          <w:szCs w:val="24"/>
        </w:rPr>
        <w:t>(тыс.руб.)</w:t>
      </w:r>
    </w:p>
    <w:p w:rsidR="00AF7602" w:rsidRPr="003C37EA" w:rsidRDefault="00AF7602" w:rsidP="00AF7602">
      <w:pPr>
        <w:tabs>
          <w:tab w:val="left" w:pos="-360"/>
        </w:tabs>
        <w:spacing w:after="0" w:line="240" w:lineRule="auto"/>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6"/>
        <w:gridCol w:w="1459"/>
        <w:gridCol w:w="1968"/>
        <w:gridCol w:w="2126"/>
        <w:gridCol w:w="2268"/>
      </w:tblGrid>
      <w:tr w:rsidR="00AF7602" w:rsidRPr="003C37EA" w:rsidTr="00AF7602">
        <w:tc>
          <w:tcPr>
            <w:tcW w:w="1926" w:type="dxa"/>
            <w:vMerge w:val="restart"/>
          </w:tcPr>
          <w:p w:rsidR="00AF7602" w:rsidRPr="003C37EA" w:rsidRDefault="00AF7602" w:rsidP="00AF7602">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Источник финансирования</w:t>
            </w:r>
          </w:p>
        </w:tc>
        <w:tc>
          <w:tcPr>
            <w:tcW w:w="1459" w:type="dxa"/>
            <w:vMerge w:val="restart"/>
          </w:tcPr>
          <w:p w:rsidR="00AF7602" w:rsidRPr="003C37EA" w:rsidRDefault="00AF7602" w:rsidP="00AF7602">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 xml:space="preserve">Всего </w:t>
            </w:r>
          </w:p>
        </w:tc>
        <w:tc>
          <w:tcPr>
            <w:tcW w:w="6362" w:type="dxa"/>
            <w:gridSpan w:val="3"/>
          </w:tcPr>
          <w:p w:rsidR="00AF7602" w:rsidRPr="003C37EA" w:rsidRDefault="00AF7602" w:rsidP="00AF7602">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В том числе по годам:</w:t>
            </w:r>
          </w:p>
        </w:tc>
      </w:tr>
      <w:tr w:rsidR="00AF7602" w:rsidRPr="003C37EA" w:rsidTr="00AF7602">
        <w:tc>
          <w:tcPr>
            <w:tcW w:w="1926" w:type="dxa"/>
            <w:vMerge/>
          </w:tcPr>
          <w:p w:rsidR="00AF7602" w:rsidRPr="003C37EA" w:rsidRDefault="00AF7602" w:rsidP="00AF7602">
            <w:pPr>
              <w:tabs>
                <w:tab w:val="left" w:pos="-360"/>
              </w:tabs>
              <w:spacing w:after="0" w:line="240" w:lineRule="auto"/>
              <w:jc w:val="both"/>
              <w:rPr>
                <w:rFonts w:ascii="Times New Roman" w:hAnsi="Times New Roman" w:cs="Times New Roman"/>
                <w:sz w:val="24"/>
                <w:szCs w:val="24"/>
              </w:rPr>
            </w:pPr>
          </w:p>
        </w:tc>
        <w:tc>
          <w:tcPr>
            <w:tcW w:w="1459" w:type="dxa"/>
            <w:vMerge/>
          </w:tcPr>
          <w:p w:rsidR="00AF7602" w:rsidRPr="003C37EA" w:rsidRDefault="00AF7602" w:rsidP="00AF7602">
            <w:pPr>
              <w:tabs>
                <w:tab w:val="left" w:pos="-360"/>
              </w:tabs>
              <w:spacing w:after="0" w:line="240" w:lineRule="auto"/>
              <w:jc w:val="both"/>
              <w:rPr>
                <w:rFonts w:ascii="Times New Roman" w:hAnsi="Times New Roman" w:cs="Times New Roman"/>
                <w:sz w:val="24"/>
                <w:szCs w:val="24"/>
              </w:rPr>
            </w:pPr>
          </w:p>
        </w:tc>
        <w:tc>
          <w:tcPr>
            <w:tcW w:w="1968" w:type="dxa"/>
          </w:tcPr>
          <w:p w:rsidR="00AF7602" w:rsidRPr="003C37EA" w:rsidRDefault="00AF7602" w:rsidP="008D312F">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20</w:t>
            </w:r>
            <w:r>
              <w:rPr>
                <w:rFonts w:ascii="Times New Roman" w:hAnsi="Times New Roman" w:cs="Times New Roman"/>
                <w:sz w:val="24"/>
                <w:szCs w:val="24"/>
              </w:rPr>
              <w:t>2</w:t>
            </w:r>
            <w:r w:rsidR="008D312F">
              <w:rPr>
                <w:rFonts w:ascii="Times New Roman" w:hAnsi="Times New Roman" w:cs="Times New Roman"/>
                <w:sz w:val="24"/>
                <w:szCs w:val="24"/>
              </w:rPr>
              <w:t>2</w:t>
            </w:r>
          </w:p>
        </w:tc>
        <w:tc>
          <w:tcPr>
            <w:tcW w:w="2126" w:type="dxa"/>
          </w:tcPr>
          <w:p w:rsidR="00AF7602" w:rsidRPr="003C37EA" w:rsidRDefault="00AF7602" w:rsidP="008D312F">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sidR="008D312F">
              <w:rPr>
                <w:rFonts w:ascii="Times New Roman" w:hAnsi="Times New Roman" w:cs="Times New Roman"/>
                <w:sz w:val="24"/>
                <w:szCs w:val="24"/>
              </w:rPr>
              <w:t>3</w:t>
            </w:r>
          </w:p>
        </w:tc>
        <w:tc>
          <w:tcPr>
            <w:tcW w:w="2268" w:type="dxa"/>
          </w:tcPr>
          <w:p w:rsidR="00AF7602" w:rsidRPr="003C37EA" w:rsidRDefault="00AF7602" w:rsidP="008D312F">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20</w:t>
            </w:r>
            <w:r>
              <w:rPr>
                <w:rFonts w:ascii="Times New Roman" w:hAnsi="Times New Roman" w:cs="Times New Roman"/>
                <w:sz w:val="24"/>
                <w:szCs w:val="24"/>
              </w:rPr>
              <w:t>2</w:t>
            </w:r>
            <w:r w:rsidR="008D312F">
              <w:rPr>
                <w:rFonts w:ascii="Times New Roman" w:hAnsi="Times New Roman" w:cs="Times New Roman"/>
                <w:sz w:val="24"/>
                <w:szCs w:val="24"/>
              </w:rPr>
              <w:t>4</w:t>
            </w:r>
          </w:p>
        </w:tc>
      </w:tr>
      <w:tr w:rsidR="00AF7602" w:rsidRPr="003C37EA" w:rsidTr="00AF7602">
        <w:tc>
          <w:tcPr>
            <w:tcW w:w="1926" w:type="dxa"/>
          </w:tcPr>
          <w:p w:rsidR="00AF7602" w:rsidRPr="003C37EA" w:rsidRDefault="00AF7602" w:rsidP="00AF7602">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Федеральный бюджет (*)</w:t>
            </w:r>
          </w:p>
        </w:tc>
        <w:tc>
          <w:tcPr>
            <w:tcW w:w="1459" w:type="dxa"/>
            <w:vAlign w:val="center"/>
          </w:tcPr>
          <w:p w:rsidR="00AF7602" w:rsidRPr="00D71E89" w:rsidRDefault="00AA125C" w:rsidP="00AF7602">
            <w:pPr>
              <w:tabs>
                <w:tab w:val="left" w:pos="-360"/>
              </w:tabs>
              <w:spacing w:after="0" w:line="240" w:lineRule="auto"/>
              <w:jc w:val="center"/>
              <w:rPr>
                <w:rFonts w:ascii="Times New Roman" w:hAnsi="Times New Roman" w:cs="Times New Roman"/>
                <w:sz w:val="24"/>
                <w:szCs w:val="24"/>
              </w:rPr>
            </w:pPr>
            <w:r w:rsidRPr="00D71E89">
              <w:rPr>
                <w:rFonts w:ascii="Times New Roman" w:hAnsi="Times New Roman" w:cs="Times New Roman"/>
                <w:sz w:val="24"/>
                <w:szCs w:val="24"/>
              </w:rPr>
              <w:t>29 778,40</w:t>
            </w:r>
          </w:p>
        </w:tc>
        <w:tc>
          <w:tcPr>
            <w:tcW w:w="1968" w:type="dxa"/>
            <w:vAlign w:val="center"/>
          </w:tcPr>
          <w:p w:rsidR="00AF7602" w:rsidRPr="00D71E89" w:rsidRDefault="00AA125C" w:rsidP="00AF7602">
            <w:pPr>
              <w:tabs>
                <w:tab w:val="left" w:pos="-360"/>
              </w:tabs>
              <w:spacing w:after="0" w:line="240" w:lineRule="auto"/>
              <w:jc w:val="center"/>
              <w:rPr>
                <w:rFonts w:ascii="Times New Roman" w:hAnsi="Times New Roman" w:cs="Times New Roman"/>
                <w:sz w:val="24"/>
                <w:szCs w:val="24"/>
              </w:rPr>
            </w:pPr>
            <w:r w:rsidRPr="00D71E89">
              <w:rPr>
                <w:rFonts w:ascii="Times New Roman" w:hAnsi="Times New Roman" w:cs="Times New Roman"/>
                <w:sz w:val="24"/>
                <w:szCs w:val="24"/>
              </w:rPr>
              <w:t>0,00</w:t>
            </w:r>
          </w:p>
        </w:tc>
        <w:tc>
          <w:tcPr>
            <w:tcW w:w="2126" w:type="dxa"/>
            <w:vAlign w:val="center"/>
          </w:tcPr>
          <w:p w:rsidR="00AF7602" w:rsidRPr="00D71E89" w:rsidRDefault="00AA125C" w:rsidP="00AF7602">
            <w:pPr>
              <w:tabs>
                <w:tab w:val="left" w:pos="-360"/>
              </w:tabs>
              <w:spacing w:after="0" w:line="240" w:lineRule="auto"/>
              <w:jc w:val="center"/>
              <w:rPr>
                <w:rFonts w:ascii="Times New Roman" w:hAnsi="Times New Roman" w:cs="Times New Roman"/>
                <w:sz w:val="24"/>
                <w:szCs w:val="24"/>
              </w:rPr>
            </w:pPr>
            <w:r w:rsidRPr="00D71E89">
              <w:rPr>
                <w:rFonts w:ascii="Times New Roman" w:hAnsi="Times New Roman" w:cs="Times New Roman"/>
                <w:sz w:val="24"/>
                <w:szCs w:val="24"/>
              </w:rPr>
              <w:t>29 778,40</w:t>
            </w:r>
          </w:p>
        </w:tc>
        <w:tc>
          <w:tcPr>
            <w:tcW w:w="2268" w:type="dxa"/>
            <w:vAlign w:val="center"/>
          </w:tcPr>
          <w:p w:rsidR="00AF7602" w:rsidRPr="00D71E89" w:rsidRDefault="00AA125C" w:rsidP="00AF7602">
            <w:pPr>
              <w:tabs>
                <w:tab w:val="left" w:pos="-360"/>
              </w:tabs>
              <w:spacing w:after="0" w:line="240" w:lineRule="auto"/>
              <w:jc w:val="center"/>
              <w:rPr>
                <w:rFonts w:ascii="Times New Roman" w:hAnsi="Times New Roman" w:cs="Times New Roman"/>
                <w:sz w:val="24"/>
                <w:szCs w:val="24"/>
              </w:rPr>
            </w:pPr>
            <w:r w:rsidRPr="00D71E89">
              <w:rPr>
                <w:rFonts w:ascii="Times New Roman" w:hAnsi="Times New Roman" w:cs="Times New Roman"/>
                <w:sz w:val="24"/>
                <w:szCs w:val="24"/>
              </w:rPr>
              <w:t>0,00</w:t>
            </w:r>
          </w:p>
        </w:tc>
      </w:tr>
      <w:tr w:rsidR="00AF7602" w:rsidRPr="003C37EA" w:rsidTr="00AF7602">
        <w:tc>
          <w:tcPr>
            <w:tcW w:w="1926" w:type="dxa"/>
          </w:tcPr>
          <w:p w:rsidR="00AF7602" w:rsidRPr="003C37EA" w:rsidRDefault="00AF7602" w:rsidP="00AF7602">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Областной бюджет (*)</w:t>
            </w:r>
          </w:p>
        </w:tc>
        <w:tc>
          <w:tcPr>
            <w:tcW w:w="1459" w:type="dxa"/>
            <w:vAlign w:val="center"/>
          </w:tcPr>
          <w:p w:rsidR="00AF7602" w:rsidRPr="00D71E89" w:rsidRDefault="00AA125C" w:rsidP="00863A3E">
            <w:pPr>
              <w:tabs>
                <w:tab w:val="left" w:pos="-360"/>
              </w:tabs>
              <w:spacing w:after="0" w:line="240" w:lineRule="auto"/>
              <w:jc w:val="center"/>
              <w:rPr>
                <w:rFonts w:ascii="Times New Roman" w:hAnsi="Times New Roman" w:cs="Times New Roman"/>
                <w:sz w:val="24"/>
                <w:szCs w:val="24"/>
              </w:rPr>
            </w:pPr>
            <w:r w:rsidRPr="00D71E89">
              <w:rPr>
                <w:rFonts w:ascii="Times New Roman" w:hAnsi="Times New Roman" w:cs="Times New Roman"/>
                <w:sz w:val="24"/>
                <w:szCs w:val="24"/>
              </w:rPr>
              <w:t>455,80</w:t>
            </w:r>
          </w:p>
        </w:tc>
        <w:tc>
          <w:tcPr>
            <w:tcW w:w="1968" w:type="dxa"/>
            <w:vAlign w:val="center"/>
          </w:tcPr>
          <w:p w:rsidR="00AF7602" w:rsidRPr="00D71E89" w:rsidRDefault="00AA125C" w:rsidP="00863A3E">
            <w:pPr>
              <w:tabs>
                <w:tab w:val="left" w:pos="-360"/>
              </w:tabs>
              <w:spacing w:after="0" w:line="240" w:lineRule="auto"/>
              <w:jc w:val="center"/>
              <w:rPr>
                <w:rFonts w:ascii="Times New Roman" w:hAnsi="Times New Roman" w:cs="Times New Roman"/>
                <w:sz w:val="24"/>
                <w:szCs w:val="24"/>
              </w:rPr>
            </w:pPr>
            <w:r w:rsidRPr="00D71E89">
              <w:rPr>
                <w:rFonts w:ascii="Times New Roman" w:hAnsi="Times New Roman" w:cs="Times New Roman"/>
                <w:sz w:val="24"/>
                <w:szCs w:val="24"/>
              </w:rPr>
              <w:t>0,00</w:t>
            </w:r>
            <w:r w:rsidR="00863A3E" w:rsidRPr="00D71E89">
              <w:rPr>
                <w:rFonts w:ascii="Times New Roman" w:hAnsi="Times New Roman" w:cs="Times New Roman"/>
                <w:sz w:val="24"/>
                <w:szCs w:val="24"/>
              </w:rPr>
              <w:t xml:space="preserve"> </w:t>
            </w:r>
          </w:p>
        </w:tc>
        <w:tc>
          <w:tcPr>
            <w:tcW w:w="2126" w:type="dxa"/>
            <w:vAlign w:val="center"/>
          </w:tcPr>
          <w:p w:rsidR="00AF7602" w:rsidRPr="00D71E89" w:rsidRDefault="00AA125C" w:rsidP="00AF7602">
            <w:pPr>
              <w:tabs>
                <w:tab w:val="left" w:pos="-360"/>
              </w:tabs>
              <w:spacing w:after="0" w:line="240" w:lineRule="auto"/>
              <w:jc w:val="center"/>
              <w:rPr>
                <w:rFonts w:ascii="Times New Roman" w:hAnsi="Times New Roman" w:cs="Times New Roman"/>
                <w:sz w:val="24"/>
                <w:szCs w:val="24"/>
              </w:rPr>
            </w:pPr>
            <w:r w:rsidRPr="00D71E89">
              <w:rPr>
                <w:rFonts w:ascii="Times New Roman" w:hAnsi="Times New Roman" w:cs="Times New Roman"/>
                <w:sz w:val="24"/>
                <w:szCs w:val="24"/>
              </w:rPr>
              <w:t>455,80</w:t>
            </w:r>
          </w:p>
        </w:tc>
        <w:tc>
          <w:tcPr>
            <w:tcW w:w="2268" w:type="dxa"/>
            <w:vAlign w:val="center"/>
          </w:tcPr>
          <w:p w:rsidR="00AF7602" w:rsidRPr="00D71E89" w:rsidRDefault="00AA125C" w:rsidP="00AF7602">
            <w:pPr>
              <w:tabs>
                <w:tab w:val="left" w:pos="-360"/>
              </w:tabs>
              <w:spacing w:after="0" w:line="240" w:lineRule="auto"/>
              <w:jc w:val="center"/>
              <w:rPr>
                <w:rFonts w:ascii="Times New Roman" w:hAnsi="Times New Roman" w:cs="Times New Roman"/>
                <w:sz w:val="24"/>
                <w:szCs w:val="24"/>
              </w:rPr>
            </w:pPr>
            <w:r w:rsidRPr="00D71E89">
              <w:rPr>
                <w:rFonts w:ascii="Times New Roman" w:hAnsi="Times New Roman" w:cs="Times New Roman"/>
                <w:sz w:val="24"/>
                <w:szCs w:val="24"/>
              </w:rPr>
              <w:t>0,00</w:t>
            </w:r>
          </w:p>
        </w:tc>
      </w:tr>
      <w:tr w:rsidR="00AF7602" w:rsidRPr="003C37EA" w:rsidTr="00AF7602">
        <w:tc>
          <w:tcPr>
            <w:tcW w:w="1926" w:type="dxa"/>
          </w:tcPr>
          <w:p w:rsidR="00AF7602" w:rsidRPr="003C37EA" w:rsidRDefault="00AF7602" w:rsidP="00AF7602">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Местный бюджет</w:t>
            </w:r>
          </w:p>
        </w:tc>
        <w:tc>
          <w:tcPr>
            <w:tcW w:w="1459" w:type="dxa"/>
            <w:vAlign w:val="center"/>
          </w:tcPr>
          <w:p w:rsidR="00AF7602" w:rsidRPr="00D71E89" w:rsidRDefault="00AA125C" w:rsidP="00DA3C35">
            <w:pPr>
              <w:tabs>
                <w:tab w:val="left" w:pos="-360"/>
              </w:tabs>
              <w:spacing w:after="0" w:line="240" w:lineRule="auto"/>
              <w:jc w:val="center"/>
              <w:rPr>
                <w:rFonts w:ascii="Times New Roman" w:hAnsi="Times New Roman" w:cs="Times New Roman"/>
                <w:sz w:val="24"/>
                <w:szCs w:val="24"/>
              </w:rPr>
            </w:pPr>
            <w:r w:rsidRPr="00D71E89">
              <w:rPr>
                <w:rFonts w:ascii="Times New Roman" w:hAnsi="Times New Roman" w:cs="Times New Roman"/>
                <w:sz w:val="24"/>
                <w:szCs w:val="24"/>
              </w:rPr>
              <w:t>10 913,00</w:t>
            </w:r>
          </w:p>
        </w:tc>
        <w:tc>
          <w:tcPr>
            <w:tcW w:w="1968" w:type="dxa"/>
            <w:vAlign w:val="center"/>
          </w:tcPr>
          <w:p w:rsidR="00AF7602" w:rsidRPr="00D71E89" w:rsidRDefault="00AA125C" w:rsidP="00B75E48">
            <w:pPr>
              <w:tabs>
                <w:tab w:val="left" w:pos="-360"/>
              </w:tabs>
              <w:spacing w:after="0" w:line="240" w:lineRule="auto"/>
              <w:jc w:val="center"/>
              <w:rPr>
                <w:rFonts w:ascii="Times New Roman" w:hAnsi="Times New Roman" w:cs="Times New Roman"/>
                <w:sz w:val="24"/>
                <w:szCs w:val="24"/>
              </w:rPr>
            </w:pPr>
            <w:r w:rsidRPr="00D71E89">
              <w:rPr>
                <w:rFonts w:ascii="Times New Roman" w:hAnsi="Times New Roman" w:cs="Times New Roman"/>
                <w:sz w:val="24"/>
                <w:szCs w:val="24"/>
              </w:rPr>
              <w:t>3 484,00</w:t>
            </w:r>
          </w:p>
        </w:tc>
        <w:tc>
          <w:tcPr>
            <w:tcW w:w="2126" w:type="dxa"/>
            <w:vAlign w:val="center"/>
          </w:tcPr>
          <w:p w:rsidR="00AF7602" w:rsidRPr="00D71E89" w:rsidRDefault="00AA125C" w:rsidP="00AE1309">
            <w:pPr>
              <w:spacing w:after="0" w:line="240" w:lineRule="auto"/>
              <w:jc w:val="center"/>
              <w:rPr>
                <w:rFonts w:ascii="Times New Roman" w:hAnsi="Times New Roman" w:cs="Times New Roman"/>
                <w:sz w:val="24"/>
                <w:szCs w:val="24"/>
              </w:rPr>
            </w:pPr>
            <w:r w:rsidRPr="00D71E89">
              <w:rPr>
                <w:rFonts w:ascii="Times New Roman" w:hAnsi="Times New Roman" w:cs="Times New Roman"/>
                <w:sz w:val="24"/>
                <w:szCs w:val="24"/>
              </w:rPr>
              <w:t>4 029,00</w:t>
            </w:r>
          </w:p>
        </w:tc>
        <w:tc>
          <w:tcPr>
            <w:tcW w:w="2268" w:type="dxa"/>
            <w:vAlign w:val="center"/>
          </w:tcPr>
          <w:p w:rsidR="00AF7602" w:rsidRPr="00D71E89" w:rsidRDefault="00AA125C" w:rsidP="00AF7602">
            <w:pPr>
              <w:spacing w:after="0" w:line="240" w:lineRule="auto"/>
              <w:jc w:val="center"/>
              <w:rPr>
                <w:rFonts w:ascii="Times New Roman" w:hAnsi="Times New Roman" w:cs="Times New Roman"/>
                <w:sz w:val="24"/>
                <w:szCs w:val="24"/>
              </w:rPr>
            </w:pPr>
            <w:r w:rsidRPr="00D71E89">
              <w:rPr>
                <w:rFonts w:ascii="Times New Roman" w:hAnsi="Times New Roman" w:cs="Times New Roman"/>
                <w:sz w:val="24"/>
                <w:szCs w:val="24"/>
              </w:rPr>
              <w:t>3 400,00</w:t>
            </w:r>
          </w:p>
        </w:tc>
      </w:tr>
      <w:tr w:rsidR="00AF7602" w:rsidRPr="003C37EA" w:rsidTr="00AF7602">
        <w:tc>
          <w:tcPr>
            <w:tcW w:w="1926" w:type="dxa"/>
          </w:tcPr>
          <w:p w:rsidR="00AF7602" w:rsidRPr="003C37EA" w:rsidRDefault="00AF7602" w:rsidP="00AF7602">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ИТОГО:</w:t>
            </w:r>
          </w:p>
        </w:tc>
        <w:tc>
          <w:tcPr>
            <w:tcW w:w="1459" w:type="dxa"/>
            <w:vAlign w:val="center"/>
          </w:tcPr>
          <w:p w:rsidR="00AF7602" w:rsidRPr="00D71E89" w:rsidRDefault="00D71E89" w:rsidP="004E79F0">
            <w:pPr>
              <w:tabs>
                <w:tab w:val="left" w:pos="-360"/>
              </w:tabs>
              <w:spacing w:after="0" w:line="240" w:lineRule="auto"/>
              <w:jc w:val="center"/>
              <w:rPr>
                <w:rFonts w:ascii="Times New Roman" w:hAnsi="Times New Roman" w:cs="Times New Roman"/>
                <w:sz w:val="24"/>
                <w:szCs w:val="24"/>
              </w:rPr>
            </w:pPr>
            <w:r w:rsidRPr="00D71E89">
              <w:rPr>
                <w:rFonts w:ascii="Times New Roman" w:hAnsi="Times New Roman" w:cs="Times New Roman"/>
                <w:sz w:val="24"/>
                <w:szCs w:val="24"/>
              </w:rPr>
              <w:t>41 147,2</w:t>
            </w:r>
          </w:p>
        </w:tc>
        <w:tc>
          <w:tcPr>
            <w:tcW w:w="1968" w:type="dxa"/>
            <w:vAlign w:val="center"/>
          </w:tcPr>
          <w:p w:rsidR="00AF7602" w:rsidRPr="00D71E89" w:rsidRDefault="00AA125C" w:rsidP="00AD7074">
            <w:pPr>
              <w:tabs>
                <w:tab w:val="left" w:pos="-360"/>
              </w:tabs>
              <w:spacing w:after="0" w:line="240" w:lineRule="auto"/>
              <w:jc w:val="center"/>
              <w:rPr>
                <w:rFonts w:ascii="Times New Roman" w:hAnsi="Times New Roman" w:cs="Times New Roman"/>
                <w:sz w:val="24"/>
                <w:szCs w:val="24"/>
              </w:rPr>
            </w:pPr>
            <w:r w:rsidRPr="00D71E89">
              <w:rPr>
                <w:rFonts w:ascii="Times New Roman" w:hAnsi="Times New Roman" w:cs="Times New Roman"/>
                <w:sz w:val="24"/>
                <w:szCs w:val="24"/>
              </w:rPr>
              <w:t>3 484,00</w:t>
            </w:r>
          </w:p>
        </w:tc>
        <w:tc>
          <w:tcPr>
            <w:tcW w:w="2126" w:type="dxa"/>
          </w:tcPr>
          <w:p w:rsidR="00AF7602" w:rsidRPr="00D71E89" w:rsidRDefault="00AA125C" w:rsidP="00D71E89">
            <w:pPr>
              <w:spacing w:after="0" w:line="240" w:lineRule="auto"/>
              <w:jc w:val="center"/>
              <w:rPr>
                <w:rFonts w:ascii="Times New Roman" w:hAnsi="Times New Roman" w:cs="Times New Roman"/>
                <w:sz w:val="24"/>
                <w:szCs w:val="24"/>
              </w:rPr>
            </w:pPr>
            <w:r w:rsidRPr="00D71E89">
              <w:rPr>
                <w:rFonts w:ascii="Times New Roman" w:hAnsi="Times New Roman" w:cs="Times New Roman"/>
                <w:sz w:val="24"/>
                <w:szCs w:val="24"/>
              </w:rPr>
              <w:t>34 2</w:t>
            </w:r>
            <w:r w:rsidR="00D71E89" w:rsidRPr="00D71E89">
              <w:rPr>
                <w:rFonts w:ascii="Times New Roman" w:hAnsi="Times New Roman" w:cs="Times New Roman"/>
                <w:sz w:val="24"/>
                <w:szCs w:val="24"/>
              </w:rPr>
              <w:t>63</w:t>
            </w:r>
            <w:r w:rsidRPr="00D71E89">
              <w:rPr>
                <w:rFonts w:ascii="Times New Roman" w:hAnsi="Times New Roman" w:cs="Times New Roman"/>
                <w:sz w:val="24"/>
                <w:szCs w:val="24"/>
              </w:rPr>
              <w:t>,2</w:t>
            </w:r>
          </w:p>
        </w:tc>
        <w:tc>
          <w:tcPr>
            <w:tcW w:w="2268" w:type="dxa"/>
          </w:tcPr>
          <w:p w:rsidR="00AF7602" w:rsidRPr="00D71E89" w:rsidRDefault="00AA125C" w:rsidP="00AF7602">
            <w:pPr>
              <w:spacing w:after="0" w:line="240" w:lineRule="auto"/>
              <w:jc w:val="center"/>
              <w:rPr>
                <w:rFonts w:ascii="Times New Roman" w:hAnsi="Times New Roman" w:cs="Times New Roman"/>
                <w:sz w:val="24"/>
                <w:szCs w:val="24"/>
              </w:rPr>
            </w:pPr>
            <w:r w:rsidRPr="00D71E89">
              <w:rPr>
                <w:rFonts w:ascii="Times New Roman" w:hAnsi="Times New Roman" w:cs="Times New Roman"/>
                <w:sz w:val="24"/>
                <w:szCs w:val="24"/>
              </w:rPr>
              <w:t>3 400,00</w:t>
            </w:r>
          </w:p>
        </w:tc>
      </w:tr>
    </w:tbl>
    <w:p w:rsidR="00AF7602" w:rsidRPr="003C37EA" w:rsidRDefault="00AF7602" w:rsidP="00AF7602">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Объем средств федерального и областного бюджетов носит прогнозный характер и подлежит ежегодному уточнению.</w:t>
      </w:r>
    </w:p>
    <w:p w:rsidR="00AF7602" w:rsidRPr="003C37EA" w:rsidRDefault="00AF7602" w:rsidP="00AF7602">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финансирования за счет средств городского бюджета  носят прогнозный характер и подлежат ежегодному уточнению, исходя из возможностей местного бюджета на соответствующий год.</w:t>
      </w:r>
    </w:p>
    <w:p w:rsidR="00AF7602" w:rsidRPr="003C37EA" w:rsidRDefault="00AF7602" w:rsidP="00AF7602">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бюджетных ассигнований на реализацию Подпрограммы утверждаются решением о бюджете на очередной финансовый год в составе ведомственной структуры расходов бюджета.</w:t>
      </w:r>
    </w:p>
    <w:p w:rsidR="00AF7602" w:rsidRPr="003C37EA" w:rsidRDefault="00AF7602" w:rsidP="00AF7602">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xml:space="preserve">Финансирование за счет средств федерального, областного и местного бюджетов осуществляется в соответствии с установленными порядками в рамках действующего законодательства.  </w:t>
      </w:r>
    </w:p>
    <w:p w:rsidR="00AF7602" w:rsidRDefault="00AF7602" w:rsidP="00AF7602">
      <w:pPr>
        <w:tabs>
          <w:tab w:val="left" w:pos="-360"/>
        </w:tabs>
        <w:spacing w:after="0" w:line="240" w:lineRule="auto"/>
        <w:ind w:firstLine="540"/>
        <w:jc w:val="center"/>
        <w:rPr>
          <w:rFonts w:ascii="Times New Roman" w:hAnsi="Times New Roman" w:cs="Times New Roman"/>
          <w:sz w:val="24"/>
          <w:szCs w:val="24"/>
        </w:rPr>
      </w:pPr>
    </w:p>
    <w:p w:rsidR="00AF7602" w:rsidRPr="003C37EA" w:rsidRDefault="00AF7602" w:rsidP="00AF7602">
      <w:pPr>
        <w:tabs>
          <w:tab w:val="left" w:pos="-360"/>
        </w:tabs>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10. Риски и меры по управлению рисками</w:t>
      </w:r>
    </w:p>
    <w:p w:rsidR="00AF7602" w:rsidRPr="003C37EA" w:rsidRDefault="00AF7602" w:rsidP="00AF7602">
      <w:pPr>
        <w:tabs>
          <w:tab w:val="left" w:pos="-360"/>
        </w:tabs>
        <w:spacing w:after="0" w:line="240" w:lineRule="auto"/>
        <w:ind w:firstLine="540"/>
        <w:jc w:val="center"/>
        <w:rPr>
          <w:rFonts w:ascii="Times New Roman" w:hAnsi="Times New Roman" w:cs="Times New Roman"/>
          <w:sz w:val="24"/>
          <w:szCs w:val="24"/>
        </w:rPr>
      </w:pPr>
    </w:p>
    <w:p w:rsidR="00AF7602" w:rsidRPr="003C37EA" w:rsidRDefault="00AF7602" w:rsidP="00AF7602">
      <w:pPr>
        <w:pStyle w:val="ConsPlusNormal"/>
        <w:ind w:right="-172" w:firstLine="851"/>
        <w:jc w:val="both"/>
        <w:rPr>
          <w:rFonts w:ascii="Times New Roman" w:hAnsi="Times New Roman" w:cs="Times New Roman"/>
          <w:sz w:val="24"/>
          <w:szCs w:val="24"/>
        </w:rPr>
      </w:pPr>
      <w:r w:rsidRPr="003C37EA">
        <w:rPr>
          <w:rFonts w:ascii="Times New Roman" w:hAnsi="Times New Roman" w:cs="Times New Roman"/>
          <w:sz w:val="24"/>
          <w:szCs w:val="24"/>
        </w:rPr>
        <w:t>К возможным рискам в реализации Подпрограммы относятся следующие:</w:t>
      </w:r>
    </w:p>
    <w:p w:rsidR="00AF7602" w:rsidRPr="003C37EA" w:rsidRDefault="00AF7602" w:rsidP="00AF7602">
      <w:pPr>
        <w:pStyle w:val="ConsPlusNormal"/>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rPr>
        <w:t>- уменьшение объемов финансирования Подпрограммы из федерального, областного и местного бюджетов;</w:t>
      </w:r>
    </w:p>
    <w:p w:rsidR="00AF7602" w:rsidRPr="003C37EA" w:rsidRDefault="00AF7602" w:rsidP="00AF7602">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значительный рост рыночной стоимости жилья и земельных участков;</w:t>
      </w:r>
    </w:p>
    <w:p w:rsidR="00AF7602" w:rsidRPr="003C37EA" w:rsidRDefault="00AF7602" w:rsidP="00AF7602">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н</w:t>
      </w:r>
      <w:r w:rsidR="00C746D0">
        <w:rPr>
          <w:rFonts w:ascii="Times New Roman" w:hAnsi="Times New Roman" w:cs="Times New Roman"/>
          <w:sz w:val="24"/>
          <w:szCs w:val="24"/>
          <w:lang w:eastAsia="en-US"/>
        </w:rPr>
        <w:t>едофинансирование</w:t>
      </w:r>
      <w:r w:rsidRPr="003C37EA">
        <w:rPr>
          <w:rFonts w:ascii="Times New Roman" w:hAnsi="Times New Roman" w:cs="Times New Roman"/>
          <w:sz w:val="24"/>
          <w:szCs w:val="24"/>
          <w:lang w:eastAsia="en-US"/>
        </w:rPr>
        <w:t xml:space="preserve"> мероприятий Подпрограммы за счет средств федерального бюджета.</w:t>
      </w:r>
    </w:p>
    <w:p w:rsidR="00AF7602" w:rsidRPr="003C37EA" w:rsidRDefault="00AF7602" w:rsidP="00AF7602">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Для минимизации последствий наступления указанных рисков планируется принятие следующих мер:</w:t>
      </w:r>
    </w:p>
    <w:p w:rsidR="00AF7602" w:rsidRPr="003C37EA" w:rsidRDefault="00AF7602" w:rsidP="00AF7602">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корректировка (при необходимости) ежегодного плана мероприятий по реализации Подпрограммы;</w:t>
      </w:r>
    </w:p>
    <w:p w:rsidR="00AF7602" w:rsidRPr="003C37EA" w:rsidRDefault="00AF7602" w:rsidP="00AF7602">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своевременное внесение изменений в Подпрограмму;</w:t>
      </w:r>
    </w:p>
    <w:p w:rsidR="00AF7602" w:rsidRPr="003C37EA" w:rsidRDefault="00AF7602" w:rsidP="00AF7602">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систематический мониторинг реализации Подпрограммы;</w:t>
      </w:r>
    </w:p>
    <w:p w:rsidR="00AF7602" w:rsidRPr="003C37EA" w:rsidRDefault="00AF7602" w:rsidP="00AF7602">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контроль за своевременным представлением документов для открытия финансирования Подпрограммы за счет средств федерального, областного и местного бюджетов.</w:t>
      </w:r>
    </w:p>
    <w:p w:rsidR="00AF7602" w:rsidRPr="003C37EA" w:rsidRDefault="00AF7602" w:rsidP="00AF7602">
      <w:pPr>
        <w:spacing w:after="0" w:line="240" w:lineRule="auto"/>
        <w:ind w:right="-172" w:firstLine="851"/>
        <w:jc w:val="both"/>
        <w:rPr>
          <w:rFonts w:ascii="Times New Roman" w:hAnsi="Times New Roman" w:cs="Times New Roman"/>
          <w:sz w:val="24"/>
          <w:szCs w:val="24"/>
        </w:rPr>
      </w:pPr>
    </w:p>
    <w:p w:rsidR="00AF7602" w:rsidRPr="003C37EA" w:rsidRDefault="00AF7602" w:rsidP="00AF7602">
      <w:pPr>
        <w:pStyle w:val="ConsPlusNormal"/>
        <w:ind w:right="-172" w:firstLine="0"/>
        <w:jc w:val="center"/>
        <w:rPr>
          <w:rFonts w:ascii="Times New Roman" w:hAnsi="Times New Roman" w:cs="Times New Roman"/>
          <w:sz w:val="24"/>
          <w:szCs w:val="24"/>
        </w:rPr>
      </w:pPr>
      <w:r w:rsidRPr="003C37EA">
        <w:rPr>
          <w:rFonts w:ascii="Times New Roman" w:hAnsi="Times New Roman" w:cs="Times New Roman"/>
          <w:sz w:val="24"/>
          <w:szCs w:val="24"/>
        </w:rPr>
        <w:t>11. Конечные результаты и оценка эффективности</w:t>
      </w:r>
    </w:p>
    <w:p w:rsidR="00AF7602" w:rsidRPr="003C37EA" w:rsidRDefault="00AF7602" w:rsidP="00AF7602">
      <w:pPr>
        <w:spacing w:after="0" w:line="240" w:lineRule="auto"/>
        <w:ind w:right="-172" w:firstLine="851"/>
        <w:jc w:val="both"/>
        <w:rPr>
          <w:rFonts w:ascii="Times New Roman" w:hAnsi="Times New Roman" w:cs="Times New Roman"/>
          <w:sz w:val="24"/>
          <w:szCs w:val="24"/>
        </w:rPr>
      </w:pPr>
    </w:p>
    <w:p w:rsidR="00AF7602" w:rsidRPr="003C37EA" w:rsidRDefault="00AF7602" w:rsidP="00AF7602">
      <w:pPr>
        <w:tabs>
          <w:tab w:val="left" w:pos="540"/>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Эффективность реализации Подпрограммы и использования, выделенных на её реализацию бюджетных средств будет обеспечена за счет:</w:t>
      </w:r>
    </w:p>
    <w:p w:rsidR="00AF7602" w:rsidRPr="003C37EA" w:rsidRDefault="00AF7602" w:rsidP="00AF7602">
      <w:pPr>
        <w:tabs>
          <w:tab w:val="left" w:pos="4153"/>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 исключения возможности нецелевого использования бюджетных средств;</w:t>
      </w:r>
    </w:p>
    <w:p w:rsidR="00AF7602" w:rsidRPr="003C37EA" w:rsidRDefault="00AF7602" w:rsidP="00AF7602">
      <w:pPr>
        <w:tabs>
          <w:tab w:val="left" w:pos="4153"/>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 прозрачности использования бюджетных средств;</w:t>
      </w:r>
    </w:p>
    <w:p w:rsidR="00AF7602" w:rsidRPr="003C37EA" w:rsidRDefault="00AF7602" w:rsidP="00AF7602">
      <w:pPr>
        <w:tabs>
          <w:tab w:val="left" w:pos="4153"/>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адресного предоставления бюджетных средств;</w:t>
      </w:r>
    </w:p>
    <w:p w:rsidR="00AF7602" w:rsidRPr="003C37EA" w:rsidRDefault="00AF7602" w:rsidP="00AF7602">
      <w:pPr>
        <w:pStyle w:val="ConsPlusNormal"/>
        <w:ind w:right="-172" w:firstLine="851"/>
        <w:jc w:val="both"/>
        <w:rPr>
          <w:rFonts w:ascii="Times New Roman" w:hAnsi="Times New Roman" w:cs="Times New Roman"/>
          <w:sz w:val="24"/>
          <w:szCs w:val="24"/>
        </w:rPr>
      </w:pPr>
      <w:r w:rsidRPr="003C37EA">
        <w:rPr>
          <w:rFonts w:ascii="Times New Roman" w:hAnsi="Times New Roman" w:cs="Times New Roman"/>
          <w:sz w:val="24"/>
          <w:szCs w:val="24"/>
        </w:rPr>
        <w:t xml:space="preserve">Оценка эффективности реализации Подпрограммы будет производиться на основе показателя количества граждан, переселенных из домов, признанных аварийными в установленном законодательством РФ порядке. </w:t>
      </w:r>
    </w:p>
    <w:p w:rsidR="00AF7602" w:rsidRDefault="00AF7602" w:rsidP="00AF7602">
      <w:pPr>
        <w:tabs>
          <w:tab w:val="left" w:pos="4153"/>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Успешное выполнение меро</w:t>
      </w:r>
      <w:r>
        <w:rPr>
          <w:rFonts w:ascii="Times New Roman" w:hAnsi="Times New Roman" w:cs="Times New Roman"/>
          <w:color w:val="000000"/>
          <w:sz w:val="24"/>
          <w:szCs w:val="24"/>
        </w:rPr>
        <w:t xml:space="preserve">приятий Подпрограммы позволит </w:t>
      </w:r>
      <w:r w:rsidRPr="003C37EA">
        <w:rPr>
          <w:rFonts w:ascii="Times New Roman" w:hAnsi="Times New Roman" w:cs="Times New Roman"/>
          <w:color w:val="000000"/>
          <w:sz w:val="24"/>
          <w:szCs w:val="24"/>
        </w:rPr>
        <w:t xml:space="preserve"> частично ликвидировать существующий аварийный жилищный фонд города.</w:t>
      </w:r>
    </w:p>
    <w:p w:rsidR="00AF7602" w:rsidRDefault="00AF7602" w:rsidP="00AF7602">
      <w:pPr>
        <w:keepNext/>
        <w:spacing w:after="0" w:line="240" w:lineRule="auto"/>
        <w:jc w:val="right"/>
        <w:rPr>
          <w:rFonts w:ascii="Times New Roman" w:hAnsi="Times New Roman" w:cs="Times New Roman"/>
          <w:color w:val="000000"/>
          <w:sz w:val="24"/>
          <w:szCs w:val="24"/>
        </w:rPr>
      </w:pPr>
    </w:p>
    <w:p w:rsidR="00AF7602" w:rsidRPr="001855DF" w:rsidRDefault="00AF7602" w:rsidP="00AF7602"/>
    <w:p w:rsidR="00AF7602" w:rsidRPr="001855DF" w:rsidRDefault="00AF7602" w:rsidP="00AF7602"/>
    <w:p w:rsidR="00AF7602" w:rsidRPr="001855DF" w:rsidRDefault="00AF7602" w:rsidP="00AF7602"/>
    <w:p w:rsidR="00AF7602" w:rsidRDefault="00AF7602" w:rsidP="00AF7602"/>
    <w:p w:rsidR="002F00D5" w:rsidRDefault="002F00D5" w:rsidP="00AF7602"/>
    <w:p w:rsidR="002F00D5" w:rsidRDefault="002F00D5" w:rsidP="00AF7602"/>
    <w:p w:rsidR="002F00D5" w:rsidRDefault="002F00D5" w:rsidP="00AF7602"/>
    <w:p w:rsidR="002F00D5" w:rsidRDefault="002F00D5" w:rsidP="00AF7602"/>
    <w:p w:rsidR="002F00D5" w:rsidRDefault="002F00D5" w:rsidP="00AF7602"/>
    <w:p w:rsidR="002F00D5" w:rsidRDefault="002F00D5" w:rsidP="00AF7602"/>
    <w:p w:rsidR="002F00D5" w:rsidRDefault="002F00D5" w:rsidP="00AF7602"/>
    <w:p w:rsidR="002F00D5" w:rsidRDefault="002F00D5" w:rsidP="00AF7602"/>
    <w:p w:rsidR="002F00D5" w:rsidRDefault="002F00D5" w:rsidP="00AF7602"/>
    <w:p w:rsidR="002F00D5" w:rsidRDefault="002F00D5" w:rsidP="00AF7602"/>
    <w:p w:rsidR="00AF7602" w:rsidRDefault="00AF7602" w:rsidP="00AF7602"/>
    <w:p w:rsidR="002F00D5" w:rsidRPr="001855DF" w:rsidRDefault="002F00D5" w:rsidP="00AF7602"/>
    <w:p w:rsidR="00AF7602" w:rsidRPr="001855DF" w:rsidRDefault="00AF7602" w:rsidP="00AF7602"/>
    <w:p w:rsidR="00AF7602" w:rsidRPr="003C37EA" w:rsidRDefault="001D6EA0" w:rsidP="00AF7602">
      <w:pPr>
        <w:keepNext/>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w:t>
      </w:r>
      <w:r w:rsidR="00AF7602" w:rsidRPr="003C37EA">
        <w:rPr>
          <w:rFonts w:ascii="Times New Roman" w:hAnsi="Times New Roman" w:cs="Times New Roman"/>
          <w:color w:val="000000"/>
          <w:sz w:val="24"/>
          <w:szCs w:val="24"/>
        </w:rPr>
        <w:t>риложение № 4</w:t>
      </w:r>
    </w:p>
    <w:p w:rsidR="00AF7602" w:rsidRDefault="00AF7602" w:rsidP="00AF7602">
      <w:pPr>
        <w:keepNext/>
        <w:spacing w:after="0" w:line="240" w:lineRule="auto"/>
        <w:jc w:val="right"/>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к муниципальной программе </w:t>
      </w:r>
    </w:p>
    <w:p w:rsidR="00AF7602" w:rsidRPr="003C37EA" w:rsidRDefault="00AF7602" w:rsidP="00AF7602">
      <w:pPr>
        <w:keepNext/>
        <w:spacing w:after="0" w:line="240" w:lineRule="auto"/>
        <w:jc w:val="right"/>
        <w:rPr>
          <w:rFonts w:ascii="Times New Roman" w:hAnsi="Times New Roman" w:cs="Times New Roman"/>
          <w:color w:val="000000"/>
          <w:sz w:val="24"/>
          <w:szCs w:val="24"/>
        </w:rPr>
      </w:pPr>
      <w:r w:rsidRPr="003C37EA">
        <w:rPr>
          <w:rFonts w:ascii="Times New Roman" w:hAnsi="Times New Roman" w:cs="Times New Roman"/>
          <w:color w:val="000000"/>
          <w:sz w:val="24"/>
          <w:szCs w:val="24"/>
        </w:rPr>
        <w:t>«Жилищное хозяйство города Коврова»</w:t>
      </w:r>
    </w:p>
    <w:p w:rsidR="00AF7602" w:rsidRPr="003C37EA" w:rsidRDefault="00AF7602" w:rsidP="00AF7602">
      <w:pPr>
        <w:keepNext/>
        <w:spacing w:after="0" w:line="240" w:lineRule="auto"/>
        <w:jc w:val="center"/>
        <w:rPr>
          <w:rFonts w:ascii="Times New Roman" w:hAnsi="Times New Roman" w:cs="Times New Roman"/>
          <w:color w:val="000000"/>
          <w:sz w:val="24"/>
          <w:szCs w:val="24"/>
        </w:rPr>
      </w:pPr>
    </w:p>
    <w:p w:rsidR="00AF7602" w:rsidRPr="003C37EA" w:rsidRDefault="00AF7602" w:rsidP="00AF7602">
      <w:pPr>
        <w:keepNext/>
        <w:spacing w:after="0" w:line="240" w:lineRule="auto"/>
        <w:jc w:val="center"/>
        <w:rPr>
          <w:rFonts w:ascii="Times New Roman" w:hAnsi="Times New Roman" w:cs="Times New Roman"/>
          <w:color w:val="000000"/>
          <w:sz w:val="24"/>
          <w:szCs w:val="24"/>
        </w:rPr>
      </w:pPr>
      <w:r w:rsidRPr="003C37EA">
        <w:rPr>
          <w:rFonts w:ascii="Times New Roman" w:hAnsi="Times New Roman" w:cs="Times New Roman"/>
          <w:color w:val="000000"/>
          <w:sz w:val="24"/>
          <w:szCs w:val="24"/>
        </w:rPr>
        <w:t>ПОДПРОГРАММА</w:t>
      </w:r>
    </w:p>
    <w:p w:rsidR="00AF7602" w:rsidRPr="003C37EA" w:rsidRDefault="00AF7602" w:rsidP="00AF7602">
      <w:pPr>
        <w:keepNext/>
        <w:spacing w:after="0" w:line="240" w:lineRule="auto"/>
        <w:jc w:val="center"/>
        <w:rPr>
          <w:rFonts w:ascii="Times New Roman" w:hAnsi="Times New Roman" w:cs="Times New Roman"/>
          <w:color w:val="000000"/>
          <w:sz w:val="24"/>
          <w:szCs w:val="24"/>
        </w:rPr>
      </w:pPr>
      <w:r w:rsidRPr="003C37EA">
        <w:rPr>
          <w:rFonts w:ascii="Times New Roman" w:hAnsi="Times New Roman" w:cs="Times New Roman"/>
          <w:color w:val="000000"/>
          <w:sz w:val="24"/>
          <w:szCs w:val="24"/>
        </w:rPr>
        <w:t>«</w:t>
      </w:r>
      <w:r w:rsidRPr="003C37EA">
        <w:rPr>
          <w:rFonts w:ascii="Times New Roman" w:hAnsi="Times New Roman" w:cs="Times New Roman"/>
          <w:sz w:val="24"/>
          <w:szCs w:val="24"/>
        </w:rPr>
        <w:t>Обеспечение мероприятий по переселению граждан из аварийного жилищного фонда с учетом приобретения жилых помещений».</w:t>
      </w:r>
    </w:p>
    <w:p w:rsidR="00AF7602" w:rsidRPr="003C37EA" w:rsidRDefault="00AF7602" w:rsidP="00AF7602">
      <w:pPr>
        <w:keepNext/>
        <w:spacing w:after="0" w:line="240" w:lineRule="auto"/>
        <w:jc w:val="center"/>
        <w:rPr>
          <w:rFonts w:ascii="Times New Roman" w:hAnsi="Times New Roman" w:cs="Times New Roman"/>
          <w:color w:val="000000"/>
          <w:sz w:val="24"/>
          <w:szCs w:val="24"/>
        </w:rPr>
      </w:pPr>
      <w:r w:rsidRPr="003C37EA">
        <w:rPr>
          <w:rFonts w:ascii="Times New Roman" w:hAnsi="Times New Roman" w:cs="Times New Roman"/>
          <w:color w:val="000000"/>
          <w:sz w:val="24"/>
          <w:szCs w:val="24"/>
        </w:rPr>
        <w:t>(далее – Подпрограмма)</w:t>
      </w:r>
    </w:p>
    <w:p w:rsidR="00AF7602" w:rsidRDefault="00AF7602" w:rsidP="00AF7602">
      <w:pPr>
        <w:autoSpaceDE w:val="0"/>
        <w:autoSpaceDN w:val="0"/>
        <w:adjustRightInd w:val="0"/>
        <w:spacing w:after="0" w:line="240" w:lineRule="auto"/>
        <w:jc w:val="center"/>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1. Паспорт подпрограммы</w:t>
      </w:r>
    </w:p>
    <w:tbl>
      <w:tblPr>
        <w:tblW w:w="9900" w:type="dxa"/>
        <w:tblInd w:w="70" w:type="dxa"/>
        <w:tblLayout w:type="fixed"/>
        <w:tblCellMar>
          <w:left w:w="70" w:type="dxa"/>
          <w:right w:w="70" w:type="dxa"/>
        </w:tblCellMar>
        <w:tblLook w:val="0000"/>
      </w:tblPr>
      <w:tblGrid>
        <w:gridCol w:w="2835"/>
        <w:gridCol w:w="7065"/>
      </w:tblGrid>
      <w:tr w:rsidR="00AF7602" w:rsidRPr="003C37EA" w:rsidTr="00AF7602">
        <w:trPr>
          <w:cantSplit/>
          <w:trHeight w:val="60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Наименование        </w:t>
            </w:r>
            <w:r w:rsidRPr="003C37EA">
              <w:rPr>
                <w:rFonts w:ascii="Times New Roman" w:hAnsi="Times New Roman" w:cs="Times New Roman"/>
                <w:sz w:val="24"/>
                <w:szCs w:val="24"/>
              </w:rPr>
              <w:br/>
              <w:t xml:space="preserve">Подпрограммы           </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1D6EA0">
            <w:pPr>
              <w:pStyle w:val="ConsPlusCell"/>
              <w:widowControl/>
              <w:jc w:val="both"/>
              <w:rPr>
                <w:rFonts w:ascii="Times New Roman" w:hAnsi="Times New Roman" w:cs="Times New Roman"/>
                <w:sz w:val="24"/>
                <w:szCs w:val="24"/>
              </w:rPr>
            </w:pPr>
            <w:r w:rsidRPr="003C37EA">
              <w:rPr>
                <w:rFonts w:ascii="Times New Roman" w:hAnsi="Times New Roman" w:cs="Times New Roman"/>
                <w:sz w:val="24"/>
                <w:szCs w:val="24"/>
              </w:rPr>
              <w:t xml:space="preserve"> «Обеспечение мероприятий по переселению граждан из аварийного жилищного фонда с учетом приобретения жилых помещений».</w:t>
            </w:r>
          </w:p>
        </w:tc>
      </w:tr>
      <w:tr w:rsidR="00AF7602" w:rsidRPr="003C37EA" w:rsidTr="00AF7602">
        <w:trPr>
          <w:cantSplit/>
          <w:trHeight w:val="49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Координатор</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131612" w:rsidP="00051891">
            <w:pPr>
              <w:pStyle w:val="ConsPlusCell"/>
              <w:widowControl/>
              <w:jc w:val="both"/>
              <w:rPr>
                <w:rFonts w:ascii="Times New Roman" w:hAnsi="Times New Roman" w:cs="Times New Roman"/>
                <w:sz w:val="24"/>
                <w:szCs w:val="24"/>
              </w:rPr>
            </w:pPr>
            <w:r>
              <w:rPr>
                <w:rFonts w:ascii="Times New Roman" w:hAnsi="Times New Roman" w:cs="Times New Roman"/>
                <w:sz w:val="24"/>
                <w:szCs w:val="24"/>
              </w:rPr>
              <w:t>З</w:t>
            </w:r>
            <w:r w:rsidR="001D6EA0">
              <w:rPr>
                <w:rFonts w:ascii="Times New Roman" w:hAnsi="Times New Roman" w:cs="Times New Roman"/>
                <w:sz w:val="24"/>
                <w:szCs w:val="24"/>
              </w:rPr>
              <w:t xml:space="preserve">аместитель главы администрации </w:t>
            </w:r>
            <w:r w:rsidR="00051891">
              <w:rPr>
                <w:rFonts w:ascii="Times New Roman" w:hAnsi="Times New Roman" w:cs="Times New Roman"/>
                <w:sz w:val="24"/>
                <w:szCs w:val="24"/>
              </w:rPr>
              <w:t xml:space="preserve">города, начальник управления </w:t>
            </w:r>
            <w:r w:rsidR="004E76A7">
              <w:rPr>
                <w:rFonts w:ascii="Times New Roman" w:hAnsi="Times New Roman" w:cs="Times New Roman"/>
                <w:sz w:val="24"/>
                <w:szCs w:val="24"/>
              </w:rPr>
              <w:t xml:space="preserve">по экономической политике, стратегическому развитию и инвестициям </w:t>
            </w:r>
          </w:p>
        </w:tc>
      </w:tr>
      <w:tr w:rsidR="00AF7602" w:rsidRPr="003C37EA" w:rsidTr="00AF7602">
        <w:trPr>
          <w:cantSplit/>
          <w:trHeight w:val="49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Ответственный исполнитель</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7C26D1" w:rsidP="007C26D1">
            <w:pPr>
              <w:pStyle w:val="ConsPlusCell"/>
              <w:widowControl/>
              <w:jc w:val="both"/>
              <w:rPr>
                <w:rFonts w:ascii="Times New Roman" w:hAnsi="Times New Roman" w:cs="Times New Roman"/>
                <w:sz w:val="24"/>
                <w:szCs w:val="24"/>
              </w:rPr>
            </w:pPr>
            <w:r>
              <w:rPr>
                <w:rFonts w:ascii="Times New Roman" w:hAnsi="Times New Roman" w:cs="Times New Roman"/>
                <w:sz w:val="24"/>
                <w:szCs w:val="24"/>
              </w:rPr>
              <w:t>Управление по экономической политике, стратегическому развитию и инвестициям</w:t>
            </w:r>
          </w:p>
        </w:tc>
      </w:tr>
      <w:tr w:rsidR="00AF7602" w:rsidRPr="003C37EA" w:rsidTr="00AF7602">
        <w:trPr>
          <w:cantSplit/>
          <w:trHeight w:val="382"/>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Соисполнители</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4E76A7" w:rsidP="004E76A7">
            <w:pPr>
              <w:pStyle w:val="ConsPlusCell"/>
              <w:widowControl/>
              <w:jc w:val="both"/>
              <w:rPr>
                <w:rFonts w:ascii="Times New Roman" w:hAnsi="Times New Roman" w:cs="Times New Roman"/>
                <w:sz w:val="24"/>
                <w:szCs w:val="24"/>
              </w:rPr>
            </w:pPr>
            <w:r>
              <w:rPr>
                <w:rFonts w:ascii="Times New Roman" w:hAnsi="Times New Roman" w:cs="Times New Roman"/>
                <w:sz w:val="24"/>
                <w:szCs w:val="24"/>
              </w:rPr>
              <w:t>Управление городского хозяйства, у</w:t>
            </w:r>
            <w:r w:rsidR="00AF7602" w:rsidRPr="003C37EA">
              <w:rPr>
                <w:rFonts w:ascii="Times New Roman" w:hAnsi="Times New Roman" w:cs="Times New Roman"/>
                <w:sz w:val="24"/>
                <w:szCs w:val="24"/>
              </w:rPr>
              <w:t>правление  имущественных и земельных отношений</w:t>
            </w:r>
          </w:p>
        </w:tc>
      </w:tr>
      <w:tr w:rsidR="00AF7602" w:rsidRPr="003C37EA" w:rsidTr="00AF7602">
        <w:trPr>
          <w:cantSplit/>
          <w:trHeight w:val="60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Цель </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Normal"/>
              <w:keepNext/>
              <w:ind w:firstLine="0"/>
              <w:jc w:val="both"/>
              <w:rPr>
                <w:rFonts w:ascii="Times New Roman" w:hAnsi="Times New Roman" w:cs="Times New Roman"/>
                <w:sz w:val="24"/>
                <w:szCs w:val="24"/>
              </w:rPr>
            </w:pPr>
            <w:r w:rsidRPr="003C37EA">
              <w:rPr>
                <w:rFonts w:ascii="Times New Roman" w:hAnsi="Times New Roman" w:cs="Times New Roman"/>
                <w:color w:val="000000"/>
                <w:sz w:val="24"/>
                <w:szCs w:val="24"/>
              </w:rPr>
              <w:t>Создание благоприятных и безопасных условий проживания граждан. Ликвидация жилья с высоким процентом износа, непригодного для проживания  и аварийного жилищного фонда</w:t>
            </w:r>
            <w:r>
              <w:rPr>
                <w:rFonts w:ascii="Times New Roman" w:hAnsi="Times New Roman" w:cs="Times New Roman"/>
                <w:color w:val="000000"/>
                <w:sz w:val="24"/>
                <w:szCs w:val="24"/>
              </w:rPr>
              <w:t>.</w:t>
            </w:r>
          </w:p>
        </w:tc>
      </w:tr>
      <w:tr w:rsidR="00AF7602" w:rsidRPr="003C37EA" w:rsidTr="00AF7602">
        <w:trPr>
          <w:cantSplit/>
          <w:trHeight w:val="60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Задачи</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Title"/>
              <w:keepNext/>
              <w:jc w:val="both"/>
              <w:rPr>
                <w:rFonts w:ascii="Times New Roman" w:hAnsi="Times New Roman" w:cs="Times New Roman"/>
                <w:b w:val="0"/>
              </w:rPr>
            </w:pPr>
            <w:r w:rsidRPr="003C37EA">
              <w:rPr>
                <w:rFonts w:ascii="Times New Roman" w:hAnsi="Times New Roman" w:cs="Times New Roman"/>
                <w:b w:val="0"/>
              </w:rPr>
              <w:t xml:space="preserve">1.Расселение граждан из аварийных многоквартирных домов, расположенных на территории города Коврова. </w:t>
            </w:r>
          </w:p>
          <w:p w:rsidR="00AF7602" w:rsidRPr="003C37EA" w:rsidRDefault="00AF7602" w:rsidP="00AF7602">
            <w:pPr>
              <w:pStyle w:val="ConsPlusTitle"/>
              <w:keepNext/>
              <w:jc w:val="both"/>
              <w:rPr>
                <w:rFonts w:ascii="Times New Roman" w:hAnsi="Times New Roman" w:cs="Times New Roman"/>
                <w:b w:val="0"/>
              </w:rPr>
            </w:pPr>
            <w:r w:rsidRPr="003C37EA">
              <w:rPr>
                <w:rFonts w:ascii="Times New Roman" w:hAnsi="Times New Roman" w:cs="Times New Roman"/>
                <w:b w:val="0"/>
              </w:rPr>
              <w:t>2. Улучшение архитектурного облика города за счет строительства современных жилых домов на месте сносимых зданий.</w:t>
            </w:r>
          </w:p>
          <w:p w:rsidR="00AF7602" w:rsidRPr="003C37EA" w:rsidRDefault="00AF7602" w:rsidP="00AF7602">
            <w:pPr>
              <w:pStyle w:val="ConsPlusCell"/>
              <w:widowControl/>
              <w:jc w:val="both"/>
              <w:rPr>
                <w:rFonts w:ascii="Times New Roman" w:hAnsi="Times New Roman" w:cs="Times New Roman"/>
                <w:sz w:val="24"/>
                <w:szCs w:val="24"/>
              </w:rPr>
            </w:pPr>
            <w:r w:rsidRPr="003C37EA">
              <w:rPr>
                <w:rFonts w:ascii="Times New Roman" w:hAnsi="Times New Roman" w:cs="Times New Roman"/>
                <w:sz w:val="24"/>
                <w:szCs w:val="24"/>
              </w:rPr>
              <w:t>3.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tc>
      </w:tr>
      <w:tr w:rsidR="00AF7602" w:rsidRPr="003C37EA" w:rsidTr="00AF7602">
        <w:trPr>
          <w:cantSplit/>
          <w:trHeight w:val="60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Целевые показатели (индикаторы)</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keepNext/>
              <w:spacing w:after="0" w:line="240" w:lineRule="auto"/>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количество расселенных жилых помещений;</w:t>
            </w:r>
          </w:p>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количество переселенных граждан.</w:t>
            </w:r>
          </w:p>
        </w:tc>
      </w:tr>
      <w:tr w:rsidR="00AF7602" w:rsidRPr="003C37EA" w:rsidTr="00AF7602">
        <w:trPr>
          <w:cantSplit/>
          <w:trHeight w:val="528"/>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Сроки  и этапы реализации          </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20</w:t>
            </w:r>
            <w:r>
              <w:rPr>
                <w:rFonts w:ascii="Times New Roman" w:hAnsi="Times New Roman" w:cs="Times New Roman"/>
                <w:sz w:val="24"/>
                <w:szCs w:val="24"/>
              </w:rPr>
              <w:t>2</w:t>
            </w:r>
            <w:r w:rsidR="008D312F">
              <w:rPr>
                <w:rFonts w:ascii="Times New Roman" w:hAnsi="Times New Roman" w:cs="Times New Roman"/>
                <w:sz w:val="24"/>
                <w:szCs w:val="24"/>
              </w:rPr>
              <w:t>2</w:t>
            </w:r>
            <w:r w:rsidRPr="003C37EA">
              <w:rPr>
                <w:rFonts w:ascii="Times New Roman" w:hAnsi="Times New Roman" w:cs="Times New Roman"/>
                <w:sz w:val="24"/>
                <w:szCs w:val="24"/>
              </w:rPr>
              <w:t xml:space="preserve"> -202</w:t>
            </w:r>
            <w:r w:rsidR="008D312F">
              <w:rPr>
                <w:rFonts w:ascii="Times New Roman" w:hAnsi="Times New Roman" w:cs="Times New Roman"/>
                <w:sz w:val="24"/>
                <w:szCs w:val="24"/>
              </w:rPr>
              <w:t>4</w:t>
            </w:r>
            <w:r w:rsidRPr="003C37EA">
              <w:rPr>
                <w:rFonts w:ascii="Times New Roman" w:hAnsi="Times New Roman" w:cs="Times New Roman"/>
                <w:sz w:val="24"/>
                <w:szCs w:val="24"/>
              </w:rPr>
              <w:t xml:space="preserve"> годы</w:t>
            </w:r>
          </w:p>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Подпрограмма реализуется в 1 этап                            </w:t>
            </w:r>
          </w:p>
        </w:tc>
      </w:tr>
      <w:tr w:rsidR="00AF7602" w:rsidRPr="003C37EA" w:rsidTr="00AF7602">
        <w:trPr>
          <w:cantSplit/>
          <w:trHeight w:val="36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Объемы бюджетных ассигнований на реализацию муниципальной подпрограммы           </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Объем финансирования Подпрограммы на весь период ее реализации составляет   0</w:t>
            </w:r>
            <w:r>
              <w:rPr>
                <w:rFonts w:ascii="Times New Roman" w:hAnsi="Times New Roman" w:cs="Times New Roman"/>
                <w:sz w:val="24"/>
                <w:szCs w:val="24"/>
              </w:rPr>
              <w:t>,0</w:t>
            </w:r>
            <w:r w:rsidRPr="003C37EA">
              <w:rPr>
                <w:rFonts w:ascii="Times New Roman" w:hAnsi="Times New Roman" w:cs="Times New Roman"/>
                <w:sz w:val="24"/>
                <w:szCs w:val="24"/>
              </w:rPr>
              <w:t xml:space="preserve"> тыс. рублей.</w:t>
            </w:r>
            <w:r>
              <w:rPr>
                <w:rFonts w:ascii="Times New Roman" w:hAnsi="Times New Roman" w:cs="Times New Roman"/>
                <w:sz w:val="24"/>
                <w:szCs w:val="24"/>
              </w:rPr>
              <w:t>*</w:t>
            </w:r>
          </w:p>
        </w:tc>
      </w:tr>
      <w:tr w:rsidR="00AF7602" w:rsidRPr="003C37EA" w:rsidTr="00AF7602">
        <w:trPr>
          <w:cantSplit/>
          <w:trHeight w:val="84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Ожидаемые конечные  </w:t>
            </w:r>
            <w:r w:rsidRPr="003C37EA">
              <w:rPr>
                <w:rFonts w:ascii="Times New Roman" w:hAnsi="Times New Roman" w:cs="Times New Roman"/>
                <w:sz w:val="24"/>
                <w:szCs w:val="24"/>
              </w:rPr>
              <w:br/>
              <w:t xml:space="preserve">результаты, оценка планируемой эффективности          </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keepNext/>
              <w:spacing w:after="0" w:line="240" w:lineRule="auto"/>
              <w:rPr>
                <w:rFonts w:ascii="Times New Roman" w:hAnsi="Times New Roman" w:cs="Times New Roman"/>
                <w:sz w:val="24"/>
                <w:szCs w:val="24"/>
              </w:rPr>
            </w:pPr>
            <w:r w:rsidRPr="003C37EA">
              <w:rPr>
                <w:rFonts w:ascii="Times New Roman" w:hAnsi="Times New Roman" w:cs="Times New Roman"/>
                <w:color w:val="000000"/>
                <w:sz w:val="24"/>
                <w:szCs w:val="24"/>
              </w:rPr>
              <w:t xml:space="preserve">Улучшение условий проживания </w:t>
            </w:r>
            <w:r>
              <w:rPr>
                <w:rFonts w:ascii="Times New Roman" w:hAnsi="Times New Roman" w:cs="Times New Roman"/>
                <w:color w:val="000000"/>
                <w:sz w:val="24"/>
                <w:szCs w:val="24"/>
              </w:rPr>
              <w:t>0</w:t>
            </w:r>
            <w:r w:rsidRPr="003C37EA">
              <w:rPr>
                <w:rFonts w:ascii="Times New Roman" w:hAnsi="Times New Roman" w:cs="Times New Roman"/>
                <w:color w:val="000000"/>
                <w:sz w:val="24"/>
                <w:szCs w:val="24"/>
              </w:rPr>
              <w:t xml:space="preserve"> гражданам, проживающих в аварийном жилищном фонде</w:t>
            </w:r>
            <w:r>
              <w:rPr>
                <w:rFonts w:ascii="Times New Roman" w:hAnsi="Times New Roman" w:cs="Times New Roman"/>
                <w:color w:val="000000"/>
                <w:sz w:val="24"/>
                <w:szCs w:val="24"/>
              </w:rPr>
              <w:t>(**)</w:t>
            </w:r>
            <w:r w:rsidRPr="003C37EA">
              <w:rPr>
                <w:rFonts w:ascii="Times New Roman" w:hAnsi="Times New Roman" w:cs="Times New Roman"/>
                <w:color w:val="000000"/>
                <w:sz w:val="24"/>
                <w:szCs w:val="24"/>
              </w:rPr>
              <w:t>.</w:t>
            </w:r>
          </w:p>
        </w:tc>
      </w:tr>
      <w:tr w:rsidR="00AF7602" w:rsidRPr="003C37EA" w:rsidTr="00AF7602">
        <w:trPr>
          <w:cantSplit/>
          <w:trHeight w:val="600"/>
        </w:trPr>
        <w:tc>
          <w:tcPr>
            <w:tcW w:w="2835" w:type="dxa"/>
            <w:tcBorders>
              <w:top w:val="single" w:sz="6" w:space="0" w:color="auto"/>
              <w:left w:val="single" w:sz="6" w:space="0" w:color="auto"/>
              <w:bottom w:val="single" w:sz="6" w:space="0" w:color="auto"/>
              <w:right w:val="single" w:sz="6" w:space="0" w:color="auto"/>
            </w:tcBorders>
          </w:tcPr>
          <w:p w:rsidR="00AF7602" w:rsidRPr="003C37EA" w:rsidRDefault="00AF7602" w:rsidP="00AF7602">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Ответственные лица для контактов</w:t>
            </w:r>
          </w:p>
        </w:tc>
        <w:tc>
          <w:tcPr>
            <w:tcW w:w="7065" w:type="dxa"/>
            <w:tcBorders>
              <w:top w:val="single" w:sz="6" w:space="0" w:color="auto"/>
              <w:left w:val="single" w:sz="6" w:space="0" w:color="auto"/>
              <w:bottom w:val="single" w:sz="6" w:space="0" w:color="auto"/>
              <w:right w:val="single" w:sz="6" w:space="0" w:color="auto"/>
            </w:tcBorders>
          </w:tcPr>
          <w:p w:rsidR="00AF7602" w:rsidRPr="003C37EA" w:rsidRDefault="00EF1B41" w:rsidP="0061340A">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Е.В. Рябчикова</w:t>
            </w:r>
            <w:r w:rsidR="00AF7602">
              <w:rPr>
                <w:rFonts w:ascii="Times New Roman" w:hAnsi="Times New Roman" w:cs="Times New Roman"/>
                <w:sz w:val="24"/>
                <w:szCs w:val="24"/>
              </w:rPr>
              <w:t xml:space="preserve">, консультант </w:t>
            </w:r>
            <w:r w:rsidR="004E76A7">
              <w:rPr>
                <w:rFonts w:ascii="Times New Roman" w:hAnsi="Times New Roman" w:cs="Times New Roman"/>
                <w:sz w:val="24"/>
                <w:szCs w:val="24"/>
              </w:rPr>
              <w:t xml:space="preserve">сектора </w:t>
            </w:r>
            <w:r w:rsidR="007C26D1">
              <w:rPr>
                <w:rFonts w:ascii="Times New Roman" w:hAnsi="Times New Roman" w:cs="Times New Roman"/>
                <w:sz w:val="24"/>
                <w:szCs w:val="24"/>
              </w:rPr>
              <w:t>проектных решений</w:t>
            </w:r>
            <w:r w:rsidR="008D312F">
              <w:rPr>
                <w:rFonts w:ascii="Times New Roman" w:hAnsi="Times New Roman" w:cs="Times New Roman"/>
                <w:sz w:val="24"/>
                <w:szCs w:val="24"/>
              </w:rPr>
              <w:t xml:space="preserve"> </w:t>
            </w:r>
            <w:r w:rsidR="00AF7602">
              <w:rPr>
                <w:rFonts w:ascii="Times New Roman" w:hAnsi="Times New Roman" w:cs="Times New Roman"/>
                <w:sz w:val="24"/>
                <w:szCs w:val="24"/>
              </w:rPr>
              <w:t xml:space="preserve">отдела по </w:t>
            </w:r>
            <w:r w:rsidR="004E76A7">
              <w:rPr>
                <w:rFonts w:ascii="Times New Roman" w:hAnsi="Times New Roman" w:cs="Times New Roman"/>
                <w:sz w:val="24"/>
                <w:szCs w:val="24"/>
              </w:rPr>
              <w:t>реализации национальных проектов</w:t>
            </w:r>
            <w:r w:rsidR="007C26D1">
              <w:rPr>
                <w:rFonts w:ascii="Times New Roman" w:hAnsi="Times New Roman" w:cs="Times New Roman"/>
                <w:sz w:val="24"/>
                <w:szCs w:val="24"/>
              </w:rPr>
              <w:t xml:space="preserve"> управления по экономической политике, стратегическому развитию и инвестициям</w:t>
            </w:r>
            <w:r w:rsidR="00AF7602" w:rsidRPr="003C37EA">
              <w:rPr>
                <w:rFonts w:ascii="Times New Roman" w:hAnsi="Times New Roman" w:cs="Times New Roman"/>
                <w:sz w:val="24"/>
                <w:szCs w:val="24"/>
              </w:rPr>
              <w:t>,</w:t>
            </w:r>
            <w:r w:rsidR="008D312F">
              <w:rPr>
                <w:rFonts w:ascii="Times New Roman" w:hAnsi="Times New Roman" w:cs="Times New Roman"/>
                <w:sz w:val="24"/>
                <w:szCs w:val="24"/>
              </w:rPr>
              <w:t xml:space="preserve"> </w:t>
            </w:r>
            <w:r w:rsidR="00AF7602" w:rsidRPr="003C37EA">
              <w:rPr>
                <w:rFonts w:ascii="Times New Roman" w:hAnsi="Times New Roman" w:cs="Times New Roman"/>
                <w:sz w:val="24"/>
                <w:szCs w:val="24"/>
              </w:rPr>
              <w:t>тел.: 8(49232)</w:t>
            </w:r>
            <w:r w:rsidR="007C26D1">
              <w:rPr>
                <w:rFonts w:ascii="Times New Roman" w:hAnsi="Times New Roman" w:cs="Times New Roman"/>
                <w:sz w:val="24"/>
                <w:szCs w:val="24"/>
              </w:rPr>
              <w:t>3-02-95</w:t>
            </w:r>
          </w:p>
        </w:tc>
      </w:tr>
    </w:tbl>
    <w:p w:rsidR="00AF7602" w:rsidRPr="003C37EA" w:rsidRDefault="00AF7602" w:rsidP="00AF7602">
      <w:pPr>
        <w:widowControl w:val="0"/>
        <w:spacing w:after="0" w:line="240" w:lineRule="auto"/>
        <w:jc w:val="both"/>
        <w:rPr>
          <w:rFonts w:ascii="Times New Roman" w:hAnsi="Times New Roman" w:cs="Times New Roman"/>
          <w:sz w:val="24"/>
          <w:szCs w:val="24"/>
        </w:rPr>
      </w:pPr>
      <w:r w:rsidRPr="003C37EA">
        <w:rPr>
          <w:rFonts w:ascii="Times New Roman" w:hAnsi="Times New Roman" w:cs="Times New Roman"/>
          <w:color w:val="000000"/>
          <w:sz w:val="24"/>
          <w:szCs w:val="24"/>
        </w:rPr>
        <w:t>(</w:t>
      </w:r>
      <w:r w:rsidRPr="003C37EA">
        <w:rPr>
          <w:rFonts w:ascii="Times New Roman" w:hAnsi="Times New Roman" w:cs="Times New Roman"/>
          <w:sz w:val="24"/>
          <w:szCs w:val="24"/>
        </w:rPr>
        <w:t>*) - Объемы финансирования носят прогнозный характер и подлежат ежегодному уточнению</w:t>
      </w:r>
    </w:p>
    <w:p w:rsidR="00AF7602" w:rsidRDefault="00AF7602" w:rsidP="00AF76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(**)-Ожидаемые конечные результаты </w:t>
      </w:r>
      <w:r w:rsidRPr="003C37EA">
        <w:rPr>
          <w:rFonts w:ascii="Times New Roman" w:hAnsi="Times New Roman" w:cs="Times New Roman"/>
          <w:sz w:val="24"/>
          <w:szCs w:val="24"/>
        </w:rPr>
        <w:t>носят прогнозный характер и подлежат ежегодному уточнению</w:t>
      </w:r>
    </w:p>
    <w:p w:rsidR="00AF7602" w:rsidRPr="003C37EA" w:rsidRDefault="00AF7602" w:rsidP="00AF7602">
      <w:pPr>
        <w:autoSpaceDE w:val="0"/>
        <w:autoSpaceDN w:val="0"/>
        <w:adjustRightInd w:val="0"/>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lastRenderedPageBreak/>
        <w:t>2. Характеристика сферы деятельности</w:t>
      </w:r>
    </w:p>
    <w:p w:rsidR="00AF7602" w:rsidRPr="003C37EA" w:rsidRDefault="00AF7602" w:rsidP="00AF7602">
      <w:pPr>
        <w:autoSpaceDE w:val="0"/>
        <w:autoSpaceDN w:val="0"/>
        <w:adjustRightInd w:val="0"/>
        <w:spacing w:after="0" w:line="240" w:lineRule="auto"/>
        <w:jc w:val="center"/>
        <w:rPr>
          <w:rFonts w:ascii="Times New Roman" w:hAnsi="Times New Roman" w:cs="Times New Roman"/>
          <w:sz w:val="24"/>
          <w:szCs w:val="24"/>
        </w:rPr>
      </w:pPr>
    </w:p>
    <w:p w:rsidR="00AF7602" w:rsidRPr="003C37EA" w:rsidRDefault="00AF7602" w:rsidP="00AF7602">
      <w:pPr>
        <w:keepNext/>
        <w:spacing w:after="0" w:line="240" w:lineRule="auto"/>
        <w:ind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Город Ковров имеет на своей территории микрорайоны, где сохранились и эксплуатируются жилые дома, построенные в конце 19 – начале 20 веков. Проблема с жильем, имеющим высокий процент износа, стоит достаточно остро.</w:t>
      </w:r>
    </w:p>
    <w:p w:rsidR="00AF7602" w:rsidRPr="003C37EA" w:rsidRDefault="00AF7602" w:rsidP="00AF7602">
      <w:pPr>
        <w:keepNext/>
        <w:spacing w:after="0" w:line="240" w:lineRule="auto"/>
        <w:ind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Активная работа по ликвидации аварийного жилищного фонда проводится с 2008 года в рамках муниципальной целевой программы «Переселение граждан из аварийного жилищного фонда города Коврова, признанного непригодным для проживания и (или) с высоким уровнем износа». Однако проблема обеспечения жильем населения, проживающего в жилищном фонде с высокой степенью износа, продолжает оставаться в числе первостепенных. Отмечается устойчивая тенденция роста жилищного фонда с высокой степенью износа в силу естественного старения зданий и недостаточного количества бюджетных средств для надлежащего финансирования капитального ремонта и текущего содержания муниципального жилищного фонда. </w:t>
      </w:r>
    </w:p>
    <w:p w:rsidR="00CC3F23" w:rsidRPr="00CC3F23" w:rsidRDefault="00AF7602" w:rsidP="00AF7602">
      <w:pPr>
        <w:keepNext/>
        <w:spacing w:after="0" w:line="240" w:lineRule="auto"/>
        <w:ind w:firstLine="720"/>
        <w:jc w:val="both"/>
        <w:rPr>
          <w:rFonts w:ascii="Times New Roman" w:hAnsi="Times New Roman" w:cs="Times New Roman"/>
          <w:color w:val="000000"/>
          <w:sz w:val="24"/>
          <w:szCs w:val="24"/>
        </w:rPr>
      </w:pPr>
      <w:r w:rsidRPr="00CC3F23">
        <w:rPr>
          <w:rFonts w:ascii="Times New Roman" w:hAnsi="Times New Roman" w:cs="Times New Roman"/>
          <w:color w:val="000000"/>
          <w:sz w:val="24"/>
          <w:szCs w:val="24"/>
        </w:rPr>
        <w:t>По состоянию на 01.01.20</w:t>
      </w:r>
      <w:r w:rsidR="0023359C" w:rsidRPr="00CC3F23">
        <w:rPr>
          <w:rFonts w:ascii="Times New Roman" w:hAnsi="Times New Roman" w:cs="Times New Roman"/>
          <w:color w:val="000000"/>
          <w:sz w:val="24"/>
          <w:szCs w:val="24"/>
        </w:rPr>
        <w:t>2</w:t>
      </w:r>
      <w:r w:rsidR="00CC3F23" w:rsidRPr="00CC3F23">
        <w:rPr>
          <w:rFonts w:ascii="Times New Roman" w:hAnsi="Times New Roman" w:cs="Times New Roman"/>
          <w:color w:val="000000"/>
          <w:sz w:val="24"/>
          <w:szCs w:val="24"/>
        </w:rPr>
        <w:t>1</w:t>
      </w:r>
      <w:r w:rsidRPr="00CC3F23">
        <w:rPr>
          <w:rFonts w:ascii="Times New Roman" w:hAnsi="Times New Roman" w:cs="Times New Roman"/>
          <w:color w:val="000000"/>
          <w:sz w:val="24"/>
          <w:szCs w:val="24"/>
        </w:rPr>
        <w:t xml:space="preserve"> многоквартирный жилищный фонд г. Коврова составляет 14</w:t>
      </w:r>
      <w:r w:rsidR="00CC3F23" w:rsidRPr="00CC3F23">
        <w:rPr>
          <w:rFonts w:ascii="Times New Roman" w:hAnsi="Times New Roman" w:cs="Times New Roman"/>
          <w:color w:val="000000"/>
          <w:sz w:val="24"/>
          <w:szCs w:val="24"/>
        </w:rPr>
        <w:t>31</w:t>
      </w:r>
      <w:r w:rsidRPr="00CC3F23">
        <w:rPr>
          <w:rFonts w:ascii="Times New Roman" w:hAnsi="Times New Roman" w:cs="Times New Roman"/>
          <w:color w:val="000000"/>
          <w:sz w:val="24"/>
          <w:szCs w:val="24"/>
        </w:rPr>
        <w:t xml:space="preserve"> дом (3</w:t>
      </w:r>
      <w:r w:rsidR="00CC3F23" w:rsidRPr="00CC3F23">
        <w:rPr>
          <w:rFonts w:ascii="Times New Roman" w:hAnsi="Times New Roman" w:cs="Times New Roman"/>
          <w:color w:val="000000"/>
          <w:sz w:val="24"/>
          <w:szCs w:val="24"/>
        </w:rPr>
        <w:t> 121,5</w:t>
      </w:r>
      <w:r w:rsidRPr="00CC3F23">
        <w:rPr>
          <w:rFonts w:ascii="Times New Roman" w:hAnsi="Times New Roman" w:cs="Times New Roman"/>
          <w:color w:val="000000"/>
          <w:sz w:val="24"/>
          <w:szCs w:val="24"/>
        </w:rPr>
        <w:t xml:space="preserve"> тыс. кв.метров). </w:t>
      </w:r>
    </w:p>
    <w:p w:rsidR="00AF7602" w:rsidRDefault="00AF7602" w:rsidP="00AF7602">
      <w:pPr>
        <w:keepNext/>
        <w:spacing w:after="0" w:line="240" w:lineRule="auto"/>
        <w:ind w:firstLine="720"/>
        <w:jc w:val="both"/>
        <w:rPr>
          <w:rFonts w:ascii="Times New Roman" w:hAnsi="Times New Roman" w:cs="Times New Roman"/>
          <w:color w:val="000000"/>
          <w:sz w:val="24"/>
          <w:szCs w:val="24"/>
        </w:rPr>
      </w:pPr>
      <w:r w:rsidRPr="00CC3F23">
        <w:rPr>
          <w:rFonts w:ascii="Times New Roman" w:hAnsi="Times New Roman" w:cs="Times New Roman"/>
          <w:color w:val="000000"/>
          <w:sz w:val="24"/>
          <w:szCs w:val="24"/>
        </w:rPr>
        <w:t>После 01 января 2012 года 3</w:t>
      </w:r>
      <w:r w:rsidR="00CC3F23" w:rsidRPr="00CC3F23">
        <w:rPr>
          <w:rFonts w:ascii="Times New Roman" w:hAnsi="Times New Roman" w:cs="Times New Roman"/>
          <w:color w:val="000000"/>
          <w:sz w:val="24"/>
          <w:szCs w:val="24"/>
        </w:rPr>
        <w:t>8</w:t>
      </w:r>
      <w:r w:rsidR="00C746D0" w:rsidRPr="00CC3F23">
        <w:rPr>
          <w:rFonts w:ascii="Times New Roman" w:hAnsi="Times New Roman" w:cs="Times New Roman"/>
          <w:color w:val="000000"/>
          <w:sz w:val="24"/>
          <w:szCs w:val="24"/>
        </w:rPr>
        <w:t xml:space="preserve"> многоквартирных домов</w:t>
      </w:r>
      <w:r w:rsidRPr="00CC3F23">
        <w:rPr>
          <w:rFonts w:ascii="Times New Roman" w:hAnsi="Times New Roman" w:cs="Times New Roman"/>
          <w:color w:val="000000"/>
          <w:sz w:val="24"/>
          <w:szCs w:val="24"/>
        </w:rPr>
        <w:t>, расположенных на территории города, в установленном порядке признаны аварийными и подлежащим</w:t>
      </w:r>
      <w:r w:rsidR="00C746D0" w:rsidRPr="00CC3F23">
        <w:rPr>
          <w:rFonts w:ascii="Times New Roman" w:hAnsi="Times New Roman" w:cs="Times New Roman"/>
          <w:color w:val="000000"/>
          <w:sz w:val="24"/>
          <w:szCs w:val="24"/>
        </w:rPr>
        <w:t>и</w:t>
      </w:r>
      <w:r w:rsidRPr="00CC3F23">
        <w:rPr>
          <w:rFonts w:ascii="Times New Roman" w:hAnsi="Times New Roman" w:cs="Times New Roman"/>
          <w:color w:val="000000"/>
          <w:sz w:val="24"/>
          <w:szCs w:val="24"/>
        </w:rPr>
        <w:t xml:space="preserve"> сносу или реконструкции в связи с физически</w:t>
      </w:r>
      <w:r w:rsidR="00C746D0" w:rsidRPr="00CC3F23">
        <w:rPr>
          <w:rFonts w:ascii="Times New Roman" w:hAnsi="Times New Roman" w:cs="Times New Roman"/>
          <w:color w:val="000000"/>
          <w:sz w:val="24"/>
          <w:szCs w:val="24"/>
        </w:rPr>
        <w:t>м</w:t>
      </w:r>
      <w:r w:rsidRPr="00CC3F23">
        <w:rPr>
          <w:rFonts w:ascii="Times New Roman" w:hAnsi="Times New Roman" w:cs="Times New Roman"/>
          <w:color w:val="000000"/>
          <w:sz w:val="24"/>
          <w:szCs w:val="24"/>
        </w:rPr>
        <w:t xml:space="preserve"> износом в процессе их эксплуатации, площадью жилых помещений </w:t>
      </w:r>
      <w:r w:rsidR="00CC3F23" w:rsidRPr="00CC3F23">
        <w:rPr>
          <w:rFonts w:ascii="Times New Roman" w:hAnsi="Times New Roman" w:cs="Times New Roman"/>
          <w:color w:val="000000"/>
          <w:sz w:val="24"/>
          <w:szCs w:val="24"/>
        </w:rPr>
        <w:t xml:space="preserve">11,9 </w:t>
      </w:r>
      <w:r w:rsidRPr="00CC3F23">
        <w:rPr>
          <w:rFonts w:ascii="Times New Roman" w:hAnsi="Times New Roman" w:cs="Times New Roman"/>
          <w:color w:val="000000"/>
          <w:sz w:val="24"/>
          <w:szCs w:val="24"/>
        </w:rPr>
        <w:t>тыс.кв. метров, в том числе  18 многоквартирных домов, площадью жилых помещений 8,5 тыс. кв. метров признаны аварийными до 01 января 2017 года.</w:t>
      </w:r>
      <w:r>
        <w:rPr>
          <w:rFonts w:ascii="Times New Roman" w:hAnsi="Times New Roman" w:cs="Times New Roman"/>
          <w:color w:val="000000"/>
          <w:sz w:val="24"/>
          <w:szCs w:val="24"/>
        </w:rPr>
        <w:t xml:space="preserve"> </w:t>
      </w:r>
    </w:p>
    <w:p w:rsidR="00AF7602" w:rsidRPr="003C37EA" w:rsidRDefault="00AF7602" w:rsidP="00AF7602">
      <w:pPr>
        <w:pStyle w:val="ConsPlusNormal"/>
        <w:ind w:firstLine="540"/>
        <w:jc w:val="both"/>
        <w:rPr>
          <w:rFonts w:ascii="Times New Roman" w:hAnsi="Times New Roman" w:cs="Times New Roman"/>
          <w:sz w:val="24"/>
          <w:szCs w:val="24"/>
        </w:rPr>
      </w:pPr>
      <w:r w:rsidRPr="003C37EA">
        <w:rPr>
          <w:rFonts w:ascii="Times New Roman" w:hAnsi="Times New Roman" w:cs="Times New Roman"/>
          <w:sz w:val="24"/>
          <w:szCs w:val="24"/>
        </w:rPr>
        <w:t>Большинство проживающих в аварийных домах граждан не в состоянии в настоящее время самостоятельно приобрести или получить на условиях найма жилье удовлетворительного качества.</w:t>
      </w:r>
    </w:p>
    <w:p w:rsidR="00AF7602" w:rsidRPr="003C37EA" w:rsidRDefault="00AF7602" w:rsidP="00AF7602">
      <w:pPr>
        <w:pStyle w:val="ConsPlusNormal"/>
        <w:ind w:firstLine="540"/>
        <w:jc w:val="both"/>
        <w:rPr>
          <w:rFonts w:ascii="Times New Roman" w:hAnsi="Times New Roman" w:cs="Times New Roman"/>
          <w:sz w:val="24"/>
          <w:szCs w:val="24"/>
        </w:rPr>
      </w:pPr>
      <w:r w:rsidRPr="003C37EA">
        <w:rPr>
          <w:rFonts w:ascii="Times New Roman" w:hAnsi="Times New Roman" w:cs="Times New Roman"/>
          <w:sz w:val="24"/>
          <w:szCs w:val="24"/>
        </w:rPr>
        <w:t>Ветхий и аварийный жилищный фонд ухудшает внешний облик города, сдерживает развитие городской инфраструктуры, понижает инвестиционную привлекательность города.</w:t>
      </w:r>
    </w:p>
    <w:p w:rsidR="00AF7602" w:rsidRPr="003C37EA" w:rsidRDefault="00AF7602" w:rsidP="00AF7602">
      <w:pPr>
        <w:autoSpaceDE w:val="0"/>
        <w:autoSpaceDN w:val="0"/>
        <w:adjustRightInd w:val="0"/>
        <w:spacing w:after="0" w:line="240" w:lineRule="auto"/>
        <w:ind w:firstLine="540"/>
        <w:jc w:val="both"/>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3. Приоритеты, цели и задачи в сфере деятельности</w:t>
      </w:r>
    </w:p>
    <w:p w:rsidR="00AF7602" w:rsidRPr="003C37EA" w:rsidRDefault="00AF7602" w:rsidP="00AF7602">
      <w:pPr>
        <w:autoSpaceDE w:val="0"/>
        <w:autoSpaceDN w:val="0"/>
        <w:adjustRightInd w:val="0"/>
        <w:spacing w:after="0" w:line="240" w:lineRule="auto"/>
        <w:jc w:val="center"/>
        <w:outlineLvl w:val="1"/>
        <w:rPr>
          <w:rFonts w:ascii="Times New Roman" w:hAnsi="Times New Roman" w:cs="Times New Roman"/>
          <w:sz w:val="24"/>
          <w:szCs w:val="24"/>
        </w:rPr>
      </w:pPr>
    </w:p>
    <w:p w:rsidR="00AF7602" w:rsidRPr="003C37EA" w:rsidRDefault="00AF7602" w:rsidP="00AF7602">
      <w:pPr>
        <w:pStyle w:val="ConsPlusNormal"/>
        <w:keepNext/>
        <w:jc w:val="both"/>
        <w:rPr>
          <w:rFonts w:ascii="Times New Roman" w:hAnsi="Times New Roman" w:cs="Times New Roman"/>
          <w:color w:val="000000"/>
          <w:sz w:val="24"/>
          <w:szCs w:val="24"/>
        </w:rPr>
      </w:pPr>
      <w:r w:rsidRPr="003C37EA">
        <w:rPr>
          <w:rFonts w:ascii="Times New Roman" w:hAnsi="Times New Roman" w:cs="Times New Roman"/>
          <w:sz w:val="24"/>
          <w:szCs w:val="24"/>
        </w:rPr>
        <w:t xml:space="preserve">Основной целью Подпрограммы является </w:t>
      </w:r>
      <w:r w:rsidRPr="003C37EA">
        <w:rPr>
          <w:rFonts w:ascii="Times New Roman" w:hAnsi="Times New Roman" w:cs="Times New Roman"/>
          <w:color w:val="000000"/>
          <w:sz w:val="24"/>
          <w:szCs w:val="24"/>
        </w:rPr>
        <w:t>создание благоприятных и безопасных условий проживания граждан. Ликвидация жилья с высоким процентом износа, непригодного для проживания  и аварийного жилищного фонда.</w:t>
      </w:r>
    </w:p>
    <w:p w:rsidR="00AF7602" w:rsidRPr="003C37EA" w:rsidRDefault="00AF7602" w:rsidP="00AF76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37EA">
        <w:rPr>
          <w:rFonts w:ascii="Times New Roman" w:hAnsi="Times New Roman" w:cs="Times New Roman"/>
          <w:sz w:val="24"/>
          <w:szCs w:val="24"/>
        </w:rPr>
        <w:t>Для достижения этих целей предполагается решение следующих задач:</w:t>
      </w:r>
    </w:p>
    <w:p w:rsidR="00AF7602" w:rsidRPr="003C37EA" w:rsidRDefault="00AF7602" w:rsidP="00AF7602">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 xml:space="preserve">1.Расселение граждан из аварийных многоквартирных домов, расположенных на территории города Коврова. </w:t>
      </w:r>
    </w:p>
    <w:p w:rsidR="00AF7602" w:rsidRPr="003C37EA" w:rsidRDefault="00AF7602" w:rsidP="00AF7602">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2. Улучшение архитектурного облика города за счет строительства современных жилых домов на месте сносимых зданий.</w:t>
      </w:r>
    </w:p>
    <w:p w:rsidR="00AF7602" w:rsidRPr="003C37EA" w:rsidRDefault="00AF7602" w:rsidP="00AF7602">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3.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p w:rsidR="00AF7602" w:rsidRPr="003C37EA" w:rsidRDefault="00AF7602" w:rsidP="00AF7602">
      <w:pPr>
        <w:autoSpaceDE w:val="0"/>
        <w:autoSpaceDN w:val="0"/>
        <w:adjustRightInd w:val="0"/>
        <w:spacing w:after="0" w:line="240" w:lineRule="auto"/>
        <w:ind w:firstLine="720"/>
        <w:jc w:val="both"/>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4. Целевые показатели (индикаторы)</w:t>
      </w:r>
    </w:p>
    <w:p w:rsidR="00AF7602" w:rsidRPr="003C37EA" w:rsidRDefault="00AF7602" w:rsidP="00AF7602">
      <w:pPr>
        <w:autoSpaceDE w:val="0"/>
        <w:autoSpaceDN w:val="0"/>
        <w:adjustRightInd w:val="0"/>
        <w:spacing w:after="0" w:line="240" w:lineRule="auto"/>
        <w:jc w:val="center"/>
        <w:outlineLvl w:val="1"/>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 xml:space="preserve">Целевой показатель Подпрограммы – расселение </w:t>
      </w:r>
      <w:r>
        <w:rPr>
          <w:rFonts w:ascii="Times New Roman" w:hAnsi="Times New Roman" w:cs="Times New Roman"/>
          <w:sz w:val="24"/>
          <w:szCs w:val="24"/>
        </w:rPr>
        <w:t>0</w:t>
      </w:r>
      <w:r w:rsidRPr="003C37EA">
        <w:rPr>
          <w:rFonts w:ascii="Times New Roman" w:hAnsi="Times New Roman" w:cs="Times New Roman"/>
          <w:sz w:val="24"/>
          <w:szCs w:val="24"/>
        </w:rPr>
        <w:t xml:space="preserve"> человек, проживающих в </w:t>
      </w:r>
      <w:r>
        <w:rPr>
          <w:rFonts w:ascii="Times New Roman" w:hAnsi="Times New Roman" w:cs="Times New Roman"/>
          <w:sz w:val="24"/>
          <w:szCs w:val="24"/>
        </w:rPr>
        <w:t>0</w:t>
      </w:r>
      <w:r w:rsidRPr="003C37EA">
        <w:rPr>
          <w:rFonts w:ascii="Times New Roman" w:hAnsi="Times New Roman" w:cs="Times New Roman"/>
          <w:sz w:val="24"/>
          <w:szCs w:val="24"/>
        </w:rPr>
        <w:t xml:space="preserve"> жилых помещениях. </w:t>
      </w:r>
    </w:p>
    <w:p w:rsidR="00AF7602" w:rsidRPr="003C37EA" w:rsidRDefault="00AF7602" w:rsidP="00AF7602">
      <w:pPr>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Целевой показатель Подпрограммы носит открытый характер и предусматривает возможность корректировки в случае потери информативности, появления новых социально-экономических обстоятельств, существенно влияющих на развитие соответствующих сфер экономической деятельности.</w:t>
      </w:r>
    </w:p>
    <w:p w:rsidR="00AF7602" w:rsidRPr="003C37EA" w:rsidRDefault="00AF7602" w:rsidP="00AF7602">
      <w:pPr>
        <w:autoSpaceDE w:val="0"/>
        <w:autoSpaceDN w:val="0"/>
        <w:adjustRightInd w:val="0"/>
        <w:spacing w:after="0" w:line="240" w:lineRule="auto"/>
        <w:ind w:firstLine="720"/>
        <w:jc w:val="both"/>
        <w:outlineLvl w:val="1"/>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ind w:firstLine="720"/>
        <w:jc w:val="center"/>
        <w:outlineLvl w:val="1"/>
        <w:rPr>
          <w:rFonts w:ascii="Times New Roman" w:hAnsi="Times New Roman" w:cs="Times New Roman"/>
          <w:sz w:val="24"/>
          <w:szCs w:val="24"/>
        </w:rPr>
      </w:pPr>
      <w:r w:rsidRPr="003C37EA">
        <w:rPr>
          <w:rFonts w:ascii="Times New Roman" w:hAnsi="Times New Roman" w:cs="Times New Roman"/>
          <w:sz w:val="24"/>
          <w:szCs w:val="24"/>
        </w:rPr>
        <w:t>5. Сроки и этапы реализации</w:t>
      </w:r>
    </w:p>
    <w:p w:rsidR="00AF7602" w:rsidRPr="003C37EA" w:rsidRDefault="00AF7602" w:rsidP="00AF7602">
      <w:pPr>
        <w:autoSpaceDE w:val="0"/>
        <w:autoSpaceDN w:val="0"/>
        <w:adjustRightInd w:val="0"/>
        <w:spacing w:after="0" w:line="240" w:lineRule="auto"/>
        <w:ind w:firstLine="720"/>
        <w:jc w:val="center"/>
        <w:outlineLvl w:val="1"/>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Подпрограмма рассчитана на 20</w:t>
      </w:r>
      <w:r>
        <w:rPr>
          <w:rFonts w:ascii="Times New Roman" w:hAnsi="Times New Roman" w:cs="Times New Roman"/>
          <w:sz w:val="24"/>
          <w:szCs w:val="24"/>
        </w:rPr>
        <w:t>2</w:t>
      </w:r>
      <w:r w:rsidR="008D312F">
        <w:rPr>
          <w:rFonts w:ascii="Times New Roman" w:hAnsi="Times New Roman" w:cs="Times New Roman"/>
          <w:sz w:val="24"/>
          <w:szCs w:val="24"/>
        </w:rPr>
        <w:t>2</w:t>
      </w:r>
      <w:r w:rsidRPr="003C37EA">
        <w:rPr>
          <w:rFonts w:ascii="Times New Roman" w:hAnsi="Times New Roman" w:cs="Times New Roman"/>
          <w:sz w:val="24"/>
          <w:szCs w:val="24"/>
        </w:rPr>
        <w:t xml:space="preserve"> – 202</w:t>
      </w:r>
      <w:r w:rsidR="008D312F">
        <w:rPr>
          <w:rFonts w:ascii="Times New Roman" w:hAnsi="Times New Roman" w:cs="Times New Roman"/>
          <w:sz w:val="24"/>
          <w:szCs w:val="24"/>
        </w:rPr>
        <w:t>4</w:t>
      </w:r>
      <w:r w:rsidRPr="003C37EA">
        <w:rPr>
          <w:rFonts w:ascii="Times New Roman" w:hAnsi="Times New Roman" w:cs="Times New Roman"/>
          <w:sz w:val="24"/>
          <w:szCs w:val="24"/>
        </w:rPr>
        <w:t xml:space="preserve"> годы. Подпрограмма реализуется в 1 этап.</w:t>
      </w:r>
    </w:p>
    <w:p w:rsidR="007C26D1" w:rsidRDefault="007C26D1" w:rsidP="00AF7602">
      <w:pPr>
        <w:autoSpaceDE w:val="0"/>
        <w:autoSpaceDN w:val="0"/>
        <w:adjustRightInd w:val="0"/>
        <w:spacing w:after="0" w:line="240" w:lineRule="auto"/>
        <w:jc w:val="center"/>
        <w:outlineLvl w:val="1"/>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6. Основные мероприятия</w:t>
      </w:r>
    </w:p>
    <w:p w:rsidR="00AF7602" w:rsidRPr="003C37EA" w:rsidRDefault="00AF7602" w:rsidP="00AF7602">
      <w:pPr>
        <w:autoSpaceDE w:val="0"/>
        <w:autoSpaceDN w:val="0"/>
        <w:adjustRightInd w:val="0"/>
        <w:spacing w:after="0" w:line="240" w:lineRule="auto"/>
        <w:jc w:val="center"/>
        <w:outlineLvl w:val="1"/>
        <w:rPr>
          <w:rFonts w:ascii="Times New Roman" w:hAnsi="Times New Roman" w:cs="Times New Roman"/>
          <w:sz w:val="24"/>
          <w:szCs w:val="24"/>
        </w:rPr>
      </w:pPr>
    </w:p>
    <w:p w:rsidR="00AF7602" w:rsidRPr="003C37EA" w:rsidRDefault="00AF7602" w:rsidP="00AF7602">
      <w:pPr>
        <w:pStyle w:val="21"/>
        <w:autoSpaceDE w:val="0"/>
        <w:autoSpaceDN w:val="0"/>
        <w:adjustRightInd w:val="0"/>
        <w:ind w:left="0" w:firstLine="720"/>
        <w:jc w:val="both"/>
        <w:rPr>
          <w:rFonts w:cs="Times New Roman"/>
          <w:sz w:val="24"/>
        </w:rPr>
      </w:pPr>
      <w:r w:rsidRPr="003C37EA">
        <w:rPr>
          <w:rFonts w:cs="Times New Roman"/>
          <w:sz w:val="24"/>
        </w:rPr>
        <w:t xml:space="preserve">На решение задачи по ликвидации аварийного жилищного фонда – ориентировано: </w:t>
      </w:r>
    </w:p>
    <w:p w:rsidR="00AF7602" w:rsidRPr="003C37EA" w:rsidRDefault="00AF7602" w:rsidP="00AF7602">
      <w:pPr>
        <w:pStyle w:val="21"/>
        <w:autoSpaceDE w:val="0"/>
        <w:autoSpaceDN w:val="0"/>
        <w:adjustRightInd w:val="0"/>
        <w:ind w:left="0" w:firstLine="720"/>
        <w:jc w:val="both"/>
        <w:rPr>
          <w:rFonts w:cs="Times New Roman"/>
          <w:sz w:val="24"/>
        </w:rPr>
      </w:pPr>
      <w:r w:rsidRPr="003C37EA">
        <w:rPr>
          <w:rFonts w:cs="Times New Roman"/>
          <w:sz w:val="24"/>
        </w:rPr>
        <w:t>Основное мероприятие: «Обеспечение мероприятий по переселению граждан из аварийного жилищного фонда с учетом приобретения жилых помещений».</w:t>
      </w:r>
    </w:p>
    <w:p w:rsidR="00AF7602" w:rsidRPr="003C37EA" w:rsidRDefault="00AF7602" w:rsidP="00AF7602">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Мероприятие 1.1. «Приобретение в муниципальную собственность благоустроенных жилых помещений с целью предоставления по договорам социального найма гражданам, проживающим в аварийном жилищном фонде в муниципальных жилых помещениях».</w:t>
      </w:r>
    </w:p>
    <w:p w:rsidR="00AF7602" w:rsidRPr="003C37EA" w:rsidRDefault="00AF7602" w:rsidP="00AF7602">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В рамках указанных мероприятий реализуются следующие мероприятия:</w:t>
      </w:r>
    </w:p>
    <w:p w:rsidR="00AF7602" w:rsidRPr="003C37EA" w:rsidRDefault="00AF7602" w:rsidP="00AF7602">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обеспечение финансирования мероприятий Подпрограммы за счет средств местного бюджета;</w:t>
      </w:r>
    </w:p>
    <w:p w:rsidR="00AF7602" w:rsidRPr="003C37EA" w:rsidRDefault="00AF7602" w:rsidP="00AF7602">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формирование списков граждан, проживающих по договорам социального найма в жилищном фонде, признанном аварийным и подлежащим сносу в установленном законодательством РФ порядке;</w:t>
      </w:r>
    </w:p>
    <w:p w:rsidR="00AF7602" w:rsidRPr="003C37EA" w:rsidRDefault="00AF7602" w:rsidP="00AF7602">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xml:space="preserve">- предоставление гражданам, проживающим в муниципальных жилых помещениях, других муниципальных жилых помещений  по договорам социального найма по мере приобретения. </w:t>
      </w:r>
    </w:p>
    <w:p w:rsidR="00AF7602" w:rsidRDefault="00AF7602" w:rsidP="00AF7602">
      <w:pPr>
        <w:pStyle w:val="ConsPlusTitle"/>
        <w:keepNext/>
        <w:ind w:left="2505"/>
        <w:rPr>
          <w:rFonts w:ascii="Times New Roman" w:hAnsi="Times New Roman" w:cs="Times New Roman"/>
          <w:b w:val="0"/>
        </w:rPr>
      </w:pPr>
    </w:p>
    <w:p w:rsidR="00AF7602" w:rsidRPr="003C37EA" w:rsidRDefault="00AF7602" w:rsidP="00AF7602">
      <w:pPr>
        <w:pStyle w:val="ConsPlusTitle"/>
        <w:keepNext/>
        <w:ind w:left="2505"/>
        <w:rPr>
          <w:rFonts w:ascii="Times New Roman" w:hAnsi="Times New Roman" w:cs="Times New Roman"/>
          <w:b w:val="0"/>
        </w:rPr>
      </w:pPr>
      <w:r w:rsidRPr="003C37EA">
        <w:rPr>
          <w:rFonts w:ascii="Times New Roman" w:hAnsi="Times New Roman" w:cs="Times New Roman"/>
          <w:b w:val="0"/>
        </w:rPr>
        <w:t>7. Прогноз сводных показателей муниципальных заданий</w:t>
      </w:r>
    </w:p>
    <w:p w:rsidR="00AF7602" w:rsidRPr="003C37EA" w:rsidRDefault="00AF7602" w:rsidP="00AF7602">
      <w:pPr>
        <w:pStyle w:val="ConsPlusTitle"/>
        <w:keepNext/>
        <w:ind w:left="2505"/>
        <w:rPr>
          <w:rFonts w:ascii="Times New Roman" w:hAnsi="Times New Roman" w:cs="Times New Roman"/>
          <w:b w:val="0"/>
        </w:rPr>
      </w:pPr>
    </w:p>
    <w:p w:rsidR="00AF7602" w:rsidRPr="003C37EA" w:rsidRDefault="00AF7602" w:rsidP="00AF7602">
      <w:pPr>
        <w:keepNext/>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Муниципальные задания в рамках реализации муниципальной программы отсутствуют.</w:t>
      </w:r>
    </w:p>
    <w:p w:rsidR="00AF7602" w:rsidRPr="003C37EA" w:rsidRDefault="00AF7602" w:rsidP="00AF7602">
      <w:pPr>
        <w:autoSpaceDE w:val="0"/>
        <w:autoSpaceDN w:val="0"/>
        <w:adjustRightInd w:val="0"/>
        <w:spacing w:after="0" w:line="240" w:lineRule="auto"/>
        <w:ind w:firstLine="540"/>
        <w:jc w:val="center"/>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8. Взаимодействие с органами государственной власти и местного самоуправления, организациями и гражданами</w:t>
      </w:r>
    </w:p>
    <w:p w:rsidR="00AF7602" w:rsidRPr="003C37EA" w:rsidRDefault="00AF7602" w:rsidP="00AF7602">
      <w:pPr>
        <w:autoSpaceDE w:val="0"/>
        <w:autoSpaceDN w:val="0"/>
        <w:adjustRightInd w:val="0"/>
        <w:spacing w:after="0" w:line="240" w:lineRule="auto"/>
        <w:ind w:firstLine="540"/>
        <w:jc w:val="center"/>
        <w:rPr>
          <w:rFonts w:ascii="Times New Roman" w:hAnsi="Times New Roman" w:cs="Times New Roman"/>
          <w:sz w:val="24"/>
          <w:szCs w:val="24"/>
        </w:rPr>
      </w:pPr>
    </w:p>
    <w:p w:rsidR="00AF7602" w:rsidRPr="003C37EA" w:rsidRDefault="00AF7602" w:rsidP="00AF7602">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Реализация данной Подпрограммы осуществляется за счет средств местного бюджета. Взаимодействие с органами государственной власти отсутствует.</w:t>
      </w:r>
    </w:p>
    <w:p w:rsidR="00AF7602" w:rsidRPr="003C37EA" w:rsidRDefault="00AF7602" w:rsidP="00AF7602">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xml:space="preserve">  Взаимодействие с организациями и (или) гражданами – продавцами жилых помещений,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Взаимодействие с гражданами осуществляется в рамках действующего законодательства.</w:t>
      </w:r>
    </w:p>
    <w:p w:rsidR="00AF7602" w:rsidRPr="003C37EA" w:rsidRDefault="00AF7602" w:rsidP="00AF7602">
      <w:pPr>
        <w:tabs>
          <w:tab w:val="left" w:pos="-360"/>
        </w:tabs>
        <w:spacing w:after="0" w:line="240" w:lineRule="auto"/>
        <w:ind w:firstLine="540"/>
        <w:jc w:val="both"/>
        <w:rPr>
          <w:rFonts w:ascii="Times New Roman" w:hAnsi="Times New Roman" w:cs="Times New Roman"/>
          <w:sz w:val="24"/>
          <w:szCs w:val="24"/>
        </w:rPr>
      </w:pPr>
    </w:p>
    <w:p w:rsidR="00AF7602" w:rsidRPr="003C37EA" w:rsidRDefault="00AF7602" w:rsidP="00AF7602">
      <w:pPr>
        <w:tabs>
          <w:tab w:val="left" w:pos="-360"/>
        </w:tabs>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9. Ресурсное обеспечение</w:t>
      </w:r>
    </w:p>
    <w:p w:rsidR="00AF7602" w:rsidRPr="003C37EA" w:rsidRDefault="00AF7602" w:rsidP="00AF7602">
      <w:pPr>
        <w:tabs>
          <w:tab w:val="left" w:pos="-360"/>
        </w:tabs>
        <w:spacing w:after="0" w:line="240" w:lineRule="auto"/>
        <w:ind w:firstLine="540"/>
        <w:jc w:val="center"/>
        <w:rPr>
          <w:rFonts w:ascii="Times New Roman" w:hAnsi="Times New Roman" w:cs="Times New Roman"/>
          <w:sz w:val="24"/>
          <w:szCs w:val="24"/>
        </w:rPr>
      </w:pPr>
    </w:p>
    <w:p w:rsidR="00AF7602" w:rsidRPr="003C37EA" w:rsidRDefault="00AF7602" w:rsidP="00AF7602">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При разработке стратегии ресурсного обеспечения подпрограммы учитывались реальная ситуация в финансово-бюджетной сфере города, высокая социальная значимость проблемы.</w:t>
      </w:r>
    </w:p>
    <w:p w:rsidR="00AF7602" w:rsidRPr="003C37EA" w:rsidRDefault="00AF7602" w:rsidP="00AF7602">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бюджетных ассигнований на реализацию Подпрограммы должны обеспечить возможность реализации мероприятий, направленных на достижение ее целей и задач.</w:t>
      </w:r>
    </w:p>
    <w:p w:rsidR="00AF7602" w:rsidRPr="003C37EA" w:rsidRDefault="00AF7602" w:rsidP="00AF7602">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финансирования носят прогнозный характер и подлежат ежегодному уточнению, исходя из возможностей местного бюджета на соответствующий год.</w:t>
      </w:r>
    </w:p>
    <w:p w:rsidR="00AF7602" w:rsidRPr="003C37EA" w:rsidRDefault="00AF7602" w:rsidP="00AF7602">
      <w:pPr>
        <w:tabs>
          <w:tab w:val="left" w:pos="-360"/>
        </w:tabs>
        <w:spacing w:after="0" w:line="240" w:lineRule="auto"/>
        <w:ind w:firstLine="540"/>
        <w:jc w:val="both"/>
        <w:rPr>
          <w:rFonts w:ascii="Times New Roman" w:hAnsi="Times New Roman" w:cs="Times New Roman"/>
          <w:sz w:val="24"/>
          <w:szCs w:val="24"/>
        </w:rPr>
      </w:pPr>
    </w:p>
    <w:p w:rsidR="00AF7602" w:rsidRPr="003C37EA" w:rsidRDefault="00AF7602" w:rsidP="00AF7602">
      <w:pPr>
        <w:tabs>
          <w:tab w:val="left" w:pos="-360"/>
        </w:tabs>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10. Риски и меры по управлению рисками</w:t>
      </w:r>
    </w:p>
    <w:p w:rsidR="00AF7602" w:rsidRPr="003C37EA" w:rsidRDefault="00AF7602" w:rsidP="00AF7602">
      <w:pPr>
        <w:tabs>
          <w:tab w:val="left" w:pos="-360"/>
        </w:tabs>
        <w:spacing w:after="0" w:line="240" w:lineRule="auto"/>
        <w:ind w:firstLine="540"/>
        <w:jc w:val="center"/>
        <w:rPr>
          <w:rFonts w:ascii="Times New Roman" w:hAnsi="Times New Roman" w:cs="Times New Roman"/>
          <w:sz w:val="24"/>
          <w:szCs w:val="24"/>
        </w:rPr>
      </w:pPr>
    </w:p>
    <w:p w:rsidR="00AF7602" w:rsidRPr="003C37EA" w:rsidRDefault="00AF7602" w:rsidP="00AF7602">
      <w:pPr>
        <w:pStyle w:val="ConsPlusNormal"/>
        <w:ind w:right="-172"/>
        <w:jc w:val="both"/>
        <w:rPr>
          <w:rFonts w:ascii="Times New Roman" w:hAnsi="Times New Roman" w:cs="Times New Roman"/>
          <w:sz w:val="24"/>
          <w:szCs w:val="24"/>
        </w:rPr>
      </w:pPr>
      <w:r w:rsidRPr="003C37EA">
        <w:rPr>
          <w:rFonts w:ascii="Times New Roman" w:hAnsi="Times New Roman" w:cs="Times New Roman"/>
          <w:sz w:val="24"/>
          <w:szCs w:val="24"/>
        </w:rPr>
        <w:t>К возможным рискам в реализации Подпрограммы относятся следующие:</w:t>
      </w:r>
    </w:p>
    <w:p w:rsidR="00AF7602" w:rsidRPr="003C37EA" w:rsidRDefault="00AF7602" w:rsidP="00AF7602">
      <w:pPr>
        <w:pStyle w:val="ConsPlusNormal"/>
        <w:ind w:right="-172"/>
        <w:jc w:val="both"/>
        <w:rPr>
          <w:rFonts w:ascii="Times New Roman" w:hAnsi="Times New Roman" w:cs="Times New Roman"/>
          <w:sz w:val="24"/>
          <w:szCs w:val="24"/>
          <w:lang w:eastAsia="en-US"/>
        </w:rPr>
      </w:pPr>
      <w:r w:rsidRPr="003C37EA">
        <w:rPr>
          <w:rFonts w:ascii="Times New Roman" w:hAnsi="Times New Roman" w:cs="Times New Roman"/>
          <w:sz w:val="24"/>
          <w:szCs w:val="24"/>
        </w:rPr>
        <w:t>- уменьшение объемов финансирования Подпрограммы из местного бюджета;</w:t>
      </w:r>
    </w:p>
    <w:p w:rsidR="00AF7602" w:rsidRPr="003C37EA" w:rsidRDefault="00AF7602" w:rsidP="00AF7602">
      <w:pPr>
        <w:spacing w:after="0" w:line="240" w:lineRule="auto"/>
        <w:ind w:right="-172" w:firstLine="720"/>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значительный рост рыночной стоимости жилья и земельных участков.</w:t>
      </w:r>
    </w:p>
    <w:p w:rsidR="00AF7602" w:rsidRPr="003C37EA" w:rsidRDefault="00AF7602" w:rsidP="00AF7602">
      <w:pPr>
        <w:spacing w:after="0" w:line="240" w:lineRule="auto"/>
        <w:ind w:right="-172" w:firstLine="720"/>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lastRenderedPageBreak/>
        <w:t>Для минимизации последствий наступления указанных рисков планируется принятие следующих мер:</w:t>
      </w:r>
    </w:p>
    <w:p w:rsidR="00AF7602" w:rsidRPr="003C37EA" w:rsidRDefault="00AF7602" w:rsidP="00AF7602">
      <w:pPr>
        <w:spacing w:after="0" w:line="240" w:lineRule="auto"/>
        <w:ind w:right="-172" w:firstLine="720"/>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корректировка (при необходимости) ежегодного плана мероприятий по реализации Подпрограммы;</w:t>
      </w:r>
    </w:p>
    <w:p w:rsidR="00AF7602" w:rsidRPr="003C37EA" w:rsidRDefault="00AF7602" w:rsidP="00AF7602">
      <w:pPr>
        <w:spacing w:after="0" w:line="240" w:lineRule="auto"/>
        <w:ind w:right="-172" w:firstLine="720"/>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своевременное внесение изменений в Подпрограмму;</w:t>
      </w:r>
    </w:p>
    <w:p w:rsidR="00AF7602" w:rsidRPr="003C37EA" w:rsidRDefault="00AF7602" w:rsidP="00AF7602">
      <w:pPr>
        <w:spacing w:after="0" w:line="240" w:lineRule="auto"/>
        <w:ind w:right="-172" w:firstLine="720"/>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систематический мониторинг реализации Подпрограммы;</w:t>
      </w:r>
    </w:p>
    <w:p w:rsidR="00AF7602" w:rsidRPr="003C37EA" w:rsidRDefault="00AF7602" w:rsidP="00AF7602">
      <w:pPr>
        <w:spacing w:after="0" w:line="240" w:lineRule="auto"/>
        <w:ind w:right="-172" w:firstLine="720"/>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контроль за своевременным представлением документов для открытия финансирования Подпрограммы за счет средств местного бюджета.</w:t>
      </w:r>
    </w:p>
    <w:p w:rsidR="00AF7602" w:rsidRPr="003C37EA" w:rsidRDefault="00AF7602" w:rsidP="00AF7602">
      <w:pPr>
        <w:spacing w:after="0" w:line="240" w:lineRule="auto"/>
        <w:ind w:right="-172" w:firstLine="851"/>
        <w:jc w:val="both"/>
        <w:rPr>
          <w:rFonts w:ascii="Times New Roman" w:hAnsi="Times New Roman" w:cs="Times New Roman"/>
          <w:sz w:val="24"/>
          <w:szCs w:val="24"/>
        </w:rPr>
      </w:pPr>
    </w:p>
    <w:p w:rsidR="00AF7602" w:rsidRPr="003C37EA" w:rsidRDefault="00AF7602" w:rsidP="00AF7602">
      <w:pPr>
        <w:pStyle w:val="ConsPlusNormal"/>
        <w:ind w:right="-172" w:firstLine="0"/>
        <w:jc w:val="center"/>
        <w:rPr>
          <w:rFonts w:ascii="Times New Roman" w:hAnsi="Times New Roman" w:cs="Times New Roman"/>
          <w:sz w:val="24"/>
          <w:szCs w:val="24"/>
        </w:rPr>
      </w:pPr>
      <w:r w:rsidRPr="003C37EA">
        <w:rPr>
          <w:rFonts w:ascii="Times New Roman" w:hAnsi="Times New Roman" w:cs="Times New Roman"/>
          <w:sz w:val="24"/>
          <w:szCs w:val="24"/>
        </w:rPr>
        <w:t>11. Конечные результаты и оценка эффективности</w:t>
      </w:r>
    </w:p>
    <w:p w:rsidR="00AF7602" w:rsidRPr="003C37EA" w:rsidRDefault="00AF7602" w:rsidP="00AF7602">
      <w:pPr>
        <w:spacing w:after="0" w:line="240" w:lineRule="auto"/>
        <w:ind w:right="-172" w:firstLine="851"/>
        <w:jc w:val="both"/>
        <w:rPr>
          <w:rFonts w:ascii="Times New Roman" w:hAnsi="Times New Roman" w:cs="Times New Roman"/>
          <w:sz w:val="24"/>
          <w:szCs w:val="24"/>
        </w:rPr>
      </w:pPr>
    </w:p>
    <w:p w:rsidR="00AF7602" w:rsidRPr="003C37EA" w:rsidRDefault="00AF7602" w:rsidP="00AF7602">
      <w:pPr>
        <w:tabs>
          <w:tab w:val="left" w:pos="0"/>
        </w:tabs>
        <w:spacing w:after="0" w:line="240" w:lineRule="auto"/>
        <w:ind w:right="-172"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Эффективность реализации Подпрограммы и использовани</w:t>
      </w:r>
      <w:r>
        <w:rPr>
          <w:rFonts w:ascii="Times New Roman" w:hAnsi="Times New Roman" w:cs="Times New Roman"/>
          <w:color w:val="000000"/>
          <w:sz w:val="24"/>
          <w:szCs w:val="24"/>
        </w:rPr>
        <w:t>я</w:t>
      </w:r>
      <w:r w:rsidRPr="003C37EA">
        <w:rPr>
          <w:rFonts w:ascii="Times New Roman" w:hAnsi="Times New Roman" w:cs="Times New Roman"/>
          <w:color w:val="000000"/>
          <w:sz w:val="24"/>
          <w:szCs w:val="24"/>
        </w:rPr>
        <w:t xml:space="preserve"> выделенных на её реализацию средств местного бюджета будет обеспечена за счет:</w:t>
      </w:r>
    </w:p>
    <w:p w:rsidR="00AF7602" w:rsidRPr="003C37EA" w:rsidRDefault="00AF7602" w:rsidP="00AF7602">
      <w:pPr>
        <w:tabs>
          <w:tab w:val="left" w:pos="4153"/>
        </w:tabs>
        <w:spacing w:after="0" w:line="240" w:lineRule="auto"/>
        <w:ind w:right="-172"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 исключения возможности нецелевого использования бюджетных средств;</w:t>
      </w:r>
    </w:p>
    <w:p w:rsidR="00AF7602" w:rsidRPr="003C37EA" w:rsidRDefault="00AF7602" w:rsidP="00AF7602">
      <w:pPr>
        <w:tabs>
          <w:tab w:val="left" w:pos="4153"/>
        </w:tabs>
        <w:spacing w:after="0" w:line="240" w:lineRule="auto"/>
        <w:ind w:right="-172"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 прозрачности использования бюджетных средств;</w:t>
      </w:r>
    </w:p>
    <w:p w:rsidR="00AF7602" w:rsidRPr="003C37EA" w:rsidRDefault="00AF7602" w:rsidP="00AF7602">
      <w:pPr>
        <w:tabs>
          <w:tab w:val="left" w:pos="4153"/>
        </w:tabs>
        <w:spacing w:after="0" w:line="240" w:lineRule="auto"/>
        <w:ind w:right="-172"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адресного предоставления бюджетных средств;</w:t>
      </w:r>
    </w:p>
    <w:p w:rsidR="00AF7602" w:rsidRPr="003C37EA" w:rsidRDefault="00AF7602" w:rsidP="00AF7602">
      <w:pPr>
        <w:pStyle w:val="ConsPlusNormal"/>
        <w:ind w:right="-172"/>
        <w:jc w:val="both"/>
        <w:rPr>
          <w:rFonts w:ascii="Times New Roman" w:hAnsi="Times New Roman" w:cs="Times New Roman"/>
          <w:sz w:val="24"/>
          <w:szCs w:val="24"/>
        </w:rPr>
      </w:pPr>
      <w:r w:rsidRPr="003C37EA">
        <w:rPr>
          <w:rFonts w:ascii="Times New Roman" w:hAnsi="Times New Roman" w:cs="Times New Roman"/>
          <w:sz w:val="24"/>
          <w:szCs w:val="24"/>
        </w:rPr>
        <w:t xml:space="preserve">Оценка эффективности реализации Подпрограммы будет производиться на основе показателя количества граждан, расселенных из домов, признанных аварийными в установленном законодательством РФ порядке. </w:t>
      </w:r>
    </w:p>
    <w:p w:rsidR="00AF7602" w:rsidRDefault="00AF7602" w:rsidP="00AF7602">
      <w:pPr>
        <w:tabs>
          <w:tab w:val="left" w:pos="4153"/>
        </w:tabs>
        <w:spacing w:after="0" w:line="240" w:lineRule="auto"/>
        <w:ind w:right="-172"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Успешное выполнение мероприятий Подпрограммы позволит  частично ликвидировать существующий аварийный жилищный фонд города.</w:t>
      </w:r>
    </w:p>
    <w:p w:rsidR="00CC3F23" w:rsidRDefault="00CC3F23" w:rsidP="00AF7602">
      <w:pPr>
        <w:tabs>
          <w:tab w:val="left" w:pos="4153"/>
        </w:tabs>
        <w:spacing w:after="0" w:line="240" w:lineRule="auto"/>
        <w:ind w:right="-172" w:firstLine="720"/>
        <w:jc w:val="both"/>
        <w:rPr>
          <w:rFonts w:ascii="Times New Roman" w:hAnsi="Times New Roman" w:cs="Times New Roman"/>
          <w:color w:val="000000"/>
          <w:sz w:val="24"/>
          <w:szCs w:val="24"/>
        </w:rPr>
      </w:pPr>
    </w:p>
    <w:p w:rsidR="00CC3F23" w:rsidRDefault="00CC3F23" w:rsidP="00AF7602">
      <w:pPr>
        <w:tabs>
          <w:tab w:val="left" w:pos="4153"/>
        </w:tabs>
        <w:spacing w:after="0" w:line="240" w:lineRule="auto"/>
        <w:ind w:right="-172" w:firstLine="720"/>
        <w:jc w:val="both"/>
        <w:rPr>
          <w:rFonts w:ascii="Times New Roman" w:hAnsi="Times New Roman" w:cs="Times New Roman"/>
          <w:color w:val="000000"/>
          <w:sz w:val="24"/>
          <w:szCs w:val="24"/>
        </w:rPr>
      </w:pPr>
    </w:p>
    <w:p w:rsidR="00CC3F23" w:rsidRDefault="00CC3F23" w:rsidP="00AF7602">
      <w:pPr>
        <w:tabs>
          <w:tab w:val="left" w:pos="4153"/>
        </w:tabs>
        <w:spacing w:after="0" w:line="240" w:lineRule="auto"/>
        <w:ind w:right="-172" w:firstLine="720"/>
        <w:jc w:val="both"/>
        <w:rPr>
          <w:rFonts w:ascii="Times New Roman" w:hAnsi="Times New Roman" w:cs="Times New Roman"/>
          <w:color w:val="000000"/>
          <w:sz w:val="24"/>
          <w:szCs w:val="24"/>
        </w:rPr>
      </w:pPr>
    </w:p>
    <w:p w:rsidR="00CC3F23" w:rsidRDefault="00CC3F23" w:rsidP="00AF7602">
      <w:pPr>
        <w:tabs>
          <w:tab w:val="left" w:pos="4153"/>
        </w:tabs>
        <w:spacing w:after="0" w:line="240" w:lineRule="auto"/>
        <w:ind w:right="-172" w:firstLine="720"/>
        <w:jc w:val="both"/>
        <w:rPr>
          <w:rFonts w:ascii="Times New Roman" w:hAnsi="Times New Roman" w:cs="Times New Roman"/>
          <w:color w:val="000000"/>
          <w:sz w:val="24"/>
          <w:szCs w:val="24"/>
        </w:rPr>
      </w:pPr>
    </w:p>
    <w:p w:rsidR="00CC3F23" w:rsidRDefault="00CC3F23" w:rsidP="00AF7602">
      <w:pPr>
        <w:tabs>
          <w:tab w:val="left" w:pos="4153"/>
        </w:tabs>
        <w:spacing w:after="0" w:line="240" w:lineRule="auto"/>
        <w:ind w:right="-172" w:firstLine="720"/>
        <w:jc w:val="both"/>
        <w:rPr>
          <w:rFonts w:ascii="Times New Roman" w:hAnsi="Times New Roman" w:cs="Times New Roman"/>
          <w:color w:val="000000"/>
          <w:sz w:val="24"/>
          <w:szCs w:val="24"/>
        </w:rPr>
      </w:pPr>
    </w:p>
    <w:p w:rsidR="00CC3F23" w:rsidRDefault="00CC3F23" w:rsidP="00AF7602">
      <w:pPr>
        <w:tabs>
          <w:tab w:val="left" w:pos="4153"/>
        </w:tabs>
        <w:spacing w:after="0" w:line="240" w:lineRule="auto"/>
        <w:ind w:right="-172" w:firstLine="720"/>
        <w:jc w:val="both"/>
        <w:rPr>
          <w:rFonts w:ascii="Times New Roman" w:hAnsi="Times New Roman" w:cs="Times New Roman"/>
          <w:color w:val="000000"/>
          <w:sz w:val="24"/>
          <w:szCs w:val="24"/>
        </w:rPr>
      </w:pPr>
    </w:p>
    <w:p w:rsidR="00CC3F23" w:rsidRDefault="00CC3F23" w:rsidP="00AF7602">
      <w:pPr>
        <w:tabs>
          <w:tab w:val="left" w:pos="4153"/>
        </w:tabs>
        <w:spacing w:after="0" w:line="240" w:lineRule="auto"/>
        <w:ind w:right="-172" w:firstLine="720"/>
        <w:jc w:val="both"/>
        <w:rPr>
          <w:rFonts w:ascii="Times New Roman" w:hAnsi="Times New Roman" w:cs="Times New Roman"/>
          <w:color w:val="000000"/>
          <w:sz w:val="24"/>
          <w:szCs w:val="24"/>
        </w:rPr>
      </w:pPr>
    </w:p>
    <w:p w:rsidR="00CC3F23" w:rsidRDefault="00CC3F23" w:rsidP="00AF7602">
      <w:pPr>
        <w:tabs>
          <w:tab w:val="left" w:pos="4153"/>
        </w:tabs>
        <w:spacing w:after="0" w:line="240" w:lineRule="auto"/>
        <w:ind w:right="-172" w:firstLine="720"/>
        <w:jc w:val="both"/>
        <w:rPr>
          <w:rFonts w:ascii="Times New Roman" w:hAnsi="Times New Roman" w:cs="Times New Roman"/>
          <w:color w:val="000000"/>
          <w:sz w:val="24"/>
          <w:szCs w:val="24"/>
        </w:rPr>
      </w:pPr>
    </w:p>
    <w:p w:rsidR="00CC3F23" w:rsidRDefault="00CC3F23" w:rsidP="00AF7602">
      <w:pPr>
        <w:tabs>
          <w:tab w:val="left" w:pos="4153"/>
        </w:tabs>
        <w:spacing w:after="0" w:line="240" w:lineRule="auto"/>
        <w:ind w:right="-172" w:firstLine="720"/>
        <w:jc w:val="both"/>
        <w:rPr>
          <w:rFonts w:ascii="Times New Roman" w:hAnsi="Times New Roman" w:cs="Times New Roman"/>
          <w:color w:val="000000"/>
          <w:sz w:val="24"/>
          <w:szCs w:val="24"/>
        </w:rPr>
      </w:pPr>
    </w:p>
    <w:p w:rsidR="00CC3F23" w:rsidRDefault="00CC3F23" w:rsidP="00AF7602">
      <w:pPr>
        <w:tabs>
          <w:tab w:val="left" w:pos="4153"/>
        </w:tabs>
        <w:spacing w:after="0" w:line="240" w:lineRule="auto"/>
        <w:ind w:right="-172" w:firstLine="720"/>
        <w:jc w:val="both"/>
        <w:rPr>
          <w:rFonts w:ascii="Times New Roman" w:hAnsi="Times New Roman" w:cs="Times New Roman"/>
          <w:color w:val="000000"/>
          <w:sz w:val="24"/>
          <w:szCs w:val="24"/>
        </w:rPr>
      </w:pPr>
    </w:p>
    <w:p w:rsidR="00CC3F23" w:rsidRDefault="00CC3F23" w:rsidP="00AF7602">
      <w:pPr>
        <w:tabs>
          <w:tab w:val="left" w:pos="4153"/>
        </w:tabs>
        <w:spacing w:after="0" w:line="240" w:lineRule="auto"/>
        <w:ind w:right="-172" w:firstLine="720"/>
        <w:jc w:val="both"/>
        <w:rPr>
          <w:rFonts w:ascii="Times New Roman" w:hAnsi="Times New Roman" w:cs="Times New Roman"/>
          <w:color w:val="000000"/>
          <w:sz w:val="24"/>
          <w:szCs w:val="24"/>
        </w:rPr>
      </w:pPr>
    </w:p>
    <w:p w:rsidR="00CC3F23" w:rsidRDefault="00CC3F23" w:rsidP="00AF7602">
      <w:pPr>
        <w:tabs>
          <w:tab w:val="left" w:pos="4153"/>
        </w:tabs>
        <w:spacing w:after="0" w:line="240" w:lineRule="auto"/>
        <w:ind w:right="-172" w:firstLine="720"/>
        <w:jc w:val="both"/>
        <w:rPr>
          <w:rFonts w:ascii="Times New Roman" w:hAnsi="Times New Roman" w:cs="Times New Roman"/>
          <w:color w:val="000000"/>
          <w:sz w:val="24"/>
          <w:szCs w:val="24"/>
        </w:rPr>
      </w:pPr>
    </w:p>
    <w:p w:rsidR="00CC3F23" w:rsidRDefault="00CC3F23" w:rsidP="00AF7602">
      <w:pPr>
        <w:tabs>
          <w:tab w:val="left" w:pos="4153"/>
        </w:tabs>
        <w:spacing w:after="0" w:line="240" w:lineRule="auto"/>
        <w:ind w:right="-172" w:firstLine="720"/>
        <w:jc w:val="both"/>
        <w:rPr>
          <w:rFonts w:ascii="Times New Roman" w:hAnsi="Times New Roman" w:cs="Times New Roman"/>
          <w:color w:val="000000"/>
          <w:sz w:val="24"/>
          <w:szCs w:val="24"/>
        </w:rPr>
      </w:pPr>
    </w:p>
    <w:p w:rsidR="00CC3F23" w:rsidRDefault="00CC3F23" w:rsidP="00AF7602">
      <w:pPr>
        <w:tabs>
          <w:tab w:val="left" w:pos="4153"/>
        </w:tabs>
        <w:spacing w:after="0" w:line="240" w:lineRule="auto"/>
        <w:ind w:right="-172" w:firstLine="720"/>
        <w:jc w:val="both"/>
        <w:rPr>
          <w:rFonts w:ascii="Times New Roman" w:hAnsi="Times New Roman" w:cs="Times New Roman"/>
          <w:color w:val="000000"/>
          <w:sz w:val="24"/>
          <w:szCs w:val="24"/>
        </w:rPr>
      </w:pPr>
    </w:p>
    <w:p w:rsidR="00CC3F23" w:rsidRDefault="00CC3F23" w:rsidP="00AF7602">
      <w:pPr>
        <w:tabs>
          <w:tab w:val="left" w:pos="4153"/>
        </w:tabs>
        <w:spacing w:after="0" w:line="240" w:lineRule="auto"/>
        <w:ind w:right="-172" w:firstLine="720"/>
        <w:jc w:val="both"/>
        <w:rPr>
          <w:rFonts w:ascii="Times New Roman" w:hAnsi="Times New Roman" w:cs="Times New Roman"/>
          <w:color w:val="000000"/>
          <w:sz w:val="24"/>
          <w:szCs w:val="24"/>
        </w:rPr>
      </w:pPr>
    </w:p>
    <w:p w:rsidR="00CC3F23" w:rsidRDefault="00CC3F23" w:rsidP="00AF7602">
      <w:pPr>
        <w:tabs>
          <w:tab w:val="left" w:pos="4153"/>
        </w:tabs>
        <w:spacing w:after="0" w:line="240" w:lineRule="auto"/>
        <w:ind w:right="-172" w:firstLine="720"/>
        <w:jc w:val="both"/>
        <w:rPr>
          <w:rFonts w:ascii="Times New Roman" w:hAnsi="Times New Roman" w:cs="Times New Roman"/>
          <w:color w:val="000000"/>
          <w:sz w:val="24"/>
          <w:szCs w:val="24"/>
        </w:rPr>
      </w:pPr>
    </w:p>
    <w:p w:rsidR="00CC3F23" w:rsidRDefault="00CC3F23" w:rsidP="00AF7602">
      <w:pPr>
        <w:tabs>
          <w:tab w:val="left" w:pos="4153"/>
        </w:tabs>
        <w:spacing w:after="0" w:line="240" w:lineRule="auto"/>
        <w:ind w:right="-172" w:firstLine="720"/>
        <w:jc w:val="both"/>
        <w:rPr>
          <w:rFonts w:ascii="Times New Roman" w:hAnsi="Times New Roman" w:cs="Times New Roman"/>
          <w:color w:val="000000"/>
          <w:sz w:val="24"/>
          <w:szCs w:val="24"/>
        </w:rPr>
      </w:pPr>
    </w:p>
    <w:p w:rsidR="00CC3F23" w:rsidRDefault="00CC3F23" w:rsidP="00AF7602">
      <w:pPr>
        <w:tabs>
          <w:tab w:val="left" w:pos="4153"/>
        </w:tabs>
        <w:spacing w:after="0" w:line="240" w:lineRule="auto"/>
        <w:ind w:right="-172" w:firstLine="720"/>
        <w:jc w:val="both"/>
        <w:rPr>
          <w:rFonts w:ascii="Times New Roman" w:hAnsi="Times New Roman" w:cs="Times New Roman"/>
          <w:color w:val="000000"/>
          <w:sz w:val="24"/>
          <w:szCs w:val="24"/>
        </w:rPr>
      </w:pPr>
    </w:p>
    <w:p w:rsidR="00CC3F23" w:rsidRDefault="00CC3F23" w:rsidP="00AF7602">
      <w:pPr>
        <w:tabs>
          <w:tab w:val="left" w:pos="4153"/>
        </w:tabs>
        <w:spacing w:after="0" w:line="240" w:lineRule="auto"/>
        <w:ind w:right="-172" w:firstLine="720"/>
        <w:jc w:val="both"/>
        <w:rPr>
          <w:rFonts w:ascii="Times New Roman" w:hAnsi="Times New Roman" w:cs="Times New Roman"/>
          <w:color w:val="000000"/>
          <w:sz w:val="24"/>
          <w:szCs w:val="24"/>
        </w:rPr>
      </w:pPr>
    </w:p>
    <w:p w:rsidR="00CC3F23" w:rsidRDefault="00CC3F23" w:rsidP="00AF7602">
      <w:pPr>
        <w:tabs>
          <w:tab w:val="left" w:pos="4153"/>
        </w:tabs>
        <w:spacing w:after="0" w:line="240" w:lineRule="auto"/>
        <w:ind w:right="-172" w:firstLine="720"/>
        <w:jc w:val="both"/>
        <w:rPr>
          <w:rFonts w:ascii="Times New Roman" w:hAnsi="Times New Roman" w:cs="Times New Roman"/>
          <w:color w:val="000000"/>
          <w:sz w:val="24"/>
          <w:szCs w:val="24"/>
        </w:rPr>
      </w:pPr>
    </w:p>
    <w:p w:rsidR="00CC3F23" w:rsidRDefault="00CC3F23" w:rsidP="00AF7602">
      <w:pPr>
        <w:tabs>
          <w:tab w:val="left" w:pos="4153"/>
        </w:tabs>
        <w:spacing w:after="0" w:line="240" w:lineRule="auto"/>
        <w:ind w:right="-172" w:firstLine="720"/>
        <w:jc w:val="both"/>
        <w:rPr>
          <w:rFonts w:ascii="Times New Roman" w:hAnsi="Times New Roman" w:cs="Times New Roman"/>
          <w:color w:val="000000"/>
          <w:sz w:val="24"/>
          <w:szCs w:val="24"/>
        </w:rPr>
      </w:pPr>
    </w:p>
    <w:p w:rsidR="00CC3F23" w:rsidRDefault="00CC3F23" w:rsidP="00AF7602">
      <w:pPr>
        <w:tabs>
          <w:tab w:val="left" w:pos="4153"/>
        </w:tabs>
        <w:spacing w:after="0" w:line="240" w:lineRule="auto"/>
        <w:ind w:right="-172" w:firstLine="720"/>
        <w:jc w:val="both"/>
        <w:rPr>
          <w:rFonts w:ascii="Times New Roman" w:hAnsi="Times New Roman" w:cs="Times New Roman"/>
          <w:color w:val="000000"/>
          <w:sz w:val="24"/>
          <w:szCs w:val="24"/>
        </w:rPr>
      </w:pPr>
    </w:p>
    <w:p w:rsidR="00CC3F23" w:rsidRDefault="00CC3F23" w:rsidP="00AF7602">
      <w:pPr>
        <w:tabs>
          <w:tab w:val="left" w:pos="4153"/>
        </w:tabs>
        <w:spacing w:after="0" w:line="240" w:lineRule="auto"/>
        <w:ind w:right="-172" w:firstLine="720"/>
        <w:jc w:val="both"/>
        <w:rPr>
          <w:rFonts w:ascii="Times New Roman" w:hAnsi="Times New Roman" w:cs="Times New Roman"/>
          <w:color w:val="000000"/>
          <w:sz w:val="24"/>
          <w:szCs w:val="24"/>
        </w:rPr>
      </w:pPr>
    </w:p>
    <w:p w:rsidR="00CC3F23" w:rsidRDefault="00CC3F23" w:rsidP="00AF7602">
      <w:pPr>
        <w:tabs>
          <w:tab w:val="left" w:pos="4153"/>
        </w:tabs>
        <w:spacing w:after="0" w:line="240" w:lineRule="auto"/>
        <w:ind w:right="-172" w:firstLine="720"/>
        <w:jc w:val="both"/>
        <w:rPr>
          <w:rFonts w:ascii="Times New Roman" w:hAnsi="Times New Roman" w:cs="Times New Roman"/>
          <w:color w:val="000000"/>
          <w:sz w:val="24"/>
          <w:szCs w:val="24"/>
        </w:rPr>
      </w:pPr>
    </w:p>
    <w:p w:rsidR="00CC3F23" w:rsidRDefault="00CC3F23" w:rsidP="00AF7602">
      <w:pPr>
        <w:tabs>
          <w:tab w:val="left" w:pos="4153"/>
        </w:tabs>
        <w:spacing w:after="0" w:line="240" w:lineRule="auto"/>
        <w:ind w:right="-172" w:firstLine="720"/>
        <w:jc w:val="both"/>
        <w:rPr>
          <w:rFonts w:ascii="Times New Roman" w:hAnsi="Times New Roman" w:cs="Times New Roman"/>
          <w:color w:val="000000"/>
          <w:sz w:val="24"/>
          <w:szCs w:val="24"/>
        </w:rPr>
      </w:pPr>
    </w:p>
    <w:p w:rsidR="00CC3F23" w:rsidRDefault="00CC3F23" w:rsidP="00AF7602">
      <w:pPr>
        <w:tabs>
          <w:tab w:val="left" w:pos="4153"/>
        </w:tabs>
        <w:spacing w:after="0" w:line="240" w:lineRule="auto"/>
        <w:ind w:right="-172" w:firstLine="720"/>
        <w:jc w:val="both"/>
        <w:rPr>
          <w:rFonts w:ascii="Times New Roman" w:hAnsi="Times New Roman" w:cs="Times New Roman"/>
          <w:color w:val="000000"/>
          <w:sz w:val="24"/>
          <w:szCs w:val="24"/>
        </w:rPr>
      </w:pPr>
    </w:p>
    <w:p w:rsidR="00CC3F23" w:rsidRDefault="00CC3F23" w:rsidP="00AF7602">
      <w:pPr>
        <w:tabs>
          <w:tab w:val="left" w:pos="4153"/>
        </w:tabs>
        <w:spacing w:after="0" w:line="240" w:lineRule="auto"/>
        <w:ind w:right="-172" w:firstLine="720"/>
        <w:jc w:val="both"/>
        <w:rPr>
          <w:rFonts w:ascii="Times New Roman" w:hAnsi="Times New Roman" w:cs="Times New Roman"/>
          <w:color w:val="000000"/>
          <w:sz w:val="24"/>
          <w:szCs w:val="24"/>
        </w:rPr>
      </w:pPr>
    </w:p>
    <w:p w:rsidR="00CC3F23" w:rsidRDefault="00CC3F23" w:rsidP="00AF7602">
      <w:pPr>
        <w:tabs>
          <w:tab w:val="left" w:pos="4153"/>
        </w:tabs>
        <w:spacing w:after="0" w:line="240" w:lineRule="auto"/>
        <w:ind w:right="-172" w:firstLine="720"/>
        <w:jc w:val="both"/>
        <w:rPr>
          <w:rFonts w:ascii="Times New Roman" w:hAnsi="Times New Roman" w:cs="Times New Roman"/>
          <w:color w:val="000000"/>
          <w:sz w:val="24"/>
          <w:szCs w:val="24"/>
        </w:rPr>
      </w:pPr>
    </w:p>
    <w:p w:rsidR="00CC3F23" w:rsidRDefault="00CC3F23" w:rsidP="00AF7602">
      <w:pPr>
        <w:tabs>
          <w:tab w:val="left" w:pos="4153"/>
        </w:tabs>
        <w:spacing w:after="0" w:line="240" w:lineRule="auto"/>
        <w:ind w:right="-172" w:firstLine="720"/>
        <w:jc w:val="both"/>
        <w:rPr>
          <w:rFonts w:ascii="Times New Roman" w:hAnsi="Times New Roman" w:cs="Times New Roman"/>
          <w:color w:val="000000"/>
          <w:sz w:val="24"/>
          <w:szCs w:val="24"/>
        </w:rPr>
      </w:pPr>
    </w:p>
    <w:p w:rsidR="00CC3F23" w:rsidRPr="003C37EA" w:rsidRDefault="00CC3F23" w:rsidP="00AF7602">
      <w:pPr>
        <w:tabs>
          <w:tab w:val="left" w:pos="4153"/>
        </w:tabs>
        <w:spacing w:after="0" w:line="240" w:lineRule="auto"/>
        <w:ind w:right="-172" w:firstLine="720"/>
        <w:jc w:val="both"/>
        <w:rPr>
          <w:rFonts w:ascii="Times New Roman" w:hAnsi="Times New Roman" w:cs="Times New Roman"/>
          <w:color w:val="000000"/>
          <w:sz w:val="24"/>
          <w:szCs w:val="24"/>
        </w:rPr>
      </w:pPr>
    </w:p>
    <w:p w:rsidR="00AF7602" w:rsidRPr="00A075CD" w:rsidRDefault="00AF7602" w:rsidP="00AF7602">
      <w:pPr>
        <w:pStyle w:val="ConsPlusNormal"/>
        <w:widowControl/>
        <w:tabs>
          <w:tab w:val="left" w:pos="0"/>
        </w:tabs>
        <w:ind w:firstLine="0"/>
        <w:rPr>
          <w:rFonts w:ascii="Times New Roman" w:hAnsi="Times New Roman" w:cs="Times New Roman"/>
          <w:sz w:val="24"/>
          <w:szCs w:val="24"/>
        </w:rPr>
        <w:sectPr w:rsidR="00AF7602" w:rsidRPr="00A075CD" w:rsidSect="002F00D5">
          <w:headerReference w:type="default" r:id="rId19"/>
          <w:headerReference w:type="first" r:id="rId20"/>
          <w:pgSz w:w="11906" w:h="16838"/>
          <w:pgMar w:top="1134" w:right="567" w:bottom="1418" w:left="1418" w:header="709" w:footer="709" w:gutter="0"/>
          <w:pgNumType w:start="0"/>
          <w:cols w:space="708"/>
          <w:titlePg/>
          <w:docGrid w:linePitch="360"/>
        </w:sectPr>
      </w:pPr>
    </w:p>
    <w:p w:rsidR="00AF7602" w:rsidRDefault="00AF7602" w:rsidP="00AF7602">
      <w:pPr>
        <w:pStyle w:val="ConsPlusTitle"/>
        <w:keepNext/>
        <w:tabs>
          <w:tab w:val="center" w:pos="8537"/>
          <w:tab w:val="right" w:pos="14570"/>
        </w:tabs>
        <w:ind w:left="2505"/>
        <w:rPr>
          <w:rFonts w:ascii="Times New Roman" w:hAnsi="Times New Roman" w:cs="Times New Roman"/>
          <w:b w:val="0"/>
        </w:rPr>
      </w:pPr>
      <w:r>
        <w:rPr>
          <w:rFonts w:ascii="Times New Roman" w:hAnsi="Times New Roman" w:cs="Times New Roman"/>
          <w:b w:val="0"/>
        </w:rPr>
        <w:lastRenderedPageBreak/>
        <w:tab/>
      </w:r>
      <w:r>
        <w:rPr>
          <w:rFonts w:ascii="Times New Roman" w:hAnsi="Times New Roman" w:cs="Times New Roman"/>
          <w:b w:val="0"/>
        </w:rPr>
        <w:tab/>
        <w:t>Приложение № 5</w:t>
      </w:r>
    </w:p>
    <w:p w:rsidR="00AF7602" w:rsidRDefault="00AF7602" w:rsidP="00AF7602">
      <w:pPr>
        <w:pStyle w:val="ConsPlusTitle"/>
        <w:keepNext/>
        <w:ind w:left="2505"/>
        <w:jc w:val="right"/>
        <w:rPr>
          <w:rFonts w:ascii="Times New Roman" w:hAnsi="Times New Roman" w:cs="Times New Roman"/>
          <w:b w:val="0"/>
        </w:rPr>
      </w:pPr>
      <w:r>
        <w:rPr>
          <w:rFonts w:ascii="Times New Roman" w:hAnsi="Times New Roman" w:cs="Times New Roman"/>
          <w:b w:val="0"/>
        </w:rPr>
        <w:t xml:space="preserve">к муниципальной программе </w:t>
      </w:r>
    </w:p>
    <w:p w:rsidR="00AF7602" w:rsidRDefault="00AF7602" w:rsidP="00AF7602">
      <w:pPr>
        <w:pStyle w:val="ConsPlusTitle"/>
        <w:keepNext/>
        <w:ind w:left="2505"/>
        <w:jc w:val="right"/>
        <w:rPr>
          <w:rFonts w:ascii="Times New Roman" w:hAnsi="Times New Roman" w:cs="Times New Roman"/>
          <w:b w:val="0"/>
        </w:rPr>
      </w:pPr>
      <w:r>
        <w:rPr>
          <w:rFonts w:ascii="Times New Roman" w:hAnsi="Times New Roman" w:cs="Times New Roman"/>
          <w:b w:val="0"/>
        </w:rPr>
        <w:t>«Жилищное хозяйство города Коврова»</w:t>
      </w:r>
    </w:p>
    <w:p w:rsidR="00AF7602" w:rsidRDefault="00AF7602" w:rsidP="00AF7602">
      <w:pPr>
        <w:pStyle w:val="ConsPlusTitle"/>
        <w:keepNext/>
        <w:rPr>
          <w:rFonts w:ascii="Times New Roman" w:hAnsi="Times New Roman" w:cs="Times New Roman"/>
          <w:b w:val="0"/>
        </w:rPr>
      </w:pPr>
    </w:p>
    <w:p w:rsidR="00AF7602" w:rsidRDefault="00AF7602" w:rsidP="00AF7602">
      <w:pPr>
        <w:pStyle w:val="ConsPlusTitle"/>
        <w:keepNext/>
        <w:jc w:val="center"/>
        <w:rPr>
          <w:rFonts w:ascii="Times New Roman" w:hAnsi="Times New Roman" w:cs="Times New Roman"/>
          <w:b w:val="0"/>
        </w:rPr>
      </w:pPr>
    </w:p>
    <w:p w:rsidR="00AF7602" w:rsidRDefault="00AF7602" w:rsidP="00AF7602">
      <w:pPr>
        <w:pStyle w:val="ConsPlusTitle"/>
        <w:keepNext/>
        <w:jc w:val="center"/>
        <w:rPr>
          <w:rFonts w:ascii="Times New Roman" w:hAnsi="Times New Roman" w:cs="Times New Roman"/>
          <w:b w:val="0"/>
        </w:rPr>
      </w:pPr>
      <w:r>
        <w:rPr>
          <w:rFonts w:ascii="Times New Roman" w:hAnsi="Times New Roman" w:cs="Times New Roman"/>
          <w:b w:val="0"/>
        </w:rPr>
        <w:t>Сведения о составе и значениях целевых показателей (индикаторов) муниципальной программы</w:t>
      </w:r>
    </w:p>
    <w:tbl>
      <w:tblPr>
        <w:tblpPr w:leftFromText="180" w:rightFromText="180" w:vertAnchor="text" w:horzAnchor="margin" w:tblpY="127"/>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0"/>
        <w:gridCol w:w="811"/>
        <w:gridCol w:w="509"/>
        <w:gridCol w:w="4075"/>
        <w:gridCol w:w="1418"/>
        <w:gridCol w:w="2126"/>
        <w:gridCol w:w="1843"/>
        <w:gridCol w:w="2268"/>
      </w:tblGrid>
      <w:tr w:rsidR="00AF7602" w:rsidRPr="00F45676" w:rsidTr="00AF7602">
        <w:tc>
          <w:tcPr>
            <w:tcW w:w="1761" w:type="dxa"/>
            <w:gridSpan w:val="2"/>
            <w:vMerge w:val="restart"/>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Код аналитической программной классификации</w:t>
            </w:r>
          </w:p>
        </w:tc>
        <w:tc>
          <w:tcPr>
            <w:tcW w:w="509" w:type="dxa"/>
            <w:vMerge w:val="restart"/>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w:t>
            </w:r>
          </w:p>
        </w:tc>
        <w:tc>
          <w:tcPr>
            <w:tcW w:w="4075" w:type="dxa"/>
            <w:vMerge w:val="restart"/>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Наименование целевого показателя (индикатора)</w:t>
            </w:r>
          </w:p>
        </w:tc>
        <w:tc>
          <w:tcPr>
            <w:tcW w:w="1418" w:type="dxa"/>
            <w:vMerge w:val="restart"/>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Единица                      измерения</w:t>
            </w:r>
          </w:p>
        </w:tc>
        <w:tc>
          <w:tcPr>
            <w:tcW w:w="6237" w:type="dxa"/>
            <w:gridSpan w:val="3"/>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Значение целевых показателей (индикаторов)</w:t>
            </w:r>
          </w:p>
        </w:tc>
      </w:tr>
      <w:tr w:rsidR="00AF7602" w:rsidRPr="00F45676" w:rsidTr="00AF7602">
        <w:tc>
          <w:tcPr>
            <w:tcW w:w="1761" w:type="dxa"/>
            <w:gridSpan w:val="2"/>
            <w:vMerge/>
          </w:tcPr>
          <w:p w:rsidR="00AF7602" w:rsidRPr="005E7DE7" w:rsidRDefault="00AF7602" w:rsidP="00AF7602">
            <w:pPr>
              <w:pStyle w:val="ConsPlusTitle"/>
              <w:keepNext/>
              <w:jc w:val="center"/>
              <w:rPr>
                <w:rFonts w:ascii="Times New Roman" w:hAnsi="Times New Roman" w:cs="Times New Roman"/>
                <w:b w:val="0"/>
              </w:rPr>
            </w:pPr>
          </w:p>
        </w:tc>
        <w:tc>
          <w:tcPr>
            <w:tcW w:w="509" w:type="dxa"/>
            <w:vMerge/>
          </w:tcPr>
          <w:p w:rsidR="00AF7602" w:rsidRPr="005E7DE7" w:rsidRDefault="00AF7602" w:rsidP="00AF7602">
            <w:pPr>
              <w:pStyle w:val="ConsPlusTitle"/>
              <w:keepNext/>
              <w:jc w:val="center"/>
              <w:rPr>
                <w:rFonts w:ascii="Times New Roman" w:hAnsi="Times New Roman" w:cs="Times New Roman"/>
                <w:b w:val="0"/>
              </w:rPr>
            </w:pPr>
          </w:p>
        </w:tc>
        <w:tc>
          <w:tcPr>
            <w:tcW w:w="4075" w:type="dxa"/>
            <w:vMerge/>
          </w:tcPr>
          <w:p w:rsidR="00AF7602" w:rsidRPr="005E7DE7" w:rsidRDefault="00AF7602" w:rsidP="00AF7602">
            <w:pPr>
              <w:pStyle w:val="ConsPlusTitle"/>
              <w:keepNext/>
              <w:jc w:val="center"/>
              <w:rPr>
                <w:rFonts w:ascii="Times New Roman" w:hAnsi="Times New Roman" w:cs="Times New Roman"/>
                <w:b w:val="0"/>
              </w:rPr>
            </w:pPr>
          </w:p>
        </w:tc>
        <w:tc>
          <w:tcPr>
            <w:tcW w:w="1418" w:type="dxa"/>
            <w:vMerge/>
          </w:tcPr>
          <w:p w:rsidR="00AF7602" w:rsidRPr="005E7DE7" w:rsidRDefault="00AF7602" w:rsidP="00AF7602">
            <w:pPr>
              <w:pStyle w:val="ConsPlusTitle"/>
              <w:keepNext/>
              <w:jc w:val="center"/>
              <w:rPr>
                <w:rFonts w:ascii="Times New Roman" w:hAnsi="Times New Roman" w:cs="Times New Roman"/>
                <w:b w:val="0"/>
              </w:rPr>
            </w:pPr>
          </w:p>
        </w:tc>
        <w:tc>
          <w:tcPr>
            <w:tcW w:w="2126" w:type="dxa"/>
          </w:tcPr>
          <w:p w:rsidR="00AF7602" w:rsidRPr="005E7DE7" w:rsidRDefault="00AF7602" w:rsidP="008D312F">
            <w:pPr>
              <w:pStyle w:val="ConsPlusTitle"/>
              <w:keepNext/>
              <w:jc w:val="center"/>
              <w:rPr>
                <w:rFonts w:ascii="Times New Roman" w:hAnsi="Times New Roman" w:cs="Times New Roman"/>
                <w:b w:val="0"/>
              </w:rPr>
            </w:pPr>
            <w:r w:rsidRPr="005E7DE7">
              <w:rPr>
                <w:rFonts w:ascii="Times New Roman" w:hAnsi="Times New Roman" w:cs="Times New Roman"/>
                <w:b w:val="0"/>
              </w:rPr>
              <w:t>20</w:t>
            </w:r>
            <w:r>
              <w:rPr>
                <w:rFonts w:ascii="Times New Roman" w:hAnsi="Times New Roman" w:cs="Times New Roman"/>
                <w:b w:val="0"/>
              </w:rPr>
              <w:t>2</w:t>
            </w:r>
            <w:r w:rsidR="008D312F">
              <w:rPr>
                <w:rFonts w:ascii="Times New Roman" w:hAnsi="Times New Roman" w:cs="Times New Roman"/>
                <w:b w:val="0"/>
              </w:rPr>
              <w:t>2</w:t>
            </w:r>
          </w:p>
        </w:tc>
        <w:tc>
          <w:tcPr>
            <w:tcW w:w="1843" w:type="dxa"/>
          </w:tcPr>
          <w:p w:rsidR="00AF7602" w:rsidRPr="005E7DE7" w:rsidRDefault="00AF7602" w:rsidP="008D312F">
            <w:pPr>
              <w:pStyle w:val="ConsPlusTitle"/>
              <w:keepNext/>
              <w:jc w:val="center"/>
              <w:rPr>
                <w:rFonts w:ascii="Times New Roman" w:hAnsi="Times New Roman" w:cs="Times New Roman"/>
                <w:b w:val="0"/>
              </w:rPr>
            </w:pPr>
            <w:r w:rsidRPr="005E7DE7">
              <w:rPr>
                <w:rFonts w:ascii="Times New Roman" w:hAnsi="Times New Roman" w:cs="Times New Roman"/>
                <w:b w:val="0"/>
              </w:rPr>
              <w:t>202</w:t>
            </w:r>
            <w:r w:rsidR="008D312F">
              <w:rPr>
                <w:rFonts w:ascii="Times New Roman" w:hAnsi="Times New Roman" w:cs="Times New Roman"/>
                <w:b w:val="0"/>
              </w:rPr>
              <w:t>3</w:t>
            </w:r>
          </w:p>
        </w:tc>
        <w:tc>
          <w:tcPr>
            <w:tcW w:w="2268" w:type="dxa"/>
          </w:tcPr>
          <w:p w:rsidR="00AF7602" w:rsidRPr="005E7DE7" w:rsidRDefault="00AF7602" w:rsidP="008D312F">
            <w:pPr>
              <w:pStyle w:val="ConsPlusTitle"/>
              <w:keepNext/>
              <w:jc w:val="center"/>
              <w:rPr>
                <w:rFonts w:ascii="Times New Roman" w:hAnsi="Times New Roman" w:cs="Times New Roman"/>
                <w:b w:val="0"/>
              </w:rPr>
            </w:pPr>
            <w:r w:rsidRPr="005E7DE7">
              <w:rPr>
                <w:rFonts w:ascii="Times New Roman" w:hAnsi="Times New Roman" w:cs="Times New Roman"/>
                <w:b w:val="0"/>
              </w:rPr>
              <w:t>202</w:t>
            </w:r>
            <w:r w:rsidR="008D312F">
              <w:rPr>
                <w:rFonts w:ascii="Times New Roman" w:hAnsi="Times New Roman" w:cs="Times New Roman"/>
                <w:b w:val="0"/>
              </w:rPr>
              <w:t>4</w:t>
            </w:r>
          </w:p>
        </w:tc>
      </w:tr>
      <w:tr w:rsidR="00AF7602" w:rsidRPr="00F45676" w:rsidTr="00AF7602">
        <w:tc>
          <w:tcPr>
            <w:tcW w:w="950" w:type="dxa"/>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МП</w:t>
            </w:r>
          </w:p>
        </w:tc>
        <w:tc>
          <w:tcPr>
            <w:tcW w:w="811" w:type="dxa"/>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Пп</w:t>
            </w:r>
          </w:p>
        </w:tc>
        <w:tc>
          <w:tcPr>
            <w:tcW w:w="509" w:type="dxa"/>
            <w:vMerge/>
          </w:tcPr>
          <w:p w:rsidR="00AF7602" w:rsidRPr="005E7DE7" w:rsidRDefault="00AF7602" w:rsidP="00AF7602">
            <w:pPr>
              <w:pStyle w:val="ConsPlusTitle"/>
              <w:keepNext/>
              <w:jc w:val="center"/>
              <w:rPr>
                <w:rFonts w:ascii="Times New Roman" w:hAnsi="Times New Roman" w:cs="Times New Roman"/>
                <w:b w:val="0"/>
              </w:rPr>
            </w:pPr>
          </w:p>
        </w:tc>
        <w:tc>
          <w:tcPr>
            <w:tcW w:w="4075" w:type="dxa"/>
            <w:vMerge/>
          </w:tcPr>
          <w:p w:rsidR="00AF7602" w:rsidRPr="005E7DE7" w:rsidRDefault="00AF7602" w:rsidP="00AF7602">
            <w:pPr>
              <w:pStyle w:val="ConsPlusTitle"/>
              <w:keepNext/>
              <w:jc w:val="center"/>
              <w:rPr>
                <w:rFonts w:ascii="Times New Roman" w:hAnsi="Times New Roman" w:cs="Times New Roman"/>
                <w:b w:val="0"/>
              </w:rPr>
            </w:pPr>
          </w:p>
        </w:tc>
        <w:tc>
          <w:tcPr>
            <w:tcW w:w="1418" w:type="dxa"/>
            <w:vMerge/>
          </w:tcPr>
          <w:p w:rsidR="00AF7602" w:rsidRPr="005E7DE7" w:rsidRDefault="00AF7602" w:rsidP="00AF7602">
            <w:pPr>
              <w:pStyle w:val="ConsPlusTitle"/>
              <w:keepNext/>
              <w:jc w:val="center"/>
              <w:rPr>
                <w:rFonts w:ascii="Times New Roman" w:hAnsi="Times New Roman" w:cs="Times New Roman"/>
                <w:b w:val="0"/>
              </w:rPr>
            </w:pPr>
          </w:p>
        </w:tc>
        <w:tc>
          <w:tcPr>
            <w:tcW w:w="2126" w:type="dxa"/>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прогноз</w:t>
            </w:r>
          </w:p>
        </w:tc>
        <w:tc>
          <w:tcPr>
            <w:tcW w:w="1843" w:type="dxa"/>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прогноз</w:t>
            </w:r>
          </w:p>
        </w:tc>
        <w:tc>
          <w:tcPr>
            <w:tcW w:w="2268" w:type="dxa"/>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прогноз</w:t>
            </w:r>
          </w:p>
        </w:tc>
      </w:tr>
      <w:tr w:rsidR="00AF7602" w:rsidRPr="00F45676" w:rsidTr="00AF7602">
        <w:tc>
          <w:tcPr>
            <w:tcW w:w="950" w:type="dxa"/>
          </w:tcPr>
          <w:p w:rsidR="00AF7602" w:rsidRPr="005E7DE7" w:rsidRDefault="00AF7602" w:rsidP="00AF7602">
            <w:pPr>
              <w:pStyle w:val="ConsPlusTitle"/>
              <w:keepNext/>
              <w:ind w:right="-141"/>
              <w:jc w:val="center"/>
              <w:rPr>
                <w:rFonts w:ascii="Times New Roman" w:hAnsi="Times New Roman" w:cs="Times New Roman"/>
                <w:b w:val="0"/>
              </w:rPr>
            </w:pPr>
          </w:p>
        </w:tc>
        <w:tc>
          <w:tcPr>
            <w:tcW w:w="811" w:type="dxa"/>
          </w:tcPr>
          <w:p w:rsidR="00AF7602" w:rsidRPr="005E7DE7" w:rsidRDefault="00AF7602" w:rsidP="00AF7602">
            <w:pPr>
              <w:pStyle w:val="ConsPlusTitle"/>
              <w:keepNext/>
              <w:jc w:val="center"/>
              <w:rPr>
                <w:rFonts w:ascii="Times New Roman" w:hAnsi="Times New Roman" w:cs="Times New Roman"/>
                <w:b w:val="0"/>
              </w:rPr>
            </w:pPr>
          </w:p>
        </w:tc>
        <w:tc>
          <w:tcPr>
            <w:tcW w:w="12239" w:type="dxa"/>
            <w:gridSpan w:val="6"/>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Подпрограмма 1. «Переселение граждан из аварийного жилищного фонда города Коврова, признанного непригодным для проживания и (или) с высоким уровнем износа»</w:t>
            </w:r>
          </w:p>
        </w:tc>
      </w:tr>
      <w:tr w:rsidR="00AF7602" w:rsidRPr="00F45676" w:rsidTr="00AF7602">
        <w:tc>
          <w:tcPr>
            <w:tcW w:w="950" w:type="dxa"/>
            <w:vMerge w:val="restart"/>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09</w:t>
            </w:r>
          </w:p>
        </w:tc>
        <w:tc>
          <w:tcPr>
            <w:tcW w:w="811" w:type="dxa"/>
            <w:vMerge w:val="restart"/>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1</w:t>
            </w:r>
          </w:p>
        </w:tc>
        <w:tc>
          <w:tcPr>
            <w:tcW w:w="509" w:type="dxa"/>
          </w:tcPr>
          <w:p w:rsidR="00AF7602" w:rsidRPr="005E7DE7" w:rsidRDefault="00AF7602" w:rsidP="00AF7602">
            <w:pPr>
              <w:pStyle w:val="ConsPlusTitle"/>
              <w:keepNext/>
              <w:rPr>
                <w:rFonts w:ascii="Times New Roman" w:hAnsi="Times New Roman" w:cs="Times New Roman"/>
                <w:b w:val="0"/>
              </w:rPr>
            </w:pPr>
            <w:r w:rsidRPr="005E7DE7">
              <w:rPr>
                <w:rFonts w:ascii="Times New Roman" w:hAnsi="Times New Roman" w:cs="Times New Roman"/>
                <w:b w:val="0"/>
              </w:rPr>
              <w:t>1</w:t>
            </w:r>
          </w:p>
        </w:tc>
        <w:tc>
          <w:tcPr>
            <w:tcW w:w="4075" w:type="dxa"/>
          </w:tcPr>
          <w:p w:rsidR="00AF7602" w:rsidRPr="005E7DE7" w:rsidRDefault="00AF7602" w:rsidP="00AF7602">
            <w:pPr>
              <w:keepNext/>
              <w:spacing w:after="0" w:line="240" w:lineRule="auto"/>
              <w:jc w:val="both"/>
              <w:rPr>
                <w:rFonts w:ascii="Times New Roman" w:hAnsi="Times New Roman" w:cs="Times New Roman"/>
                <w:sz w:val="24"/>
                <w:szCs w:val="24"/>
              </w:rPr>
            </w:pPr>
            <w:r w:rsidRPr="005E7DE7">
              <w:rPr>
                <w:rFonts w:ascii="Times New Roman" w:hAnsi="Times New Roman" w:cs="Times New Roman"/>
                <w:color w:val="000000"/>
                <w:sz w:val="24"/>
                <w:szCs w:val="24"/>
              </w:rPr>
              <w:t>количество расселенных жилых помещений</w:t>
            </w:r>
          </w:p>
        </w:tc>
        <w:tc>
          <w:tcPr>
            <w:tcW w:w="1418" w:type="dxa"/>
          </w:tcPr>
          <w:p w:rsidR="00AF7602" w:rsidRPr="005E7DE7" w:rsidRDefault="00AF7602" w:rsidP="00AF7602">
            <w:pPr>
              <w:pStyle w:val="ConsPlusTitle"/>
              <w:keepNext/>
              <w:rPr>
                <w:rFonts w:ascii="Times New Roman" w:hAnsi="Times New Roman" w:cs="Times New Roman"/>
                <w:b w:val="0"/>
              </w:rPr>
            </w:pPr>
            <w:r w:rsidRPr="005E7DE7">
              <w:rPr>
                <w:rFonts w:ascii="Times New Roman" w:hAnsi="Times New Roman" w:cs="Times New Roman"/>
                <w:b w:val="0"/>
              </w:rPr>
              <w:t>шт.</w:t>
            </w:r>
          </w:p>
        </w:tc>
        <w:tc>
          <w:tcPr>
            <w:tcW w:w="2126" w:type="dxa"/>
            <w:vAlign w:val="center"/>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0</w:t>
            </w:r>
          </w:p>
        </w:tc>
        <w:tc>
          <w:tcPr>
            <w:tcW w:w="1843" w:type="dxa"/>
            <w:vAlign w:val="center"/>
          </w:tcPr>
          <w:p w:rsidR="00AF7602" w:rsidRPr="005E7DE7" w:rsidRDefault="00AF7602" w:rsidP="00AF7602">
            <w:pPr>
              <w:pStyle w:val="ConsPlusTitle"/>
              <w:keepNext/>
              <w:jc w:val="center"/>
              <w:rPr>
                <w:rFonts w:ascii="Times New Roman" w:hAnsi="Times New Roman" w:cs="Times New Roman"/>
                <w:b w:val="0"/>
              </w:rPr>
            </w:pPr>
            <w:r>
              <w:rPr>
                <w:rFonts w:ascii="Times New Roman" w:hAnsi="Times New Roman" w:cs="Times New Roman"/>
                <w:b w:val="0"/>
              </w:rPr>
              <w:t>0</w:t>
            </w:r>
          </w:p>
        </w:tc>
        <w:tc>
          <w:tcPr>
            <w:tcW w:w="2268" w:type="dxa"/>
            <w:vAlign w:val="center"/>
          </w:tcPr>
          <w:p w:rsidR="00AF7602" w:rsidRPr="005E7DE7" w:rsidRDefault="00AF7602" w:rsidP="00AF7602">
            <w:pPr>
              <w:pStyle w:val="ConsPlusTitle"/>
              <w:keepNext/>
              <w:jc w:val="center"/>
              <w:rPr>
                <w:rFonts w:ascii="Times New Roman" w:hAnsi="Times New Roman" w:cs="Times New Roman"/>
                <w:b w:val="0"/>
              </w:rPr>
            </w:pPr>
            <w:r>
              <w:rPr>
                <w:rFonts w:ascii="Times New Roman" w:hAnsi="Times New Roman" w:cs="Times New Roman"/>
                <w:b w:val="0"/>
              </w:rPr>
              <w:t>0</w:t>
            </w:r>
          </w:p>
        </w:tc>
      </w:tr>
      <w:tr w:rsidR="00AF7602" w:rsidRPr="00F45676" w:rsidTr="00AF7602">
        <w:tc>
          <w:tcPr>
            <w:tcW w:w="950" w:type="dxa"/>
            <w:vMerge/>
          </w:tcPr>
          <w:p w:rsidR="00AF7602" w:rsidRPr="005E7DE7" w:rsidRDefault="00AF7602" w:rsidP="00AF7602">
            <w:pPr>
              <w:pStyle w:val="ConsPlusTitle"/>
              <w:keepNext/>
              <w:rPr>
                <w:rFonts w:ascii="Times New Roman" w:hAnsi="Times New Roman" w:cs="Times New Roman"/>
                <w:b w:val="0"/>
              </w:rPr>
            </w:pPr>
          </w:p>
        </w:tc>
        <w:tc>
          <w:tcPr>
            <w:tcW w:w="811" w:type="dxa"/>
            <w:vMerge/>
          </w:tcPr>
          <w:p w:rsidR="00AF7602" w:rsidRPr="005E7DE7" w:rsidRDefault="00AF7602" w:rsidP="00AF7602">
            <w:pPr>
              <w:pStyle w:val="ConsPlusTitle"/>
              <w:keepNext/>
              <w:rPr>
                <w:rFonts w:ascii="Times New Roman" w:hAnsi="Times New Roman" w:cs="Times New Roman"/>
                <w:b w:val="0"/>
              </w:rPr>
            </w:pPr>
          </w:p>
        </w:tc>
        <w:tc>
          <w:tcPr>
            <w:tcW w:w="509" w:type="dxa"/>
          </w:tcPr>
          <w:p w:rsidR="00AF7602" w:rsidRPr="005E7DE7" w:rsidRDefault="00AF7602" w:rsidP="00AF7602">
            <w:pPr>
              <w:pStyle w:val="ConsPlusTitle"/>
              <w:keepNext/>
              <w:rPr>
                <w:rFonts w:ascii="Times New Roman" w:hAnsi="Times New Roman" w:cs="Times New Roman"/>
                <w:b w:val="0"/>
              </w:rPr>
            </w:pPr>
            <w:r w:rsidRPr="005E7DE7">
              <w:rPr>
                <w:rFonts w:ascii="Times New Roman" w:hAnsi="Times New Roman" w:cs="Times New Roman"/>
                <w:b w:val="0"/>
              </w:rPr>
              <w:t>2</w:t>
            </w:r>
          </w:p>
        </w:tc>
        <w:tc>
          <w:tcPr>
            <w:tcW w:w="4075" w:type="dxa"/>
          </w:tcPr>
          <w:p w:rsidR="00AF7602" w:rsidRPr="005E7DE7" w:rsidRDefault="00AF7602" w:rsidP="00AF7602">
            <w:pPr>
              <w:autoSpaceDE w:val="0"/>
              <w:autoSpaceDN w:val="0"/>
              <w:adjustRightInd w:val="0"/>
              <w:spacing w:after="0" w:line="240" w:lineRule="auto"/>
              <w:rPr>
                <w:rFonts w:ascii="Times New Roman" w:hAnsi="Times New Roman" w:cs="Times New Roman"/>
                <w:sz w:val="24"/>
                <w:szCs w:val="24"/>
              </w:rPr>
            </w:pPr>
            <w:r w:rsidRPr="005E7DE7">
              <w:rPr>
                <w:rFonts w:ascii="Times New Roman" w:hAnsi="Times New Roman" w:cs="Times New Roman"/>
                <w:sz w:val="24"/>
                <w:szCs w:val="24"/>
              </w:rPr>
              <w:t>количество переселенных граждан</w:t>
            </w:r>
          </w:p>
        </w:tc>
        <w:tc>
          <w:tcPr>
            <w:tcW w:w="1418" w:type="dxa"/>
          </w:tcPr>
          <w:p w:rsidR="00AF7602" w:rsidRPr="005E7DE7" w:rsidRDefault="00AF7602" w:rsidP="00AF7602">
            <w:pPr>
              <w:pStyle w:val="ConsPlusTitle"/>
              <w:keepNext/>
              <w:rPr>
                <w:rFonts w:ascii="Times New Roman" w:hAnsi="Times New Roman" w:cs="Times New Roman"/>
                <w:b w:val="0"/>
              </w:rPr>
            </w:pPr>
            <w:r w:rsidRPr="005E7DE7">
              <w:rPr>
                <w:rFonts w:ascii="Times New Roman" w:hAnsi="Times New Roman" w:cs="Times New Roman"/>
                <w:b w:val="0"/>
              </w:rPr>
              <w:t>чел</w:t>
            </w:r>
          </w:p>
        </w:tc>
        <w:tc>
          <w:tcPr>
            <w:tcW w:w="2126" w:type="dxa"/>
            <w:vAlign w:val="center"/>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0</w:t>
            </w:r>
          </w:p>
        </w:tc>
        <w:tc>
          <w:tcPr>
            <w:tcW w:w="1843" w:type="dxa"/>
            <w:vAlign w:val="center"/>
          </w:tcPr>
          <w:p w:rsidR="00AF7602" w:rsidRPr="005E7DE7" w:rsidRDefault="00AF7602" w:rsidP="00AF7602">
            <w:pPr>
              <w:pStyle w:val="ConsPlusTitle"/>
              <w:keepNext/>
              <w:jc w:val="center"/>
              <w:rPr>
                <w:rFonts w:ascii="Times New Roman" w:hAnsi="Times New Roman" w:cs="Times New Roman"/>
                <w:b w:val="0"/>
              </w:rPr>
            </w:pPr>
            <w:r>
              <w:rPr>
                <w:rFonts w:ascii="Times New Roman" w:hAnsi="Times New Roman" w:cs="Times New Roman"/>
                <w:b w:val="0"/>
              </w:rPr>
              <w:t>0</w:t>
            </w:r>
          </w:p>
        </w:tc>
        <w:tc>
          <w:tcPr>
            <w:tcW w:w="2268" w:type="dxa"/>
            <w:vAlign w:val="center"/>
          </w:tcPr>
          <w:p w:rsidR="00AF7602" w:rsidRPr="005E7DE7" w:rsidRDefault="00AF7602" w:rsidP="00AF7602">
            <w:pPr>
              <w:pStyle w:val="ConsPlusTitle"/>
              <w:keepNext/>
              <w:jc w:val="center"/>
              <w:rPr>
                <w:rFonts w:ascii="Times New Roman" w:hAnsi="Times New Roman" w:cs="Times New Roman"/>
                <w:b w:val="0"/>
              </w:rPr>
            </w:pPr>
            <w:r>
              <w:rPr>
                <w:rFonts w:ascii="Times New Roman" w:hAnsi="Times New Roman" w:cs="Times New Roman"/>
                <w:b w:val="0"/>
              </w:rPr>
              <w:t>0</w:t>
            </w:r>
          </w:p>
        </w:tc>
      </w:tr>
      <w:tr w:rsidR="00AF7602" w:rsidRPr="00F45676" w:rsidTr="00AF7602">
        <w:tc>
          <w:tcPr>
            <w:tcW w:w="950" w:type="dxa"/>
            <w:vMerge/>
          </w:tcPr>
          <w:p w:rsidR="00AF7602" w:rsidRPr="005E7DE7" w:rsidRDefault="00AF7602" w:rsidP="00AF7602">
            <w:pPr>
              <w:pStyle w:val="ConsPlusTitle"/>
              <w:keepNext/>
              <w:rPr>
                <w:rFonts w:ascii="Times New Roman" w:hAnsi="Times New Roman" w:cs="Times New Roman"/>
                <w:b w:val="0"/>
              </w:rPr>
            </w:pPr>
          </w:p>
        </w:tc>
        <w:tc>
          <w:tcPr>
            <w:tcW w:w="811" w:type="dxa"/>
            <w:vMerge/>
          </w:tcPr>
          <w:p w:rsidR="00AF7602" w:rsidRPr="005E7DE7" w:rsidRDefault="00AF7602" w:rsidP="00AF7602">
            <w:pPr>
              <w:pStyle w:val="ConsPlusTitle"/>
              <w:keepNext/>
              <w:rPr>
                <w:rFonts w:ascii="Times New Roman" w:hAnsi="Times New Roman" w:cs="Times New Roman"/>
                <w:b w:val="0"/>
              </w:rPr>
            </w:pPr>
          </w:p>
        </w:tc>
        <w:tc>
          <w:tcPr>
            <w:tcW w:w="509" w:type="dxa"/>
          </w:tcPr>
          <w:p w:rsidR="00AF7602" w:rsidRPr="005E7DE7" w:rsidRDefault="00AF7602" w:rsidP="00AF7602">
            <w:pPr>
              <w:pStyle w:val="ConsPlusTitle"/>
              <w:keepNext/>
              <w:rPr>
                <w:rFonts w:ascii="Times New Roman" w:hAnsi="Times New Roman" w:cs="Times New Roman"/>
                <w:b w:val="0"/>
              </w:rPr>
            </w:pPr>
            <w:r w:rsidRPr="005E7DE7">
              <w:rPr>
                <w:rFonts w:ascii="Times New Roman" w:hAnsi="Times New Roman" w:cs="Times New Roman"/>
                <w:b w:val="0"/>
              </w:rPr>
              <w:t>3</w:t>
            </w:r>
          </w:p>
        </w:tc>
        <w:tc>
          <w:tcPr>
            <w:tcW w:w="4075" w:type="dxa"/>
          </w:tcPr>
          <w:p w:rsidR="00AF7602" w:rsidRPr="005E7DE7" w:rsidRDefault="00AF7602" w:rsidP="00AF7602">
            <w:pPr>
              <w:autoSpaceDE w:val="0"/>
              <w:autoSpaceDN w:val="0"/>
              <w:adjustRightInd w:val="0"/>
              <w:spacing w:after="0" w:line="240" w:lineRule="auto"/>
              <w:rPr>
                <w:rFonts w:ascii="Times New Roman" w:hAnsi="Times New Roman" w:cs="Times New Roman"/>
                <w:sz w:val="24"/>
                <w:szCs w:val="24"/>
              </w:rPr>
            </w:pPr>
            <w:r w:rsidRPr="005E7DE7">
              <w:rPr>
                <w:rFonts w:ascii="Times New Roman" w:hAnsi="Times New Roman" w:cs="Times New Roman"/>
                <w:sz w:val="24"/>
                <w:szCs w:val="24"/>
              </w:rPr>
              <w:t>количество снесенных домов</w:t>
            </w:r>
          </w:p>
        </w:tc>
        <w:tc>
          <w:tcPr>
            <w:tcW w:w="1418" w:type="dxa"/>
          </w:tcPr>
          <w:p w:rsidR="00AF7602" w:rsidRPr="005E7DE7" w:rsidRDefault="00AF7602" w:rsidP="00AF7602">
            <w:pPr>
              <w:pStyle w:val="ConsPlusTitle"/>
              <w:keepNext/>
              <w:rPr>
                <w:rFonts w:ascii="Times New Roman" w:hAnsi="Times New Roman" w:cs="Times New Roman"/>
                <w:b w:val="0"/>
              </w:rPr>
            </w:pPr>
            <w:r w:rsidRPr="005E7DE7">
              <w:rPr>
                <w:rFonts w:ascii="Times New Roman" w:hAnsi="Times New Roman" w:cs="Times New Roman"/>
                <w:b w:val="0"/>
              </w:rPr>
              <w:t>шт.</w:t>
            </w:r>
          </w:p>
        </w:tc>
        <w:tc>
          <w:tcPr>
            <w:tcW w:w="2126" w:type="dxa"/>
            <w:vAlign w:val="center"/>
          </w:tcPr>
          <w:p w:rsidR="00AF7602" w:rsidRPr="005E7DE7" w:rsidRDefault="0023359C" w:rsidP="00AF7602">
            <w:pPr>
              <w:pStyle w:val="ConsPlusTitle"/>
              <w:keepNext/>
              <w:jc w:val="center"/>
              <w:rPr>
                <w:rFonts w:ascii="Times New Roman" w:hAnsi="Times New Roman" w:cs="Times New Roman"/>
                <w:b w:val="0"/>
              </w:rPr>
            </w:pPr>
            <w:r>
              <w:rPr>
                <w:rFonts w:ascii="Times New Roman" w:hAnsi="Times New Roman" w:cs="Times New Roman"/>
                <w:b w:val="0"/>
              </w:rPr>
              <w:t>0</w:t>
            </w:r>
          </w:p>
        </w:tc>
        <w:tc>
          <w:tcPr>
            <w:tcW w:w="1843" w:type="dxa"/>
            <w:vAlign w:val="center"/>
          </w:tcPr>
          <w:p w:rsidR="00AF7602" w:rsidRPr="005E7DE7" w:rsidRDefault="00DA3C35" w:rsidP="00AF7602">
            <w:pPr>
              <w:pStyle w:val="ConsPlusTitle"/>
              <w:keepNext/>
              <w:jc w:val="center"/>
              <w:rPr>
                <w:rFonts w:ascii="Times New Roman" w:hAnsi="Times New Roman" w:cs="Times New Roman"/>
                <w:b w:val="0"/>
              </w:rPr>
            </w:pPr>
            <w:r>
              <w:rPr>
                <w:rFonts w:ascii="Times New Roman" w:hAnsi="Times New Roman" w:cs="Times New Roman"/>
                <w:b w:val="0"/>
              </w:rPr>
              <w:t>0</w:t>
            </w:r>
          </w:p>
        </w:tc>
        <w:tc>
          <w:tcPr>
            <w:tcW w:w="2268" w:type="dxa"/>
            <w:vAlign w:val="center"/>
          </w:tcPr>
          <w:p w:rsidR="00AF7602" w:rsidRPr="005E7DE7" w:rsidRDefault="00AF7602" w:rsidP="00AF7602">
            <w:pPr>
              <w:pStyle w:val="ConsPlusTitle"/>
              <w:keepNext/>
              <w:jc w:val="center"/>
              <w:rPr>
                <w:rFonts w:ascii="Times New Roman" w:hAnsi="Times New Roman" w:cs="Times New Roman"/>
                <w:b w:val="0"/>
              </w:rPr>
            </w:pPr>
          </w:p>
        </w:tc>
      </w:tr>
      <w:tr w:rsidR="00AF7602" w:rsidRPr="00F45676" w:rsidTr="00AF7602">
        <w:tc>
          <w:tcPr>
            <w:tcW w:w="950" w:type="dxa"/>
          </w:tcPr>
          <w:p w:rsidR="00AF7602" w:rsidRPr="005E7DE7" w:rsidRDefault="00AF7602" w:rsidP="00AF7602">
            <w:pPr>
              <w:pStyle w:val="ConsPlusTitle"/>
              <w:keepNext/>
              <w:jc w:val="center"/>
              <w:rPr>
                <w:rFonts w:ascii="Times New Roman" w:hAnsi="Times New Roman" w:cs="Times New Roman"/>
                <w:b w:val="0"/>
              </w:rPr>
            </w:pPr>
          </w:p>
        </w:tc>
        <w:tc>
          <w:tcPr>
            <w:tcW w:w="811" w:type="dxa"/>
          </w:tcPr>
          <w:p w:rsidR="00AF7602" w:rsidRPr="005E7DE7" w:rsidRDefault="00AF7602" w:rsidP="00AF7602">
            <w:pPr>
              <w:pStyle w:val="ConsPlusTitle"/>
              <w:keepNext/>
              <w:jc w:val="center"/>
              <w:rPr>
                <w:rFonts w:ascii="Times New Roman" w:hAnsi="Times New Roman" w:cs="Times New Roman"/>
                <w:b w:val="0"/>
              </w:rPr>
            </w:pPr>
          </w:p>
        </w:tc>
        <w:tc>
          <w:tcPr>
            <w:tcW w:w="12239" w:type="dxa"/>
            <w:gridSpan w:val="6"/>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Подпрограмма 2. «Обеспечение мероприятий по переселению граждан из аварийного жилищного фонда с учетом необходимости развития малоэтажного строительства»</w:t>
            </w:r>
          </w:p>
        </w:tc>
      </w:tr>
      <w:tr w:rsidR="00AF7602" w:rsidRPr="00F45676" w:rsidTr="00AF7602">
        <w:tc>
          <w:tcPr>
            <w:tcW w:w="950" w:type="dxa"/>
            <w:vMerge w:val="restart"/>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09</w:t>
            </w:r>
          </w:p>
        </w:tc>
        <w:tc>
          <w:tcPr>
            <w:tcW w:w="811" w:type="dxa"/>
            <w:vMerge w:val="restart"/>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2</w:t>
            </w:r>
          </w:p>
        </w:tc>
        <w:tc>
          <w:tcPr>
            <w:tcW w:w="509" w:type="dxa"/>
          </w:tcPr>
          <w:p w:rsidR="00AF7602" w:rsidRPr="005E7DE7" w:rsidRDefault="00AF7602" w:rsidP="00AF7602">
            <w:pPr>
              <w:pStyle w:val="ConsPlusTitle"/>
              <w:keepNext/>
              <w:rPr>
                <w:rFonts w:ascii="Times New Roman" w:hAnsi="Times New Roman" w:cs="Times New Roman"/>
                <w:b w:val="0"/>
              </w:rPr>
            </w:pPr>
            <w:r w:rsidRPr="005E7DE7">
              <w:rPr>
                <w:rFonts w:ascii="Times New Roman" w:hAnsi="Times New Roman" w:cs="Times New Roman"/>
                <w:b w:val="0"/>
              </w:rPr>
              <w:t>1</w:t>
            </w:r>
          </w:p>
        </w:tc>
        <w:tc>
          <w:tcPr>
            <w:tcW w:w="4075" w:type="dxa"/>
          </w:tcPr>
          <w:p w:rsidR="00AF7602" w:rsidRPr="005E7DE7" w:rsidRDefault="00AF7602" w:rsidP="00AF7602">
            <w:pPr>
              <w:keepNext/>
              <w:spacing w:after="0" w:line="240" w:lineRule="auto"/>
              <w:jc w:val="both"/>
              <w:rPr>
                <w:rFonts w:ascii="Times New Roman" w:hAnsi="Times New Roman" w:cs="Times New Roman"/>
                <w:sz w:val="24"/>
                <w:szCs w:val="24"/>
              </w:rPr>
            </w:pPr>
            <w:r w:rsidRPr="005E7DE7">
              <w:rPr>
                <w:rFonts w:ascii="Times New Roman" w:hAnsi="Times New Roman" w:cs="Times New Roman"/>
                <w:color w:val="000000"/>
                <w:sz w:val="24"/>
                <w:szCs w:val="24"/>
              </w:rPr>
              <w:t>количество расселенных жилых помещений</w:t>
            </w:r>
          </w:p>
        </w:tc>
        <w:tc>
          <w:tcPr>
            <w:tcW w:w="1418" w:type="dxa"/>
          </w:tcPr>
          <w:p w:rsidR="00AF7602" w:rsidRPr="005E7DE7" w:rsidRDefault="00AF7602" w:rsidP="00AF7602">
            <w:pPr>
              <w:pStyle w:val="ConsPlusTitle"/>
              <w:keepNext/>
              <w:rPr>
                <w:rFonts w:ascii="Times New Roman" w:hAnsi="Times New Roman" w:cs="Times New Roman"/>
                <w:b w:val="0"/>
              </w:rPr>
            </w:pPr>
            <w:r w:rsidRPr="005E7DE7">
              <w:rPr>
                <w:rFonts w:ascii="Times New Roman" w:hAnsi="Times New Roman" w:cs="Times New Roman"/>
                <w:b w:val="0"/>
              </w:rPr>
              <w:t>шт.</w:t>
            </w:r>
          </w:p>
        </w:tc>
        <w:tc>
          <w:tcPr>
            <w:tcW w:w="2126" w:type="dxa"/>
            <w:vAlign w:val="center"/>
          </w:tcPr>
          <w:p w:rsidR="00AF7602" w:rsidRPr="005E7DE7" w:rsidRDefault="0061340A" w:rsidP="00AF7602">
            <w:pPr>
              <w:pStyle w:val="ConsPlusTitle"/>
              <w:keepNext/>
              <w:jc w:val="center"/>
              <w:rPr>
                <w:rFonts w:ascii="Times New Roman" w:hAnsi="Times New Roman" w:cs="Times New Roman"/>
                <w:b w:val="0"/>
              </w:rPr>
            </w:pPr>
            <w:r>
              <w:rPr>
                <w:rFonts w:ascii="Times New Roman" w:hAnsi="Times New Roman" w:cs="Times New Roman"/>
                <w:b w:val="0"/>
              </w:rPr>
              <w:t>0</w:t>
            </w:r>
          </w:p>
        </w:tc>
        <w:tc>
          <w:tcPr>
            <w:tcW w:w="1843" w:type="dxa"/>
            <w:vAlign w:val="center"/>
          </w:tcPr>
          <w:p w:rsidR="00AF7602" w:rsidRPr="005E7DE7" w:rsidRDefault="00AF7602" w:rsidP="00AF7602">
            <w:pPr>
              <w:pStyle w:val="ConsPlusTitle"/>
              <w:keepNext/>
              <w:jc w:val="center"/>
              <w:rPr>
                <w:rFonts w:ascii="Times New Roman" w:hAnsi="Times New Roman" w:cs="Times New Roman"/>
                <w:b w:val="0"/>
              </w:rPr>
            </w:pPr>
            <w:r>
              <w:rPr>
                <w:rFonts w:ascii="Times New Roman" w:hAnsi="Times New Roman" w:cs="Times New Roman"/>
                <w:b w:val="0"/>
              </w:rPr>
              <w:t>0</w:t>
            </w:r>
          </w:p>
        </w:tc>
        <w:tc>
          <w:tcPr>
            <w:tcW w:w="2268" w:type="dxa"/>
            <w:vAlign w:val="center"/>
          </w:tcPr>
          <w:p w:rsidR="00AF7602" w:rsidRPr="005E7DE7" w:rsidRDefault="00AF7602" w:rsidP="00AF7602">
            <w:pPr>
              <w:pStyle w:val="ConsPlusTitle"/>
              <w:keepNext/>
              <w:jc w:val="center"/>
              <w:rPr>
                <w:rFonts w:ascii="Times New Roman" w:hAnsi="Times New Roman" w:cs="Times New Roman"/>
                <w:b w:val="0"/>
              </w:rPr>
            </w:pPr>
            <w:r>
              <w:rPr>
                <w:rFonts w:ascii="Times New Roman" w:hAnsi="Times New Roman" w:cs="Times New Roman"/>
                <w:b w:val="0"/>
              </w:rPr>
              <w:t>0</w:t>
            </w:r>
          </w:p>
        </w:tc>
      </w:tr>
      <w:tr w:rsidR="00AF7602" w:rsidRPr="00F45676" w:rsidTr="00AF7602">
        <w:tc>
          <w:tcPr>
            <w:tcW w:w="950" w:type="dxa"/>
            <w:vMerge/>
          </w:tcPr>
          <w:p w:rsidR="00AF7602" w:rsidRPr="005E7DE7" w:rsidRDefault="00AF7602" w:rsidP="00AF7602">
            <w:pPr>
              <w:pStyle w:val="ConsPlusTitle"/>
              <w:keepNext/>
              <w:rPr>
                <w:rFonts w:ascii="Times New Roman" w:hAnsi="Times New Roman" w:cs="Times New Roman"/>
                <w:b w:val="0"/>
              </w:rPr>
            </w:pPr>
          </w:p>
        </w:tc>
        <w:tc>
          <w:tcPr>
            <w:tcW w:w="811" w:type="dxa"/>
            <w:vMerge/>
          </w:tcPr>
          <w:p w:rsidR="00AF7602" w:rsidRPr="005E7DE7" w:rsidRDefault="00AF7602" w:rsidP="00AF7602">
            <w:pPr>
              <w:pStyle w:val="ConsPlusTitle"/>
              <w:keepNext/>
              <w:rPr>
                <w:rFonts w:ascii="Times New Roman" w:hAnsi="Times New Roman" w:cs="Times New Roman"/>
                <w:b w:val="0"/>
              </w:rPr>
            </w:pPr>
          </w:p>
        </w:tc>
        <w:tc>
          <w:tcPr>
            <w:tcW w:w="509" w:type="dxa"/>
          </w:tcPr>
          <w:p w:rsidR="00AF7602" w:rsidRPr="005E7DE7" w:rsidRDefault="00AF7602" w:rsidP="00AF7602">
            <w:pPr>
              <w:pStyle w:val="ConsPlusTitle"/>
              <w:keepNext/>
              <w:rPr>
                <w:rFonts w:ascii="Times New Roman" w:hAnsi="Times New Roman" w:cs="Times New Roman"/>
                <w:b w:val="0"/>
              </w:rPr>
            </w:pPr>
            <w:r w:rsidRPr="005E7DE7">
              <w:rPr>
                <w:rFonts w:ascii="Times New Roman" w:hAnsi="Times New Roman" w:cs="Times New Roman"/>
                <w:b w:val="0"/>
              </w:rPr>
              <w:t>2</w:t>
            </w:r>
          </w:p>
        </w:tc>
        <w:tc>
          <w:tcPr>
            <w:tcW w:w="4075" w:type="dxa"/>
          </w:tcPr>
          <w:p w:rsidR="00AF7602" w:rsidRPr="005E7DE7" w:rsidRDefault="00AF7602" w:rsidP="00AF7602">
            <w:pPr>
              <w:autoSpaceDE w:val="0"/>
              <w:autoSpaceDN w:val="0"/>
              <w:adjustRightInd w:val="0"/>
              <w:spacing w:after="0" w:line="240" w:lineRule="auto"/>
              <w:rPr>
                <w:rFonts w:ascii="Times New Roman" w:hAnsi="Times New Roman" w:cs="Times New Roman"/>
                <w:sz w:val="24"/>
                <w:szCs w:val="24"/>
              </w:rPr>
            </w:pPr>
            <w:r w:rsidRPr="005E7DE7">
              <w:rPr>
                <w:rFonts w:ascii="Times New Roman" w:hAnsi="Times New Roman" w:cs="Times New Roman"/>
                <w:sz w:val="24"/>
                <w:szCs w:val="24"/>
              </w:rPr>
              <w:t>количество переселенных граждан</w:t>
            </w:r>
          </w:p>
        </w:tc>
        <w:tc>
          <w:tcPr>
            <w:tcW w:w="1418" w:type="dxa"/>
          </w:tcPr>
          <w:p w:rsidR="00AF7602" w:rsidRPr="005E7DE7" w:rsidRDefault="00AF7602" w:rsidP="00AF7602">
            <w:pPr>
              <w:pStyle w:val="ConsPlusTitle"/>
              <w:keepNext/>
              <w:rPr>
                <w:rFonts w:ascii="Times New Roman" w:hAnsi="Times New Roman" w:cs="Times New Roman"/>
                <w:b w:val="0"/>
              </w:rPr>
            </w:pPr>
            <w:r w:rsidRPr="005E7DE7">
              <w:rPr>
                <w:rFonts w:ascii="Times New Roman" w:hAnsi="Times New Roman" w:cs="Times New Roman"/>
                <w:b w:val="0"/>
              </w:rPr>
              <w:t>чел.</w:t>
            </w:r>
          </w:p>
        </w:tc>
        <w:tc>
          <w:tcPr>
            <w:tcW w:w="2126" w:type="dxa"/>
            <w:vAlign w:val="center"/>
          </w:tcPr>
          <w:p w:rsidR="00AF7602" w:rsidRPr="005E7DE7" w:rsidRDefault="00AF7602" w:rsidP="00AF7602">
            <w:pPr>
              <w:pStyle w:val="ConsPlusTitle"/>
              <w:keepNext/>
              <w:jc w:val="center"/>
              <w:rPr>
                <w:rFonts w:ascii="Times New Roman" w:hAnsi="Times New Roman" w:cs="Times New Roman"/>
                <w:b w:val="0"/>
              </w:rPr>
            </w:pPr>
            <w:r>
              <w:rPr>
                <w:rFonts w:ascii="Times New Roman" w:hAnsi="Times New Roman" w:cs="Times New Roman"/>
                <w:b w:val="0"/>
              </w:rPr>
              <w:t>0</w:t>
            </w:r>
          </w:p>
        </w:tc>
        <w:tc>
          <w:tcPr>
            <w:tcW w:w="1843" w:type="dxa"/>
            <w:vAlign w:val="center"/>
          </w:tcPr>
          <w:p w:rsidR="00AF7602" w:rsidRPr="005E7DE7" w:rsidRDefault="00AF7602" w:rsidP="00AF7602">
            <w:pPr>
              <w:pStyle w:val="ConsPlusTitle"/>
              <w:keepNext/>
              <w:jc w:val="center"/>
              <w:rPr>
                <w:rFonts w:ascii="Times New Roman" w:hAnsi="Times New Roman" w:cs="Times New Roman"/>
                <w:b w:val="0"/>
              </w:rPr>
            </w:pPr>
            <w:r>
              <w:rPr>
                <w:rFonts w:ascii="Times New Roman" w:hAnsi="Times New Roman" w:cs="Times New Roman"/>
                <w:b w:val="0"/>
              </w:rPr>
              <w:t>0</w:t>
            </w:r>
          </w:p>
        </w:tc>
        <w:tc>
          <w:tcPr>
            <w:tcW w:w="2268" w:type="dxa"/>
            <w:vAlign w:val="center"/>
          </w:tcPr>
          <w:p w:rsidR="00AF7602" w:rsidRPr="005E7DE7" w:rsidRDefault="00AF7602" w:rsidP="00AF7602">
            <w:pPr>
              <w:pStyle w:val="ConsPlusTitle"/>
              <w:keepNext/>
              <w:jc w:val="center"/>
              <w:rPr>
                <w:rFonts w:ascii="Times New Roman" w:hAnsi="Times New Roman" w:cs="Times New Roman"/>
                <w:b w:val="0"/>
              </w:rPr>
            </w:pPr>
            <w:r>
              <w:rPr>
                <w:rFonts w:ascii="Times New Roman" w:hAnsi="Times New Roman" w:cs="Times New Roman"/>
                <w:b w:val="0"/>
              </w:rPr>
              <w:t>0</w:t>
            </w:r>
          </w:p>
        </w:tc>
      </w:tr>
      <w:tr w:rsidR="00AF7602" w:rsidRPr="00F45676" w:rsidTr="00AF7602">
        <w:tc>
          <w:tcPr>
            <w:tcW w:w="950" w:type="dxa"/>
          </w:tcPr>
          <w:p w:rsidR="00AF7602" w:rsidRPr="005E7DE7" w:rsidRDefault="00AF7602" w:rsidP="00AF7602">
            <w:pPr>
              <w:pStyle w:val="ConsPlusTitle"/>
              <w:keepNext/>
              <w:jc w:val="center"/>
              <w:rPr>
                <w:rFonts w:ascii="Times New Roman" w:hAnsi="Times New Roman" w:cs="Times New Roman"/>
                <w:b w:val="0"/>
              </w:rPr>
            </w:pPr>
          </w:p>
        </w:tc>
        <w:tc>
          <w:tcPr>
            <w:tcW w:w="811" w:type="dxa"/>
          </w:tcPr>
          <w:p w:rsidR="00AF7602" w:rsidRPr="005E7DE7" w:rsidRDefault="00AF7602" w:rsidP="00AF7602">
            <w:pPr>
              <w:pStyle w:val="ConsPlusTitle"/>
              <w:keepNext/>
              <w:jc w:val="center"/>
              <w:rPr>
                <w:rFonts w:ascii="Times New Roman" w:hAnsi="Times New Roman" w:cs="Times New Roman"/>
                <w:b w:val="0"/>
              </w:rPr>
            </w:pPr>
          </w:p>
        </w:tc>
        <w:tc>
          <w:tcPr>
            <w:tcW w:w="12239" w:type="dxa"/>
            <w:gridSpan w:val="6"/>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Подпрограмма 3. «Переселение граждан из аварийного жилищного фонда»</w:t>
            </w:r>
          </w:p>
        </w:tc>
      </w:tr>
      <w:tr w:rsidR="00AF7602" w:rsidRPr="00F45676" w:rsidTr="00AF7602">
        <w:tc>
          <w:tcPr>
            <w:tcW w:w="950" w:type="dxa"/>
            <w:vMerge w:val="restart"/>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09</w:t>
            </w:r>
          </w:p>
        </w:tc>
        <w:tc>
          <w:tcPr>
            <w:tcW w:w="811" w:type="dxa"/>
            <w:vMerge w:val="restart"/>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3</w:t>
            </w:r>
          </w:p>
        </w:tc>
        <w:tc>
          <w:tcPr>
            <w:tcW w:w="509" w:type="dxa"/>
          </w:tcPr>
          <w:p w:rsidR="00AF7602" w:rsidRPr="005E7DE7" w:rsidRDefault="00AF7602" w:rsidP="00AF7602">
            <w:pPr>
              <w:pStyle w:val="ConsPlusTitle"/>
              <w:keepNext/>
              <w:rPr>
                <w:rFonts w:ascii="Times New Roman" w:hAnsi="Times New Roman" w:cs="Times New Roman"/>
                <w:b w:val="0"/>
              </w:rPr>
            </w:pPr>
            <w:r w:rsidRPr="005E7DE7">
              <w:rPr>
                <w:rFonts w:ascii="Times New Roman" w:hAnsi="Times New Roman" w:cs="Times New Roman"/>
                <w:b w:val="0"/>
              </w:rPr>
              <w:t>1</w:t>
            </w:r>
          </w:p>
        </w:tc>
        <w:tc>
          <w:tcPr>
            <w:tcW w:w="4075" w:type="dxa"/>
          </w:tcPr>
          <w:p w:rsidR="00AF7602" w:rsidRPr="005E7DE7" w:rsidRDefault="00AF7602" w:rsidP="00AF7602">
            <w:pPr>
              <w:autoSpaceDE w:val="0"/>
              <w:autoSpaceDN w:val="0"/>
              <w:adjustRightInd w:val="0"/>
              <w:spacing w:after="0" w:line="240" w:lineRule="auto"/>
              <w:rPr>
                <w:rFonts w:ascii="Times New Roman" w:hAnsi="Times New Roman" w:cs="Times New Roman"/>
                <w:sz w:val="24"/>
                <w:szCs w:val="24"/>
              </w:rPr>
            </w:pPr>
            <w:r w:rsidRPr="005E7DE7">
              <w:rPr>
                <w:rFonts w:ascii="Times New Roman" w:hAnsi="Times New Roman" w:cs="Times New Roman"/>
                <w:color w:val="000000"/>
                <w:sz w:val="24"/>
                <w:szCs w:val="24"/>
              </w:rPr>
              <w:t>количество расселенных жилых помещений</w:t>
            </w:r>
          </w:p>
        </w:tc>
        <w:tc>
          <w:tcPr>
            <w:tcW w:w="1418" w:type="dxa"/>
          </w:tcPr>
          <w:p w:rsidR="00AF7602" w:rsidRPr="005E7DE7" w:rsidRDefault="00AF7602" w:rsidP="00AF7602">
            <w:pPr>
              <w:pStyle w:val="ConsPlusTitle"/>
              <w:keepNext/>
              <w:rPr>
                <w:rFonts w:ascii="Times New Roman" w:hAnsi="Times New Roman" w:cs="Times New Roman"/>
                <w:b w:val="0"/>
              </w:rPr>
            </w:pPr>
            <w:r w:rsidRPr="005E7DE7">
              <w:rPr>
                <w:rFonts w:ascii="Times New Roman" w:hAnsi="Times New Roman" w:cs="Times New Roman"/>
                <w:b w:val="0"/>
              </w:rPr>
              <w:t>шт.</w:t>
            </w:r>
          </w:p>
        </w:tc>
        <w:tc>
          <w:tcPr>
            <w:tcW w:w="2126" w:type="dxa"/>
            <w:vAlign w:val="center"/>
          </w:tcPr>
          <w:p w:rsidR="00AF7602" w:rsidRPr="00422673" w:rsidRDefault="00422673" w:rsidP="00AF7602">
            <w:pPr>
              <w:pStyle w:val="ConsPlusTitle"/>
              <w:keepNext/>
              <w:jc w:val="center"/>
              <w:rPr>
                <w:rFonts w:ascii="Times New Roman" w:hAnsi="Times New Roman" w:cs="Times New Roman"/>
                <w:b w:val="0"/>
              </w:rPr>
            </w:pPr>
            <w:r>
              <w:rPr>
                <w:rFonts w:ascii="Times New Roman" w:hAnsi="Times New Roman" w:cs="Times New Roman"/>
                <w:b w:val="0"/>
              </w:rPr>
              <w:t>3</w:t>
            </w:r>
          </w:p>
        </w:tc>
        <w:tc>
          <w:tcPr>
            <w:tcW w:w="1843" w:type="dxa"/>
            <w:vAlign w:val="center"/>
          </w:tcPr>
          <w:p w:rsidR="00AF7602" w:rsidRPr="00422673" w:rsidRDefault="00422673" w:rsidP="00AF7602">
            <w:pPr>
              <w:pStyle w:val="ConsPlusTitle"/>
              <w:keepNext/>
              <w:jc w:val="center"/>
              <w:rPr>
                <w:rFonts w:ascii="Times New Roman" w:hAnsi="Times New Roman" w:cs="Times New Roman"/>
                <w:b w:val="0"/>
              </w:rPr>
            </w:pPr>
            <w:r>
              <w:rPr>
                <w:rFonts w:ascii="Times New Roman" w:hAnsi="Times New Roman" w:cs="Times New Roman"/>
                <w:b w:val="0"/>
              </w:rPr>
              <w:t>13</w:t>
            </w:r>
          </w:p>
        </w:tc>
        <w:tc>
          <w:tcPr>
            <w:tcW w:w="2268" w:type="dxa"/>
            <w:vAlign w:val="center"/>
          </w:tcPr>
          <w:p w:rsidR="00AF7602" w:rsidRPr="00422673" w:rsidRDefault="00422673" w:rsidP="00AF7602">
            <w:pPr>
              <w:pStyle w:val="ConsPlusTitle"/>
              <w:keepNext/>
              <w:jc w:val="center"/>
              <w:rPr>
                <w:rFonts w:ascii="Times New Roman" w:hAnsi="Times New Roman" w:cs="Times New Roman"/>
                <w:b w:val="0"/>
              </w:rPr>
            </w:pPr>
            <w:r>
              <w:rPr>
                <w:rFonts w:ascii="Times New Roman" w:hAnsi="Times New Roman" w:cs="Times New Roman"/>
                <w:b w:val="0"/>
              </w:rPr>
              <w:t>3</w:t>
            </w:r>
          </w:p>
        </w:tc>
      </w:tr>
      <w:tr w:rsidR="00AF7602" w:rsidRPr="00F45676" w:rsidTr="00AF7602">
        <w:tc>
          <w:tcPr>
            <w:tcW w:w="950" w:type="dxa"/>
            <w:vMerge/>
          </w:tcPr>
          <w:p w:rsidR="00AF7602" w:rsidRPr="005E7DE7" w:rsidRDefault="00AF7602" w:rsidP="00AF7602">
            <w:pPr>
              <w:pStyle w:val="ConsPlusTitle"/>
              <w:keepNext/>
              <w:rPr>
                <w:rFonts w:ascii="Times New Roman" w:hAnsi="Times New Roman" w:cs="Times New Roman"/>
                <w:b w:val="0"/>
              </w:rPr>
            </w:pPr>
          </w:p>
        </w:tc>
        <w:tc>
          <w:tcPr>
            <w:tcW w:w="811" w:type="dxa"/>
            <w:vMerge/>
          </w:tcPr>
          <w:p w:rsidR="00AF7602" w:rsidRPr="005E7DE7" w:rsidRDefault="00AF7602" w:rsidP="00AF7602">
            <w:pPr>
              <w:pStyle w:val="ConsPlusTitle"/>
              <w:keepNext/>
              <w:rPr>
                <w:rFonts w:ascii="Times New Roman" w:hAnsi="Times New Roman" w:cs="Times New Roman"/>
                <w:b w:val="0"/>
              </w:rPr>
            </w:pPr>
          </w:p>
        </w:tc>
        <w:tc>
          <w:tcPr>
            <w:tcW w:w="509" w:type="dxa"/>
          </w:tcPr>
          <w:p w:rsidR="00AF7602" w:rsidRPr="005E7DE7" w:rsidRDefault="00AF7602" w:rsidP="00AF7602">
            <w:pPr>
              <w:pStyle w:val="ConsPlusTitle"/>
              <w:keepNext/>
              <w:rPr>
                <w:rFonts w:ascii="Times New Roman" w:hAnsi="Times New Roman" w:cs="Times New Roman"/>
                <w:b w:val="0"/>
              </w:rPr>
            </w:pPr>
            <w:r w:rsidRPr="005E7DE7">
              <w:rPr>
                <w:rFonts w:ascii="Times New Roman" w:hAnsi="Times New Roman" w:cs="Times New Roman"/>
                <w:b w:val="0"/>
              </w:rPr>
              <w:t>2</w:t>
            </w:r>
          </w:p>
        </w:tc>
        <w:tc>
          <w:tcPr>
            <w:tcW w:w="4075" w:type="dxa"/>
          </w:tcPr>
          <w:p w:rsidR="00AF7602" w:rsidRPr="005E7DE7" w:rsidRDefault="00AF7602" w:rsidP="00AF7602">
            <w:pPr>
              <w:autoSpaceDE w:val="0"/>
              <w:autoSpaceDN w:val="0"/>
              <w:adjustRightInd w:val="0"/>
              <w:spacing w:after="0" w:line="240" w:lineRule="auto"/>
              <w:rPr>
                <w:rFonts w:ascii="Times New Roman" w:hAnsi="Times New Roman" w:cs="Times New Roman"/>
                <w:sz w:val="24"/>
                <w:szCs w:val="24"/>
              </w:rPr>
            </w:pPr>
            <w:r w:rsidRPr="005E7DE7">
              <w:rPr>
                <w:rFonts w:ascii="Times New Roman" w:hAnsi="Times New Roman" w:cs="Times New Roman"/>
                <w:sz w:val="24"/>
                <w:szCs w:val="24"/>
              </w:rPr>
              <w:t>количество переселенных граждан</w:t>
            </w:r>
          </w:p>
        </w:tc>
        <w:tc>
          <w:tcPr>
            <w:tcW w:w="1418" w:type="dxa"/>
          </w:tcPr>
          <w:p w:rsidR="00AF7602" w:rsidRPr="005E7DE7" w:rsidRDefault="00AF7602" w:rsidP="00AF7602">
            <w:pPr>
              <w:pStyle w:val="ConsPlusTitle"/>
              <w:keepNext/>
              <w:rPr>
                <w:rFonts w:ascii="Times New Roman" w:hAnsi="Times New Roman" w:cs="Times New Roman"/>
                <w:b w:val="0"/>
              </w:rPr>
            </w:pPr>
            <w:r w:rsidRPr="005E7DE7">
              <w:rPr>
                <w:rFonts w:ascii="Times New Roman" w:hAnsi="Times New Roman" w:cs="Times New Roman"/>
                <w:b w:val="0"/>
              </w:rPr>
              <w:t>чел.</w:t>
            </w:r>
          </w:p>
        </w:tc>
        <w:tc>
          <w:tcPr>
            <w:tcW w:w="2126" w:type="dxa"/>
            <w:vAlign w:val="center"/>
          </w:tcPr>
          <w:p w:rsidR="00AF7602" w:rsidRPr="00422673" w:rsidRDefault="00422673" w:rsidP="00AF7602">
            <w:pPr>
              <w:pStyle w:val="ConsPlusTitle"/>
              <w:keepNext/>
              <w:jc w:val="center"/>
              <w:rPr>
                <w:rFonts w:ascii="Times New Roman" w:hAnsi="Times New Roman" w:cs="Times New Roman"/>
                <w:b w:val="0"/>
              </w:rPr>
            </w:pPr>
            <w:r>
              <w:rPr>
                <w:rFonts w:ascii="Times New Roman" w:hAnsi="Times New Roman" w:cs="Times New Roman"/>
                <w:b w:val="0"/>
              </w:rPr>
              <w:t>3</w:t>
            </w:r>
          </w:p>
        </w:tc>
        <w:tc>
          <w:tcPr>
            <w:tcW w:w="1843" w:type="dxa"/>
            <w:vAlign w:val="center"/>
          </w:tcPr>
          <w:p w:rsidR="00AF7602" w:rsidRPr="00422673" w:rsidRDefault="00422673" w:rsidP="00AF7602">
            <w:pPr>
              <w:pStyle w:val="ConsPlusTitle"/>
              <w:keepNext/>
              <w:jc w:val="center"/>
              <w:rPr>
                <w:rFonts w:ascii="Times New Roman" w:hAnsi="Times New Roman" w:cs="Times New Roman"/>
                <w:b w:val="0"/>
              </w:rPr>
            </w:pPr>
            <w:r>
              <w:rPr>
                <w:rFonts w:ascii="Times New Roman" w:hAnsi="Times New Roman" w:cs="Times New Roman"/>
                <w:b w:val="0"/>
              </w:rPr>
              <w:t>15</w:t>
            </w:r>
          </w:p>
        </w:tc>
        <w:tc>
          <w:tcPr>
            <w:tcW w:w="2268" w:type="dxa"/>
            <w:vAlign w:val="center"/>
          </w:tcPr>
          <w:p w:rsidR="00AF7602" w:rsidRPr="00422673" w:rsidRDefault="00422673" w:rsidP="00AF7602">
            <w:pPr>
              <w:pStyle w:val="ConsPlusTitle"/>
              <w:keepNext/>
              <w:jc w:val="center"/>
              <w:rPr>
                <w:rFonts w:ascii="Times New Roman" w:hAnsi="Times New Roman" w:cs="Times New Roman"/>
                <w:b w:val="0"/>
              </w:rPr>
            </w:pPr>
            <w:r>
              <w:rPr>
                <w:rFonts w:ascii="Times New Roman" w:hAnsi="Times New Roman" w:cs="Times New Roman"/>
                <w:b w:val="0"/>
              </w:rPr>
              <w:t>3</w:t>
            </w:r>
          </w:p>
        </w:tc>
      </w:tr>
      <w:tr w:rsidR="00AF7602" w:rsidRPr="00F45676" w:rsidTr="00AF7602">
        <w:tc>
          <w:tcPr>
            <w:tcW w:w="950" w:type="dxa"/>
          </w:tcPr>
          <w:p w:rsidR="00AF7602" w:rsidRPr="005E7DE7" w:rsidRDefault="00AF7602" w:rsidP="00AF7602">
            <w:pPr>
              <w:pStyle w:val="ConsPlusTitle"/>
              <w:keepNext/>
              <w:jc w:val="center"/>
              <w:rPr>
                <w:rFonts w:ascii="Times New Roman" w:hAnsi="Times New Roman" w:cs="Times New Roman"/>
                <w:b w:val="0"/>
              </w:rPr>
            </w:pPr>
          </w:p>
        </w:tc>
        <w:tc>
          <w:tcPr>
            <w:tcW w:w="811" w:type="dxa"/>
          </w:tcPr>
          <w:p w:rsidR="00AF7602" w:rsidRPr="005E7DE7" w:rsidRDefault="00AF7602" w:rsidP="00AF7602">
            <w:pPr>
              <w:pStyle w:val="ConsPlusTitle"/>
              <w:keepNext/>
              <w:jc w:val="center"/>
              <w:rPr>
                <w:rFonts w:ascii="Times New Roman" w:hAnsi="Times New Roman" w:cs="Times New Roman"/>
                <w:b w:val="0"/>
              </w:rPr>
            </w:pPr>
          </w:p>
        </w:tc>
        <w:tc>
          <w:tcPr>
            <w:tcW w:w="12239" w:type="dxa"/>
            <w:gridSpan w:val="6"/>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Подпрограмма 4. «Обеспечение мероприятий по переселению граждан из аварийного жилищного фонда с учетом приобретения жилых помещений»</w:t>
            </w:r>
          </w:p>
        </w:tc>
      </w:tr>
      <w:tr w:rsidR="00AF7602" w:rsidRPr="00F45676" w:rsidTr="00AF7602">
        <w:trPr>
          <w:trHeight w:val="453"/>
        </w:trPr>
        <w:tc>
          <w:tcPr>
            <w:tcW w:w="950" w:type="dxa"/>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09</w:t>
            </w:r>
          </w:p>
        </w:tc>
        <w:tc>
          <w:tcPr>
            <w:tcW w:w="811" w:type="dxa"/>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4</w:t>
            </w:r>
          </w:p>
        </w:tc>
        <w:tc>
          <w:tcPr>
            <w:tcW w:w="509" w:type="dxa"/>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1</w:t>
            </w:r>
          </w:p>
        </w:tc>
        <w:tc>
          <w:tcPr>
            <w:tcW w:w="4075" w:type="dxa"/>
          </w:tcPr>
          <w:p w:rsidR="00AF7602" w:rsidRPr="005E7DE7" w:rsidRDefault="00AF7602" w:rsidP="00AF7602">
            <w:pPr>
              <w:keepNext/>
              <w:spacing w:after="0" w:line="240" w:lineRule="auto"/>
              <w:jc w:val="both"/>
              <w:rPr>
                <w:rFonts w:ascii="Times New Roman" w:hAnsi="Times New Roman" w:cs="Times New Roman"/>
                <w:sz w:val="24"/>
                <w:szCs w:val="24"/>
              </w:rPr>
            </w:pPr>
            <w:r w:rsidRPr="005E7DE7">
              <w:rPr>
                <w:rFonts w:ascii="Times New Roman" w:hAnsi="Times New Roman" w:cs="Times New Roman"/>
                <w:color w:val="000000"/>
                <w:sz w:val="24"/>
                <w:szCs w:val="24"/>
              </w:rPr>
              <w:t>количество расселенных жилых помещений</w:t>
            </w:r>
          </w:p>
        </w:tc>
        <w:tc>
          <w:tcPr>
            <w:tcW w:w="1418" w:type="dxa"/>
          </w:tcPr>
          <w:p w:rsidR="00AF7602" w:rsidRPr="005E7DE7" w:rsidRDefault="00AF7602" w:rsidP="00AF7602">
            <w:pPr>
              <w:pStyle w:val="ConsPlusTitle"/>
              <w:keepNext/>
              <w:rPr>
                <w:rFonts w:ascii="Times New Roman" w:hAnsi="Times New Roman" w:cs="Times New Roman"/>
                <w:b w:val="0"/>
              </w:rPr>
            </w:pPr>
            <w:r w:rsidRPr="005E7DE7">
              <w:rPr>
                <w:rFonts w:ascii="Times New Roman" w:hAnsi="Times New Roman" w:cs="Times New Roman"/>
                <w:b w:val="0"/>
              </w:rPr>
              <w:t>шт.</w:t>
            </w:r>
          </w:p>
        </w:tc>
        <w:tc>
          <w:tcPr>
            <w:tcW w:w="2126" w:type="dxa"/>
            <w:vAlign w:val="center"/>
          </w:tcPr>
          <w:p w:rsidR="00AF7602" w:rsidRPr="005E7DE7" w:rsidRDefault="00AF7602" w:rsidP="00AF7602">
            <w:pPr>
              <w:pStyle w:val="ConsPlusTitle"/>
              <w:keepNext/>
              <w:jc w:val="center"/>
              <w:rPr>
                <w:rFonts w:ascii="Times New Roman" w:hAnsi="Times New Roman" w:cs="Times New Roman"/>
                <w:b w:val="0"/>
              </w:rPr>
            </w:pPr>
            <w:r>
              <w:rPr>
                <w:rFonts w:ascii="Times New Roman" w:hAnsi="Times New Roman" w:cs="Times New Roman"/>
                <w:b w:val="0"/>
              </w:rPr>
              <w:t>0</w:t>
            </w:r>
          </w:p>
        </w:tc>
        <w:tc>
          <w:tcPr>
            <w:tcW w:w="1843" w:type="dxa"/>
            <w:vAlign w:val="center"/>
          </w:tcPr>
          <w:p w:rsidR="00AF7602" w:rsidRPr="005E7DE7" w:rsidRDefault="00AF7602" w:rsidP="00AF7602">
            <w:pPr>
              <w:pStyle w:val="ConsPlusTitle"/>
              <w:keepNext/>
              <w:jc w:val="center"/>
              <w:rPr>
                <w:rFonts w:ascii="Times New Roman" w:hAnsi="Times New Roman" w:cs="Times New Roman"/>
                <w:b w:val="0"/>
              </w:rPr>
            </w:pPr>
            <w:r>
              <w:rPr>
                <w:rFonts w:ascii="Times New Roman" w:hAnsi="Times New Roman" w:cs="Times New Roman"/>
                <w:b w:val="0"/>
              </w:rPr>
              <w:t>0</w:t>
            </w:r>
          </w:p>
        </w:tc>
        <w:tc>
          <w:tcPr>
            <w:tcW w:w="2268" w:type="dxa"/>
            <w:vAlign w:val="center"/>
          </w:tcPr>
          <w:p w:rsidR="00AF7602" w:rsidRPr="005E7DE7" w:rsidRDefault="00AF7602" w:rsidP="00AF7602">
            <w:pPr>
              <w:pStyle w:val="ConsPlusTitle"/>
              <w:keepNext/>
              <w:jc w:val="center"/>
              <w:rPr>
                <w:rFonts w:ascii="Times New Roman" w:hAnsi="Times New Roman" w:cs="Times New Roman"/>
                <w:b w:val="0"/>
              </w:rPr>
            </w:pPr>
            <w:r>
              <w:rPr>
                <w:rFonts w:ascii="Times New Roman" w:hAnsi="Times New Roman" w:cs="Times New Roman"/>
                <w:b w:val="0"/>
              </w:rPr>
              <w:t>0</w:t>
            </w:r>
          </w:p>
        </w:tc>
      </w:tr>
      <w:tr w:rsidR="00AF7602" w:rsidRPr="00F45676" w:rsidTr="00AF7602">
        <w:tc>
          <w:tcPr>
            <w:tcW w:w="950" w:type="dxa"/>
          </w:tcPr>
          <w:p w:rsidR="00AF7602" w:rsidRPr="005E7DE7" w:rsidRDefault="00AF7602" w:rsidP="00AF7602">
            <w:pPr>
              <w:pStyle w:val="ConsPlusTitle"/>
              <w:keepNext/>
              <w:jc w:val="center"/>
              <w:rPr>
                <w:rFonts w:ascii="Times New Roman" w:hAnsi="Times New Roman" w:cs="Times New Roman"/>
                <w:b w:val="0"/>
              </w:rPr>
            </w:pPr>
          </w:p>
        </w:tc>
        <w:tc>
          <w:tcPr>
            <w:tcW w:w="811" w:type="dxa"/>
          </w:tcPr>
          <w:p w:rsidR="00AF7602" w:rsidRPr="005E7DE7" w:rsidRDefault="00AF7602" w:rsidP="00AF7602">
            <w:pPr>
              <w:pStyle w:val="ConsPlusTitle"/>
              <w:keepNext/>
              <w:jc w:val="center"/>
              <w:rPr>
                <w:rFonts w:ascii="Times New Roman" w:hAnsi="Times New Roman" w:cs="Times New Roman"/>
                <w:b w:val="0"/>
              </w:rPr>
            </w:pPr>
          </w:p>
        </w:tc>
        <w:tc>
          <w:tcPr>
            <w:tcW w:w="509" w:type="dxa"/>
          </w:tcPr>
          <w:p w:rsidR="00AF7602" w:rsidRPr="005E7DE7" w:rsidRDefault="00AF7602" w:rsidP="00AF7602">
            <w:pPr>
              <w:pStyle w:val="ConsPlusTitle"/>
              <w:keepNext/>
              <w:jc w:val="center"/>
              <w:rPr>
                <w:rFonts w:ascii="Times New Roman" w:hAnsi="Times New Roman" w:cs="Times New Roman"/>
                <w:b w:val="0"/>
              </w:rPr>
            </w:pPr>
            <w:r w:rsidRPr="005E7DE7">
              <w:rPr>
                <w:rFonts w:ascii="Times New Roman" w:hAnsi="Times New Roman" w:cs="Times New Roman"/>
                <w:b w:val="0"/>
              </w:rPr>
              <w:t>2</w:t>
            </w:r>
          </w:p>
        </w:tc>
        <w:tc>
          <w:tcPr>
            <w:tcW w:w="4075" w:type="dxa"/>
          </w:tcPr>
          <w:p w:rsidR="00AF7602" w:rsidRPr="005E7DE7" w:rsidRDefault="00AF7602" w:rsidP="00AF7602">
            <w:pPr>
              <w:autoSpaceDE w:val="0"/>
              <w:autoSpaceDN w:val="0"/>
              <w:adjustRightInd w:val="0"/>
              <w:spacing w:after="0" w:line="240" w:lineRule="auto"/>
              <w:rPr>
                <w:rFonts w:ascii="Times New Roman" w:hAnsi="Times New Roman" w:cs="Times New Roman"/>
                <w:sz w:val="24"/>
                <w:szCs w:val="24"/>
              </w:rPr>
            </w:pPr>
            <w:r w:rsidRPr="005E7DE7">
              <w:rPr>
                <w:rFonts w:ascii="Times New Roman" w:hAnsi="Times New Roman" w:cs="Times New Roman"/>
                <w:sz w:val="24"/>
                <w:szCs w:val="24"/>
              </w:rPr>
              <w:t>количество переселенных граждан</w:t>
            </w:r>
          </w:p>
        </w:tc>
        <w:tc>
          <w:tcPr>
            <w:tcW w:w="1418" w:type="dxa"/>
          </w:tcPr>
          <w:p w:rsidR="00AF7602" w:rsidRPr="005E7DE7" w:rsidRDefault="00AF7602" w:rsidP="00AF7602">
            <w:pPr>
              <w:pStyle w:val="ConsPlusTitle"/>
              <w:keepNext/>
              <w:rPr>
                <w:rFonts w:ascii="Times New Roman" w:hAnsi="Times New Roman" w:cs="Times New Roman"/>
                <w:b w:val="0"/>
              </w:rPr>
            </w:pPr>
            <w:r w:rsidRPr="005E7DE7">
              <w:rPr>
                <w:rFonts w:ascii="Times New Roman" w:hAnsi="Times New Roman" w:cs="Times New Roman"/>
                <w:b w:val="0"/>
              </w:rPr>
              <w:t>чел.</w:t>
            </w:r>
          </w:p>
        </w:tc>
        <w:tc>
          <w:tcPr>
            <w:tcW w:w="2126" w:type="dxa"/>
            <w:vAlign w:val="center"/>
          </w:tcPr>
          <w:p w:rsidR="00AF7602" w:rsidRPr="005E7DE7" w:rsidRDefault="00AF7602" w:rsidP="00AF7602">
            <w:pPr>
              <w:pStyle w:val="ConsPlusTitle"/>
              <w:keepNext/>
              <w:jc w:val="center"/>
              <w:rPr>
                <w:rFonts w:ascii="Times New Roman" w:hAnsi="Times New Roman" w:cs="Times New Roman"/>
                <w:b w:val="0"/>
              </w:rPr>
            </w:pPr>
            <w:r>
              <w:rPr>
                <w:rFonts w:ascii="Times New Roman" w:hAnsi="Times New Roman" w:cs="Times New Roman"/>
                <w:b w:val="0"/>
              </w:rPr>
              <w:t>0</w:t>
            </w:r>
          </w:p>
        </w:tc>
        <w:tc>
          <w:tcPr>
            <w:tcW w:w="1843" w:type="dxa"/>
            <w:vAlign w:val="center"/>
          </w:tcPr>
          <w:p w:rsidR="00AF7602" w:rsidRPr="005E7DE7" w:rsidRDefault="00AF7602" w:rsidP="00AF7602">
            <w:pPr>
              <w:pStyle w:val="ConsPlusTitle"/>
              <w:keepNext/>
              <w:jc w:val="center"/>
              <w:rPr>
                <w:rFonts w:ascii="Times New Roman" w:hAnsi="Times New Roman" w:cs="Times New Roman"/>
                <w:b w:val="0"/>
              </w:rPr>
            </w:pPr>
            <w:r>
              <w:rPr>
                <w:rFonts w:ascii="Times New Roman" w:hAnsi="Times New Roman" w:cs="Times New Roman"/>
                <w:b w:val="0"/>
              </w:rPr>
              <w:t>0</w:t>
            </w:r>
          </w:p>
        </w:tc>
        <w:tc>
          <w:tcPr>
            <w:tcW w:w="2268" w:type="dxa"/>
            <w:vAlign w:val="center"/>
          </w:tcPr>
          <w:p w:rsidR="00AF7602" w:rsidRPr="005E7DE7" w:rsidRDefault="00AF7602" w:rsidP="00AF7602">
            <w:pPr>
              <w:pStyle w:val="ConsPlusTitle"/>
              <w:keepNext/>
              <w:jc w:val="center"/>
              <w:rPr>
                <w:rFonts w:ascii="Times New Roman" w:hAnsi="Times New Roman" w:cs="Times New Roman"/>
                <w:b w:val="0"/>
              </w:rPr>
            </w:pPr>
            <w:r>
              <w:rPr>
                <w:rFonts w:ascii="Times New Roman" w:hAnsi="Times New Roman" w:cs="Times New Roman"/>
                <w:b w:val="0"/>
              </w:rPr>
              <w:t>0</w:t>
            </w:r>
          </w:p>
        </w:tc>
      </w:tr>
    </w:tbl>
    <w:p w:rsidR="00CA541D" w:rsidRDefault="00CA541D" w:rsidP="00AF7602">
      <w:pPr>
        <w:pStyle w:val="ConsPlusTitle"/>
        <w:keepNext/>
        <w:ind w:left="2505"/>
        <w:jc w:val="right"/>
        <w:rPr>
          <w:rFonts w:ascii="Times New Roman" w:hAnsi="Times New Roman" w:cs="Times New Roman"/>
          <w:b w:val="0"/>
        </w:rPr>
      </w:pPr>
    </w:p>
    <w:p w:rsidR="00AF7602" w:rsidRDefault="00AF7602" w:rsidP="00AF7602">
      <w:pPr>
        <w:pStyle w:val="ConsPlusTitle"/>
        <w:keepNext/>
        <w:ind w:left="2505"/>
        <w:jc w:val="right"/>
        <w:rPr>
          <w:rFonts w:ascii="Times New Roman" w:hAnsi="Times New Roman" w:cs="Times New Roman"/>
          <w:b w:val="0"/>
        </w:rPr>
      </w:pPr>
      <w:r>
        <w:rPr>
          <w:rFonts w:ascii="Times New Roman" w:hAnsi="Times New Roman" w:cs="Times New Roman"/>
          <w:b w:val="0"/>
        </w:rPr>
        <w:t>Приложение № 6</w:t>
      </w:r>
    </w:p>
    <w:p w:rsidR="00AF7602" w:rsidRDefault="00AF7602" w:rsidP="00AF7602">
      <w:pPr>
        <w:pStyle w:val="ConsPlusTitle"/>
        <w:keepNext/>
        <w:ind w:left="2505"/>
        <w:jc w:val="right"/>
        <w:rPr>
          <w:rFonts w:ascii="Times New Roman" w:hAnsi="Times New Roman" w:cs="Times New Roman"/>
          <w:b w:val="0"/>
        </w:rPr>
      </w:pPr>
      <w:r>
        <w:rPr>
          <w:rFonts w:ascii="Times New Roman" w:hAnsi="Times New Roman" w:cs="Times New Roman"/>
          <w:b w:val="0"/>
        </w:rPr>
        <w:t xml:space="preserve">к муниципальной программе </w:t>
      </w:r>
    </w:p>
    <w:p w:rsidR="00AF7602" w:rsidRDefault="00AF7602" w:rsidP="00AF7602">
      <w:pPr>
        <w:pStyle w:val="ConsPlusTitle"/>
        <w:keepNext/>
        <w:ind w:left="2505"/>
        <w:jc w:val="right"/>
        <w:rPr>
          <w:rFonts w:ascii="Times New Roman" w:hAnsi="Times New Roman" w:cs="Times New Roman"/>
          <w:b w:val="0"/>
        </w:rPr>
      </w:pPr>
      <w:r>
        <w:rPr>
          <w:rFonts w:ascii="Times New Roman" w:hAnsi="Times New Roman" w:cs="Times New Roman"/>
          <w:b w:val="0"/>
        </w:rPr>
        <w:t>«Жилищное хозяйство города Коврова»</w:t>
      </w:r>
    </w:p>
    <w:p w:rsidR="00AF7602" w:rsidRDefault="00AF7602" w:rsidP="00AF7602">
      <w:pPr>
        <w:pStyle w:val="ConsPlusTitle"/>
        <w:keepNext/>
        <w:ind w:left="2505"/>
        <w:jc w:val="right"/>
        <w:rPr>
          <w:rFonts w:ascii="Times New Roman" w:hAnsi="Times New Roman" w:cs="Times New Roman"/>
          <w:b w:val="0"/>
        </w:rPr>
      </w:pPr>
    </w:p>
    <w:p w:rsidR="00CA541D" w:rsidRDefault="00AF7602" w:rsidP="00AF7602">
      <w:pPr>
        <w:pStyle w:val="ConsPlusTitle"/>
        <w:keepNext/>
        <w:jc w:val="center"/>
        <w:rPr>
          <w:rFonts w:ascii="Times New Roman" w:hAnsi="Times New Roman" w:cs="Times New Roman"/>
          <w:b w:val="0"/>
        </w:rPr>
      </w:pPr>
      <w:r>
        <w:rPr>
          <w:rFonts w:ascii="Times New Roman" w:hAnsi="Times New Roman" w:cs="Times New Roman"/>
          <w:b w:val="0"/>
        </w:rPr>
        <w:t xml:space="preserve">Перечень </w:t>
      </w:r>
    </w:p>
    <w:p w:rsidR="00AF7602" w:rsidRDefault="00CA541D" w:rsidP="00AF7602">
      <w:pPr>
        <w:pStyle w:val="ConsPlusTitle"/>
        <w:keepNext/>
        <w:jc w:val="center"/>
        <w:rPr>
          <w:rFonts w:ascii="Times New Roman" w:hAnsi="Times New Roman" w:cs="Times New Roman"/>
          <w:b w:val="0"/>
        </w:rPr>
      </w:pPr>
      <w:r>
        <w:rPr>
          <w:rFonts w:ascii="Times New Roman" w:hAnsi="Times New Roman" w:cs="Times New Roman"/>
          <w:b w:val="0"/>
        </w:rPr>
        <w:t>осно</w:t>
      </w:r>
      <w:r w:rsidR="00AF7602">
        <w:rPr>
          <w:rFonts w:ascii="Times New Roman" w:hAnsi="Times New Roman" w:cs="Times New Roman"/>
          <w:b w:val="0"/>
        </w:rPr>
        <w:t>вных мероприятий муниципальной программы</w:t>
      </w:r>
    </w:p>
    <w:tbl>
      <w:tblPr>
        <w:tblW w:w="14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118"/>
        <w:gridCol w:w="1843"/>
        <w:gridCol w:w="1417"/>
        <w:gridCol w:w="3686"/>
        <w:gridCol w:w="4188"/>
      </w:tblGrid>
      <w:tr w:rsidR="00720162" w:rsidRPr="005118C8" w:rsidTr="00720162">
        <w:tc>
          <w:tcPr>
            <w:tcW w:w="675"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w:t>
            </w:r>
          </w:p>
        </w:tc>
        <w:tc>
          <w:tcPr>
            <w:tcW w:w="3118"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Наименование подпрограммы, основного мероприятия, мероприятия</w:t>
            </w:r>
          </w:p>
        </w:tc>
        <w:tc>
          <w:tcPr>
            <w:tcW w:w="1843"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Ответственный исполнитель, соисполнители</w:t>
            </w:r>
          </w:p>
        </w:tc>
        <w:tc>
          <w:tcPr>
            <w:tcW w:w="1417"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Срок исполнения</w:t>
            </w:r>
          </w:p>
        </w:tc>
        <w:tc>
          <w:tcPr>
            <w:tcW w:w="3686"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Ожидаемый непосредственный результат</w:t>
            </w:r>
          </w:p>
        </w:tc>
        <w:tc>
          <w:tcPr>
            <w:tcW w:w="4188"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Взаимосвязь с целевыми показателями (индикаторами)</w:t>
            </w:r>
          </w:p>
        </w:tc>
      </w:tr>
      <w:tr w:rsidR="00720162" w:rsidRPr="00A25883" w:rsidTr="00720162">
        <w:trPr>
          <w:trHeight w:val="1408"/>
        </w:trPr>
        <w:tc>
          <w:tcPr>
            <w:tcW w:w="675"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p>
        </w:tc>
        <w:tc>
          <w:tcPr>
            <w:tcW w:w="3118"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color w:val="000000"/>
                <w:sz w:val="20"/>
                <w:szCs w:val="20"/>
              </w:rPr>
              <w:t>Подпрограмма</w:t>
            </w:r>
            <w:r w:rsidR="008D312F">
              <w:rPr>
                <w:rFonts w:ascii="Times New Roman" w:hAnsi="Times New Roman" w:cs="Times New Roman"/>
                <w:b w:val="0"/>
                <w:color w:val="000000"/>
                <w:sz w:val="20"/>
                <w:szCs w:val="20"/>
              </w:rPr>
              <w:t xml:space="preserve"> </w:t>
            </w:r>
            <w:r w:rsidRPr="007C32CA">
              <w:rPr>
                <w:rFonts w:ascii="Times New Roman" w:hAnsi="Times New Roman" w:cs="Times New Roman"/>
                <w:b w:val="0"/>
                <w:sz w:val="20"/>
                <w:szCs w:val="20"/>
              </w:rPr>
              <w:t>«Переселение граждан из аварийного жилищного фонда города Коврова, признанного непригодным для проживания и (или) с высоким уровнем износа»</w:t>
            </w:r>
          </w:p>
        </w:tc>
        <w:tc>
          <w:tcPr>
            <w:tcW w:w="1843"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p>
        </w:tc>
        <w:tc>
          <w:tcPr>
            <w:tcW w:w="1417"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p>
        </w:tc>
        <w:tc>
          <w:tcPr>
            <w:tcW w:w="3686"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p>
        </w:tc>
        <w:tc>
          <w:tcPr>
            <w:tcW w:w="4188" w:type="dxa"/>
            <w:vAlign w:val="center"/>
          </w:tcPr>
          <w:p w:rsidR="00720162" w:rsidRPr="007C32CA" w:rsidRDefault="00720162" w:rsidP="00720162">
            <w:pPr>
              <w:autoSpaceDE w:val="0"/>
              <w:autoSpaceDN w:val="0"/>
              <w:adjustRightInd w:val="0"/>
              <w:jc w:val="center"/>
              <w:rPr>
                <w:rFonts w:ascii="Times New Roman" w:hAnsi="Times New Roman" w:cs="Times New Roman"/>
                <w:b/>
                <w:sz w:val="20"/>
                <w:szCs w:val="20"/>
              </w:rPr>
            </w:pPr>
          </w:p>
        </w:tc>
      </w:tr>
      <w:tr w:rsidR="00720162" w:rsidRPr="00A25883" w:rsidTr="00720162">
        <w:trPr>
          <w:trHeight w:val="840"/>
        </w:trPr>
        <w:tc>
          <w:tcPr>
            <w:tcW w:w="675" w:type="dxa"/>
            <w:vAlign w:val="center"/>
          </w:tcPr>
          <w:p w:rsidR="00720162" w:rsidRPr="0017633E" w:rsidRDefault="00720162" w:rsidP="00720162">
            <w:pPr>
              <w:pStyle w:val="ConsPlusTitle"/>
              <w:keepNext/>
              <w:jc w:val="center"/>
              <w:rPr>
                <w:rFonts w:ascii="Times New Roman" w:hAnsi="Times New Roman" w:cs="Times New Roman"/>
                <w:b w:val="0"/>
                <w:sz w:val="20"/>
                <w:szCs w:val="20"/>
                <w:lang w:val="en-US"/>
              </w:rPr>
            </w:pPr>
            <w:r>
              <w:rPr>
                <w:rFonts w:ascii="Times New Roman" w:hAnsi="Times New Roman" w:cs="Times New Roman"/>
                <w:b w:val="0"/>
                <w:sz w:val="20"/>
                <w:szCs w:val="20"/>
                <w:lang w:val="en-US"/>
              </w:rPr>
              <w:t>01</w:t>
            </w:r>
          </w:p>
        </w:tc>
        <w:tc>
          <w:tcPr>
            <w:tcW w:w="3118"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Обеспечение мероприятий по переселению граждан из аварийного жилищного фонда города Коврова, признанного непригодным для проживания и (или) с высоким уровнем износа</w:t>
            </w:r>
          </w:p>
        </w:tc>
        <w:tc>
          <w:tcPr>
            <w:tcW w:w="1843" w:type="dxa"/>
            <w:vAlign w:val="center"/>
          </w:tcPr>
          <w:p w:rsidR="00720162" w:rsidRPr="007C32CA" w:rsidRDefault="00720162" w:rsidP="00720162">
            <w:pPr>
              <w:pStyle w:val="ConsPlusTitle"/>
              <w:keepNext/>
              <w:jc w:val="center"/>
              <w:rPr>
                <w:rFonts w:ascii="Times New Roman" w:hAnsi="Times New Roman" w:cs="Times New Roman"/>
                <w:b w:val="0"/>
                <w:color w:val="000000"/>
                <w:sz w:val="20"/>
                <w:szCs w:val="20"/>
              </w:rPr>
            </w:pPr>
          </w:p>
        </w:tc>
        <w:tc>
          <w:tcPr>
            <w:tcW w:w="1417"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p>
        </w:tc>
        <w:tc>
          <w:tcPr>
            <w:tcW w:w="3686" w:type="dxa"/>
            <w:vAlign w:val="center"/>
          </w:tcPr>
          <w:p w:rsidR="00720162" w:rsidRPr="007C32CA" w:rsidRDefault="00720162" w:rsidP="00720162">
            <w:pPr>
              <w:pStyle w:val="ConsPlusNormal"/>
              <w:keepNext/>
              <w:ind w:firstLine="0"/>
              <w:jc w:val="center"/>
              <w:rPr>
                <w:rFonts w:ascii="Times New Roman" w:hAnsi="Times New Roman" w:cs="Times New Roman"/>
                <w:color w:val="000000"/>
              </w:rPr>
            </w:pPr>
          </w:p>
        </w:tc>
        <w:tc>
          <w:tcPr>
            <w:tcW w:w="4188"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p>
        </w:tc>
      </w:tr>
      <w:tr w:rsidR="00720162" w:rsidRPr="00A25883" w:rsidTr="00720162">
        <w:trPr>
          <w:trHeight w:val="840"/>
        </w:trPr>
        <w:tc>
          <w:tcPr>
            <w:tcW w:w="675"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1.1</w:t>
            </w:r>
          </w:p>
        </w:tc>
        <w:tc>
          <w:tcPr>
            <w:tcW w:w="3118" w:type="dxa"/>
          </w:tcPr>
          <w:p w:rsidR="00720162" w:rsidRPr="007C32CA" w:rsidRDefault="00720162" w:rsidP="0072016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Выплата выкупной цены собственникам помещений в жилищном фонде, признанном аварийным и подлежащим сносу в установленном законодательством РФ порядке</w:t>
            </w:r>
          </w:p>
        </w:tc>
        <w:tc>
          <w:tcPr>
            <w:tcW w:w="1843" w:type="dxa"/>
            <w:vAlign w:val="center"/>
          </w:tcPr>
          <w:p w:rsidR="00720162" w:rsidRPr="007C32CA" w:rsidRDefault="00720162" w:rsidP="00720162">
            <w:pPr>
              <w:pStyle w:val="ConsPlusTitle"/>
              <w:keepNext/>
              <w:jc w:val="center"/>
              <w:rPr>
                <w:rFonts w:ascii="Times New Roman" w:hAnsi="Times New Roman" w:cs="Times New Roman"/>
                <w:b w:val="0"/>
                <w:color w:val="000000"/>
                <w:sz w:val="20"/>
                <w:szCs w:val="20"/>
              </w:rPr>
            </w:pPr>
            <w:r>
              <w:rPr>
                <w:rFonts w:ascii="Times New Roman" w:hAnsi="Times New Roman" w:cs="Times New Roman"/>
                <w:b w:val="0"/>
                <w:sz w:val="20"/>
                <w:szCs w:val="20"/>
              </w:rPr>
              <w:t xml:space="preserve">Управление </w:t>
            </w:r>
            <w:r w:rsidRPr="007C26D1">
              <w:rPr>
                <w:rFonts w:ascii="Times New Roman" w:hAnsi="Times New Roman" w:cs="Times New Roman"/>
                <w:b w:val="0"/>
                <w:sz w:val="20"/>
                <w:szCs w:val="20"/>
              </w:rPr>
              <w:t>по экономической политике, стратегическому развитию и инвестициям</w:t>
            </w:r>
            <w:r w:rsidRPr="007C26D1">
              <w:rPr>
                <w:rFonts w:ascii="Times New Roman" w:hAnsi="Times New Roman" w:cs="Times New Roman"/>
                <w:b w:val="0"/>
                <w:color w:val="000000"/>
                <w:sz w:val="20"/>
                <w:szCs w:val="20"/>
              </w:rPr>
              <w:t>,</w:t>
            </w:r>
            <w:r>
              <w:rPr>
                <w:rFonts w:ascii="Times New Roman" w:hAnsi="Times New Roman" w:cs="Times New Roman"/>
                <w:b w:val="0"/>
                <w:color w:val="000000"/>
                <w:sz w:val="20"/>
                <w:szCs w:val="20"/>
              </w:rPr>
              <w:t xml:space="preserve"> у</w:t>
            </w:r>
            <w:r w:rsidRPr="007C32CA">
              <w:rPr>
                <w:rFonts w:ascii="Times New Roman" w:hAnsi="Times New Roman" w:cs="Times New Roman"/>
                <w:b w:val="0"/>
                <w:color w:val="000000"/>
                <w:sz w:val="20"/>
                <w:szCs w:val="20"/>
              </w:rPr>
              <w:t>правление городского хозяйства</w:t>
            </w:r>
          </w:p>
        </w:tc>
        <w:tc>
          <w:tcPr>
            <w:tcW w:w="1417"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Ежегодно</w:t>
            </w:r>
          </w:p>
          <w:p w:rsidR="00720162" w:rsidRPr="007C32CA" w:rsidRDefault="00720162" w:rsidP="00720162">
            <w:pPr>
              <w:pStyle w:val="ConsPlusTitle"/>
              <w:keepNext/>
              <w:jc w:val="center"/>
              <w:rPr>
                <w:rFonts w:ascii="Times New Roman" w:hAnsi="Times New Roman" w:cs="Times New Roman"/>
                <w:b w:val="0"/>
                <w:sz w:val="20"/>
                <w:szCs w:val="20"/>
              </w:rPr>
            </w:pPr>
          </w:p>
        </w:tc>
        <w:tc>
          <w:tcPr>
            <w:tcW w:w="3686" w:type="dxa"/>
            <w:vAlign w:val="center"/>
          </w:tcPr>
          <w:p w:rsidR="00720162" w:rsidRPr="007C32CA" w:rsidRDefault="00720162" w:rsidP="00720162">
            <w:pPr>
              <w:pStyle w:val="ConsPlusNormal"/>
              <w:keepNext/>
              <w:ind w:firstLine="0"/>
              <w:jc w:val="center"/>
              <w:rPr>
                <w:rFonts w:ascii="Times New Roman" w:hAnsi="Times New Roman" w:cs="Times New Roman"/>
                <w:color w:val="000000"/>
              </w:rPr>
            </w:pPr>
            <w:r w:rsidRPr="007C32CA">
              <w:rPr>
                <w:rFonts w:ascii="Times New Roman" w:hAnsi="Times New Roman" w:cs="Times New Roman"/>
                <w:color w:val="000000"/>
              </w:rPr>
              <w:t>Создание благоприятных и безопасных условий проживания граждан</w:t>
            </w:r>
          </w:p>
          <w:p w:rsidR="00720162" w:rsidRPr="007C32CA" w:rsidRDefault="00720162" w:rsidP="00720162">
            <w:pPr>
              <w:pStyle w:val="ConsPlusTitle"/>
              <w:keepNext/>
              <w:jc w:val="center"/>
              <w:rPr>
                <w:rFonts w:ascii="Times New Roman" w:hAnsi="Times New Roman" w:cs="Times New Roman"/>
                <w:b w:val="0"/>
                <w:sz w:val="20"/>
                <w:szCs w:val="20"/>
              </w:rPr>
            </w:pPr>
          </w:p>
        </w:tc>
        <w:tc>
          <w:tcPr>
            <w:tcW w:w="4188"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Количество граждан, улучшавших условия проживания</w:t>
            </w:r>
          </w:p>
        </w:tc>
      </w:tr>
      <w:tr w:rsidR="00720162" w:rsidRPr="00A25883" w:rsidTr="00720162">
        <w:trPr>
          <w:trHeight w:val="840"/>
        </w:trPr>
        <w:tc>
          <w:tcPr>
            <w:tcW w:w="675"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1.2</w:t>
            </w:r>
          </w:p>
        </w:tc>
        <w:tc>
          <w:tcPr>
            <w:tcW w:w="3118" w:type="dxa"/>
            <w:vAlign w:val="center"/>
          </w:tcPr>
          <w:p w:rsidR="00720162" w:rsidRPr="007C32CA" w:rsidRDefault="00720162" w:rsidP="00720162">
            <w:pPr>
              <w:pStyle w:val="ConsPlusTitle"/>
              <w:keepNext/>
              <w:jc w:val="center"/>
              <w:rPr>
                <w:rFonts w:ascii="Times New Roman" w:hAnsi="Times New Roman" w:cs="Times New Roman"/>
                <w:b w:val="0"/>
                <w:color w:val="000000"/>
                <w:sz w:val="20"/>
                <w:szCs w:val="20"/>
              </w:rPr>
            </w:pPr>
            <w:r w:rsidRPr="007C32CA">
              <w:rPr>
                <w:rFonts w:ascii="Times New Roman" w:hAnsi="Times New Roman" w:cs="Times New Roman"/>
                <w:b w:val="0"/>
                <w:sz w:val="20"/>
                <w:szCs w:val="20"/>
              </w:rPr>
              <w:t>Выплата компенсации собственникам помещений в жилищном фонде, признанном аварийным и подлежащим сносу в установленном законодательством РФ порядке</w:t>
            </w:r>
          </w:p>
        </w:tc>
        <w:tc>
          <w:tcPr>
            <w:tcW w:w="1843" w:type="dxa"/>
            <w:vAlign w:val="center"/>
          </w:tcPr>
          <w:p w:rsidR="00720162" w:rsidRPr="007C32CA" w:rsidRDefault="00720162" w:rsidP="00720162">
            <w:pPr>
              <w:pStyle w:val="ConsPlusTitle"/>
              <w:keepNext/>
              <w:jc w:val="center"/>
              <w:rPr>
                <w:rFonts w:ascii="Times New Roman" w:hAnsi="Times New Roman" w:cs="Times New Roman"/>
                <w:b w:val="0"/>
                <w:color w:val="000000"/>
                <w:sz w:val="20"/>
                <w:szCs w:val="20"/>
              </w:rPr>
            </w:pPr>
            <w:r w:rsidRPr="007C32CA">
              <w:rPr>
                <w:rFonts w:ascii="Times New Roman" w:hAnsi="Times New Roman" w:cs="Times New Roman"/>
                <w:b w:val="0"/>
                <w:color w:val="000000"/>
                <w:sz w:val="20"/>
                <w:szCs w:val="20"/>
              </w:rPr>
              <w:t>Администрация города Коврова Владимирской области</w:t>
            </w:r>
          </w:p>
        </w:tc>
        <w:tc>
          <w:tcPr>
            <w:tcW w:w="1417"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Ежегодно</w:t>
            </w:r>
          </w:p>
          <w:p w:rsidR="00720162" w:rsidRPr="007C32CA" w:rsidRDefault="00720162" w:rsidP="00720162">
            <w:pPr>
              <w:pStyle w:val="ConsPlusTitle"/>
              <w:keepNext/>
              <w:jc w:val="center"/>
              <w:rPr>
                <w:rFonts w:ascii="Times New Roman" w:hAnsi="Times New Roman" w:cs="Times New Roman"/>
                <w:b w:val="0"/>
                <w:sz w:val="20"/>
                <w:szCs w:val="20"/>
              </w:rPr>
            </w:pPr>
          </w:p>
        </w:tc>
        <w:tc>
          <w:tcPr>
            <w:tcW w:w="3686" w:type="dxa"/>
            <w:vAlign w:val="center"/>
          </w:tcPr>
          <w:p w:rsidR="00720162" w:rsidRPr="007C32CA" w:rsidRDefault="00720162" w:rsidP="00720162">
            <w:pPr>
              <w:pStyle w:val="ConsPlusNormal"/>
              <w:keepNext/>
              <w:ind w:firstLine="0"/>
              <w:jc w:val="center"/>
              <w:rPr>
                <w:rFonts w:ascii="Times New Roman" w:hAnsi="Times New Roman" w:cs="Times New Roman"/>
                <w:color w:val="000000"/>
              </w:rPr>
            </w:pPr>
            <w:r w:rsidRPr="007C32CA">
              <w:rPr>
                <w:rFonts w:ascii="Times New Roman" w:hAnsi="Times New Roman" w:cs="Times New Roman"/>
                <w:color w:val="000000"/>
              </w:rPr>
              <w:t>Создание благоприятных и безопасных условий проживания граждан</w:t>
            </w:r>
          </w:p>
          <w:p w:rsidR="00720162" w:rsidRPr="007C32CA" w:rsidRDefault="00720162" w:rsidP="00720162">
            <w:pPr>
              <w:pStyle w:val="ConsPlusTitle"/>
              <w:keepNext/>
              <w:jc w:val="center"/>
              <w:rPr>
                <w:rFonts w:ascii="Times New Roman" w:hAnsi="Times New Roman" w:cs="Times New Roman"/>
                <w:b w:val="0"/>
                <w:sz w:val="20"/>
                <w:szCs w:val="20"/>
              </w:rPr>
            </w:pPr>
          </w:p>
        </w:tc>
        <w:tc>
          <w:tcPr>
            <w:tcW w:w="4188"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Количество граждан, улучшавших условия проживания</w:t>
            </w:r>
          </w:p>
        </w:tc>
      </w:tr>
      <w:tr w:rsidR="00720162" w:rsidRPr="00A25883" w:rsidTr="00720162">
        <w:trPr>
          <w:trHeight w:val="268"/>
        </w:trPr>
        <w:tc>
          <w:tcPr>
            <w:tcW w:w="675"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1.3</w:t>
            </w:r>
          </w:p>
        </w:tc>
        <w:tc>
          <w:tcPr>
            <w:tcW w:w="3118" w:type="dxa"/>
            <w:vAlign w:val="center"/>
          </w:tcPr>
          <w:p w:rsidR="00720162" w:rsidRPr="007C32CA" w:rsidRDefault="00720162" w:rsidP="00720162">
            <w:pPr>
              <w:pStyle w:val="ConsPlusTitle"/>
              <w:keepNext/>
              <w:jc w:val="center"/>
              <w:rPr>
                <w:rFonts w:ascii="Times New Roman" w:hAnsi="Times New Roman" w:cs="Times New Roman"/>
                <w:b w:val="0"/>
                <w:color w:val="000000"/>
                <w:sz w:val="20"/>
                <w:szCs w:val="20"/>
              </w:rPr>
            </w:pPr>
            <w:r w:rsidRPr="007C32CA">
              <w:rPr>
                <w:rFonts w:ascii="Times New Roman" w:hAnsi="Times New Roman" w:cs="Times New Roman"/>
                <w:b w:val="0"/>
                <w:sz w:val="20"/>
                <w:szCs w:val="20"/>
              </w:rPr>
              <w:t xml:space="preserve">Снос жилищного фонда                   </w:t>
            </w:r>
            <w:r w:rsidRPr="007C32CA">
              <w:rPr>
                <w:rFonts w:ascii="Times New Roman" w:hAnsi="Times New Roman" w:cs="Times New Roman"/>
                <w:b w:val="0"/>
                <w:sz w:val="20"/>
                <w:szCs w:val="20"/>
              </w:rPr>
              <w:lastRenderedPageBreak/>
              <w:t>г. Коврова, признанного аварийным и подлежащим сносу в установленном законодательством РФ порядке</w:t>
            </w:r>
          </w:p>
        </w:tc>
        <w:tc>
          <w:tcPr>
            <w:tcW w:w="1843" w:type="dxa"/>
            <w:vAlign w:val="center"/>
          </w:tcPr>
          <w:p w:rsidR="00720162" w:rsidRDefault="00720162" w:rsidP="00720162">
            <w:pPr>
              <w:pStyle w:val="ConsPlusTitle"/>
              <w:keepNext/>
              <w:jc w:val="center"/>
              <w:rPr>
                <w:rFonts w:ascii="Times New Roman" w:hAnsi="Times New Roman" w:cs="Times New Roman"/>
                <w:b w:val="0"/>
                <w:color w:val="000000"/>
                <w:sz w:val="20"/>
                <w:szCs w:val="20"/>
              </w:rPr>
            </w:pPr>
            <w:r>
              <w:rPr>
                <w:rFonts w:ascii="Times New Roman" w:hAnsi="Times New Roman" w:cs="Times New Roman"/>
                <w:b w:val="0"/>
                <w:sz w:val="20"/>
                <w:szCs w:val="20"/>
              </w:rPr>
              <w:lastRenderedPageBreak/>
              <w:t xml:space="preserve">Управление </w:t>
            </w:r>
            <w:r w:rsidRPr="007C26D1">
              <w:rPr>
                <w:rFonts w:ascii="Times New Roman" w:hAnsi="Times New Roman" w:cs="Times New Roman"/>
                <w:b w:val="0"/>
                <w:sz w:val="20"/>
                <w:szCs w:val="20"/>
              </w:rPr>
              <w:t xml:space="preserve">по </w:t>
            </w:r>
            <w:r w:rsidRPr="007C26D1">
              <w:rPr>
                <w:rFonts w:ascii="Times New Roman" w:hAnsi="Times New Roman" w:cs="Times New Roman"/>
                <w:b w:val="0"/>
                <w:sz w:val="20"/>
                <w:szCs w:val="20"/>
              </w:rPr>
              <w:lastRenderedPageBreak/>
              <w:t>экономической политике, стратегическому развитию и инвестициям</w:t>
            </w:r>
            <w:r>
              <w:rPr>
                <w:rFonts w:ascii="Times New Roman" w:hAnsi="Times New Roman" w:cs="Times New Roman"/>
                <w:b w:val="0"/>
                <w:color w:val="000000"/>
                <w:sz w:val="20"/>
                <w:szCs w:val="20"/>
              </w:rPr>
              <w:t>, у</w:t>
            </w:r>
            <w:r w:rsidRPr="007C32CA">
              <w:rPr>
                <w:rFonts w:ascii="Times New Roman" w:hAnsi="Times New Roman" w:cs="Times New Roman"/>
                <w:b w:val="0"/>
                <w:color w:val="000000"/>
                <w:sz w:val="20"/>
                <w:szCs w:val="20"/>
              </w:rPr>
              <w:t>правление городского хозяйства</w:t>
            </w:r>
            <w:r>
              <w:rPr>
                <w:rFonts w:ascii="Times New Roman" w:hAnsi="Times New Roman" w:cs="Times New Roman"/>
                <w:b w:val="0"/>
                <w:color w:val="000000"/>
                <w:sz w:val="20"/>
                <w:szCs w:val="20"/>
              </w:rPr>
              <w:t>,</w:t>
            </w:r>
          </w:p>
          <w:p w:rsidR="00720162" w:rsidRPr="007C32CA" w:rsidRDefault="00720162" w:rsidP="00720162">
            <w:pPr>
              <w:pStyle w:val="ConsPlusTitle"/>
              <w:keepNext/>
              <w:jc w:val="center"/>
              <w:rPr>
                <w:rFonts w:ascii="Times New Roman" w:hAnsi="Times New Roman" w:cs="Times New Roman"/>
                <w:b w:val="0"/>
                <w:color w:val="000000"/>
                <w:sz w:val="20"/>
                <w:szCs w:val="20"/>
              </w:rPr>
            </w:pPr>
            <w:r>
              <w:rPr>
                <w:rFonts w:ascii="Times New Roman" w:hAnsi="Times New Roman" w:cs="Times New Roman"/>
                <w:b w:val="0"/>
                <w:color w:val="000000"/>
                <w:sz w:val="20"/>
                <w:szCs w:val="20"/>
              </w:rPr>
              <w:t>управление благоустройства и строительно-разрешительной документации</w:t>
            </w:r>
          </w:p>
        </w:tc>
        <w:tc>
          <w:tcPr>
            <w:tcW w:w="1417"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lastRenderedPageBreak/>
              <w:t>Ежегодно</w:t>
            </w:r>
          </w:p>
          <w:p w:rsidR="00720162" w:rsidRPr="007C32CA" w:rsidRDefault="00720162" w:rsidP="00720162">
            <w:pPr>
              <w:pStyle w:val="ConsPlusTitle"/>
              <w:keepNext/>
              <w:jc w:val="center"/>
              <w:rPr>
                <w:rFonts w:ascii="Times New Roman" w:hAnsi="Times New Roman" w:cs="Times New Roman"/>
                <w:b w:val="0"/>
                <w:sz w:val="20"/>
                <w:szCs w:val="20"/>
              </w:rPr>
            </w:pPr>
          </w:p>
        </w:tc>
        <w:tc>
          <w:tcPr>
            <w:tcW w:w="3686"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color w:val="000000"/>
                <w:sz w:val="20"/>
                <w:szCs w:val="20"/>
              </w:rPr>
              <w:lastRenderedPageBreak/>
              <w:t xml:space="preserve">Ликвидация жилья с высоким </w:t>
            </w:r>
            <w:r w:rsidRPr="007C32CA">
              <w:rPr>
                <w:rFonts w:ascii="Times New Roman" w:hAnsi="Times New Roman" w:cs="Times New Roman"/>
                <w:b w:val="0"/>
                <w:color w:val="000000"/>
                <w:sz w:val="20"/>
                <w:szCs w:val="20"/>
              </w:rPr>
              <w:lastRenderedPageBreak/>
              <w:t>процентом износа, непригодного для проживания  и аварийного жилищного фонда</w:t>
            </w:r>
          </w:p>
        </w:tc>
        <w:tc>
          <w:tcPr>
            <w:tcW w:w="4188"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lastRenderedPageBreak/>
              <w:t xml:space="preserve">Улучшение внешнего облика города и </w:t>
            </w:r>
            <w:r w:rsidRPr="007C32CA">
              <w:rPr>
                <w:rFonts w:ascii="Times New Roman" w:hAnsi="Times New Roman" w:cs="Times New Roman"/>
                <w:b w:val="0"/>
                <w:sz w:val="20"/>
                <w:szCs w:val="20"/>
              </w:rPr>
              <w:lastRenderedPageBreak/>
              <w:t>уменьшение аварийного жилищного фонда</w:t>
            </w:r>
          </w:p>
        </w:tc>
      </w:tr>
      <w:tr w:rsidR="00720162" w:rsidRPr="00A25883" w:rsidTr="00720162">
        <w:trPr>
          <w:trHeight w:val="840"/>
        </w:trPr>
        <w:tc>
          <w:tcPr>
            <w:tcW w:w="675"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lastRenderedPageBreak/>
              <w:t>1.4</w:t>
            </w:r>
          </w:p>
        </w:tc>
        <w:tc>
          <w:tcPr>
            <w:tcW w:w="3118"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 xml:space="preserve">Экспертиза технического состояния многоквартирных домов, </w:t>
            </w:r>
            <w:r>
              <w:rPr>
                <w:rFonts w:ascii="Times New Roman" w:hAnsi="Times New Roman" w:cs="Times New Roman"/>
                <w:b w:val="0"/>
                <w:sz w:val="20"/>
                <w:szCs w:val="20"/>
              </w:rPr>
              <w:t xml:space="preserve">расходы, связанные с подготовкой к строительству многоквартирных домов, </w:t>
            </w:r>
            <w:r w:rsidRPr="007C32CA">
              <w:rPr>
                <w:rFonts w:ascii="Times New Roman" w:hAnsi="Times New Roman" w:cs="Times New Roman"/>
                <w:b w:val="0"/>
                <w:sz w:val="20"/>
                <w:szCs w:val="20"/>
              </w:rPr>
              <w:t>составление планов жилых помещений, разработка проектно – сметной документации на проведение ремонтных работ, проведение ремонтных работ в жилых помещениях</w:t>
            </w:r>
          </w:p>
        </w:tc>
        <w:tc>
          <w:tcPr>
            <w:tcW w:w="1843" w:type="dxa"/>
            <w:vAlign w:val="center"/>
          </w:tcPr>
          <w:p w:rsidR="00720162" w:rsidRPr="007C32CA" w:rsidRDefault="00720162" w:rsidP="00720162">
            <w:pPr>
              <w:pStyle w:val="ConsPlusTitle"/>
              <w:keepNext/>
              <w:jc w:val="center"/>
              <w:rPr>
                <w:rFonts w:ascii="Times New Roman" w:hAnsi="Times New Roman" w:cs="Times New Roman"/>
                <w:b w:val="0"/>
                <w:color w:val="000000"/>
                <w:sz w:val="20"/>
                <w:szCs w:val="20"/>
              </w:rPr>
            </w:pPr>
            <w:r>
              <w:rPr>
                <w:rFonts w:ascii="Times New Roman" w:hAnsi="Times New Roman" w:cs="Times New Roman"/>
                <w:b w:val="0"/>
                <w:sz w:val="20"/>
                <w:szCs w:val="20"/>
              </w:rPr>
              <w:t xml:space="preserve">Управление </w:t>
            </w:r>
            <w:r w:rsidRPr="007C26D1">
              <w:rPr>
                <w:rFonts w:ascii="Times New Roman" w:hAnsi="Times New Roman" w:cs="Times New Roman"/>
                <w:b w:val="0"/>
                <w:sz w:val="20"/>
                <w:szCs w:val="20"/>
              </w:rPr>
              <w:t>по экономической политике, стратегическому развитию и инвестициям</w:t>
            </w:r>
            <w:r>
              <w:rPr>
                <w:rFonts w:ascii="Times New Roman" w:hAnsi="Times New Roman" w:cs="Times New Roman"/>
                <w:b w:val="0"/>
                <w:color w:val="000000"/>
                <w:sz w:val="20"/>
                <w:szCs w:val="20"/>
              </w:rPr>
              <w:t>, у</w:t>
            </w:r>
            <w:r w:rsidRPr="007C32CA">
              <w:rPr>
                <w:rFonts w:ascii="Times New Roman" w:hAnsi="Times New Roman" w:cs="Times New Roman"/>
                <w:b w:val="0"/>
                <w:color w:val="000000"/>
                <w:sz w:val="20"/>
                <w:szCs w:val="20"/>
              </w:rPr>
              <w:t>правление городского хозяйства</w:t>
            </w:r>
          </w:p>
          <w:p w:rsidR="00720162" w:rsidRPr="007C32CA" w:rsidRDefault="00720162" w:rsidP="00720162">
            <w:pPr>
              <w:pStyle w:val="ConsPlusTitle"/>
              <w:keepNext/>
              <w:jc w:val="center"/>
              <w:rPr>
                <w:rFonts w:ascii="Times New Roman" w:hAnsi="Times New Roman" w:cs="Times New Roman"/>
                <w:b w:val="0"/>
                <w:color w:val="000000"/>
                <w:sz w:val="20"/>
                <w:szCs w:val="20"/>
              </w:rPr>
            </w:pPr>
          </w:p>
        </w:tc>
        <w:tc>
          <w:tcPr>
            <w:tcW w:w="1417"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Ежегодно</w:t>
            </w:r>
          </w:p>
          <w:p w:rsidR="00720162" w:rsidRPr="007C32CA" w:rsidRDefault="00720162" w:rsidP="00720162">
            <w:pPr>
              <w:pStyle w:val="ConsPlusTitle"/>
              <w:keepNext/>
              <w:jc w:val="center"/>
              <w:rPr>
                <w:rFonts w:ascii="Times New Roman" w:hAnsi="Times New Roman" w:cs="Times New Roman"/>
                <w:b w:val="0"/>
                <w:sz w:val="20"/>
                <w:szCs w:val="20"/>
              </w:rPr>
            </w:pPr>
          </w:p>
        </w:tc>
        <w:tc>
          <w:tcPr>
            <w:tcW w:w="3686" w:type="dxa"/>
            <w:vAlign w:val="center"/>
          </w:tcPr>
          <w:p w:rsidR="00720162" w:rsidRPr="007C32CA" w:rsidRDefault="00720162" w:rsidP="00720162">
            <w:pPr>
              <w:pStyle w:val="ConsPlusTitle"/>
              <w:keepNext/>
              <w:jc w:val="center"/>
              <w:rPr>
                <w:rFonts w:ascii="Times New Roman" w:hAnsi="Times New Roman" w:cs="Times New Roman"/>
                <w:b w:val="0"/>
                <w:color w:val="000000"/>
                <w:sz w:val="20"/>
                <w:szCs w:val="20"/>
              </w:rPr>
            </w:pPr>
            <w:r w:rsidRPr="007C32CA">
              <w:rPr>
                <w:rFonts w:ascii="Times New Roman" w:hAnsi="Times New Roman" w:cs="Times New Roman"/>
                <w:b w:val="0"/>
                <w:sz w:val="20"/>
                <w:szCs w:val="20"/>
              </w:rPr>
              <w:t>Обеспечение мероприятий по переселению граждан из аварийного жилищного фонда</w:t>
            </w:r>
          </w:p>
        </w:tc>
        <w:tc>
          <w:tcPr>
            <w:tcW w:w="4188"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Улучшение внешнего облика города и уменьшение аварийного жилищного фонда</w:t>
            </w:r>
          </w:p>
        </w:tc>
      </w:tr>
      <w:tr w:rsidR="00720162" w:rsidRPr="00A25883" w:rsidTr="00720162">
        <w:tc>
          <w:tcPr>
            <w:tcW w:w="675"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p>
        </w:tc>
        <w:tc>
          <w:tcPr>
            <w:tcW w:w="3118"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color w:val="000000"/>
                <w:sz w:val="20"/>
                <w:szCs w:val="20"/>
              </w:rPr>
              <w:t>Подпрограмма</w:t>
            </w:r>
            <w:r w:rsidR="008D312F">
              <w:rPr>
                <w:rFonts w:ascii="Times New Roman" w:hAnsi="Times New Roman" w:cs="Times New Roman"/>
                <w:b w:val="0"/>
                <w:color w:val="000000"/>
                <w:sz w:val="20"/>
                <w:szCs w:val="20"/>
              </w:rPr>
              <w:t xml:space="preserve"> </w:t>
            </w:r>
            <w:r w:rsidRPr="007C32CA">
              <w:rPr>
                <w:rFonts w:ascii="Times New Roman" w:hAnsi="Times New Roman" w:cs="Times New Roman"/>
                <w:b w:val="0"/>
                <w:sz w:val="20"/>
                <w:szCs w:val="20"/>
              </w:rPr>
              <w:t>«Обеспечение мероприятий по переселению граждан из аварийного жилищного фонда с учетом необходимости развития малоэтажного строительства»</w:t>
            </w:r>
          </w:p>
        </w:tc>
        <w:tc>
          <w:tcPr>
            <w:tcW w:w="1843"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p>
        </w:tc>
        <w:tc>
          <w:tcPr>
            <w:tcW w:w="1417"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p>
        </w:tc>
        <w:tc>
          <w:tcPr>
            <w:tcW w:w="3686"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p>
        </w:tc>
        <w:tc>
          <w:tcPr>
            <w:tcW w:w="4188" w:type="dxa"/>
            <w:vAlign w:val="center"/>
          </w:tcPr>
          <w:p w:rsidR="00720162" w:rsidRPr="007C32CA" w:rsidRDefault="00720162" w:rsidP="00720162">
            <w:pPr>
              <w:autoSpaceDE w:val="0"/>
              <w:autoSpaceDN w:val="0"/>
              <w:adjustRightInd w:val="0"/>
              <w:jc w:val="center"/>
              <w:rPr>
                <w:rFonts w:ascii="Times New Roman" w:hAnsi="Times New Roman" w:cs="Times New Roman"/>
                <w:b/>
                <w:sz w:val="20"/>
                <w:szCs w:val="20"/>
              </w:rPr>
            </w:pPr>
          </w:p>
        </w:tc>
      </w:tr>
      <w:tr w:rsidR="00720162" w:rsidRPr="00A25883" w:rsidTr="00720162">
        <w:tc>
          <w:tcPr>
            <w:tcW w:w="675"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p>
        </w:tc>
        <w:tc>
          <w:tcPr>
            <w:tcW w:w="3118"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Обеспечение мероприятий по переселению граждан из аварийного жилищного фонда с учетом необходимости развития малоэтажного строительства</w:t>
            </w:r>
          </w:p>
        </w:tc>
        <w:tc>
          <w:tcPr>
            <w:tcW w:w="1843"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p>
        </w:tc>
        <w:tc>
          <w:tcPr>
            <w:tcW w:w="1417"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p>
        </w:tc>
        <w:tc>
          <w:tcPr>
            <w:tcW w:w="3686" w:type="dxa"/>
            <w:vAlign w:val="center"/>
          </w:tcPr>
          <w:p w:rsidR="00720162" w:rsidRPr="007C32CA" w:rsidRDefault="00720162" w:rsidP="00720162">
            <w:pPr>
              <w:pStyle w:val="ConsPlusNormal"/>
              <w:keepNext/>
              <w:ind w:firstLine="0"/>
              <w:jc w:val="center"/>
              <w:rPr>
                <w:rFonts w:ascii="Times New Roman" w:hAnsi="Times New Roman" w:cs="Times New Roman"/>
                <w:color w:val="000000"/>
              </w:rPr>
            </w:pPr>
          </w:p>
        </w:tc>
        <w:tc>
          <w:tcPr>
            <w:tcW w:w="4188" w:type="dxa"/>
            <w:vAlign w:val="center"/>
          </w:tcPr>
          <w:p w:rsidR="00720162" w:rsidRPr="007C32CA" w:rsidRDefault="00720162" w:rsidP="00720162">
            <w:pPr>
              <w:autoSpaceDE w:val="0"/>
              <w:autoSpaceDN w:val="0"/>
              <w:adjustRightInd w:val="0"/>
              <w:jc w:val="center"/>
              <w:rPr>
                <w:rFonts w:ascii="Times New Roman" w:hAnsi="Times New Roman" w:cs="Times New Roman"/>
                <w:sz w:val="20"/>
                <w:szCs w:val="20"/>
              </w:rPr>
            </w:pPr>
          </w:p>
        </w:tc>
      </w:tr>
      <w:tr w:rsidR="00720162" w:rsidRPr="00A25883" w:rsidTr="00720162">
        <w:tc>
          <w:tcPr>
            <w:tcW w:w="675"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1.1</w:t>
            </w:r>
          </w:p>
        </w:tc>
        <w:tc>
          <w:tcPr>
            <w:tcW w:w="3118" w:type="dxa"/>
          </w:tcPr>
          <w:p w:rsidR="00720162" w:rsidRPr="007C32CA" w:rsidRDefault="00720162" w:rsidP="0072016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Предоставление жилых</w:t>
            </w:r>
            <w:r w:rsidR="008D312F">
              <w:rPr>
                <w:rFonts w:ascii="Times New Roman" w:hAnsi="Times New Roman" w:cs="Times New Roman"/>
                <w:b w:val="0"/>
                <w:sz w:val="20"/>
                <w:szCs w:val="20"/>
              </w:rPr>
              <w:t xml:space="preserve"> </w:t>
            </w:r>
            <w:r w:rsidRPr="007C32CA">
              <w:rPr>
                <w:rFonts w:ascii="Times New Roman" w:hAnsi="Times New Roman" w:cs="Times New Roman"/>
                <w:b w:val="0"/>
                <w:sz w:val="20"/>
                <w:szCs w:val="20"/>
              </w:rPr>
              <w:t xml:space="preserve">помещений по договорам социального найма гражданам, проживающим в муниципальных жилых помещениях и договорам </w:t>
            </w:r>
            <w:r w:rsidRPr="007C32CA">
              <w:rPr>
                <w:rFonts w:ascii="Times New Roman" w:hAnsi="Times New Roman" w:cs="Times New Roman"/>
                <w:b w:val="0"/>
                <w:sz w:val="20"/>
                <w:szCs w:val="20"/>
              </w:rPr>
              <w:lastRenderedPageBreak/>
              <w:t>мены собственникам жилых помещений</w:t>
            </w:r>
          </w:p>
          <w:p w:rsidR="00720162" w:rsidRPr="007C32CA" w:rsidRDefault="00720162" w:rsidP="00720162">
            <w:pPr>
              <w:pStyle w:val="ConsPlusTitle"/>
              <w:keepNext/>
              <w:jc w:val="center"/>
              <w:rPr>
                <w:rFonts w:ascii="Times New Roman" w:hAnsi="Times New Roman" w:cs="Times New Roman"/>
                <w:b w:val="0"/>
                <w:color w:val="000000"/>
                <w:sz w:val="20"/>
                <w:szCs w:val="20"/>
              </w:rPr>
            </w:pPr>
          </w:p>
        </w:tc>
        <w:tc>
          <w:tcPr>
            <w:tcW w:w="1843"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lastRenderedPageBreak/>
              <w:t xml:space="preserve">Управление </w:t>
            </w:r>
            <w:r w:rsidRPr="007C26D1">
              <w:rPr>
                <w:rFonts w:ascii="Times New Roman" w:hAnsi="Times New Roman" w:cs="Times New Roman"/>
                <w:b w:val="0"/>
                <w:sz w:val="20"/>
                <w:szCs w:val="20"/>
              </w:rPr>
              <w:t xml:space="preserve">по экономической политике, стратегическому развитию и </w:t>
            </w:r>
            <w:r w:rsidRPr="007C26D1">
              <w:rPr>
                <w:rFonts w:ascii="Times New Roman" w:hAnsi="Times New Roman" w:cs="Times New Roman"/>
                <w:b w:val="0"/>
                <w:sz w:val="20"/>
                <w:szCs w:val="20"/>
              </w:rPr>
              <w:lastRenderedPageBreak/>
              <w:t>инвестициям</w:t>
            </w:r>
            <w:r>
              <w:rPr>
                <w:rFonts w:ascii="Times New Roman" w:hAnsi="Times New Roman" w:cs="Times New Roman"/>
                <w:b w:val="0"/>
                <w:sz w:val="20"/>
                <w:szCs w:val="20"/>
              </w:rPr>
              <w:t>, у</w:t>
            </w:r>
            <w:r w:rsidRPr="007C32CA">
              <w:rPr>
                <w:rFonts w:ascii="Times New Roman" w:hAnsi="Times New Roman" w:cs="Times New Roman"/>
                <w:b w:val="0"/>
                <w:sz w:val="20"/>
                <w:szCs w:val="20"/>
              </w:rPr>
              <w:t xml:space="preserve">правление городского хозяйства,  </w:t>
            </w:r>
            <w:r>
              <w:rPr>
                <w:rFonts w:ascii="Times New Roman" w:hAnsi="Times New Roman" w:cs="Times New Roman"/>
                <w:b w:val="0"/>
                <w:sz w:val="20"/>
                <w:szCs w:val="20"/>
              </w:rPr>
              <w:t>у</w:t>
            </w:r>
            <w:r w:rsidRPr="007C32CA">
              <w:rPr>
                <w:rFonts w:ascii="Times New Roman" w:hAnsi="Times New Roman" w:cs="Times New Roman"/>
                <w:b w:val="0"/>
                <w:sz w:val="20"/>
                <w:szCs w:val="20"/>
              </w:rPr>
              <w:t xml:space="preserve">правление имущественных и земельных отношений, </w:t>
            </w:r>
            <w:r>
              <w:rPr>
                <w:rFonts w:ascii="Times New Roman" w:hAnsi="Times New Roman" w:cs="Times New Roman"/>
                <w:b w:val="0"/>
                <w:sz w:val="20"/>
                <w:szCs w:val="20"/>
              </w:rPr>
              <w:t>у</w:t>
            </w:r>
            <w:r w:rsidRPr="007C32CA">
              <w:rPr>
                <w:rFonts w:ascii="Times New Roman" w:hAnsi="Times New Roman" w:cs="Times New Roman"/>
                <w:b w:val="0"/>
                <w:sz w:val="20"/>
                <w:szCs w:val="20"/>
              </w:rPr>
              <w:t xml:space="preserve">правление </w:t>
            </w:r>
            <w:r>
              <w:rPr>
                <w:rFonts w:ascii="Times New Roman" w:hAnsi="Times New Roman" w:cs="Times New Roman"/>
                <w:b w:val="0"/>
                <w:sz w:val="20"/>
                <w:szCs w:val="20"/>
              </w:rPr>
              <w:t>благоустройства и строительно-разрешительной документации</w:t>
            </w:r>
          </w:p>
        </w:tc>
        <w:tc>
          <w:tcPr>
            <w:tcW w:w="1417"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lastRenderedPageBreak/>
              <w:t>Ежегодно</w:t>
            </w:r>
          </w:p>
          <w:p w:rsidR="00720162" w:rsidRPr="007C32CA" w:rsidRDefault="00720162" w:rsidP="00720162">
            <w:pPr>
              <w:pStyle w:val="ConsPlusTitle"/>
              <w:keepNext/>
              <w:jc w:val="center"/>
              <w:rPr>
                <w:rFonts w:ascii="Times New Roman" w:hAnsi="Times New Roman" w:cs="Times New Roman"/>
                <w:b w:val="0"/>
                <w:sz w:val="20"/>
                <w:szCs w:val="20"/>
              </w:rPr>
            </w:pPr>
          </w:p>
        </w:tc>
        <w:tc>
          <w:tcPr>
            <w:tcW w:w="3686" w:type="dxa"/>
            <w:vAlign w:val="center"/>
          </w:tcPr>
          <w:p w:rsidR="00720162" w:rsidRPr="007C32CA" w:rsidRDefault="00720162" w:rsidP="00720162">
            <w:pPr>
              <w:pStyle w:val="ConsPlusNormal"/>
              <w:keepNext/>
              <w:ind w:firstLine="0"/>
              <w:jc w:val="center"/>
              <w:rPr>
                <w:rFonts w:ascii="Times New Roman" w:hAnsi="Times New Roman" w:cs="Times New Roman"/>
                <w:color w:val="000000"/>
              </w:rPr>
            </w:pPr>
            <w:r w:rsidRPr="007C32CA">
              <w:rPr>
                <w:rFonts w:ascii="Times New Roman" w:hAnsi="Times New Roman" w:cs="Times New Roman"/>
                <w:color w:val="000000"/>
              </w:rPr>
              <w:t>Создание благоприятных и безопасных условий проживания граждан</w:t>
            </w:r>
          </w:p>
          <w:p w:rsidR="00720162" w:rsidRPr="007C32CA" w:rsidRDefault="00720162" w:rsidP="00720162">
            <w:pPr>
              <w:pStyle w:val="ConsPlusTitle"/>
              <w:keepNext/>
              <w:jc w:val="center"/>
              <w:rPr>
                <w:rFonts w:ascii="Times New Roman" w:hAnsi="Times New Roman" w:cs="Times New Roman"/>
                <w:b w:val="0"/>
                <w:sz w:val="20"/>
                <w:szCs w:val="20"/>
              </w:rPr>
            </w:pPr>
          </w:p>
        </w:tc>
        <w:tc>
          <w:tcPr>
            <w:tcW w:w="4188" w:type="dxa"/>
            <w:vAlign w:val="center"/>
          </w:tcPr>
          <w:p w:rsidR="00720162" w:rsidRPr="007C32CA" w:rsidRDefault="00720162" w:rsidP="00720162">
            <w:pPr>
              <w:autoSpaceDE w:val="0"/>
              <w:autoSpaceDN w:val="0"/>
              <w:adjustRightInd w:val="0"/>
              <w:spacing w:after="0" w:line="240" w:lineRule="auto"/>
              <w:jc w:val="center"/>
              <w:rPr>
                <w:rFonts w:ascii="Times New Roman" w:hAnsi="Times New Roman" w:cs="Times New Roman"/>
                <w:sz w:val="20"/>
                <w:szCs w:val="20"/>
              </w:rPr>
            </w:pPr>
            <w:r w:rsidRPr="007C32CA">
              <w:rPr>
                <w:rFonts w:ascii="Times New Roman" w:hAnsi="Times New Roman" w:cs="Times New Roman"/>
                <w:sz w:val="20"/>
                <w:szCs w:val="20"/>
              </w:rPr>
              <w:t>Количество граждан, улучшавших условия проживания</w:t>
            </w:r>
          </w:p>
        </w:tc>
      </w:tr>
      <w:tr w:rsidR="00720162" w:rsidRPr="00A25883" w:rsidTr="00720162">
        <w:trPr>
          <w:trHeight w:val="752"/>
        </w:trPr>
        <w:tc>
          <w:tcPr>
            <w:tcW w:w="675"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p>
        </w:tc>
        <w:tc>
          <w:tcPr>
            <w:tcW w:w="3118"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color w:val="000000"/>
                <w:sz w:val="20"/>
                <w:szCs w:val="20"/>
              </w:rPr>
              <w:t xml:space="preserve">Подпрограмма </w:t>
            </w:r>
            <w:r w:rsidRPr="007C32CA">
              <w:rPr>
                <w:rFonts w:ascii="Times New Roman" w:hAnsi="Times New Roman" w:cs="Times New Roman"/>
                <w:b w:val="0"/>
                <w:sz w:val="20"/>
                <w:szCs w:val="20"/>
              </w:rPr>
              <w:t>«Переселение граждан из аварийного жилищного фонда»</w:t>
            </w:r>
          </w:p>
        </w:tc>
        <w:tc>
          <w:tcPr>
            <w:tcW w:w="1843"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p>
        </w:tc>
        <w:tc>
          <w:tcPr>
            <w:tcW w:w="1417"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p>
        </w:tc>
        <w:tc>
          <w:tcPr>
            <w:tcW w:w="3686" w:type="dxa"/>
            <w:vAlign w:val="center"/>
          </w:tcPr>
          <w:p w:rsidR="00720162" w:rsidRPr="007C32CA" w:rsidRDefault="00720162" w:rsidP="00720162">
            <w:pPr>
              <w:pStyle w:val="ConsPlusNormal"/>
              <w:keepNext/>
              <w:ind w:firstLine="0"/>
              <w:jc w:val="center"/>
              <w:rPr>
                <w:rFonts w:ascii="Times New Roman" w:hAnsi="Times New Roman" w:cs="Times New Roman"/>
                <w:color w:val="000000"/>
              </w:rPr>
            </w:pPr>
          </w:p>
        </w:tc>
        <w:tc>
          <w:tcPr>
            <w:tcW w:w="4188" w:type="dxa"/>
            <w:vAlign w:val="center"/>
          </w:tcPr>
          <w:p w:rsidR="00720162" w:rsidRPr="007C32CA" w:rsidRDefault="00720162" w:rsidP="00720162">
            <w:pPr>
              <w:autoSpaceDE w:val="0"/>
              <w:autoSpaceDN w:val="0"/>
              <w:adjustRightInd w:val="0"/>
              <w:jc w:val="center"/>
              <w:rPr>
                <w:rFonts w:ascii="Times New Roman" w:hAnsi="Times New Roman" w:cs="Times New Roman"/>
                <w:sz w:val="20"/>
                <w:szCs w:val="20"/>
              </w:rPr>
            </w:pPr>
          </w:p>
        </w:tc>
      </w:tr>
      <w:tr w:rsidR="00720162" w:rsidRPr="00A25883" w:rsidTr="00720162">
        <w:tc>
          <w:tcPr>
            <w:tcW w:w="675" w:type="dxa"/>
            <w:vAlign w:val="center"/>
          </w:tcPr>
          <w:p w:rsidR="00720162" w:rsidRPr="0017633E" w:rsidRDefault="00720162" w:rsidP="00720162">
            <w:pPr>
              <w:pStyle w:val="ConsPlusTitle"/>
              <w:keepNext/>
              <w:jc w:val="center"/>
              <w:rPr>
                <w:rFonts w:ascii="Times New Roman" w:hAnsi="Times New Roman" w:cs="Times New Roman"/>
                <w:b w:val="0"/>
                <w:sz w:val="20"/>
                <w:szCs w:val="20"/>
                <w:lang w:val="en-US"/>
              </w:rPr>
            </w:pPr>
            <w:r>
              <w:rPr>
                <w:rFonts w:ascii="Times New Roman" w:hAnsi="Times New Roman" w:cs="Times New Roman"/>
                <w:b w:val="0"/>
                <w:sz w:val="20"/>
                <w:szCs w:val="20"/>
                <w:lang w:val="en-US"/>
              </w:rPr>
              <w:t>F3</w:t>
            </w:r>
          </w:p>
        </w:tc>
        <w:tc>
          <w:tcPr>
            <w:tcW w:w="3118"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Федеральный проект «Обеспечение устойчивого сокращения непригодного для проживания жилищного фонда»</w:t>
            </w:r>
          </w:p>
        </w:tc>
        <w:tc>
          <w:tcPr>
            <w:tcW w:w="1843"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p>
        </w:tc>
        <w:tc>
          <w:tcPr>
            <w:tcW w:w="1417"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p>
        </w:tc>
        <w:tc>
          <w:tcPr>
            <w:tcW w:w="3686" w:type="dxa"/>
            <w:vAlign w:val="center"/>
          </w:tcPr>
          <w:p w:rsidR="00720162" w:rsidRPr="007C32CA" w:rsidRDefault="00720162" w:rsidP="00720162">
            <w:pPr>
              <w:pStyle w:val="ConsPlusNormal"/>
              <w:keepNext/>
              <w:ind w:firstLine="0"/>
              <w:jc w:val="center"/>
              <w:rPr>
                <w:rFonts w:ascii="Times New Roman" w:hAnsi="Times New Roman" w:cs="Times New Roman"/>
                <w:color w:val="000000"/>
              </w:rPr>
            </w:pPr>
          </w:p>
        </w:tc>
        <w:tc>
          <w:tcPr>
            <w:tcW w:w="4188" w:type="dxa"/>
            <w:vAlign w:val="center"/>
          </w:tcPr>
          <w:p w:rsidR="00720162" w:rsidRPr="007C32CA" w:rsidRDefault="00720162" w:rsidP="00720162">
            <w:pPr>
              <w:autoSpaceDE w:val="0"/>
              <w:autoSpaceDN w:val="0"/>
              <w:adjustRightInd w:val="0"/>
              <w:jc w:val="center"/>
              <w:rPr>
                <w:rFonts w:ascii="Times New Roman" w:hAnsi="Times New Roman" w:cs="Times New Roman"/>
                <w:sz w:val="20"/>
                <w:szCs w:val="20"/>
              </w:rPr>
            </w:pPr>
          </w:p>
        </w:tc>
      </w:tr>
      <w:tr w:rsidR="00720162" w:rsidRPr="00A25883" w:rsidTr="00720162">
        <w:tc>
          <w:tcPr>
            <w:tcW w:w="675"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lang w:val="en-US"/>
              </w:rPr>
              <w:t>F3</w:t>
            </w:r>
            <w:r w:rsidRPr="007C32CA">
              <w:rPr>
                <w:rFonts w:ascii="Times New Roman" w:hAnsi="Times New Roman" w:cs="Times New Roman"/>
                <w:b w:val="0"/>
                <w:sz w:val="20"/>
                <w:szCs w:val="20"/>
              </w:rPr>
              <w:t>.1</w:t>
            </w:r>
          </w:p>
        </w:tc>
        <w:tc>
          <w:tcPr>
            <w:tcW w:w="3118" w:type="dxa"/>
          </w:tcPr>
          <w:p w:rsidR="00720162" w:rsidRPr="007C32CA" w:rsidRDefault="00720162" w:rsidP="0072016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 xml:space="preserve">Обеспечение </w:t>
            </w:r>
            <w:r>
              <w:rPr>
                <w:rFonts w:ascii="Times New Roman" w:hAnsi="Times New Roman" w:cs="Times New Roman"/>
                <w:b w:val="0"/>
                <w:sz w:val="20"/>
                <w:szCs w:val="20"/>
              </w:rPr>
              <w:t>устойчивого сокращения непригодного для проживания жилищного фонда за счет средств государственной корпорации – Фонда содействия реформированию ЖКХ</w:t>
            </w:r>
          </w:p>
        </w:tc>
        <w:tc>
          <w:tcPr>
            <w:tcW w:w="1843"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 xml:space="preserve">Управление </w:t>
            </w:r>
            <w:r w:rsidRPr="007C26D1">
              <w:rPr>
                <w:rFonts w:ascii="Times New Roman" w:hAnsi="Times New Roman" w:cs="Times New Roman"/>
                <w:b w:val="0"/>
                <w:sz w:val="20"/>
                <w:szCs w:val="20"/>
              </w:rPr>
              <w:t>по экономической политике, стратегическому развитию и инвестициям</w:t>
            </w:r>
            <w:r>
              <w:rPr>
                <w:rFonts w:ascii="Times New Roman" w:hAnsi="Times New Roman" w:cs="Times New Roman"/>
                <w:b w:val="0"/>
                <w:sz w:val="20"/>
                <w:szCs w:val="20"/>
              </w:rPr>
              <w:t>, у</w:t>
            </w:r>
            <w:r w:rsidRPr="007C32CA">
              <w:rPr>
                <w:rFonts w:ascii="Times New Roman" w:hAnsi="Times New Roman" w:cs="Times New Roman"/>
                <w:b w:val="0"/>
                <w:sz w:val="20"/>
                <w:szCs w:val="20"/>
              </w:rPr>
              <w:t>правление городского хозяйства</w:t>
            </w:r>
          </w:p>
        </w:tc>
        <w:tc>
          <w:tcPr>
            <w:tcW w:w="1417"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Ежегодно</w:t>
            </w:r>
          </w:p>
          <w:p w:rsidR="00720162" w:rsidRPr="007C32CA" w:rsidRDefault="00720162" w:rsidP="00720162">
            <w:pPr>
              <w:pStyle w:val="ConsPlusTitle"/>
              <w:keepNext/>
              <w:jc w:val="center"/>
              <w:rPr>
                <w:rFonts w:ascii="Times New Roman" w:hAnsi="Times New Roman" w:cs="Times New Roman"/>
                <w:b w:val="0"/>
                <w:sz w:val="20"/>
                <w:szCs w:val="20"/>
              </w:rPr>
            </w:pPr>
          </w:p>
        </w:tc>
        <w:tc>
          <w:tcPr>
            <w:tcW w:w="3686" w:type="dxa"/>
            <w:vMerge w:val="restart"/>
            <w:vAlign w:val="center"/>
          </w:tcPr>
          <w:p w:rsidR="00720162" w:rsidRPr="007C32CA" w:rsidRDefault="00720162" w:rsidP="00720162">
            <w:pPr>
              <w:pStyle w:val="ConsPlusNormal"/>
              <w:keepNext/>
              <w:ind w:firstLine="0"/>
              <w:jc w:val="center"/>
              <w:rPr>
                <w:rFonts w:ascii="Times New Roman" w:hAnsi="Times New Roman" w:cs="Times New Roman"/>
                <w:color w:val="000000"/>
              </w:rPr>
            </w:pPr>
            <w:r w:rsidRPr="007C32CA">
              <w:rPr>
                <w:rFonts w:ascii="Times New Roman" w:hAnsi="Times New Roman" w:cs="Times New Roman"/>
                <w:color w:val="000000"/>
              </w:rPr>
              <w:t>Создание благоприятных и безопасных условий проживания граждан.</w:t>
            </w:r>
          </w:p>
          <w:p w:rsidR="00720162" w:rsidRPr="007C32CA" w:rsidRDefault="00720162" w:rsidP="00720162">
            <w:pPr>
              <w:pStyle w:val="ConsPlusNormal"/>
              <w:keepNext/>
              <w:ind w:firstLine="0"/>
              <w:jc w:val="center"/>
              <w:rPr>
                <w:rFonts w:ascii="Times New Roman" w:hAnsi="Times New Roman" w:cs="Times New Roman"/>
                <w:color w:val="000000"/>
              </w:rPr>
            </w:pPr>
          </w:p>
        </w:tc>
        <w:tc>
          <w:tcPr>
            <w:tcW w:w="4188" w:type="dxa"/>
            <w:vMerge w:val="restart"/>
            <w:vAlign w:val="center"/>
          </w:tcPr>
          <w:p w:rsidR="00720162" w:rsidRPr="007C32CA" w:rsidRDefault="00720162" w:rsidP="00720162">
            <w:pPr>
              <w:autoSpaceDE w:val="0"/>
              <w:autoSpaceDN w:val="0"/>
              <w:adjustRightInd w:val="0"/>
              <w:spacing w:after="0" w:line="240" w:lineRule="auto"/>
              <w:jc w:val="center"/>
              <w:rPr>
                <w:rFonts w:ascii="Times New Roman" w:hAnsi="Times New Roman" w:cs="Times New Roman"/>
                <w:sz w:val="20"/>
                <w:szCs w:val="20"/>
              </w:rPr>
            </w:pPr>
            <w:r w:rsidRPr="007C32CA">
              <w:rPr>
                <w:rFonts w:ascii="Times New Roman" w:hAnsi="Times New Roman" w:cs="Times New Roman"/>
                <w:sz w:val="20"/>
                <w:szCs w:val="20"/>
              </w:rPr>
              <w:t>Количество граждан, улучшивших условия проживания</w:t>
            </w:r>
          </w:p>
        </w:tc>
      </w:tr>
      <w:tr w:rsidR="00720162" w:rsidRPr="00A25883" w:rsidTr="00720162">
        <w:tc>
          <w:tcPr>
            <w:tcW w:w="675"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lang w:val="en-US"/>
              </w:rPr>
              <w:t>F3</w:t>
            </w:r>
            <w:r w:rsidRPr="007C32CA">
              <w:rPr>
                <w:rFonts w:ascii="Times New Roman" w:hAnsi="Times New Roman" w:cs="Times New Roman"/>
                <w:b w:val="0"/>
                <w:sz w:val="20"/>
                <w:szCs w:val="20"/>
              </w:rPr>
              <w:t>.2</w:t>
            </w:r>
          </w:p>
        </w:tc>
        <w:tc>
          <w:tcPr>
            <w:tcW w:w="3118" w:type="dxa"/>
          </w:tcPr>
          <w:p w:rsidR="00720162" w:rsidRPr="007C32CA" w:rsidRDefault="00720162" w:rsidP="0072016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 xml:space="preserve">Обеспечение </w:t>
            </w:r>
            <w:r>
              <w:rPr>
                <w:rFonts w:ascii="Times New Roman" w:hAnsi="Times New Roman" w:cs="Times New Roman"/>
                <w:b w:val="0"/>
                <w:sz w:val="20"/>
                <w:szCs w:val="20"/>
              </w:rPr>
              <w:t>устойчивого сокращения непригодного для проживания жилищного фонда</w:t>
            </w:r>
          </w:p>
        </w:tc>
        <w:tc>
          <w:tcPr>
            <w:tcW w:w="1843" w:type="dxa"/>
            <w:vAlign w:val="center"/>
          </w:tcPr>
          <w:p w:rsidR="00225CFE" w:rsidRPr="007C32CA" w:rsidRDefault="00720162" w:rsidP="00225CFE">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 xml:space="preserve">Управление </w:t>
            </w:r>
            <w:r w:rsidRPr="007C26D1">
              <w:rPr>
                <w:rFonts w:ascii="Times New Roman" w:hAnsi="Times New Roman" w:cs="Times New Roman"/>
                <w:b w:val="0"/>
                <w:sz w:val="20"/>
                <w:szCs w:val="20"/>
              </w:rPr>
              <w:t>по экономической политике, стратегическому развитию и инвестициям</w:t>
            </w:r>
            <w:r>
              <w:rPr>
                <w:rFonts w:ascii="Times New Roman" w:hAnsi="Times New Roman" w:cs="Times New Roman"/>
                <w:b w:val="0"/>
                <w:sz w:val="20"/>
                <w:szCs w:val="20"/>
              </w:rPr>
              <w:t>, у</w:t>
            </w:r>
            <w:r w:rsidRPr="007C32CA">
              <w:rPr>
                <w:rFonts w:ascii="Times New Roman" w:hAnsi="Times New Roman" w:cs="Times New Roman"/>
                <w:b w:val="0"/>
                <w:sz w:val="20"/>
                <w:szCs w:val="20"/>
              </w:rPr>
              <w:t>правление городского хозяйства</w:t>
            </w:r>
          </w:p>
        </w:tc>
        <w:tc>
          <w:tcPr>
            <w:tcW w:w="1417"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Ежегодно</w:t>
            </w:r>
          </w:p>
          <w:p w:rsidR="00720162" w:rsidRPr="007C32CA" w:rsidRDefault="00720162" w:rsidP="00720162">
            <w:pPr>
              <w:pStyle w:val="ConsPlusTitle"/>
              <w:keepNext/>
              <w:jc w:val="center"/>
              <w:rPr>
                <w:rFonts w:ascii="Times New Roman" w:hAnsi="Times New Roman" w:cs="Times New Roman"/>
                <w:b w:val="0"/>
                <w:sz w:val="20"/>
                <w:szCs w:val="20"/>
              </w:rPr>
            </w:pPr>
          </w:p>
        </w:tc>
        <w:tc>
          <w:tcPr>
            <w:tcW w:w="3686" w:type="dxa"/>
            <w:vMerge/>
            <w:vAlign w:val="center"/>
          </w:tcPr>
          <w:p w:rsidR="00720162" w:rsidRPr="007C32CA" w:rsidRDefault="00720162" w:rsidP="00720162">
            <w:pPr>
              <w:pStyle w:val="ConsPlusNormal"/>
              <w:keepNext/>
              <w:ind w:firstLine="0"/>
              <w:jc w:val="center"/>
              <w:rPr>
                <w:rFonts w:ascii="Times New Roman" w:hAnsi="Times New Roman" w:cs="Times New Roman"/>
                <w:color w:val="000000"/>
              </w:rPr>
            </w:pPr>
          </w:p>
        </w:tc>
        <w:tc>
          <w:tcPr>
            <w:tcW w:w="4188" w:type="dxa"/>
            <w:vMerge/>
            <w:vAlign w:val="center"/>
          </w:tcPr>
          <w:p w:rsidR="00720162" w:rsidRPr="007C32CA" w:rsidRDefault="00720162" w:rsidP="00720162">
            <w:pPr>
              <w:autoSpaceDE w:val="0"/>
              <w:autoSpaceDN w:val="0"/>
              <w:adjustRightInd w:val="0"/>
              <w:jc w:val="center"/>
              <w:rPr>
                <w:rFonts w:ascii="Times New Roman" w:hAnsi="Times New Roman" w:cs="Times New Roman"/>
                <w:sz w:val="20"/>
                <w:szCs w:val="20"/>
              </w:rPr>
            </w:pPr>
          </w:p>
        </w:tc>
      </w:tr>
      <w:tr w:rsidR="00720162" w:rsidRPr="00A25883" w:rsidTr="00720162">
        <w:tc>
          <w:tcPr>
            <w:tcW w:w="675" w:type="dxa"/>
            <w:vAlign w:val="center"/>
          </w:tcPr>
          <w:p w:rsidR="00720162" w:rsidRDefault="00720162" w:rsidP="00720162">
            <w:pPr>
              <w:pStyle w:val="ConsPlusTitle"/>
              <w:keepNext/>
              <w:jc w:val="center"/>
              <w:rPr>
                <w:rFonts w:ascii="Times New Roman" w:hAnsi="Times New Roman" w:cs="Times New Roman"/>
                <w:b w:val="0"/>
                <w:sz w:val="20"/>
                <w:szCs w:val="20"/>
                <w:lang w:val="en-US"/>
              </w:rPr>
            </w:pPr>
            <w:r>
              <w:rPr>
                <w:rFonts w:ascii="Times New Roman" w:hAnsi="Times New Roman" w:cs="Times New Roman"/>
                <w:b w:val="0"/>
                <w:sz w:val="20"/>
                <w:szCs w:val="20"/>
                <w:lang w:val="en-US"/>
              </w:rPr>
              <w:t>F3.3</w:t>
            </w:r>
          </w:p>
        </w:tc>
        <w:tc>
          <w:tcPr>
            <w:tcW w:w="3118"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Расходы на о</w:t>
            </w:r>
            <w:r w:rsidRPr="007C32CA">
              <w:rPr>
                <w:rFonts w:ascii="Times New Roman" w:hAnsi="Times New Roman" w:cs="Times New Roman"/>
                <w:b w:val="0"/>
                <w:sz w:val="20"/>
                <w:szCs w:val="20"/>
              </w:rPr>
              <w:t xml:space="preserve">беспечение </w:t>
            </w:r>
            <w:r>
              <w:rPr>
                <w:rFonts w:ascii="Times New Roman" w:hAnsi="Times New Roman" w:cs="Times New Roman"/>
                <w:b w:val="0"/>
                <w:sz w:val="20"/>
                <w:szCs w:val="20"/>
              </w:rPr>
              <w:t xml:space="preserve">устойчивого сокращения </w:t>
            </w:r>
            <w:r>
              <w:rPr>
                <w:rFonts w:ascii="Times New Roman" w:hAnsi="Times New Roman" w:cs="Times New Roman"/>
                <w:b w:val="0"/>
                <w:sz w:val="20"/>
                <w:szCs w:val="20"/>
              </w:rPr>
              <w:lastRenderedPageBreak/>
              <w:t>непригодного для проживания жилищного фонда</w:t>
            </w:r>
          </w:p>
        </w:tc>
        <w:tc>
          <w:tcPr>
            <w:tcW w:w="1843" w:type="dxa"/>
            <w:vAlign w:val="center"/>
          </w:tcPr>
          <w:p w:rsidR="00720162" w:rsidRDefault="00720162" w:rsidP="007201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lastRenderedPageBreak/>
              <w:t xml:space="preserve">Управление </w:t>
            </w:r>
            <w:r w:rsidRPr="007C26D1">
              <w:rPr>
                <w:rFonts w:ascii="Times New Roman" w:hAnsi="Times New Roman" w:cs="Times New Roman"/>
                <w:b w:val="0"/>
                <w:sz w:val="20"/>
                <w:szCs w:val="20"/>
              </w:rPr>
              <w:t xml:space="preserve">по экономической </w:t>
            </w:r>
            <w:r w:rsidRPr="007C26D1">
              <w:rPr>
                <w:rFonts w:ascii="Times New Roman" w:hAnsi="Times New Roman" w:cs="Times New Roman"/>
                <w:b w:val="0"/>
                <w:sz w:val="20"/>
                <w:szCs w:val="20"/>
              </w:rPr>
              <w:lastRenderedPageBreak/>
              <w:t>политике, стратегическому развитию и инвестициям</w:t>
            </w:r>
            <w:r>
              <w:rPr>
                <w:rFonts w:ascii="Times New Roman" w:hAnsi="Times New Roman" w:cs="Times New Roman"/>
                <w:b w:val="0"/>
                <w:sz w:val="20"/>
                <w:szCs w:val="20"/>
              </w:rPr>
              <w:t>, у</w:t>
            </w:r>
            <w:r w:rsidRPr="007C32CA">
              <w:rPr>
                <w:rFonts w:ascii="Times New Roman" w:hAnsi="Times New Roman" w:cs="Times New Roman"/>
                <w:b w:val="0"/>
                <w:sz w:val="20"/>
                <w:szCs w:val="20"/>
              </w:rPr>
              <w:t>правление городского хозяйства</w:t>
            </w:r>
          </w:p>
        </w:tc>
        <w:tc>
          <w:tcPr>
            <w:tcW w:w="1417"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lastRenderedPageBreak/>
              <w:t>Ежегодно</w:t>
            </w:r>
          </w:p>
          <w:p w:rsidR="00720162" w:rsidRPr="007C32CA" w:rsidRDefault="00720162" w:rsidP="00720162">
            <w:pPr>
              <w:pStyle w:val="ConsPlusTitle"/>
              <w:keepNext/>
              <w:jc w:val="center"/>
              <w:rPr>
                <w:rFonts w:ascii="Times New Roman" w:hAnsi="Times New Roman" w:cs="Times New Roman"/>
                <w:b w:val="0"/>
                <w:sz w:val="20"/>
                <w:szCs w:val="20"/>
              </w:rPr>
            </w:pPr>
          </w:p>
        </w:tc>
        <w:tc>
          <w:tcPr>
            <w:tcW w:w="3686" w:type="dxa"/>
            <w:vMerge/>
            <w:vAlign w:val="center"/>
          </w:tcPr>
          <w:p w:rsidR="00720162" w:rsidRPr="007C32CA" w:rsidRDefault="00720162" w:rsidP="00720162">
            <w:pPr>
              <w:pStyle w:val="ConsPlusNormal"/>
              <w:keepNext/>
              <w:ind w:firstLine="0"/>
              <w:jc w:val="center"/>
              <w:rPr>
                <w:rFonts w:ascii="Times New Roman" w:hAnsi="Times New Roman" w:cs="Times New Roman"/>
                <w:color w:val="000000"/>
              </w:rPr>
            </w:pPr>
          </w:p>
        </w:tc>
        <w:tc>
          <w:tcPr>
            <w:tcW w:w="4188" w:type="dxa"/>
            <w:vMerge/>
            <w:vAlign w:val="center"/>
          </w:tcPr>
          <w:p w:rsidR="00720162" w:rsidRPr="007C32CA" w:rsidRDefault="00720162" w:rsidP="00720162">
            <w:pPr>
              <w:autoSpaceDE w:val="0"/>
              <w:autoSpaceDN w:val="0"/>
              <w:adjustRightInd w:val="0"/>
              <w:jc w:val="center"/>
              <w:rPr>
                <w:rFonts w:ascii="Times New Roman" w:hAnsi="Times New Roman" w:cs="Times New Roman"/>
                <w:sz w:val="20"/>
                <w:szCs w:val="20"/>
              </w:rPr>
            </w:pPr>
          </w:p>
        </w:tc>
      </w:tr>
      <w:tr w:rsidR="00720162" w:rsidRPr="00A25883" w:rsidTr="00720162">
        <w:tc>
          <w:tcPr>
            <w:tcW w:w="675" w:type="dxa"/>
            <w:vAlign w:val="center"/>
          </w:tcPr>
          <w:p w:rsidR="00720162" w:rsidRPr="0017633E" w:rsidRDefault="00720162" w:rsidP="00720162">
            <w:pPr>
              <w:pStyle w:val="ConsPlusTitle"/>
              <w:keepNext/>
              <w:jc w:val="center"/>
              <w:rPr>
                <w:rFonts w:ascii="Times New Roman" w:hAnsi="Times New Roman" w:cs="Times New Roman"/>
                <w:b w:val="0"/>
                <w:sz w:val="20"/>
                <w:szCs w:val="20"/>
                <w:lang w:val="en-US"/>
              </w:rPr>
            </w:pPr>
            <w:r>
              <w:rPr>
                <w:rFonts w:ascii="Times New Roman" w:hAnsi="Times New Roman" w:cs="Times New Roman"/>
                <w:b w:val="0"/>
                <w:sz w:val="20"/>
                <w:szCs w:val="20"/>
                <w:lang w:val="en-US"/>
              </w:rPr>
              <w:lastRenderedPageBreak/>
              <w:t>01</w:t>
            </w:r>
          </w:p>
        </w:tc>
        <w:tc>
          <w:tcPr>
            <w:tcW w:w="3118"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Обеспечение мероприятий по переселению граждан из аварийного жилищного фонда</w:t>
            </w:r>
          </w:p>
        </w:tc>
        <w:tc>
          <w:tcPr>
            <w:tcW w:w="1843"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 xml:space="preserve">Управление </w:t>
            </w:r>
            <w:r w:rsidRPr="007C26D1">
              <w:rPr>
                <w:rFonts w:ascii="Times New Roman" w:hAnsi="Times New Roman" w:cs="Times New Roman"/>
                <w:b w:val="0"/>
                <w:sz w:val="20"/>
                <w:szCs w:val="20"/>
              </w:rPr>
              <w:t>по экономической политике, стратегическому развитию и инвестициям</w:t>
            </w:r>
            <w:r>
              <w:rPr>
                <w:rFonts w:ascii="Times New Roman" w:hAnsi="Times New Roman" w:cs="Times New Roman"/>
                <w:b w:val="0"/>
                <w:sz w:val="20"/>
                <w:szCs w:val="20"/>
              </w:rPr>
              <w:t>, у</w:t>
            </w:r>
            <w:r w:rsidRPr="007C32CA">
              <w:rPr>
                <w:rFonts w:ascii="Times New Roman" w:hAnsi="Times New Roman" w:cs="Times New Roman"/>
                <w:b w:val="0"/>
                <w:sz w:val="20"/>
                <w:szCs w:val="20"/>
              </w:rPr>
              <w:t>правление городского хозяйства</w:t>
            </w:r>
          </w:p>
        </w:tc>
        <w:tc>
          <w:tcPr>
            <w:tcW w:w="1417"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 xml:space="preserve">Ежегодно </w:t>
            </w:r>
          </w:p>
        </w:tc>
        <w:tc>
          <w:tcPr>
            <w:tcW w:w="3686" w:type="dxa"/>
            <w:vMerge/>
            <w:vAlign w:val="center"/>
          </w:tcPr>
          <w:p w:rsidR="00720162" w:rsidRPr="007C32CA" w:rsidRDefault="00720162" w:rsidP="00720162">
            <w:pPr>
              <w:pStyle w:val="ConsPlusNormal"/>
              <w:keepNext/>
              <w:ind w:firstLine="0"/>
              <w:jc w:val="center"/>
              <w:rPr>
                <w:rFonts w:ascii="Times New Roman" w:hAnsi="Times New Roman" w:cs="Times New Roman"/>
                <w:color w:val="000000"/>
              </w:rPr>
            </w:pPr>
          </w:p>
        </w:tc>
        <w:tc>
          <w:tcPr>
            <w:tcW w:w="4188" w:type="dxa"/>
            <w:vMerge/>
            <w:vAlign w:val="center"/>
          </w:tcPr>
          <w:p w:rsidR="00720162" w:rsidRPr="007C32CA" w:rsidRDefault="00720162" w:rsidP="00720162">
            <w:pPr>
              <w:autoSpaceDE w:val="0"/>
              <w:autoSpaceDN w:val="0"/>
              <w:adjustRightInd w:val="0"/>
              <w:jc w:val="center"/>
              <w:rPr>
                <w:rFonts w:ascii="Times New Roman" w:hAnsi="Times New Roman" w:cs="Times New Roman"/>
                <w:sz w:val="20"/>
                <w:szCs w:val="20"/>
              </w:rPr>
            </w:pPr>
          </w:p>
        </w:tc>
      </w:tr>
      <w:tr w:rsidR="0061340A" w:rsidRPr="00A25883" w:rsidTr="00720162">
        <w:trPr>
          <w:trHeight w:val="958"/>
        </w:trPr>
        <w:tc>
          <w:tcPr>
            <w:tcW w:w="675" w:type="dxa"/>
            <w:vAlign w:val="center"/>
          </w:tcPr>
          <w:p w:rsidR="0061340A" w:rsidRPr="007C32CA" w:rsidRDefault="0061340A" w:rsidP="007201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lang w:val="en-US"/>
              </w:rPr>
              <w:t>1</w:t>
            </w:r>
            <w:r>
              <w:rPr>
                <w:rFonts w:ascii="Times New Roman" w:hAnsi="Times New Roman" w:cs="Times New Roman"/>
                <w:b w:val="0"/>
                <w:sz w:val="20"/>
                <w:szCs w:val="20"/>
              </w:rPr>
              <w:t>.1</w:t>
            </w:r>
          </w:p>
        </w:tc>
        <w:tc>
          <w:tcPr>
            <w:tcW w:w="3118" w:type="dxa"/>
          </w:tcPr>
          <w:p w:rsidR="0061340A" w:rsidRPr="007C32CA" w:rsidRDefault="0061340A" w:rsidP="00720162">
            <w:pPr>
              <w:pStyle w:val="ConsPlusTitle"/>
              <w:keepNext/>
              <w:jc w:val="center"/>
              <w:rPr>
                <w:rFonts w:ascii="Times New Roman" w:hAnsi="Times New Roman" w:cs="Times New Roman"/>
                <w:b w:val="0"/>
                <w:color w:val="000000"/>
                <w:sz w:val="20"/>
                <w:szCs w:val="20"/>
              </w:rPr>
            </w:pPr>
            <w:r>
              <w:rPr>
                <w:rFonts w:ascii="Times New Roman" w:hAnsi="Times New Roman" w:cs="Times New Roman"/>
                <w:b w:val="0"/>
                <w:sz w:val="20"/>
                <w:szCs w:val="20"/>
              </w:rPr>
              <w:t>Расходы на обеспечение проживающих в непригодном жилищном фонде граждан жилыми помещениями</w:t>
            </w:r>
          </w:p>
        </w:tc>
        <w:tc>
          <w:tcPr>
            <w:tcW w:w="1843" w:type="dxa"/>
            <w:vAlign w:val="center"/>
          </w:tcPr>
          <w:p w:rsidR="0061340A" w:rsidRPr="007C32CA" w:rsidRDefault="0061340A" w:rsidP="007201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 xml:space="preserve">Управление </w:t>
            </w:r>
            <w:r w:rsidRPr="007C26D1">
              <w:rPr>
                <w:rFonts w:ascii="Times New Roman" w:hAnsi="Times New Roman" w:cs="Times New Roman"/>
                <w:b w:val="0"/>
                <w:sz w:val="20"/>
                <w:szCs w:val="20"/>
              </w:rPr>
              <w:t>по экономической политике, стратегическому развитию и инвестициям</w:t>
            </w:r>
            <w:r>
              <w:rPr>
                <w:rFonts w:ascii="Times New Roman" w:hAnsi="Times New Roman" w:cs="Times New Roman"/>
                <w:b w:val="0"/>
                <w:sz w:val="20"/>
                <w:szCs w:val="20"/>
              </w:rPr>
              <w:t>, у</w:t>
            </w:r>
            <w:r w:rsidRPr="007C32CA">
              <w:rPr>
                <w:rFonts w:ascii="Times New Roman" w:hAnsi="Times New Roman" w:cs="Times New Roman"/>
                <w:b w:val="0"/>
                <w:sz w:val="20"/>
                <w:szCs w:val="20"/>
              </w:rPr>
              <w:t>правление городского хозяйства</w:t>
            </w:r>
          </w:p>
        </w:tc>
        <w:tc>
          <w:tcPr>
            <w:tcW w:w="1417" w:type="dxa"/>
            <w:vAlign w:val="center"/>
          </w:tcPr>
          <w:p w:rsidR="0061340A" w:rsidRPr="007C32CA" w:rsidRDefault="0061340A" w:rsidP="0072016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Ежегодно</w:t>
            </w:r>
          </w:p>
          <w:p w:rsidR="0061340A" w:rsidRPr="007C32CA" w:rsidRDefault="0061340A" w:rsidP="00720162">
            <w:pPr>
              <w:pStyle w:val="ConsPlusTitle"/>
              <w:keepNext/>
              <w:jc w:val="center"/>
              <w:rPr>
                <w:rFonts w:ascii="Times New Roman" w:hAnsi="Times New Roman" w:cs="Times New Roman"/>
                <w:b w:val="0"/>
                <w:sz w:val="20"/>
                <w:szCs w:val="20"/>
              </w:rPr>
            </w:pPr>
          </w:p>
        </w:tc>
        <w:tc>
          <w:tcPr>
            <w:tcW w:w="3686" w:type="dxa"/>
            <w:vMerge w:val="restart"/>
            <w:vAlign w:val="center"/>
          </w:tcPr>
          <w:p w:rsidR="0061340A" w:rsidRPr="007C32CA" w:rsidRDefault="0061340A" w:rsidP="00720162">
            <w:pPr>
              <w:pStyle w:val="ConsPlusNormal"/>
              <w:keepNext/>
              <w:ind w:firstLine="0"/>
              <w:jc w:val="center"/>
              <w:rPr>
                <w:rFonts w:ascii="Times New Roman" w:hAnsi="Times New Roman" w:cs="Times New Roman"/>
                <w:color w:val="000000"/>
              </w:rPr>
            </w:pPr>
            <w:r w:rsidRPr="007C32CA">
              <w:rPr>
                <w:rFonts w:ascii="Times New Roman" w:hAnsi="Times New Roman" w:cs="Times New Roman"/>
                <w:color w:val="000000"/>
              </w:rPr>
              <w:t>Создание благоприятных и безопасных условий проживания граждан.</w:t>
            </w:r>
          </w:p>
          <w:p w:rsidR="0061340A" w:rsidRPr="007C32CA" w:rsidRDefault="0061340A" w:rsidP="00720162">
            <w:pPr>
              <w:pStyle w:val="ConsPlusNormal"/>
              <w:keepNext/>
              <w:ind w:firstLine="0"/>
              <w:jc w:val="center"/>
              <w:rPr>
                <w:rFonts w:ascii="Times New Roman" w:hAnsi="Times New Roman" w:cs="Times New Roman"/>
                <w:color w:val="000000"/>
              </w:rPr>
            </w:pPr>
          </w:p>
        </w:tc>
        <w:tc>
          <w:tcPr>
            <w:tcW w:w="4188" w:type="dxa"/>
            <w:vMerge w:val="restart"/>
            <w:vAlign w:val="center"/>
          </w:tcPr>
          <w:p w:rsidR="0061340A" w:rsidRPr="007C32CA" w:rsidRDefault="0061340A" w:rsidP="00720162">
            <w:pPr>
              <w:autoSpaceDE w:val="0"/>
              <w:autoSpaceDN w:val="0"/>
              <w:adjustRightInd w:val="0"/>
              <w:spacing w:after="0" w:line="240" w:lineRule="auto"/>
              <w:jc w:val="center"/>
              <w:rPr>
                <w:rFonts w:ascii="Times New Roman" w:hAnsi="Times New Roman" w:cs="Times New Roman"/>
                <w:sz w:val="20"/>
                <w:szCs w:val="20"/>
              </w:rPr>
            </w:pPr>
            <w:r w:rsidRPr="007C32CA">
              <w:rPr>
                <w:rFonts w:ascii="Times New Roman" w:hAnsi="Times New Roman" w:cs="Times New Roman"/>
                <w:sz w:val="20"/>
                <w:szCs w:val="20"/>
              </w:rPr>
              <w:t>Количество граждан, улучшивших условия проживания</w:t>
            </w:r>
          </w:p>
        </w:tc>
      </w:tr>
      <w:tr w:rsidR="0061340A" w:rsidRPr="00A25883" w:rsidTr="00720162">
        <w:tc>
          <w:tcPr>
            <w:tcW w:w="675" w:type="dxa"/>
            <w:vAlign w:val="center"/>
          </w:tcPr>
          <w:p w:rsidR="0061340A" w:rsidRPr="007C32CA" w:rsidRDefault="0061340A" w:rsidP="007201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lang w:val="en-US"/>
              </w:rPr>
              <w:t>1</w:t>
            </w:r>
            <w:r>
              <w:rPr>
                <w:rFonts w:ascii="Times New Roman" w:hAnsi="Times New Roman" w:cs="Times New Roman"/>
                <w:b w:val="0"/>
                <w:sz w:val="20"/>
                <w:szCs w:val="20"/>
              </w:rPr>
              <w:t>.2</w:t>
            </w:r>
          </w:p>
        </w:tc>
        <w:tc>
          <w:tcPr>
            <w:tcW w:w="3118" w:type="dxa"/>
          </w:tcPr>
          <w:p w:rsidR="0061340A" w:rsidRPr="007C32CA" w:rsidRDefault="0061340A" w:rsidP="00720162">
            <w:pPr>
              <w:pStyle w:val="ConsPlusTitle"/>
              <w:keepNext/>
              <w:jc w:val="center"/>
              <w:rPr>
                <w:rFonts w:ascii="Times New Roman" w:hAnsi="Times New Roman" w:cs="Times New Roman"/>
                <w:b w:val="0"/>
                <w:color w:val="000000"/>
                <w:sz w:val="20"/>
                <w:szCs w:val="20"/>
              </w:rPr>
            </w:pPr>
            <w:r>
              <w:rPr>
                <w:rFonts w:ascii="Times New Roman" w:hAnsi="Times New Roman" w:cs="Times New Roman"/>
                <w:b w:val="0"/>
                <w:sz w:val="20"/>
                <w:szCs w:val="20"/>
              </w:rPr>
              <w:t>Обеспечение проживающих в непригодном жилищном фонде граждан жилыми помещениями за счет средств городского бюджета</w:t>
            </w:r>
          </w:p>
        </w:tc>
        <w:tc>
          <w:tcPr>
            <w:tcW w:w="1843" w:type="dxa"/>
            <w:vAlign w:val="center"/>
          </w:tcPr>
          <w:p w:rsidR="0061340A" w:rsidRPr="007C32CA" w:rsidRDefault="0061340A" w:rsidP="0061340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 xml:space="preserve">Управление </w:t>
            </w:r>
            <w:r w:rsidRPr="007C26D1">
              <w:rPr>
                <w:rFonts w:ascii="Times New Roman" w:hAnsi="Times New Roman" w:cs="Times New Roman"/>
                <w:b w:val="0"/>
                <w:sz w:val="20"/>
                <w:szCs w:val="20"/>
              </w:rPr>
              <w:t>по экономической политике, стратегическому развитию и инвестициям</w:t>
            </w:r>
            <w:r>
              <w:rPr>
                <w:rFonts w:ascii="Times New Roman" w:hAnsi="Times New Roman" w:cs="Times New Roman"/>
                <w:b w:val="0"/>
                <w:sz w:val="20"/>
                <w:szCs w:val="20"/>
              </w:rPr>
              <w:t>, у</w:t>
            </w:r>
            <w:r w:rsidRPr="007C32CA">
              <w:rPr>
                <w:rFonts w:ascii="Times New Roman" w:hAnsi="Times New Roman" w:cs="Times New Roman"/>
                <w:b w:val="0"/>
                <w:sz w:val="20"/>
                <w:szCs w:val="20"/>
              </w:rPr>
              <w:t>правление городского хозяйства</w:t>
            </w:r>
          </w:p>
        </w:tc>
        <w:tc>
          <w:tcPr>
            <w:tcW w:w="1417" w:type="dxa"/>
            <w:vAlign w:val="center"/>
          </w:tcPr>
          <w:p w:rsidR="0061340A" w:rsidRPr="007C32CA" w:rsidRDefault="0061340A" w:rsidP="0072016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Ежегодно</w:t>
            </w:r>
          </w:p>
          <w:p w:rsidR="0061340A" w:rsidRPr="007C32CA" w:rsidRDefault="0061340A" w:rsidP="00720162">
            <w:pPr>
              <w:pStyle w:val="ConsPlusTitle"/>
              <w:keepNext/>
              <w:jc w:val="center"/>
              <w:rPr>
                <w:rFonts w:ascii="Times New Roman" w:hAnsi="Times New Roman" w:cs="Times New Roman"/>
                <w:b w:val="0"/>
                <w:sz w:val="20"/>
                <w:szCs w:val="20"/>
              </w:rPr>
            </w:pPr>
          </w:p>
        </w:tc>
        <w:tc>
          <w:tcPr>
            <w:tcW w:w="3686" w:type="dxa"/>
            <w:vMerge/>
            <w:vAlign w:val="center"/>
          </w:tcPr>
          <w:p w:rsidR="0061340A" w:rsidRPr="007C32CA" w:rsidRDefault="0061340A" w:rsidP="00720162">
            <w:pPr>
              <w:pStyle w:val="ConsPlusTitle"/>
              <w:keepNext/>
              <w:jc w:val="center"/>
              <w:rPr>
                <w:rFonts w:ascii="Times New Roman" w:hAnsi="Times New Roman" w:cs="Times New Roman"/>
                <w:b w:val="0"/>
                <w:color w:val="000000"/>
                <w:sz w:val="20"/>
                <w:szCs w:val="20"/>
              </w:rPr>
            </w:pPr>
          </w:p>
        </w:tc>
        <w:tc>
          <w:tcPr>
            <w:tcW w:w="4188" w:type="dxa"/>
            <w:vMerge/>
            <w:vAlign w:val="center"/>
          </w:tcPr>
          <w:p w:rsidR="0061340A" w:rsidRPr="007C32CA" w:rsidRDefault="0061340A" w:rsidP="00720162">
            <w:pPr>
              <w:autoSpaceDE w:val="0"/>
              <w:autoSpaceDN w:val="0"/>
              <w:adjustRightInd w:val="0"/>
              <w:jc w:val="center"/>
              <w:rPr>
                <w:rFonts w:ascii="Times New Roman" w:hAnsi="Times New Roman" w:cs="Times New Roman"/>
                <w:sz w:val="20"/>
                <w:szCs w:val="20"/>
              </w:rPr>
            </w:pPr>
          </w:p>
        </w:tc>
      </w:tr>
      <w:tr w:rsidR="0061340A" w:rsidRPr="00A25883" w:rsidTr="00720162">
        <w:tc>
          <w:tcPr>
            <w:tcW w:w="675" w:type="dxa"/>
            <w:vAlign w:val="center"/>
          </w:tcPr>
          <w:p w:rsidR="0061340A" w:rsidRPr="0061340A" w:rsidRDefault="0061340A" w:rsidP="007201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1.3</w:t>
            </w:r>
          </w:p>
        </w:tc>
        <w:tc>
          <w:tcPr>
            <w:tcW w:w="3118" w:type="dxa"/>
          </w:tcPr>
          <w:p w:rsidR="0061340A" w:rsidRDefault="0061340A" w:rsidP="007201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Прочие расходы, связанные с переселением граждан из аварийного жилищного фонда</w:t>
            </w:r>
          </w:p>
        </w:tc>
        <w:tc>
          <w:tcPr>
            <w:tcW w:w="1843" w:type="dxa"/>
            <w:vAlign w:val="center"/>
          </w:tcPr>
          <w:p w:rsidR="0061340A" w:rsidRDefault="0061340A" w:rsidP="007201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 xml:space="preserve">Управление </w:t>
            </w:r>
            <w:r w:rsidRPr="007C26D1">
              <w:rPr>
                <w:rFonts w:ascii="Times New Roman" w:hAnsi="Times New Roman" w:cs="Times New Roman"/>
                <w:b w:val="0"/>
                <w:sz w:val="20"/>
                <w:szCs w:val="20"/>
              </w:rPr>
              <w:t>по экономической политике, стратегическому развитию и инвестициям</w:t>
            </w:r>
            <w:r>
              <w:rPr>
                <w:rFonts w:ascii="Times New Roman" w:hAnsi="Times New Roman" w:cs="Times New Roman"/>
                <w:b w:val="0"/>
                <w:sz w:val="20"/>
                <w:szCs w:val="20"/>
              </w:rPr>
              <w:t xml:space="preserve">, </w:t>
            </w:r>
            <w:r>
              <w:rPr>
                <w:rFonts w:ascii="Times New Roman" w:hAnsi="Times New Roman" w:cs="Times New Roman"/>
                <w:b w:val="0"/>
                <w:sz w:val="20"/>
                <w:szCs w:val="20"/>
              </w:rPr>
              <w:lastRenderedPageBreak/>
              <w:t>у</w:t>
            </w:r>
            <w:r w:rsidRPr="007C32CA">
              <w:rPr>
                <w:rFonts w:ascii="Times New Roman" w:hAnsi="Times New Roman" w:cs="Times New Roman"/>
                <w:b w:val="0"/>
                <w:sz w:val="20"/>
                <w:szCs w:val="20"/>
              </w:rPr>
              <w:t>правление городского хозяйства</w:t>
            </w:r>
          </w:p>
        </w:tc>
        <w:tc>
          <w:tcPr>
            <w:tcW w:w="1417" w:type="dxa"/>
            <w:vAlign w:val="center"/>
          </w:tcPr>
          <w:p w:rsidR="0061340A" w:rsidRPr="007C32CA" w:rsidRDefault="0061340A" w:rsidP="007201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lastRenderedPageBreak/>
              <w:t>Ежегодно</w:t>
            </w:r>
          </w:p>
        </w:tc>
        <w:tc>
          <w:tcPr>
            <w:tcW w:w="3686" w:type="dxa"/>
            <w:vMerge/>
            <w:vAlign w:val="center"/>
          </w:tcPr>
          <w:p w:rsidR="0061340A" w:rsidRPr="007C32CA" w:rsidRDefault="0061340A" w:rsidP="00720162">
            <w:pPr>
              <w:pStyle w:val="ConsPlusTitle"/>
              <w:keepNext/>
              <w:jc w:val="center"/>
              <w:rPr>
                <w:rFonts w:ascii="Times New Roman" w:hAnsi="Times New Roman" w:cs="Times New Roman"/>
                <w:b w:val="0"/>
                <w:color w:val="000000"/>
                <w:sz w:val="20"/>
                <w:szCs w:val="20"/>
              </w:rPr>
            </w:pPr>
          </w:p>
        </w:tc>
        <w:tc>
          <w:tcPr>
            <w:tcW w:w="4188" w:type="dxa"/>
            <w:vMerge/>
            <w:vAlign w:val="center"/>
          </w:tcPr>
          <w:p w:rsidR="0061340A" w:rsidRPr="007C32CA" w:rsidRDefault="0061340A" w:rsidP="00720162">
            <w:pPr>
              <w:autoSpaceDE w:val="0"/>
              <w:autoSpaceDN w:val="0"/>
              <w:adjustRightInd w:val="0"/>
              <w:jc w:val="center"/>
              <w:rPr>
                <w:rFonts w:ascii="Times New Roman" w:hAnsi="Times New Roman" w:cs="Times New Roman"/>
                <w:sz w:val="20"/>
                <w:szCs w:val="20"/>
              </w:rPr>
            </w:pPr>
          </w:p>
        </w:tc>
      </w:tr>
      <w:tr w:rsidR="008D312F" w:rsidRPr="00A25883" w:rsidTr="008D312F">
        <w:tc>
          <w:tcPr>
            <w:tcW w:w="675" w:type="dxa"/>
            <w:vAlign w:val="center"/>
          </w:tcPr>
          <w:p w:rsidR="008D312F" w:rsidRDefault="008D312F" w:rsidP="007201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lastRenderedPageBreak/>
              <w:t>1.4</w:t>
            </w:r>
          </w:p>
        </w:tc>
        <w:tc>
          <w:tcPr>
            <w:tcW w:w="3118" w:type="dxa"/>
          </w:tcPr>
          <w:p w:rsidR="008D312F" w:rsidRPr="007C32CA" w:rsidRDefault="008D312F" w:rsidP="008D312F">
            <w:pPr>
              <w:pStyle w:val="ConsPlusTitle"/>
              <w:keepNext/>
              <w:jc w:val="center"/>
              <w:rPr>
                <w:rFonts w:ascii="Times New Roman" w:hAnsi="Times New Roman" w:cs="Times New Roman"/>
                <w:b w:val="0"/>
                <w:color w:val="000000"/>
                <w:sz w:val="20"/>
                <w:szCs w:val="20"/>
              </w:rPr>
            </w:pPr>
            <w:r>
              <w:rPr>
                <w:rFonts w:ascii="Times New Roman" w:hAnsi="Times New Roman" w:cs="Times New Roman"/>
                <w:b w:val="0"/>
                <w:color w:val="000000"/>
                <w:sz w:val="20"/>
                <w:szCs w:val="20"/>
              </w:rPr>
              <w:t>Расходы на переселение граждан из аварийного жилищного фонда, требующего немедленного расселения</w:t>
            </w:r>
          </w:p>
        </w:tc>
        <w:tc>
          <w:tcPr>
            <w:tcW w:w="1843" w:type="dxa"/>
            <w:vAlign w:val="center"/>
          </w:tcPr>
          <w:p w:rsidR="008D312F" w:rsidRPr="007C32CA" w:rsidRDefault="008D312F" w:rsidP="007201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 xml:space="preserve">Управление </w:t>
            </w:r>
            <w:r w:rsidRPr="007C26D1">
              <w:rPr>
                <w:rFonts w:ascii="Times New Roman" w:hAnsi="Times New Roman" w:cs="Times New Roman"/>
                <w:b w:val="0"/>
                <w:sz w:val="20"/>
                <w:szCs w:val="20"/>
              </w:rPr>
              <w:t>по экономической политике, стратегическому развитию и инвестициям</w:t>
            </w:r>
            <w:r>
              <w:rPr>
                <w:rFonts w:ascii="Times New Roman" w:hAnsi="Times New Roman" w:cs="Times New Roman"/>
                <w:b w:val="0"/>
                <w:sz w:val="20"/>
                <w:szCs w:val="20"/>
              </w:rPr>
              <w:t>, у</w:t>
            </w:r>
            <w:r w:rsidRPr="007C32CA">
              <w:rPr>
                <w:rFonts w:ascii="Times New Roman" w:hAnsi="Times New Roman" w:cs="Times New Roman"/>
                <w:b w:val="0"/>
                <w:sz w:val="20"/>
                <w:szCs w:val="20"/>
              </w:rPr>
              <w:t>правление городского хозяйства</w:t>
            </w:r>
          </w:p>
        </w:tc>
        <w:tc>
          <w:tcPr>
            <w:tcW w:w="1417" w:type="dxa"/>
            <w:vAlign w:val="center"/>
          </w:tcPr>
          <w:p w:rsidR="008D312F" w:rsidRPr="007C32CA" w:rsidRDefault="008D312F" w:rsidP="00720162">
            <w:pPr>
              <w:pStyle w:val="ConsPlusTitle"/>
              <w:keepNext/>
              <w:jc w:val="center"/>
              <w:rPr>
                <w:rFonts w:ascii="Times New Roman" w:hAnsi="Times New Roman" w:cs="Times New Roman"/>
                <w:b w:val="0"/>
                <w:sz w:val="20"/>
                <w:szCs w:val="20"/>
              </w:rPr>
            </w:pPr>
          </w:p>
        </w:tc>
        <w:tc>
          <w:tcPr>
            <w:tcW w:w="3686" w:type="dxa"/>
            <w:vAlign w:val="center"/>
          </w:tcPr>
          <w:p w:rsidR="008D312F" w:rsidRPr="007C32CA" w:rsidRDefault="008D312F" w:rsidP="00720162">
            <w:pPr>
              <w:pStyle w:val="ConsPlusTitle"/>
              <w:keepNext/>
              <w:jc w:val="center"/>
              <w:rPr>
                <w:rFonts w:ascii="Times New Roman" w:hAnsi="Times New Roman" w:cs="Times New Roman"/>
                <w:b w:val="0"/>
                <w:color w:val="000000"/>
                <w:sz w:val="20"/>
                <w:szCs w:val="20"/>
              </w:rPr>
            </w:pPr>
          </w:p>
        </w:tc>
        <w:tc>
          <w:tcPr>
            <w:tcW w:w="4188" w:type="dxa"/>
            <w:vAlign w:val="center"/>
          </w:tcPr>
          <w:p w:rsidR="008D312F" w:rsidRPr="007C32CA" w:rsidRDefault="008D312F" w:rsidP="00720162">
            <w:pPr>
              <w:autoSpaceDE w:val="0"/>
              <w:autoSpaceDN w:val="0"/>
              <w:adjustRightInd w:val="0"/>
              <w:jc w:val="center"/>
              <w:rPr>
                <w:rFonts w:ascii="Times New Roman" w:hAnsi="Times New Roman" w:cs="Times New Roman"/>
                <w:sz w:val="20"/>
                <w:szCs w:val="20"/>
              </w:rPr>
            </w:pPr>
          </w:p>
        </w:tc>
      </w:tr>
      <w:tr w:rsidR="008D312F" w:rsidRPr="00A25883" w:rsidTr="008D312F">
        <w:tc>
          <w:tcPr>
            <w:tcW w:w="675" w:type="dxa"/>
            <w:vAlign w:val="center"/>
          </w:tcPr>
          <w:p w:rsidR="008D312F" w:rsidRDefault="008D312F" w:rsidP="007201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1.5</w:t>
            </w:r>
          </w:p>
        </w:tc>
        <w:tc>
          <w:tcPr>
            <w:tcW w:w="3118" w:type="dxa"/>
          </w:tcPr>
          <w:p w:rsidR="008D312F" w:rsidRPr="007C32CA" w:rsidRDefault="008D312F" w:rsidP="008D312F">
            <w:pPr>
              <w:pStyle w:val="ConsPlusTitle"/>
              <w:keepNext/>
              <w:jc w:val="center"/>
              <w:rPr>
                <w:rFonts w:ascii="Times New Roman" w:hAnsi="Times New Roman" w:cs="Times New Roman"/>
                <w:b w:val="0"/>
                <w:color w:val="000000"/>
                <w:sz w:val="20"/>
                <w:szCs w:val="20"/>
              </w:rPr>
            </w:pPr>
            <w:r>
              <w:rPr>
                <w:rFonts w:ascii="Times New Roman" w:hAnsi="Times New Roman" w:cs="Times New Roman"/>
                <w:b w:val="0"/>
                <w:color w:val="000000"/>
                <w:sz w:val="20"/>
                <w:szCs w:val="20"/>
              </w:rPr>
              <w:t>Расходы на переселение граждан из аварийного жилищного фонда, требующего немедленного расселения, за счет средств городского бюджета</w:t>
            </w:r>
          </w:p>
        </w:tc>
        <w:tc>
          <w:tcPr>
            <w:tcW w:w="1843" w:type="dxa"/>
            <w:vAlign w:val="center"/>
          </w:tcPr>
          <w:p w:rsidR="008D312F" w:rsidRPr="007C32CA" w:rsidRDefault="008D312F" w:rsidP="007201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 xml:space="preserve">Управление </w:t>
            </w:r>
            <w:r w:rsidRPr="007C26D1">
              <w:rPr>
                <w:rFonts w:ascii="Times New Roman" w:hAnsi="Times New Roman" w:cs="Times New Roman"/>
                <w:b w:val="0"/>
                <w:sz w:val="20"/>
                <w:szCs w:val="20"/>
              </w:rPr>
              <w:t>по экономической политике, стратегическому развитию и инвестициям</w:t>
            </w:r>
            <w:r>
              <w:rPr>
                <w:rFonts w:ascii="Times New Roman" w:hAnsi="Times New Roman" w:cs="Times New Roman"/>
                <w:b w:val="0"/>
                <w:sz w:val="20"/>
                <w:szCs w:val="20"/>
              </w:rPr>
              <w:t>, у</w:t>
            </w:r>
            <w:r w:rsidRPr="007C32CA">
              <w:rPr>
                <w:rFonts w:ascii="Times New Roman" w:hAnsi="Times New Roman" w:cs="Times New Roman"/>
                <w:b w:val="0"/>
                <w:sz w:val="20"/>
                <w:szCs w:val="20"/>
              </w:rPr>
              <w:t>правление городского хозяйства</w:t>
            </w:r>
          </w:p>
        </w:tc>
        <w:tc>
          <w:tcPr>
            <w:tcW w:w="1417" w:type="dxa"/>
            <w:vAlign w:val="center"/>
          </w:tcPr>
          <w:p w:rsidR="008D312F" w:rsidRPr="007C32CA" w:rsidRDefault="008D312F" w:rsidP="00720162">
            <w:pPr>
              <w:pStyle w:val="ConsPlusTitle"/>
              <w:keepNext/>
              <w:jc w:val="center"/>
              <w:rPr>
                <w:rFonts w:ascii="Times New Roman" w:hAnsi="Times New Roman" w:cs="Times New Roman"/>
                <w:b w:val="0"/>
                <w:sz w:val="20"/>
                <w:szCs w:val="20"/>
              </w:rPr>
            </w:pPr>
          </w:p>
        </w:tc>
        <w:tc>
          <w:tcPr>
            <w:tcW w:w="3686" w:type="dxa"/>
            <w:vAlign w:val="center"/>
          </w:tcPr>
          <w:p w:rsidR="008D312F" w:rsidRPr="007C32CA" w:rsidRDefault="008D312F" w:rsidP="00720162">
            <w:pPr>
              <w:pStyle w:val="ConsPlusTitle"/>
              <w:keepNext/>
              <w:jc w:val="center"/>
              <w:rPr>
                <w:rFonts w:ascii="Times New Roman" w:hAnsi="Times New Roman" w:cs="Times New Roman"/>
                <w:b w:val="0"/>
                <w:color w:val="000000"/>
                <w:sz w:val="20"/>
                <w:szCs w:val="20"/>
              </w:rPr>
            </w:pPr>
          </w:p>
        </w:tc>
        <w:tc>
          <w:tcPr>
            <w:tcW w:w="4188" w:type="dxa"/>
            <w:vAlign w:val="center"/>
          </w:tcPr>
          <w:p w:rsidR="008D312F" w:rsidRPr="007C32CA" w:rsidRDefault="008D312F" w:rsidP="00720162">
            <w:pPr>
              <w:autoSpaceDE w:val="0"/>
              <w:autoSpaceDN w:val="0"/>
              <w:adjustRightInd w:val="0"/>
              <w:jc w:val="center"/>
              <w:rPr>
                <w:rFonts w:ascii="Times New Roman" w:hAnsi="Times New Roman" w:cs="Times New Roman"/>
                <w:sz w:val="20"/>
                <w:szCs w:val="20"/>
              </w:rPr>
            </w:pPr>
          </w:p>
        </w:tc>
      </w:tr>
      <w:tr w:rsidR="00720162" w:rsidRPr="00A25883" w:rsidTr="00720162">
        <w:tc>
          <w:tcPr>
            <w:tcW w:w="675"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4</w:t>
            </w:r>
          </w:p>
        </w:tc>
        <w:tc>
          <w:tcPr>
            <w:tcW w:w="3118"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color w:val="000000"/>
                <w:sz w:val="20"/>
                <w:szCs w:val="20"/>
              </w:rPr>
              <w:t xml:space="preserve">Подпрограмма </w:t>
            </w:r>
            <w:r w:rsidRPr="007C32CA">
              <w:rPr>
                <w:rFonts w:ascii="Times New Roman" w:hAnsi="Times New Roman" w:cs="Times New Roman"/>
                <w:b w:val="0"/>
                <w:sz w:val="20"/>
                <w:szCs w:val="20"/>
              </w:rPr>
              <w:t>«Обеспечение мероприятий по переселению граждан из аварийного жилищного фонда с учетом приобретения жилых помещений»</w:t>
            </w:r>
          </w:p>
        </w:tc>
        <w:tc>
          <w:tcPr>
            <w:tcW w:w="1843"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p>
        </w:tc>
        <w:tc>
          <w:tcPr>
            <w:tcW w:w="1417"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p>
        </w:tc>
        <w:tc>
          <w:tcPr>
            <w:tcW w:w="3686" w:type="dxa"/>
            <w:vAlign w:val="center"/>
          </w:tcPr>
          <w:p w:rsidR="00720162" w:rsidRPr="007C32CA" w:rsidRDefault="00720162" w:rsidP="00720162">
            <w:pPr>
              <w:pStyle w:val="ConsPlusTitle"/>
              <w:keepNext/>
              <w:jc w:val="center"/>
              <w:rPr>
                <w:rFonts w:ascii="Times New Roman" w:hAnsi="Times New Roman" w:cs="Times New Roman"/>
                <w:b w:val="0"/>
                <w:color w:val="000000"/>
                <w:sz w:val="20"/>
                <w:szCs w:val="20"/>
              </w:rPr>
            </w:pPr>
          </w:p>
        </w:tc>
        <w:tc>
          <w:tcPr>
            <w:tcW w:w="4188" w:type="dxa"/>
            <w:vAlign w:val="center"/>
          </w:tcPr>
          <w:p w:rsidR="00720162" w:rsidRPr="007C32CA" w:rsidRDefault="00720162" w:rsidP="00720162">
            <w:pPr>
              <w:autoSpaceDE w:val="0"/>
              <w:autoSpaceDN w:val="0"/>
              <w:adjustRightInd w:val="0"/>
              <w:jc w:val="center"/>
              <w:rPr>
                <w:rFonts w:ascii="Times New Roman" w:hAnsi="Times New Roman" w:cs="Times New Roman"/>
                <w:sz w:val="20"/>
                <w:szCs w:val="20"/>
              </w:rPr>
            </w:pPr>
          </w:p>
        </w:tc>
      </w:tr>
      <w:tr w:rsidR="00720162" w:rsidRPr="00A25883" w:rsidTr="00720162">
        <w:tc>
          <w:tcPr>
            <w:tcW w:w="675"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p>
        </w:tc>
        <w:tc>
          <w:tcPr>
            <w:tcW w:w="3118"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Обеспечение мероприятий по переселению граждан из аварийного жилищного фонда с учетом приобретения жилых помещений</w:t>
            </w:r>
          </w:p>
        </w:tc>
        <w:tc>
          <w:tcPr>
            <w:tcW w:w="1843"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p>
        </w:tc>
        <w:tc>
          <w:tcPr>
            <w:tcW w:w="1417"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p>
        </w:tc>
        <w:tc>
          <w:tcPr>
            <w:tcW w:w="3686" w:type="dxa"/>
            <w:vAlign w:val="center"/>
          </w:tcPr>
          <w:p w:rsidR="00720162" w:rsidRPr="007C32CA" w:rsidRDefault="00720162" w:rsidP="00720162">
            <w:pPr>
              <w:pStyle w:val="ConsPlusTitle"/>
              <w:keepNext/>
              <w:jc w:val="center"/>
              <w:rPr>
                <w:rFonts w:ascii="Times New Roman" w:hAnsi="Times New Roman" w:cs="Times New Roman"/>
                <w:b w:val="0"/>
                <w:color w:val="000000"/>
                <w:sz w:val="20"/>
                <w:szCs w:val="20"/>
              </w:rPr>
            </w:pPr>
          </w:p>
        </w:tc>
        <w:tc>
          <w:tcPr>
            <w:tcW w:w="4188" w:type="dxa"/>
            <w:vAlign w:val="center"/>
          </w:tcPr>
          <w:p w:rsidR="00720162" w:rsidRPr="007C32CA" w:rsidRDefault="00720162" w:rsidP="00720162">
            <w:pPr>
              <w:autoSpaceDE w:val="0"/>
              <w:autoSpaceDN w:val="0"/>
              <w:adjustRightInd w:val="0"/>
              <w:jc w:val="center"/>
              <w:rPr>
                <w:rFonts w:ascii="Times New Roman" w:hAnsi="Times New Roman" w:cs="Times New Roman"/>
                <w:sz w:val="20"/>
                <w:szCs w:val="20"/>
              </w:rPr>
            </w:pPr>
          </w:p>
        </w:tc>
      </w:tr>
      <w:tr w:rsidR="00720162" w:rsidRPr="00A25883" w:rsidTr="00720162">
        <w:tc>
          <w:tcPr>
            <w:tcW w:w="675"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1.1</w:t>
            </w:r>
          </w:p>
        </w:tc>
        <w:tc>
          <w:tcPr>
            <w:tcW w:w="3118"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 xml:space="preserve">Приобретение в муниципальную собственность благоустроенных жилых помещений с целью предоставления по договорам социального найма гражданам, проживающим в аварийном жилищном фонде в муниципальных жилых </w:t>
            </w:r>
            <w:r w:rsidRPr="007C32CA">
              <w:rPr>
                <w:rFonts w:ascii="Times New Roman" w:hAnsi="Times New Roman" w:cs="Times New Roman"/>
                <w:b w:val="0"/>
                <w:sz w:val="20"/>
                <w:szCs w:val="20"/>
              </w:rPr>
              <w:lastRenderedPageBreak/>
              <w:t>помещениях</w:t>
            </w:r>
          </w:p>
        </w:tc>
        <w:tc>
          <w:tcPr>
            <w:tcW w:w="1843"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lastRenderedPageBreak/>
              <w:t xml:space="preserve">Управление </w:t>
            </w:r>
            <w:r w:rsidRPr="007C26D1">
              <w:rPr>
                <w:rFonts w:ascii="Times New Roman" w:hAnsi="Times New Roman" w:cs="Times New Roman"/>
                <w:b w:val="0"/>
                <w:sz w:val="20"/>
                <w:szCs w:val="20"/>
              </w:rPr>
              <w:t>по экономической политике, стратегическому развитию и инвестициям</w:t>
            </w:r>
            <w:r>
              <w:rPr>
                <w:rFonts w:ascii="Times New Roman" w:hAnsi="Times New Roman" w:cs="Times New Roman"/>
                <w:b w:val="0"/>
                <w:sz w:val="20"/>
                <w:szCs w:val="20"/>
              </w:rPr>
              <w:t>, у</w:t>
            </w:r>
            <w:r w:rsidRPr="007C32CA">
              <w:rPr>
                <w:rFonts w:ascii="Times New Roman" w:hAnsi="Times New Roman" w:cs="Times New Roman"/>
                <w:b w:val="0"/>
                <w:sz w:val="20"/>
                <w:szCs w:val="20"/>
              </w:rPr>
              <w:t xml:space="preserve">правление городского </w:t>
            </w:r>
            <w:r w:rsidRPr="007C32CA">
              <w:rPr>
                <w:rFonts w:ascii="Times New Roman" w:hAnsi="Times New Roman" w:cs="Times New Roman"/>
                <w:b w:val="0"/>
                <w:sz w:val="20"/>
                <w:szCs w:val="20"/>
              </w:rPr>
              <w:lastRenderedPageBreak/>
              <w:t xml:space="preserve">хозяйства,  </w:t>
            </w:r>
            <w:r>
              <w:rPr>
                <w:rFonts w:ascii="Times New Roman" w:hAnsi="Times New Roman" w:cs="Times New Roman"/>
                <w:b w:val="0"/>
                <w:sz w:val="20"/>
                <w:szCs w:val="20"/>
              </w:rPr>
              <w:t>у</w:t>
            </w:r>
            <w:r w:rsidRPr="007C32CA">
              <w:rPr>
                <w:rFonts w:ascii="Times New Roman" w:hAnsi="Times New Roman" w:cs="Times New Roman"/>
                <w:b w:val="0"/>
                <w:sz w:val="20"/>
                <w:szCs w:val="20"/>
              </w:rPr>
              <w:t>правление имущественных и земельных отношений</w:t>
            </w:r>
          </w:p>
        </w:tc>
        <w:tc>
          <w:tcPr>
            <w:tcW w:w="1417"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lastRenderedPageBreak/>
              <w:t>Ежегодно</w:t>
            </w:r>
          </w:p>
          <w:p w:rsidR="00720162" w:rsidRPr="007C32CA" w:rsidRDefault="00720162" w:rsidP="00720162">
            <w:pPr>
              <w:pStyle w:val="ConsPlusTitle"/>
              <w:keepNext/>
              <w:jc w:val="center"/>
              <w:rPr>
                <w:rFonts w:ascii="Times New Roman" w:hAnsi="Times New Roman" w:cs="Times New Roman"/>
                <w:b w:val="0"/>
                <w:sz w:val="20"/>
                <w:szCs w:val="20"/>
              </w:rPr>
            </w:pPr>
          </w:p>
        </w:tc>
        <w:tc>
          <w:tcPr>
            <w:tcW w:w="3686" w:type="dxa"/>
            <w:vAlign w:val="center"/>
          </w:tcPr>
          <w:p w:rsidR="00720162" w:rsidRPr="007C32CA" w:rsidRDefault="00720162" w:rsidP="0072016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Обеспечение мероприятий по переселению граждан из аварийного жилищного фонда за счет средств городского бюджета</w:t>
            </w:r>
          </w:p>
        </w:tc>
        <w:tc>
          <w:tcPr>
            <w:tcW w:w="4188" w:type="dxa"/>
            <w:vAlign w:val="center"/>
          </w:tcPr>
          <w:p w:rsidR="00720162" w:rsidRPr="007C32CA" w:rsidRDefault="00720162" w:rsidP="00720162">
            <w:pPr>
              <w:autoSpaceDE w:val="0"/>
              <w:autoSpaceDN w:val="0"/>
              <w:adjustRightInd w:val="0"/>
              <w:spacing w:after="0" w:line="240" w:lineRule="auto"/>
              <w:jc w:val="center"/>
              <w:rPr>
                <w:rFonts w:ascii="Times New Roman" w:hAnsi="Times New Roman" w:cs="Times New Roman"/>
                <w:sz w:val="20"/>
                <w:szCs w:val="20"/>
              </w:rPr>
            </w:pPr>
            <w:r w:rsidRPr="007C32CA">
              <w:rPr>
                <w:rFonts w:ascii="Times New Roman" w:hAnsi="Times New Roman" w:cs="Times New Roman"/>
                <w:sz w:val="20"/>
                <w:szCs w:val="20"/>
              </w:rPr>
              <w:t>Количество граждан, улучшавших условия проживания</w:t>
            </w:r>
          </w:p>
        </w:tc>
      </w:tr>
    </w:tbl>
    <w:p w:rsidR="00720162" w:rsidRDefault="00720162" w:rsidP="00AF7602">
      <w:pPr>
        <w:pStyle w:val="ConsPlusTitle"/>
        <w:keepNext/>
        <w:jc w:val="center"/>
        <w:rPr>
          <w:rFonts w:ascii="Times New Roman" w:hAnsi="Times New Roman" w:cs="Times New Roman"/>
          <w:b w:val="0"/>
        </w:rPr>
      </w:pPr>
    </w:p>
    <w:p w:rsidR="00AF7602" w:rsidRDefault="00AF7602" w:rsidP="00AF7602">
      <w:pPr>
        <w:pStyle w:val="ConsPlusTitle"/>
        <w:keepNext/>
        <w:rPr>
          <w:rFonts w:ascii="Times New Roman" w:hAnsi="Times New Roman" w:cs="Times New Roman"/>
          <w:b w:val="0"/>
        </w:rPr>
      </w:pPr>
    </w:p>
    <w:p w:rsidR="00AF7602" w:rsidRDefault="00AF7602" w:rsidP="00AF7602">
      <w:pPr>
        <w:pStyle w:val="ConsPlusTitle"/>
        <w:keepNext/>
        <w:ind w:left="2505"/>
        <w:jc w:val="right"/>
        <w:rPr>
          <w:rFonts w:ascii="Times New Roman" w:hAnsi="Times New Roman" w:cs="Times New Roman"/>
          <w:b w:val="0"/>
        </w:rPr>
      </w:pPr>
    </w:p>
    <w:p w:rsidR="00AF7602" w:rsidRDefault="00AF7602" w:rsidP="00AF7602">
      <w:pPr>
        <w:pStyle w:val="ConsPlusTitle"/>
        <w:keepNext/>
        <w:ind w:left="2505"/>
        <w:jc w:val="right"/>
        <w:rPr>
          <w:rFonts w:ascii="Times New Roman" w:hAnsi="Times New Roman" w:cs="Times New Roman"/>
          <w:b w:val="0"/>
        </w:rPr>
      </w:pPr>
    </w:p>
    <w:p w:rsidR="00AF7602" w:rsidRDefault="00AF7602" w:rsidP="00AF7602">
      <w:pPr>
        <w:pStyle w:val="ConsPlusTitle"/>
        <w:keepNext/>
        <w:ind w:left="2505"/>
        <w:jc w:val="right"/>
        <w:rPr>
          <w:rFonts w:ascii="Times New Roman" w:hAnsi="Times New Roman" w:cs="Times New Roman"/>
          <w:b w:val="0"/>
        </w:rPr>
      </w:pPr>
    </w:p>
    <w:p w:rsidR="00AF7602" w:rsidRDefault="00AF7602" w:rsidP="00AF7602">
      <w:pPr>
        <w:pStyle w:val="ConsPlusTitle"/>
        <w:keepNext/>
        <w:ind w:left="2505"/>
        <w:jc w:val="right"/>
        <w:rPr>
          <w:rFonts w:ascii="Times New Roman" w:hAnsi="Times New Roman" w:cs="Times New Roman"/>
          <w:b w:val="0"/>
        </w:rPr>
      </w:pPr>
    </w:p>
    <w:p w:rsidR="00AF7602" w:rsidRDefault="00AF7602" w:rsidP="003F5125">
      <w:pPr>
        <w:autoSpaceDE w:val="0"/>
        <w:autoSpaceDN w:val="0"/>
        <w:adjustRightInd w:val="0"/>
        <w:spacing w:after="0" w:line="240" w:lineRule="auto"/>
        <w:outlineLvl w:val="1"/>
        <w:rPr>
          <w:rFonts w:ascii="Times New Roman" w:hAnsi="Times New Roman" w:cs="Times New Roman"/>
          <w:sz w:val="28"/>
          <w:szCs w:val="28"/>
        </w:rPr>
      </w:pPr>
    </w:p>
    <w:p w:rsidR="00AF7602" w:rsidRDefault="00AF7602" w:rsidP="003F5125">
      <w:pPr>
        <w:autoSpaceDE w:val="0"/>
        <w:autoSpaceDN w:val="0"/>
        <w:adjustRightInd w:val="0"/>
        <w:spacing w:after="0" w:line="240" w:lineRule="auto"/>
        <w:outlineLvl w:val="1"/>
        <w:rPr>
          <w:rFonts w:ascii="Times New Roman" w:hAnsi="Times New Roman" w:cs="Times New Roman"/>
          <w:sz w:val="28"/>
          <w:szCs w:val="28"/>
        </w:rPr>
      </w:pPr>
    </w:p>
    <w:p w:rsidR="00EE6738" w:rsidRDefault="00EE6738" w:rsidP="00EE6738">
      <w:pPr>
        <w:pStyle w:val="ConsPlusTitle"/>
        <w:keepNext/>
        <w:ind w:left="2505"/>
        <w:jc w:val="right"/>
        <w:rPr>
          <w:rFonts w:ascii="Times New Roman" w:hAnsi="Times New Roman" w:cs="Times New Roman"/>
          <w:b w:val="0"/>
        </w:rPr>
      </w:pPr>
      <w:r>
        <w:rPr>
          <w:rFonts w:ascii="Times New Roman" w:hAnsi="Times New Roman" w:cs="Times New Roman"/>
          <w:b w:val="0"/>
        </w:rPr>
        <w:lastRenderedPageBreak/>
        <w:t>Приложение № 7</w:t>
      </w:r>
    </w:p>
    <w:p w:rsidR="00EE6738" w:rsidRDefault="00EE6738" w:rsidP="00EE6738">
      <w:pPr>
        <w:pStyle w:val="ConsPlusTitle"/>
        <w:keepNext/>
        <w:ind w:left="2505"/>
        <w:jc w:val="right"/>
        <w:rPr>
          <w:rFonts w:ascii="Times New Roman" w:hAnsi="Times New Roman" w:cs="Times New Roman"/>
          <w:b w:val="0"/>
        </w:rPr>
      </w:pPr>
      <w:r>
        <w:rPr>
          <w:rFonts w:ascii="Times New Roman" w:hAnsi="Times New Roman" w:cs="Times New Roman"/>
          <w:b w:val="0"/>
        </w:rPr>
        <w:t xml:space="preserve">к муниципальной программе </w:t>
      </w:r>
    </w:p>
    <w:p w:rsidR="00EE6738" w:rsidRDefault="00EE6738" w:rsidP="00EE6738">
      <w:pPr>
        <w:pStyle w:val="ConsPlusTitle"/>
        <w:keepNext/>
        <w:ind w:left="2505"/>
        <w:jc w:val="right"/>
        <w:rPr>
          <w:rFonts w:ascii="Times New Roman" w:hAnsi="Times New Roman" w:cs="Times New Roman"/>
          <w:b w:val="0"/>
        </w:rPr>
      </w:pPr>
      <w:r>
        <w:rPr>
          <w:rFonts w:ascii="Times New Roman" w:hAnsi="Times New Roman" w:cs="Times New Roman"/>
          <w:b w:val="0"/>
        </w:rPr>
        <w:t>«Жилищное хозяйство города Коврова»</w:t>
      </w:r>
    </w:p>
    <w:p w:rsidR="00F45676" w:rsidRDefault="00F45676" w:rsidP="00F45676">
      <w:pPr>
        <w:pStyle w:val="ConsPlusTitle"/>
        <w:keepNext/>
        <w:jc w:val="center"/>
        <w:rPr>
          <w:rFonts w:ascii="Times New Roman" w:hAnsi="Times New Roman" w:cs="Times New Roman"/>
          <w:b w:val="0"/>
        </w:rPr>
      </w:pPr>
    </w:p>
    <w:p w:rsidR="004600DB" w:rsidRDefault="004600DB" w:rsidP="004600DB">
      <w:pPr>
        <w:pStyle w:val="ConsPlusTitle"/>
        <w:keepNext/>
        <w:jc w:val="center"/>
        <w:rPr>
          <w:rFonts w:ascii="Times New Roman" w:hAnsi="Times New Roman" w:cs="Times New Roman"/>
          <w:b w:val="0"/>
        </w:rPr>
      </w:pPr>
      <w:r>
        <w:rPr>
          <w:rFonts w:ascii="Times New Roman" w:hAnsi="Times New Roman" w:cs="Times New Roman"/>
          <w:b w:val="0"/>
        </w:rPr>
        <w:t>Ресурсное обеспечение реализации муниципальной программы за счет средств бюджета города Коврова</w:t>
      </w:r>
    </w:p>
    <w:p w:rsidR="00B20B57" w:rsidRDefault="00B20B57" w:rsidP="004600DB">
      <w:pPr>
        <w:pStyle w:val="ConsPlusTitle"/>
        <w:keepNext/>
        <w:rPr>
          <w:rFonts w:ascii="Times New Roman" w:hAnsi="Times New Roman" w:cs="Times New Roman"/>
          <w:b w:val="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2160"/>
        <w:gridCol w:w="1929"/>
        <w:gridCol w:w="708"/>
        <w:gridCol w:w="709"/>
        <w:gridCol w:w="1276"/>
        <w:gridCol w:w="1276"/>
        <w:gridCol w:w="992"/>
        <w:gridCol w:w="1417"/>
        <w:gridCol w:w="1418"/>
        <w:gridCol w:w="1559"/>
      </w:tblGrid>
      <w:tr w:rsidR="00E45E62" w:rsidRPr="001502FD" w:rsidTr="00E45E62">
        <w:trPr>
          <w:tblHeader/>
        </w:trPr>
        <w:tc>
          <w:tcPr>
            <w:tcW w:w="1548" w:type="dxa"/>
            <w:vMerge w:val="restart"/>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Статус</w:t>
            </w:r>
          </w:p>
        </w:tc>
        <w:tc>
          <w:tcPr>
            <w:tcW w:w="2160" w:type="dxa"/>
            <w:vMerge w:val="restart"/>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Наименование муниципальной программы, подпрограммы, основного мероприятия, мероприятия</w:t>
            </w:r>
          </w:p>
        </w:tc>
        <w:tc>
          <w:tcPr>
            <w:tcW w:w="1929" w:type="dxa"/>
            <w:vMerge w:val="restart"/>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Ответственный исполнитель, соисполнитель</w:t>
            </w:r>
          </w:p>
        </w:tc>
        <w:tc>
          <w:tcPr>
            <w:tcW w:w="4961" w:type="dxa"/>
            <w:gridSpan w:val="5"/>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Код бюджетной классификации</w:t>
            </w:r>
          </w:p>
        </w:tc>
        <w:tc>
          <w:tcPr>
            <w:tcW w:w="4394" w:type="dxa"/>
            <w:gridSpan w:val="3"/>
          </w:tcPr>
          <w:p w:rsidR="00E45E62" w:rsidRPr="001502FD" w:rsidRDefault="00E45E62" w:rsidP="00E45E62">
            <w:pPr>
              <w:pStyle w:val="ConsPlusTitle"/>
              <w:keepNext/>
              <w:ind w:right="-164"/>
              <w:jc w:val="center"/>
              <w:rPr>
                <w:rFonts w:ascii="Times New Roman" w:hAnsi="Times New Roman" w:cs="Times New Roman"/>
                <w:b w:val="0"/>
                <w:sz w:val="20"/>
                <w:szCs w:val="20"/>
              </w:rPr>
            </w:pPr>
            <w:r w:rsidRPr="001502FD">
              <w:rPr>
                <w:rFonts w:ascii="Times New Roman" w:hAnsi="Times New Roman" w:cs="Times New Roman"/>
                <w:b w:val="0"/>
                <w:sz w:val="20"/>
                <w:szCs w:val="20"/>
              </w:rPr>
              <w:t>Расходы бюджета города Коврова, тыс.рублей</w:t>
            </w:r>
          </w:p>
        </w:tc>
      </w:tr>
      <w:tr w:rsidR="00E45E62" w:rsidRPr="001502FD" w:rsidTr="00E45E62">
        <w:trPr>
          <w:trHeight w:val="1151"/>
          <w:tblHeader/>
        </w:trPr>
        <w:tc>
          <w:tcPr>
            <w:tcW w:w="1548" w:type="dxa"/>
            <w:vMerge/>
          </w:tcPr>
          <w:p w:rsidR="00E45E62" w:rsidRPr="001502FD" w:rsidRDefault="00E45E62" w:rsidP="00E45E62">
            <w:pPr>
              <w:pStyle w:val="ConsPlusTitle"/>
              <w:keepNext/>
              <w:jc w:val="center"/>
              <w:rPr>
                <w:rFonts w:ascii="Times New Roman" w:hAnsi="Times New Roman" w:cs="Times New Roman"/>
                <w:b w:val="0"/>
                <w:sz w:val="20"/>
                <w:szCs w:val="20"/>
              </w:rPr>
            </w:pPr>
          </w:p>
        </w:tc>
        <w:tc>
          <w:tcPr>
            <w:tcW w:w="2160" w:type="dxa"/>
            <w:vMerge/>
          </w:tcPr>
          <w:p w:rsidR="00E45E62" w:rsidRPr="001502FD" w:rsidRDefault="00E45E62" w:rsidP="00E45E62">
            <w:pPr>
              <w:pStyle w:val="ConsPlusTitle"/>
              <w:keepNext/>
              <w:rPr>
                <w:rFonts w:ascii="Times New Roman" w:hAnsi="Times New Roman" w:cs="Times New Roman"/>
                <w:b w:val="0"/>
                <w:sz w:val="20"/>
                <w:szCs w:val="20"/>
              </w:rPr>
            </w:pPr>
          </w:p>
        </w:tc>
        <w:tc>
          <w:tcPr>
            <w:tcW w:w="1929" w:type="dxa"/>
            <w:vMerge/>
          </w:tcPr>
          <w:p w:rsidR="00E45E62" w:rsidRPr="001502FD" w:rsidRDefault="00E45E62" w:rsidP="00E45E62">
            <w:pPr>
              <w:pStyle w:val="ConsPlusTitle"/>
              <w:keepNext/>
              <w:jc w:val="center"/>
              <w:rPr>
                <w:rFonts w:ascii="Times New Roman" w:hAnsi="Times New Roman" w:cs="Times New Roman"/>
                <w:b w:val="0"/>
                <w:sz w:val="20"/>
                <w:szCs w:val="20"/>
              </w:rPr>
            </w:pPr>
          </w:p>
        </w:tc>
        <w:tc>
          <w:tcPr>
            <w:tcW w:w="708" w:type="dxa"/>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ГРБС</w:t>
            </w:r>
          </w:p>
        </w:tc>
        <w:tc>
          <w:tcPr>
            <w:tcW w:w="709" w:type="dxa"/>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Рз (раздел)</w:t>
            </w:r>
          </w:p>
        </w:tc>
        <w:tc>
          <w:tcPr>
            <w:tcW w:w="1276" w:type="dxa"/>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Пр (подраздел)</w:t>
            </w:r>
          </w:p>
        </w:tc>
        <w:tc>
          <w:tcPr>
            <w:tcW w:w="1276" w:type="dxa"/>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ЦС (целевая статья)</w:t>
            </w:r>
          </w:p>
        </w:tc>
        <w:tc>
          <w:tcPr>
            <w:tcW w:w="992" w:type="dxa"/>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ВР (вид расхода)</w:t>
            </w:r>
          </w:p>
        </w:tc>
        <w:tc>
          <w:tcPr>
            <w:tcW w:w="1417" w:type="dxa"/>
          </w:tcPr>
          <w:p w:rsidR="00E45E62" w:rsidRPr="001502FD" w:rsidRDefault="00E45E62" w:rsidP="00A60099">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20</w:t>
            </w:r>
            <w:r>
              <w:rPr>
                <w:rFonts w:ascii="Times New Roman" w:hAnsi="Times New Roman" w:cs="Times New Roman"/>
                <w:b w:val="0"/>
                <w:sz w:val="20"/>
                <w:szCs w:val="20"/>
              </w:rPr>
              <w:t>2</w:t>
            </w:r>
            <w:r w:rsidR="00A60099">
              <w:rPr>
                <w:rFonts w:ascii="Times New Roman" w:hAnsi="Times New Roman" w:cs="Times New Roman"/>
                <w:b w:val="0"/>
                <w:sz w:val="20"/>
                <w:szCs w:val="20"/>
              </w:rPr>
              <w:t>2</w:t>
            </w:r>
          </w:p>
        </w:tc>
        <w:tc>
          <w:tcPr>
            <w:tcW w:w="1418" w:type="dxa"/>
          </w:tcPr>
          <w:p w:rsidR="00E45E62" w:rsidRPr="001502FD" w:rsidRDefault="00E45E62" w:rsidP="00A60099">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202</w:t>
            </w:r>
            <w:r w:rsidR="00A60099">
              <w:rPr>
                <w:rFonts w:ascii="Times New Roman" w:hAnsi="Times New Roman" w:cs="Times New Roman"/>
                <w:b w:val="0"/>
                <w:sz w:val="20"/>
                <w:szCs w:val="20"/>
              </w:rPr>
              <w:t>3</w:t>
            </w:r>
          </w:p>
        </w:tc>
        <w:tc>
          <w:tcPr>
            <w:tcW w:w="1559" w:type="dxa"/>
          </w:tcPr>
          <w:p w:rsidR="00E45E62" w:rsidRPr="001502FD" w:rsidRDefault="00E45E62" w:rsidP="00A60099">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202</w:t>
            </w:r>
            <w:r w:rsidR="00A60099">
              <w:rPr>
                <w:rFonts w:ascii="Times New Roman" w:hAnsi="Times New Roman" w:cs="Times New Roman"/>
                <w:b w:val="0"/>
                <w:sz w:val="20"/>
                <w:szCs w:val="20"/>
              </w:rPr>
              <w:t>4</w:t>
            </w:r>
          </w:p>
        </w:tc>
      </w:tr>
      <w:tr w:rsidR="007B2085" w:rsidRPr="001502FD" w:rsidTr="00E45E62">
        <w:trPr>
          <w:trHeight w:val="265"/>
        </w:trPr>
        <w:tc>
          <w:tcPr>
            <w:tcW w:w="1548" w:type="dxa"/>
            <w:vMerge w:val="restart"/>
            <w:vAlign w:val="center"/>
          </w:tcPr>
          <w:p w:rsidR="007B2085" w:rsidRPr="001502FD" w:rsidRDefault="007B2085"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Программа г.Коврова</w:t>
            </w:r>
          </w:p>
        </w:tc>
        <w:tc>
          <w:tcPr>
            <w:tcW w:w="2160" w:type="dxa"/>
            <w:vMerge w:val="restart"/>
            <w:vAlign w:val="center"/>
          </w:tcPr>
          <w:p w:rsidR="007B2085" w:rsidRPr="001502FD" w:rsidRDefault="007B2085" w:rsidP="006140A1">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«Жилищное хозяйство города Коврова»</w:t>
            </w:r>
          </w:p>
        </w:tc>
        <w:tc>
          <w:tcPr>
            <w:tcW w:w="1929" w:type="dxa"/>
            <w:vAlign w:val="center"/>
          </w:tcPr>
          <w:p w:rsidR="007B2085" w:rsidRPr="001502FD" w:rsidRDefault="007B2085" w:rsidP="00E45E62">
            <w:pPr>
              <w:keepNext/>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Всего</w:t>
            </w:r>
          </w:p>
        </w:tc>
        <w:tc>
          <w:tcPr>
            <w:tcW w:w="708" w:type="dxa"/>
            <w:vAlign w:val="center"/>
          </w:tcPr>
          <w:p w:rsidR="007B2085" w:rsidRPr="001502FD" w:rsidRDefault="007B2085" w:rsidP="00E45E62">
            <w:pPr>
              <w:pStyle w:val="ConsPlusTitle"/>
              <w:keepNext/>
              <w:jc w:val="center"/>
              <w:rPr>
                <w:rFonts w:ascii="Times New Roman" w:hAnsi="Times New Roman" w:cs="Times New Roman"/>
                <w:b w:val="0"/>
                <w:sz w:val="20"/>
                <w:szCs w:val="20"/>
              </w:rPr>
            </w:pPr>
          </w:p>
        </w:tc>
        <w:tc>
          <w:tcPr>
            <w:tcW w:w="709" w:type="dxa"/>
            <w:vAlign w:val="center"/>
          </w:tcPr>
          <w:p w:rsidR="007B2085" w:rsidRPr="001502FD" w:rsidRDefault="007B2085" w:rsidP="00E45E62">
            <w:pPr>
              <w:pStyle w:val="ConsPlusTitle"/>
              <w:keepNext/>
              <w:jc w:val="center"/>
              <w:rPr>
                <w:rFonts w:ascii="Times New Roman" w:hAnsi="Times New Roman" w:cs="Times New Roman"/>
                <w:b w:val="0"/>
                <w:sz w:val="20"/>
                <w:szCs w:val="20"/>
              </w:rPr>
            </w:pPr>
          </w:p>
        </w:tc>
        <w:tc>
          <w:tcPr>
            <w:tcW w:w="1276" w:type="dxa"/>
            <w:vAlign w:val="center"/>
          </w:tcPr>
          <w:p w:rsidR="007B2085" w:rsidRPr="001502FD" w:rsidRDefault="007B2085" w:rsidP="00E45E62">
            <w:pPr>
              <w:pStyle w:val="ConsPlusTitle"/>
              <w:keepNext/>
              <w:jc w:val="center"/>
              <w:rPr>
                <w:rFonts w:ascii="Times New Roman" w:hAnsi="Times New Roman" w:cs="Times New Roman"/>
                <w:b w:val="0"/>
                <w:sz w:val="20"/>
                <w:szCs w:val="20"/>
              </w:rPr>
            </w:pPr>
          </w:p>
        </w:tc>
        <w:tc>
          <w:tcPr>
            <w:tcW w:w="1276" w:type="dxa"/>
            <w:vAlign w:val="center"/>
          </w:tcPr>
          <w:p w:rsidR="007B2085" w:rsidRPr="001502FD" w:rsidRDefault="007B2085" w:rsidP="00E45E62">
            <w:pPr>
              <w:pStyle w:val="ConsPlusTitle"/>
              <w:keepNext/>
              <w:jc w:val="center"/>
              <w:rPr>
                <w:rFonts w:ascii="Times New Roman" w:hAnsi="Times New Roman" w:cs="Times New Roman"/>
                <w:b w:val="0"/>
                <w:sz w:val="20"/>
                <w:szCs w:val="20"/>
              </w:rPr>
            </w:pPr>
          </w:p>
        </w:tc>
        <w:tc>
          <w:tcPr>
            <w:tcW w:w="992" w:type="dxa"/>
            <w:vAlign w:val="center"/>
          </w:tcPr>
          <w:p w:rsidR="007B2085" w:rsidRPr="001502FD" w:rsidRDefault="007B2085" w:rsidP="00E45E62">
            <w:pPr>
              <w:pStyle w:val="ConsPlusTitle"/>
              <w:keepNext/>
              <w:jc w:val="center"/>
              <w:rPr>
                <w:rFonts w:ascii="Times New Roman" w:hAnsi="Times New Roman" w:cs="Times New Roman"/>
                <w:b w:val="0"/>
                <w:sz w:val="20"/>
                <w:szCs w:val="20"/>
              </w:rPr>
            </w:pPr>
          </w:p>
        </w:tc>
        <w:tc>
          <w:tcPr>
            <w:tcW w:w="1417" w:type="dxa"/>
            <w:vAlign w:val="center"/>
          </w:tcPr>
          <w:p w:rsidR="007B2085" w:rsidRPr="007B2085" w:rsidRDefault="007B2085" w:rsidP="00D71E89">
            <w:pPr>
              <w:spacing w:after="0" w:line="240" w:lineRule="auto"/>
              <w:jc w:val="center"/>
              <w:rPr>
                <w:rFonts w:ascii="Times New Roman" w:hAnsi="Times New Roman" w:cs="Times New Roman"/>
                <w:sz w:val="20"/>
                <w:szCs w:val="20"/>
              </w:rPr>
            </w:pPr>
            <w:r w:rsidRPr="007B2085">
              <w:rPr>
                <w:rFonts w:ascii="Times New Roman" w:hAnsi="Times New Roman" w:cs="Times New Roman"/>
                <w:sz w:val="20"/>
                <w:szCs w:val="20"/>
              </w:rPr>
              <w:t>3 484,00</w:t>
            </w:r>
          </w:p>
        </w:tc>
        <w:tc>
          <w:tcPr>
            <w:tcW w:w="1418" w:type="dxa"/>
            <w:vAlign w:val="center"/>
          </w:tcPr>
          <w:p w:rsidR="007B2085" w:rsidRPr="007B2085" w:rsidRDefault="006B45B6" w:rsidP="00D71E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34 263,2</w:t>
            </w:r>
          </w:p>
        </w:tc>
        <w:tc>
          <w:tcPr>
            <w:tcW w:w="1559" w:type="dxa"/>
            <w:vAlign w:val="center"/>
          </w:tcPr>
          <w:p w:rsidR="007B2085" w:rsidRPr="007B2085" w:rsidRDefault="007B2085" w:rsidP="00D71E89">
            <w:pPr>
              <w:spacing w:after="0" w:line="240" w:lineRule="auto"/>
              <w:jc w:val="center"/>
              <w:rPr>
                <w:rFonts w:ascii="Times New Roman" w:hAnsi="Times New Roman" w:cs="Times New Roman"/>
                <w:sz w:val="20"/>
                <w:szCs w:val="20"/>
              </w:rPr>
            </w:pPr>
            <w:r w:rsidRPr="007B2085">
              <w:rPr>
                <w:rFonts w:ascii="Times New Roman" w:hAnsi="Times New Roman" w:cs="Times New Roman"/>
                <w:sz w:val="20"/>
                <w:szCs w:val="20"/>
              </w:rPr>
              <w:t>3 400,00</w:t>
            </w:r>
          </w:p>
        </w:tc>
      </w:tr>
      <w:tr w:rsidR="00E45E62" w:rsidRPr="001502FD" w:rsidTr="00E45E62">
        <w:tc>
          <w:tcPr>
            <w:tcW w:w="1548" w:type="dxa"/>
            <w:vMerge/>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2160" w:type="dxa"/>
            <w:vMerge/>
            <w:vAlign w:val="center"/>
          </w:tcPr>
          <w:p w:rsidR="00E45E62" w:rsidRPr="001502FD" w:rsidRDefault="00E45E62" w:rsidP="00E45E62">
            <w:pPr>
              <w:pStyle w:val="ConsPlusTitle"/>
              <w:keepNext/>
              <w:rPr>
                <w:rFonts w:ascii="Times New Roman" w:hAnsi="Times New Roman" w:cs="Times New Roman"/>
                <w:b w:val="0"/>
                <w:color w:val="000000"/>
                <w:sz w:val="20"/>
                <w:szCs w:val="20"/>
              </w:rPr>
            </w:pPr>
          </w:p>
        </w:tc>
        <w:tc>
          <w:tcPr>
            <w:tcW w:w="1929" w:type="dxa"/>
            <w:vAlign w:val="center"/>
          </w:tcPr>
          <w:p w:rsidR="00E45E62" w:rsidRPr="001502FD" w:rsidRDefault="00E45E62" w:rsidP="00E45E62">
            <w:pPr>
              <w:autoSpaceDE w:val="0"/>
              <w:autoSpaceDN w:val="0"/>
              <w:adjustRightInd w:val="0"/>
              <w:spacing w:after="0" w:line="240" w:lineRule="auto"/>
              <w:jc w:val="center"/>
              <w:rPr>
                <w:rFonts w:ascii="Times New Roman" w:hAnsi="Times New Roman" w:cs="Times New Roman"/>
                <w:sz w:val="20"/>
                <w:szCs w:val="20"/>
              </w:rPr>
            </w:pPr>
          </w:p>
        </w:tc>
        <w:tc>
          <w:tcPr>
            <w:tcW w:w="70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70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992"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417"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41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55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r>
      <w:tr w:rsidR="00E45E62" w:rsidRPr="001502FD" w:rsidTr="00E45E62">
        <w:tc>
          <w:tcPr>
            <w:tcW w:w="1548" w:type="dxa"/>
            <w:vMerge w:val="restart"/>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Подпрограмма 1</w:t>
            </w:r>
          </w:p>
        </w:tc>
        <w:tc>
          <w:tcPr>
            <w:tcW w:w="2160" w:type="dxa"/>
            <w:vMerge w:val="restart"/>
            <w:vAlign w:val="center"/>
          </w:tcPr>
          <w:p w:rsidR="00E45E62" w:rsidRPr="001502FD" w:rsidRDefault="00E45E62" w:rsidP="00284448">
            <w:pPr>
              <w:pStyle w:val="ConsNormal"/>
              <w:keepNext/>
              <w:widowControl/>
              <w:ind w:firstLine="0"/>
              <w:jc w:val="center"/>
              <w:rPr>
                <w:rFonts w:ascii="Times New Roman" w:hAnsi="Times New Roman"/>
                <w:color w:val="000000"/>
              </w:rPr>
            </w:pPr>
            <w:r w:rsidRPr="001502FD">
              <w:rPr>
                <w:rFonts w:ascii="Times New Roman" w:hAnsi="Times New Roman"/>
              </w:rPr>
              <w:t>«Переселение граждан из аварийного жилищного фонда города Коврова, признанного непригодным для проживания и (или) с высоким уровнем износа»</w:t>
            </w:r>
          </w:p>
        </w:tc>
        <w:tc>
          <w:tcPr>
            <w:tcW w:w="1929" w:type="dxa"/>
            <w:vAlign w:val="center"/>
          </w:tcPr>
          <w:p w:rsidR="00E45E62" w:rsidRPr="001502FD" w:rsidRDefault="00E45E62" w:rsidP="00E45E62">
            <w:pPr>
              <w:keepNext/>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Всего</w:t>
            </w:r>
          </w:p>
        </w:tc>
        <w:tc>
          <w:tcPr>
            <w:tcW w:w="70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70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992"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417" w:type="dxa"/>
            <w:vAlign w:val="center"/>
          </w:tcPr>
          <w:p w:rsidR="00E45E62" w:rsidRPr="001502FD" w:rsidRDefault="00EB642A"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w:t>
            </w:r>
            <w:r w:rsidR="00E45E62">
              <w:rPr>
                <w:rFonts w:ascii="Times New Roman" w:hAnsi="Times New Roman" w:cs="Times New Roman"/>
                <w:b w:val="0"/>
                <w:sz w:val="20"/>
                <w:szCs w:val="20"/>
              </w:rPr>
              <w:t>,0</w:t>
            </w:r>
            <w:r w:rsidR="007B2085">
              <w:rPr>
                <w:rFonts w:ascii="Times New Roman" w:hAnsi="Times New Roman" w:cs="Times New Roman"/>
                <w:b w:val="0"/>
                <w:sz w:val="20"/>
                <w:szCs w:val="20"/>
              </w:rPr>
              <w:t>0</w:t>
            </w:r>
          </w:p>
        </w:tc>
        <w:tc>
          <w:tcPr>
            <w:tcW w:w="141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r w:rsidR="007B2085">
              <w:rPr>
                <w:rFonts w:ascii="Times New Roman" w:hAnsi="Times New Roman" w:cs="Times New Roman"/>
                <w:b w:val="0"/>
                <w:sz w:val="20"/>
                <w:szCs w:val="20"/>
              </w:rPr>
              <w:t>0</w:t>
            </w:r>
          </w:p>
        </w:tc>
        <w:tc>
          <w:tcPr>
            <w:tcW w:w="1559" w:type="dxa"/>
            <w:vAlign w:val="center"/>
          </w:tcPr>
          <w:p w:rsidR="00E45E62" w:rsidRPr="008D28A7" w:rsidRDefault="00E45E62" w:rsidP="00E45E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8D28A7">
              <w:rPr>
                <w:rFonts w:ascii="Times New Roman" w:hAnsi="Times New Roman" w:cs="Times New Roman"/>
                <w:sz w:val="20"/>
                <w:szCs w:val="20"/>
              </w:rPr>
              <w:t>,0</w:t>
            </w:r>
            <w:r w:rsidR="007B2085">
              <w:rPr>
                <w:rFonts w:ascii="Times New Roman" w:hAnsi="Times New Roman" w:cs="Times New Roman"/>
                <w:sz w:val="20"/>
                <w:szCs w:val="20"/>
              </w:rPr>
              <w:t>0</w:t>
            </w:r>
          </w:p>
        </w:tc>
      </w:tr>
      <w:tr w:rsidR="00E45E62" w:rsidRPr="001502FD" w:rsidTr="00E45E62">
        <w:tc>
          <w:tcPr>
            <w:tcW w:w="1548" w:type="dxa"/>
            <w:vMerge/>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2160" w:type="dxa"/>
            <w:vMerge/>
            <w:vAlign w:val="center"/>
          </w:tcPr>
          <w:p w:rsidR="00E45E62" w:rsidRPr="001502FD" w:rsidRDefault="00E45E62" w:rsidP="00E45E62">
            <w:pPr>
              <w:pStyle w:val="ConsNormal"/>
              <w:keepNext/>
              <w:widowControl/>
              <w:ind w:firstLine="0"/>
              <w:rPr>
                <w:rFonts w:ascii="Times New Roman" w:hAnsi="Times New Roman"/>
                <w:color w:val="000000"/>
              </w:rPr>
            </w:pPr>
          </w:p>
        </w:tc>
        <w:tc>
          <w:tcPr>
            <w:tcW w:w="1929" w:type="dxa"/>
            <w:vAlign w:val="center"/>
          </w:tcPr>
          <w:p w:rsidR="002459C2" w:rsidRDefault="00785169" w:rsidP="006140A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Управление по экономической политике, стратегическому развитию и инвестициям,у</w:t>
            </w:r>
            <w:r w:rsidRPr="001502FD">
              <w:rPr>
                <w:rFonts w:ascii="Times New Roman" w:hAnsi="Times New Roman" w:cs="Times New Roman"/>
                <w:color w:val="000000"/>
                <w:sz w:val="20"/>
                <w:szCs w:val="20"/>
              </w:rPr>
              <w:t>правление городского хозяйства, Администрация города Коврова Владимирской области</w:t>
            </w:r>
            <w:r w:rsidR="00A57B2E">
              <w:rPr>
                <w:rFonts w:ascii="Times New Roman" w:hAnsi="Times New Roman" w:cs="Times New Roman"/>
                <w:color w:val="000000"/>
                <w:sz w:val="20"/>
                <w:szCs w:val="20"/>
              </w:rPr>
              <w:t>, управление благоустройства  истроительно – разрешительной документации</w:t>
            </w:r>
          </w:p>
          <w:p w:rsidR="009777D8" w:rsidRPr="001502FD" w:rsidRDefault="009777D8" w:rsidP="006140A1">
            <w:pPr>
              <w:autoSpaceDE w:val="0"/>
              <w:autoSpaceDN w:val="0"/>
              <w:adjustRightInd w:val="0"/>
              <w:spacing w:after="0" w:line="240" w:lineRule="auto"/>
              <w:jc w:val="center"/>
              <w:rPr>
                <w:rFonts w:ascii="Times New Roman" w:hAnsi="Times New Roman" w:cs="Times New Roman"/>
                <w:sz w:val="20"/>
                <w:szCs w:val="20"/>
              </w:rPr>
            </w:pPr>
          </w:p>
        </w:tc>
        <w:tc>
          <w:tcPr>
            <w:tcW w:w="70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70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992"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417"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41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55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r>
      <w:tr w:rsidR="00E45E62" w:rsidRPr="001502FD" w:rsidTr="00E45E62">
        <w:tc>
          <w:tcPr>
            <w:tcW w:w="154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Основное мероприятие</w:t>
            </w:r>
            <w:r w:rsidR="00A57B2E">
              <w:rPr>
                <w:rFonts w:ascii="Times New Roman" w:hAnsi="Times New Roman" w:cs="Times New Roman"/>
                <w:b w:val="0"/>
                <w:sz w:val="20"/>
                <w:szCs w:val="20"/>
              </w:rPr>
              <w:t xml:space="preserve"> 01</w:t>
            </w:r>
          </w:p>
        </w:tc>
        <w:tc>
          <w:tcPr>
            <w:tcW w:w="2160" w:type="dxa"/>
            <w:vAlign w:val="center"/>
          </w:tcPr>
          <w:p w:rsidR="00E45E62" w:rsidRPr="001502FD" w:rsidRDefault="00E45E62" w:rsidP="00284448">
            <w:pPr>
              <w:pStyle w:val="ConsNormal"/>
              <w:keepNext/>
              <w:widowControl/>
              <w:ind w:firstLine="0"/>
              <w:jc w:val="center"/>
              <w:rPr>
                <w:rFonts w:ascii="Times New Roman" w:hAnsi="Times New Roman"/>
              </w:rPr>
            </w:pPr>
            <w:r w:rsidRPr="001502FD">
              <w:rPr>
                <w:rFonts w:ascii="Times New Roman" w:hAnsi="Times New Roman"/>
              </w:rPr>
              <w:t xml:space="preserve">Обеспечение мероприятий по переселению граждан из аварийного жилищного фонда </w:t>
            </w:r>
            <w:r w:rsidRPr="001502FD">
              <w:rPr>
                <w:rFonts w:ascii="Times New Roman" w:hAnsi="Times New Roman"/>
              </w:rPr>
              <w:lastRenderedPageBreak/>
              <w:t>города Коврова, признанного непригодным для проживания и</w:t>
            </w:r>
            <w:r w:rsidR="00284448">
              <w:rPr>
                <w:rFonts w:ascii="Times New Roman" w:hAnsi="Times New Roman"/>
              </w:rPr>
              <w:t xml:space="preserve"> (или) с высоким уровнем износа</w:t>
            </w:r>
          </w:p>
        </w:tc>
        <w:tc>
          <w:tcPr>
            <w:tcW w:w="1929" w:type="dxa"/>
            <w:vAlign w:val="center"/>
          </w:tcPr>
          <w:p w:rsidR="002459C2" w:rsidRDefault="00785169" w:rsidP="0078516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Управление по экономической политике, стратегическому развитию и </w:t>
            </w:r>
            <w:r>
              <w:rPr>
                <w:rFonts w:ascii="Times New Roman" w:hAnsi="Times New Roman" w:cs="Times New Roman"/>
                <w:color w:val="000000"/>
                <w:sz w:val="20"/>
                <w:szCs w:val="20"/>
              </w:rPr>
              <w:lastRenderedPageBreak/>
              <w:t>инвестициям,у</w:t>
            </w:r>
            <w:r w:rsidR="00E45E62" w:rsidRPr="001502FD">
              <w:rPr>
                <w:rFonts w:ascii="Times New Roman" w:hAnsi="Times New Roman" w:cs="Times New Roman"/>
                <w:color w:val="000000"/>
                <w:sz w:val="20"/>
                <w:szCs w:val="20"/>
              </w:rPr>
              <w:t xml:space="preserve">правление городского </w:t>
            </w:r>
          </w:p>
          <w:p w:rsidR="002459C2" w:rsidRDefault="00E45E62" w:rsidP="006D3DFE">
            <w:pPr>
              <w:autoSpaceDE w:val="0"/>
              <w:autoSpaceDN w:val="0"/>
              <w:adjustRightInd w:val="0"/>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хозяйства, Администрация города Коврова Владимирской области</w:t>
            </w:r>
          </w:p>
          <w:p w:rsidR="006D3DFE" w:rsidRPr="001502FD" w:rsidRDefault="006D3DFE" w:rsidP="006D3DFE">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lastRenderedPageBreak/>
              <w:t>733</w:t>
            </w:r>
          </w:p>
        </w:tc>
        <w:tc>
          <w:tcPr>
            <w:tcW w:w="70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05</w:t>
            </w: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01</w:t>
            </w:r>
          </w:p>
        </w:tc>
        <w:tc>
          <w:tcPr>
            <w:tcW w:w="1276" w:type="dxa"/>
            <w:vAlign w:val="center"/>
          </w:tcPr>
          <w:p w:rsidR="00E45E62" w:rsidRPr="001502FD" w:rsidRDefault="00E45E62" w:rsidP="00E45E62">
            <w:pPr>
              <w:pStyle w:val="ConsPlusTitle"/>
              <w:keepNext/>
              <w:ind w:left="-288" w:firstLine="180"/>
              <w:jc w:val="center"/>
              <w:rPr>
                <w:rFonts w:ascii="Times New Roman" w:hAnsi="Times New Roman" w:cs="Times New Roman"/>
                <w:b w:val="0"/>
                <w:sz w:val="20"/>
                <w:szCs w:val="20"/>
              </w:rPr>
            </w:pPr>
            <w:r w:rsidRPr="001502FD">
              <w:rPr>
                <w:rFonts w:ascii="Times New Roman" w:hAnsi="Times New Roman" w:cs="Times New Roman"/>
                <w:b w:val="0"/>
                <w:sz w:val="20"/>
                <w:szCs w:val="20"/>
              </w:rPr>
              <w:t>0910100000</w:t>
            </w:r>
          </w:p>
        </w:tc>
        <w:tc>
          <w:tcPr>
            <w:tcW w:w="992"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000</w:t>
            </w:r>
          </w:p>
        </w:tc>
        <w:tc>
          <w:tcPr>
            <w:tcW w:w="1417"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r w:rsidR="007B2085">
              <w:rPr>
                <w:rFonts w:ascii="Times New Roman" w:hAnsi="Times New Roman" w:cs="Times New Roman"/>
                <w:b w:val="0"/>
                <w:sz w:val="20"/>
                <w:szCs w:val="20"/>
              </w:rPr>
              <w:t>0</w:t>
            </w:r>
          </w:p>
        </w:tc>
        <w:tc>
          <w:tcPr>
            <w:tcW w:w="141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r w:rsidR="007B2085">
              <w:rPr>
                <w:rFonts w:ascii="Times New Roman" w:hAnsi="Times New Roman" w:cs="Times New Roman"/>
                <w:b w:val="0"/>
                <w:sz w:val="20"/>
                <w:szCs w:val="20"/>
              </w:rPr>
              <w:t>0</w:t>
            </w:r>
          </w:p>
        </w:tc>
        <w:tc>
          <w:tcPr>
            <w:tcW w:w="1559" w:type="dxa"/>
            <w:vAlign w:val="center"/>
          </w:tcPr>
          <w:p w:rsidR="00E45E62" w:rsidRPr="001502FD" w:rsidRDefault="00E45E62" w:rsidP="00E45E62">
            <w:pPr>
              <w:spacing w:after="0" w:line="240" w:lineRule="auto"/>
              <w:jc w:val="center"/>
              <w:rPr>
                <w:sz w:val="20"/>
                <w:szCs w:val="20"/>
              </w:rPr>
            </w:pPr>
            <w:r>
              <w:rPr>
                <w:rFonts w:ascii="Times New Roman" w:hAnsi="Times New Roman" w:cs="Times New Roman"/>
                <w:sz w:val="20"/>
                <w:szCs w:val="20"/>
              </w:rPr>
              <w:t>0</w:t>
            </w:r>
            <w:r w:rsidRPr="001502FD">
              <w:rPr>
                <w:rFonts w:ascii="Times New Roman" w:hAnsi="Times New Roman" w:cs="Times New Roman"/>
                <w:sz w:val="20"/>
                <w:szCs w:val="20"/>
              </w:rPr>
              <w:t>,0</w:t>
            </w:r>
            <w:r w:rsidR="007B2085">
              <w:rPr>
                <w:rFonts w:ascii="Times New Roman" w:hAnsi="Times New Roman" w:cs="Times New Roman"/>
                <w:sz w:val="20"/>
                <w:szCs w:val="20"/>
              </w:rPr>
              <w:t>0</w:t>
            </w:r>
          </w:p>
        </w:tc>
      </w:tr>
      <w:tr w:rsidR="00E45E62" w:rsidRPr="001502FD" w:rsidTr="00E45E62">
        <w:trPr>
          <w:trHeight w:val="359"/>
        </w:trPr>
        <w:tc>
          <w:tcPr>
            <w:tcW w:w="154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lastRenderedPageBreak/>
              <w:t>Мероприятие 1.1.</w:t>
            </w:r>
          </w:p>
        </w:tc>
        <w:tc>
          <w:tcPr>
            <w:tcW w:w="2160" w:type="dxa"/>
            <w:vAlign w:val="center"/>
          </w:tcPr>
          <w:p w:rsidR="00E45E62" w:rsidRDefault="00E45E62" w:rsidP="00284448">
            <w:pPr>
              <w:pStyle w:val="ConsNormal"/>
              <w:keepNext/>
              <w:widowControl/>
              <w:ind w:firstLine="0"/>
              <w:jc w:val="center"/>
              <w:rPr>
                <w:rFonts w:ascii="Times New Roman" w:hAnsi="Times New Roman"/>
              </w:rPr>
            </w:pPr>
            <w:r w:rsidRPr="001502FD">
              <w:rPr>
                <w:rFonts w:ascii="Times New Roman" w:hAnsi="Times New Roman"/>
              </w:rPr>
              <w:t>Выплата выкупной цены собственникам помещений в жилищном фонде, признанном аварийным и подлежащим сносу в установленном законодательством РФ порядке</w:t>
            </w:r>
          </w:p>
          <w:p w:rsidR="006E132A" w:rsidRPr="001502FD" w:rsidRDefault="006E132A" w:rsidP="00284448">
            <w:pPr>
              <w:pStyle w:val="ConsNormal"/>
              <w:keepNext/>
              <w:widowControl/>
              <w:ind w:firstLine="0"/>
              <w:jc w:val="center"/>
              <w:rPr>
                <w:rFonts w:ascii="Times New Roman" w:hAnsi="Times New Roman"/>
                <w:color w:val="000000"/>
              </w:rPr>
            </w:pPr>
          </w:p>
        </w:tc>
        <w:tc>
          <w:tcPr>
            <w:tcW w:w="1929" w:type="dxa"/>
            <w:vAlign w:val="center"/>
          </w:tcPr>
          <w:p w:rsidR="00E45E62" w:rsidRDefault="00445811" w:rsidP="0044581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Управление по экономической политике, стратегическому развитию и инвестициям, у</w:t>
            </w:r>
            <w:r w:rsidR="00E45E62" w:rsidRPr="001502FD">
              <w:rPr>
                <w:rFonts w:ascii="Times New Roman" w:hAnsi="Times New Roman" w:cs="Times New Roman"/>
                <w:color w:val="000000"/>
                <w:sz w:val="20"/>
                <w:szCs w:val="20"/>
              </w:rPr>
              <w:t xml:space="preserve">правление городского хозяйства </w:t>
            </w:r>
          </w:p>
          <w:p w:rsidR="002459C2" w:rsidRPr="001502FD" w:rsidRDefault="002459C2" w:rsidP="00445811">
            <w:pPr>
              <w:autoSpaceDE w:val="0"/>
              <w:autoSpaceDN w:val="0"/>
              <w:adjustRightInd w:val="0"/>
              <w:spacing w:after="0" w:line="240" w:lineRule="auto"/>
              <w:jc w:val="center"/>
              <w:rPr>
                <w:rFonts w:ascii="Times New Roman" w:hAnsi="Times New Roman" w:cs="Times New Roman"/>
                <w:sz w:val="20"/>
                <w:szCs w:val="20"/>
              </w:rPr>
            </w:pPr>
          </w:p>
        </w:tc>
        <w:tc>
          <w:tcPr>
            <w:tcW w:w="70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733</w:t>
            </w:r>
          </w:p>
        </w:tc>
        <w:tc>
          <w:tcPr>
            <w:tcW w:w="70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05</w:t>
            </w: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01</w:t>
            </w:r>
          </w:p>
        </w:tc>
        <w:tc>
          <w:tcPr>
            <w:tcW w:w="1276" w:type="dxa"/>
            <w:vAlign w:val="center"/>
          </w:tcPr>
          <w:p w:rsidR="00E45E62" w:rsidRPr="001502FD" w:rsidRDefault="00E45E62" w:rsidP="00E45E62">
            <w:pPr>
              <w:pStyle w:val="ConsPlusTitle"/>
              <w:keepNext/>
              <w:ind w:left="-288" w:firstLine="180"/>
              <w:jc w:val="center"/>
              <w:rPr>
                <w:rFonts w:ascii="Times New Roman" w:hAnsi="Times New Roman" w:cs="Times New Roman"/>
                <w:b w:val="0"/>
                <w:sz w:val="20"/>
                <w:szCs w:val="20"/>
              </w:rPr>
            </w:pPr>
            <w:r w:rsidRPr="001502FD">
              <w:rPr>
                <w:rFonts w:ascii="Times New Roman" w:hAnsi="Times New Roman" w:cs="Times New Roman"/>
                <w:b w:val="0"/>
                <w:sz w:val="20"/>
                <w:szCs w:val="20"/>
              </w:rPr>
              <w:t>0910140090</w:t>
            </w:r>
          </w:p>
        </w:tc>
        <w:tc>
          <w:tcPr>
            <w:tcW w:w="992"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400</w:t>
            </w:r>
          </w:p>
        </w:tc>
        <w:tc>
          <w:tcPr>
            <w:tcW w:w="1417"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r w:rsidR="007B2085">
              <w:rPr>
                <w:rFonts w:ascii="Times New Roman" w:hAnsi="Times New Roman" w:cs="Times New Roman"/>
                <w:b w:val="0"/>
                <w:sz w:val="20"/>
                <w:szCs w:val="20"/>
              </w:rPr>
              <w:t>0</w:t>
            </w:r>
          </w:p>
        </w:tc>
        <w:tc>
          <w:tcPr>
            <w:tcW w:w="141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r w:rsidR="007B2085">
              <w:rPr>
                <w:rFonts w:ascii="Times New Roman" w:hAnsi="Times New Roman" w:cs="Times New Roman"/>
                <w:b w:val="0"/>
                <w:sz w:val="20"/>
                <w:szCs w:val="20"/>
              </w:rPr>
              <w:t>0</w:t>
            </w:r>
          </w:p>
        </w:tc>
        <w:tc>
          <w:tcPr>
            <w:tcW w:w="155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r w:rsidR="007B2085">
              <w:rPr>
                <w:rFonts w:ascii="Times New Roman" w:hAnsi="Times New Roman" w:cs="Times New Roman"/>
                <w:b w:val="0"/>
                <w:sz w:val="20"/>
                <w:szCs w:val="20"/>
              </w:rPr>
              <w:t>0</w:t>
            </w:r>
          </w:p>
        </w:tc>
      </w:tr>
      <w:tr w:rsidR="00E45E62" w:rsidRPr="001502FD" w:rsidTr="00785169">
        <w:trPr>
          <w:trHeight w:val="2382"/>
        </w:trPr>
        <w:tc>
          <w:tcPr>
            <w:tcW w:w="154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Мероприятие 1.2.</w:t>
            </w:r>
          </w:p>
        </w:tc>
        <w:tc>
          <w:tcPr>
            <w:tcW w:w="2160" w:type="dxa"/>
            <w:vAlign w:val="center"/>
          </w:tcPr>
          <w:p w:rsidR="00E45E62" w:rsidRDefault="00E45E62" w:rsidP="00284448">
            <w:pPr>
              <w:pStyle w:val="ConsNormal"/>
              <w:keepNext/>
              <w:widowControl/>
              <w:ind w:firstLine="0"/>
              <w:jc w:val="center"/>
              <w:rPr>
                <w:rFonts w:ascii="Times New Roman" w:hAnsi="Times New Roman"/>
              </w:rPr>
            </w:pPr>
            <w:r w:rsidRPr="001502FD">
              <w:rPr>
                <w:rFonts w:ascii="Times New Roman" w:hAnsi="Times New Roman"/>
              </w:rPr>
              <w:t>Выплата компенсации собственникам помещений в жилищном фонде, признанном аварийным и подлежащим сносу в установленном законодательством РФ порядке</w:t>
            </w:r>
          </w:p>
          <w:p w:rsidR="006E132A" w:rsidRDefault="006E132A" w:rsidP="00284448">
            <w:pPr>
              <w:pStyle w:val="ConsNormal"/>
              <w:keepNext/>
              <w:widowControl/>
              <w:ind w:firstLine="0"/>
              <w:jc w:val="center"/>
              <w:rPr>
                <w:rFonts w:ascii="Times New Roman" w:hAnsi="Times New Roman"/>
              </w:rPr>
            </w:pPr>
          </w:p>
          <w:p w:rsidR="009777D8" w:rsidRPr="001502FD" w:rsidRDefault="009777D8" w:rsidP="00284448">
            <w:pPr>
              <w:pStyle w:val="ConsNormal"/>
              <w:keepNext/>
              <w:widowControl/>
              <w:ind w:firstLine="0"/>
              <w:jc w:val="center"/>
              <w:rPr>
                <w:rFonts w:ascii="Times New Roman" w:hAnsi="Times New Roman"/>
              </w:rPr>
            </w:pPr>
          </w:p>
        </w:tc>
        <w:tc>
          <w:tcPr>
            <w:tcW w:w="1929" w:type="dxa"/>
            <w:vAlign w:val="center"/>
          </w:tcPr>
          <w:p w:rsidR="00E45E62" w:rsidRDefault="00E45E62" w:rsidP="00E45E62">
            <w:pPr>
              <w:autoSpaceDE w:val="0"/>
              <w:autoSpaceDN w:val="0"/>
              <w:adjustRightInd w:val="0"/>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Администрация города Коврова Владимирской области</w:t>
            </w:r>
          </w:p>
          <w:p w:rsidR="009777D8" w:rsidRDefault="009777D8" w:rsidP="00E45E62">
            <w:pPr>
              <w:autoSpaceDE w:val="0"/>
              <w:autoSpaceDN w:val="0"/>
              <w:adjustRightInd w:val="0"/>
              <w:spacing w:after="0" w:line="240" w:lineRule="auto"/>
              <w:jc w:val="center"/>
              <w:rPr>
                <w:rFonts w:ascii="Times New Roman" w:hAnsi="Times New Roman" w:cs="Times New Roman"/>
                <w:color w:val="000000"/>
                <w:sz w:val="20"/>
                <w:szCs w:val="20"/>
              </w:rPr>
            </w:pPr>
          </w:p>
          <w:p w:rsidR="009777D8" w:rsidRDefault="009777D8" w:rsidP="00E45E62">
            <w:pPr>
              <w:autoSpaceDE w:val="0"/>
              <w:autoSpaceDN w:val="0"/>
              <w:adjustRightInd w:val="0"/>
              <w:spacing w:after="0" w:line="240" w:lineRule="auto"/>
              <w:jc w:val="center"/>
              <w:rPr>
                <w:rFonts w:ascii="Times New Roman" w:hAnsi="Times New Roman" w:cs="Times New Roman"/>
                <w:color w:val="000000"/>
                <w:sz w:val="20"/>
                <w:szCs w:val="20"/>
              </w:rPr>
            </w:pPr>
          </w:p>
          <w:p w:rsidR="009777D8" w:rsidRDefault="009777D8" w:rsidP="00E45E62">
            <w:pPr>
              <w:autoSpaceDE w:val="0"/>
              <w:autoSpaceDN w:val="0"/>
              <w:adjustRightInd w:val="0"/>
              <w:spacing w:after="0" w:line="240" w:lineRule="auto"/>
              <w:jc w:val="center"/>
              <w:rPr>
                <w:rFonts w:ascii="Times New Roman" w:hAnsi="Times New Roman" w:cs="Times New Roman"/>
                <w:color w:val="000000"/>
                <w:sz w:val="20"/>
                <w:szCs w:val="20"/>
              </w:rPr>
            </w:pPr>
          </w:p>
          <w:p w:rsidR="009777D8" w:rsidRDefault="009777D8" w:rsidP="00E45E62">
            <w:pPr>
              <w:autoSpaceDE w:val="0"/>
              <w:autoSpaceDN w:val="0"/>
              <w:adjustRightInd w:val="0"/>
              <w:spacing w:after="0" w:line="240" w:lineRule="auto"/>
              <w:jc w:val="center"/>
              <w:rPr>
                <w:rFonts w:ascii="Times New Roman" w:hAnsi="Times New Roman" w:cs="Times New Roman"/>
                <w:color w:val="000000"/>
                <w:sz w:val="20"/>
                <w:szCs w:val="20"/>
              </w:rPr>
            </w:pPr>
          </w:p>
          <w:p w:rsidR="009777D8" w:rsidRDefault="009777D8" w:rsidP="00E45E62">
            <w:pPr>
              <w:autoSpaceDE w:val="0"/>
              <w:autoSpaceDN w:val="0"/>
              <w:adjustRightInd w:val="0"/>
              <w:spacing w:after="0" w:line="240" w:lineRule="auto"/>
              <w:jc w:val="center"/>
              <w:rPr>
                <w:rFonts w:ascii="Times New Roman" w:hAnsi="Times New Roman" w:cs="Times New Roman"/>
                <w:color w:val="000000"/>
                <w:sz w:val="20"/>
                <w:szCs w:val="20"/>
              </w:rPr>
            </w:pPr>
          </w:p>
          <w:p w:rsidR="009777D8" w:rsidRPr="001502FD" w:rsidRDefault="009777D8" w:rsidP="00E45E62">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70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vAlign w:val="center"/>
          </w:tcPr>
          <w:p w:rsidR="00E45E62" w:rsidRPr="001502FD" w:rsidRDefault="00E45E62" w:rsidP="00E45E62">
            <w:pPr>
              <w:pStyle w:val="ConsPlusTitle"/>
              <w:keepNext/>
              <w:ind w:left="-108"/>
              <w:jc w:val="center"/>
              <w:rPr>
                <w:rFonts w:ascii="Times New Roman" w:hAnsi="Times New Roman" w:cs="Times New Roman"/>
                <w:b w:val="0"/>
                <w:sz w:val="20"/>
                <w:szCs w:val="20"/>
              </w:rPr>
            </w:pPr>
          </w:p>
        </w:tc>
        <w:tc>
          <w:tcPr>
            <w:tcW w:w="992"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417"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r w:rsidR="007B2085">
              <w:rPr>
                <w:rFonts w:ascii="Times New Roman" w:hAnsi="Times New Roman" w:cs="Times New Roman"/>
                <w:b w:val="0"/>
                <w:sz w:val="20"/>
                <w:szCs w:val="20"/>
              </w:rPr>
              <w:t>0</w:t>
            </w:r>
          </w:p>
        </w:tc>
        <w:tc>
          <w:tcPr>
            <w:tcW w:w="141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r w:rsidR="007B2085">
              <w:rPr>
                <w:rFonts w:ascii="Times New Roman" w:hAnsi="Times New Roman" w:cs="Times New Roman"/>
                <w:b w:val="0"/>
                <w:sz w:val="20"/>
                <w:szCs w:val="20"/>
              </w:rPr>
              <w:t>0</w:t>
            </w:r>
          </w:p>
        </w:tc>
        <w:tc>
          <w:tcPr>
            <w:tcW w:w="155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r w:rsidR="007B2085">
              <w:rPr>
                <w:rFonts w:ascii="Times New Roman" w:hAnsi="Times New Roman" w:cs="Times New Roman"/>
                <w:b w:val="0"/>
                <w:sz w:val="20"/>
                <w:szCs w:val="20"/>
              </w:rPr>
              <w:t>0</w:t>
            </w:r>
          </w:p>
        </w:tc>
      </w:tr>
      <w:tr w:rsidR="00E45E62" w:rsidRPr="001502FD" w:rsidTr="00E45E62">
        <w:tc>
          <w:tcPr>
            <w:tcW w:w="154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Мероприятие 1.3.</w:t>
            </w:r>
          </w:p>
        </w:tc>
        <w:tc>
          <w:tcPr>
            <w:tcW w:w="2160" w:type="dxa"/>
            <w:vAlign w:val="center"/>
          </w:tcPr>
          <w:p w:rsidR="00E45E62" w:rsidRPr="001502FD" w:rsidRDefault="00E45E62" w:rsidP="00F1552D">
            <w:pPr>
              <w:pStyle w:val="ConsNormal"/>
              <w:keepNext/>
              <w:widowControl/>
              <w:ind w:firstLine="0"/>
              <w:jc w:val="center"/>
              <w:rPr>
                <w:rFonts w:ascii="Times New Roman" w:hAnsi="Times New Roman"/>
              </w:rPr>
            </w:pPr>
            <w:r>
              <w:rPr>
                <w:rFonts w:ascii="Times New Roman" w:hAnsi="Times New Roman"/>
              </w:rPr>
              <w:t xml:space="preserve">Снос жилищного фонда </w:t>
            </w:r>
            <w:r w:rsidRPr="001502FD">
              <w:rPr>
                <w:rFonts w:ascii="Times New Roman" w:hAnsi="Times New Roman"/>
              </w:rPr>
              <w:t xml:space="preserve">г. Коврова, </w:t>
            </w:r>
            <w:r w:rsidRPr="001502FD">
              <w:rPr>
                <w:rFonts w:ascii="Times New Roman" w:hAnsi="Times New Roman"/>
              </w:rPr>
              <w:lastRenderedPageBreak/>
              <w:t>признанного аварийным и подлежащим сносу в установленном законодательством РФ порядке</w:t>
            </w:r>
          </w:p>
        </w:tc>
        <w:tc>
          <w:tcPr>
            <w:tcW w:w="1929" w:type="dxa"/>
            <w:vAlign w:val="center"/>
          </w:tcPr>
          <w:p w:rsidR="002459C2" w:rsidRDefault="00445811" w:rsidP="0078516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Управление по экономической </w:t>
            </w:r>
            <w:r>
              <w:rPr>
                <w:rFonts w:ascii="Times New Roman" w:hAnsi="Times New Roman" w:cs="Times New Roman"/>
                <w:color w:val="000000"/>
                <w:sz w:val="20"/>
                <w:szCs w:val="20"/>
              </w:rPr>
              <w:lastRenderedPageBreak/>
              <w:t>политике, стратегическому развитию и инвестициям, у</w:t>
            </w:r>
            <w:r w:rsidRPr="001502FD">
              <w:rPr>
                <w:rFonts w:ascii="Times New Roman" w:hAnsi="Times New Roman" w:cs="Times New Roman"/>
                <w:color w:val="000000"/>
                <w:sz w:val="20"/>
                <w:szCs w:val="20"/>
              </w:rPr>
              <w:t xml:space="preserve">правление </w:t>
            </w:r>
          </w:p>
          <w:p w:rsidR="00E45E62" w:rsidRPr="001502FD" w:rsidRDefault="00785169" w:rsidP="0078516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городского хозяйство, управление благоустройства и строительно-разрешительной документации </w:t>
            </w:r>
          </w:p>
        </w:tc>
        <w:tc>
          <w:tcPr>
            <w:tcW w:w="70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lastRenderedPageBreak/>
              <w:t>733</w:t>
            </w:r>
          </w:p>
        </w:tc>
        <w:tc>
          <w:tcPr>
            <w:tcW w:w="70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05</w:t>
            </w: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01</w:t>
            </w:r>
          </w:p>
        </w:tc>
        <w:tc>
          <w:tcPr>
            <w:tcW w:w="1276" w:type="dxa"/>
            <w:vAlign w:val="center"/>
          </w:tcPr>
          <w:p w:rsidR="00E45E62" w:rsidRPr="001502FD" w:rsidRDefault="00E45E62" w:rsidP="00E45E62">
            <w:pPr>
              <w:pStyle w:val="ConsPlusTitle"/>
              <w:keepNext/>
              <w:ind w:left="-108"/>
              <w:jc w:val="center"/>
              <w:rPr>
                <w:rFonts w:ascii="Times New Roman" w:hAnsi="Times New Roman" w:cs="Times New Roman"/>
                <w:b w:val="0"/>
                <w:sz w:val="20"/>
                <w:szCs w:val="20"/>
              </w:rPr>
            </w:pPr>
            <w:r w:rsidRPr="001502FD">
              <w:rPr>
                <w:rFonts w:ascii="Times New Roman" w:hAnsi="Times New Roman" w:cs="Times New Roman"/>
                <w:b w:val="0"/>
                <w:sz w:val="20"/>
                <w:szCs w:val="20"/>
              </w:rPr>
              <w:t>0910120630</w:t>
            </w:r>
          </w:p>
        </w:tc>
        <w:tc>
          <w:tcPr>
            <w:tcW w:w="992"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200</w:t>
            </w:r>
          </w:p>
        </w:tc>
        <w:tc>
          <w:tcPr>
            <w:tcW w:w="1417" w:type="dxa"/>
            <w:vAlign w:val="center"/>
          </w:tcPr>
          <w:p w:rsidR="00E45E62" w:rsidRPr="001502FD" w:rsidRDefault="00EB642A"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w:t>
            </w:r>
            <w:r w:rsidR="00E45E62">
              <w:rPr>
                <w:rFonts w:ascii="Times New Roman" w:hAnsi="Times New Roman" w:cs="Times New Roman"/>
                <w:b w:val="0"/>
                <w:sz w:val="20"/>
                <w:szCs w:val="20"/>
              </w:rPr>
              <w:t>,0</w:t>
            </w:r>
            <w:r w:rsidR="007B2085">
              <w:rPr>
                <w:rFonts w:ascii="Times New Roman" w:hAnsi="Times New Roman" w:cs="Times New Roman"/>
                <w:b w:val="0"/>
                <w:sz w:val="20"/>
                <w:szCs w:val="20"/>
              </w:rPr>
              <w:t>0</w:t>
            </w:r>
          </w:p>
        </w:tc>
        <w:tc>
          <w:tcPr>
            <w:tcW w:w="1418" w:type="dxa"/>
            <w:vAlign w:val="center"/>
          </w:tcPr>
          <w:p w:rsidR="00E45E62" w:rsidRPr="001502FD" w:rsidRDefault="00671269"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r w:rsidR="007B2085">
              <w:rPr>
                <w:rFonts w:ascii="Times New Roman" w:hAnsi="Times New Roman" w:cs="Times New Roman"/>
                <w:b w:val="0"/>
                <w:sz w:val="20"/>
                <w:szCs w:val="20"/>
              </w:rPr>
              <w:t>0</w:t>
            </w:r>
          </w:p>
        </w:tc>
        <w:tc>
          <w:tcPr>
            <w:tcW w:w="1559" w:type="dxa"/>
            <w:vAlign w:val="center"/>
          </w:tcPr>
          <w:p w:rsidR="00E45E62" w:rsidRPr="00965016" w:rsidRDefault="00E45E62" w:rsidP="00E45E62">
            <w:pPr>
              <w:spacing w:after="0" w:line="240" w:lineRule="auto"/>
              <w:jc w:val="center"/>
              <w:rPr>
                <w:rFonts w:ascii="Times New Roman" w:hAnsi="Times New Roman" w:cs="Times New Roman"/>
                <w:sz w:val="20"/>
                <w:szCs w:val="20"/>
              </w:rPr>
            </w:pPr>
            <w:r w:rsidRPr="00965016">
              <w:rPr>
                <w:rFonts w:ascii="Times New Roman" w:hAnsi="Times New Roman" w:cs="Times New Roman"/>
                <w:sz w:val="20"/>
                <w:szCs w:val="20"/>
              </w:rPr>
              <w:t>0,0</w:t>
            </w:r>
            <w:r w:rsidR="007B2085">
              <w:rPr>
                <w:rFonts w:ascii="Times New Roman" w:hAnsi="Times New Roman" w:cs="Times New Roman"/>
                <w:sz w:val="20"/>
                <w:szCs w:val="20"/>
              </w:rPr>
              <w:t>0</w:t>
            </w:r>
          </w:p>
        </w:tc>
      </w:tr>
      <w:tr w:rsidR="00E45E62" w:rsidRPr="001502FD" w:rsidTr="00E45E62">
        <w:tc>
          <w:tcPr>
            <w:tcW w:w="154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lastRenderedPageBreak/>
              <w:t>Мероприятие 1.4.</w:t>
            </w:r>
          </w:p>
        </w:tc>
        <w:tc>
          <w:tcPr>
            <w:tcW w:w="2160" w:type="dxa"/>
            <w:vAlign w:val="center"/>
          </w:tcPr>
          <w:p w:rsidR="009777D8" w:rsidRDefault="00E45E62" w:rsidP="009777D8">
            <w:pPr>
              <w:pStyle w:val="ConsNormal"/>
              <w:keepNext/>
              <w:widowControl/>
              <w:ind w:firstLine="0"/>
              <w:jc w:val="center"/>
              <w:rPr>
                <w:rFonts w:ascii="Times New Roman" w:hAnsi="Times New Roman"/>
              </w:rPr>
            </w:pPr>
            <w:r w:rsidRPr="001502FD">
              <w:rPr>
                <w:rFonts w:ascii="Times New Roman" w:hAnsi="Times New Roman"/>
              </w:rPr>
              <w:t>Экспертиза технического состояния многоквартирных домов, составление планов жилых помещений, разработка проектно-сметной документации на проведение ремонтных работ, проведение ремонтных работ в жилых помещениях</w:t>
            </w:r>
          </w:p>
          <w:p w:rsidR="009777D8" w:rsidRDefault="009777D8" w:rsidP="009777D8">
            <w:pPr>
              <w:pStyle w:val="ConsNormal"/>
              <w:keepNext/>
              <w:widowControl/>
              <w:ind w:firstLine="0"/>
              <w:jc w:val="center"/>
              <w:rPr>
                <w:rFonts w:ascii="Times New Roman" w:hAnsi="Times New Roman"/>
              </w:rPr>
            </w:pPr>
          </w:p>
          <w:p w:rsidR="009777D8" w:rsidRDefault="009777D8" w:rsidP="009777D8">
            <w:pPr>
              <w:pStyle w:val="ConsNormal"/>
              <w:keepNext/>
              <w:widowControl/>
              <w:ind w:firstLine="0"/>
              <w:jc w:val="center"/>
              <w:rPr>
                <w:rFonts w:ascii="Times New Roman" w:hAnsi="Times New Roman"/>
              </w:rPr>
            </w:pPr>
          </w:p>
          <w:p w:rsidR="009777D8" w:rsidRDefault="009777D8" w:rsidP="009777D8">
            <w:pPr>
              <w:pStyle w:val="ConsNormal"/>
              <w:keepNext/>
              <w:widowControl/>
              <w:ind w:firstLine="0"/>
              <w:jc w:val="center"/>
              <w:rPr>
                <w:rFonts w:ascii="Times New Roman" w:hAnsi="Times New Roman"/>
              </w:rPr>
            </w:pPr>
          </w:p>
          <w:p w:rsidR="009777D8" w:rsidRDefault="009777D8" w:rsidP="009777D8">
            <w:pPr>
              <w:pStyle w:val="ConsNormal"/>
              <w:keepNext/>
              <w:widowControl/>
              <w:ind w:firstLine="0"/>
              <w:jc w:val="center"/>
              <w:rPr>
                <w:rFonts w:ascii="Times New Roman" w:hAnsi="Times New Roman"/>
              </w:rPr>
            </w:pPr>
          </w:p>
          <w:p w:rsidR="00F1552D" w:rsidRDefault="00F1552D" w:rsidP="009777D8">
            <w:pPr>
              <w:pStyle w:val="ConsNormal"/>
              <w:keepNext/>
              <w:widowControl/>
              <w:ind w:firstLine="0"/>
              <w:jc w:val="center"/>
              <w:rPr>
                <w:rFonts w:ascii="Times New Roman" w:hAnsi="Times New Roman"/>
              </w:rPr>
            </w:pPr>
          </w:p>
          <w:p w:rsidR="00F1552D" w:rsidRPr="001502FD" w:rsidRDefault="00F1552D" w:rsidP="009777D8">
            <w:pPr>
              <w:pStyle w:val="ConsNormal"/>
              <w:keepNext/>
              <w:widowControl/>
              <w:ind w:firstLine="0"/>
              <w:jc w:val="center"/>
              <w:rPr>
                <w:rFonts w:ascii="Times New Roman" w:hAnsi="Times New Roman"/>
              </w:rPr>
            </w:pPr>
          </w:p>
        </w:tc>
        <w:tc>
          <w:tcPr>
            <w:tcW w:w="1929" w:type="dxa"/>
            <w:vAlign w:val="center"/>
          </w:tcPr>
          <w:p w:rsidR="00E45E62" w:rsidRPr="001502FD" w:rsidRDefault="00445811" w:rsidP="00E45E6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Управление по экономической политике, стратегическому развитию и инвестициям, у</w:t>
            </w:r>
            <w:r w:rsidRPr="001502FD">
              <w:rPr>
                <w:rFonts w:ascii="Times New Roman" w:hAnsi="Times New Roman" w:cs="Times New Roman"/>
                <w:color w:val="000000"/>
                <w:sz w:val="20"/>
                <w:szCs w:val="20"/>
              </w:rPr>
              <w:t>правление городского хозяйства</w:t>
            </w:r>
          </w:p>
        </w:tc>
        <w:tc>
          <w:tcPr>
            <w:tcW w:w="70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70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vAlign w:val="center"/>
          </w:tcPr>
          <w:p w:rsidR="00E45E62" w:rsidRPr="001502FD" w:rsidRDefault="00E45E62" w:rsidP="00E45E62">
            <w:pPr>
              <w:pStyle w:val="ConsPlusTitle"/>
              <w:keepNext/>
              <w:ind w:left="-108"/>
              <w:jc w:val="center"/>
              <w:rPr>
                <w:rFonts w:ascii="Times New Roman" w:hAnsi="Times New Roman" w:cs="Times New Roman"/>
                <w:b w:val="0"/>
                <w:sz w:val="20"/>
                <w:szCs w:val="20"/>
              </w:rPr>
            </w:pPr>
          </w:p>
        </w:tc>
        <w:tc>
          <w:tcPr>
            <w:tcW w:w="992"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417"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r w:rsidR="007B2085">
              <w:rPr>
                <w:rFonts w:ascii="Times New Roman" w:hAnsi="Times New Roman" w:cs="Times New Roman"/>
                <w:b w:val="0"/>
                <w:sz w:val="20"/>
                <w:szCs w:val="20"/>
              </w:rPr>
              <w:t>0</w:t>
            </w:r>
          </w:p>
        </w:tc>
        <w:tc>
          <w:tcPr>
            <w:tcW w:w="141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r w:rsidR="007B2085">
              <w:rPr>
                <w:rFonts w:ascii="Times New Roman" w:hAnsi="Times New Roman" w:cs="Times New Roman"/>
                <w:b w:val="0"/>
                <w:sz w:val="20"/>
                <w:szCs w:val="20"/>
              </w:rPr>
              <w:t>0</w:t>
            </w:r>
          </w:p>
        </w:tc>
        <w:tc>
          <w:tcPr>
            <w:tcW w:w="155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r w:rsidR="007B2085">
              <w:rPr>
                <w:rFonts w:ascii="Times New Roman" w:hAnsi="Times New Roman" w:cs="Times New Roman"/>
                <w:b w:val="0"/>
                <w:sz w:val="20"/>
                <w:szCs w:val="20"/>
              </w:rPr>
              <w:t>0</w:t>
            </w:r>
          </w:p>
        </w:tc>
      </w:tr>
      <w:tr w:rsidR="00E45E62" w:rsidRPr="001502FD" w:rsidTr="00E45E62">
        <w:trPr>
          <w:trHeight w:val="215"/>
        </w:trPr>
        <w:tc>
          <w:tcPr>
            <w:tcW w:w="1548" w:type="dxa"/>
            <w:vMerge w:val="restart"/>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lastRenderedPageBreak/>
              <w:t>Подпрограмма 2</w:t>
            </w:r>
          </w:p>
        </w:tc>
        <w:tc>
          <w:tcPr>
            <w:tcW w:w="2160" w:type="dxa"/>
            <w:vMerge w:val="restart"/>
            <w:vAlign w:val="center"/>
          </w:tcPr>
          <w:p w:rsidR="00E45E62" w:rsidRPr="001502FD" w:rsidRDefault="00E45E62" w:rsidP="00284448">
            <w:pPr>
              <w:keepNext/>
              <w:shd w:val="clear" w:color="auto" w:fill="FFFFFF"/>
              <w:tabs>
                <w:tab w:val="left" w:leader="dot" w:pos="634"/>
              </w:tabs>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sz w:val="20"/>
                <w:szCs w:val="20"/>
              </w:rPr>
              <w:t>«Обеспечение мероприятий по переселению граждан из аварийного жилищного фонда с учетом развития малоэтажного строительства»</w:t>
            </w:r>
          </w:p>
        </w:tc>
        <w:tc>
          <w:tcPr>
            <w:tcW w:w="1929" w:type="dxa"/>
            <w:vAlign w:val="center"/>
          </w:tcPr>
          <w:p w:rsidR="00E45E62" w:rsidRPr="001502FD" w:rsidRDefault="00E45E62" w:rsidP="00E45E62">
            <w:pPr>
              <w:keepNext/>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Всего</w:t>
            </w:r>
          </w:p>
        </w:tc>
        <w:tc>
          <w:tcPr>
            <w:tcW w:w="70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70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992"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417" w:type="dxa"/>
            <w:vAlign w:val="center"/>
          </w:tcPr>
          <w:p w:rsidR="00E45E62" w:rsidRPr="001502FD" w:rsidRDefault="00E45E62" w:rsidP="00E45E62">
            <w:pPr>
              <w:spacing w:after="0" w:line="240" w:lineRule="auto"/>
              <w:ind w:right="-44"/>
              <w:jc w:val="center"/>
              <w:rPr>
                <w:sz w:val="20"/>
                <w:szCs w:val="20"/>
              </w:rPr>
            </w:pPr>
            <w:r>
              <w:rPr>
                <w:rFonts w:ascii="Times New Roman" w:hAnsi="Times New Roman" w:cs="Times New Roman"/>
                <w:sz w:val="20"/>
                <w:szCs w:val="20"/>
              </w:rPr>
              <w:t>0,0</w:t>
            </w:r>
            <w:r w:rsidR="007B2085">
              <w:rPr>
                <w:rFonts w:ascii="Times New Roman" w:hAnsi="Times New Roman" w:cs="Times New Roman"/>
                <w:sz w:val="20"/>
                <w:szCs w:val="20"/>
              </w:rPr>
              <w:t>0</w:t>
            </w:r>
          </w:p>
        </w:tc>
        <w:tc>
          <w:tcPr>
            <w:tcW w:w="1418" w:type="dxa"/>
          </w:tcPr>
          <w:p w:rsidR="00E45E62" w:rsidRPr="001502FD" w:rsidRDefault="00E45E62" w:rsidP="00E45E62">
            <w:pPr>
              <w:spacing w:after="0" w:line="240" w:lineRule="auto"/>
              <w:jc w:val="center"/>
              <w:rPr>
                <w:sz w:val="20"/>
                <w:szCs w:val="20"/>
              </w:rPr>
            </w:pPr>
            <w:r w:rsidRPr="001502FD">
              <w:rPr>
                <w:rFonts w:ascii="Times New Roman" w:hAnsi="Times New Roman" w:cs="Times New Roman"/>
                <w:sz w:val="20"/>
                <w:szCs w:val="20"/>
              </w:rPr>
              <w:t>0,0</w:t>
            </w:r>
            <w:r w:rsidR="007B2085">
              <w:rPr>
                <w:rFonts w:ascii="Times New Roman" w:hAnsi="Times New Roman" w:cs="Times New Roman"/>
                <w:sz w:val="20"/>
                <w:szCs w:val="20"/>
              </w:rPr>
              <w:t>0</w:t>
            </w:r>
          </w:p>
        </w:tc>
        <w:tc>
          <w:tcPr>
            <w:tcW w:w="1559" w:type="dxa"/>
          </w:tcPr>
          <w:p w:rsidR="00E45E62" w:rsidRPr="001502FD" w:rsidRDefault="00E45E62" w:rsidP="00E45E62">
            <w:pPr>
              <w:spacing w:after="0" w:line="240" w:lineRule="auto"/>
              <w:jc w:val="center"/>
              <w:rPr>
                <w:sz w:val="20"/>
                <w:szCs w:val="20"/>
              </w:rPr>
            </w:pPr>
            <w:r w:rsidRPr="001502FD">
              <w:rPr>
                <w:rFonts w:ascii="Times New Roman" w:hAnsi="Times New Roman" w:cs="Times New Roman"/>
                <w:sz w:val="20"/>
                <w:szCs w:val="20"/>
              </w:rPr>
              <w:t>0,0</w:t>
            </w:r>
            <w:r w:rsidR="007B2085">
              <w:rPr>
                <w:rFonts w:ascii="Times New Roman" w:hAnsi="Times New Roman" w:cs="Times New Roman"/>
                <w:sz w:val="20"/>
                <w:szCs w:val="20"/>
              </w:rPr>
              <w:t>0</w:t>
            </w:r>
          </w:p>
        </w:tc>
      </w:tr>
      <w:tr w:rsidR="00E45E62" w:rsidRPr="001502FD" w:rsidTr="00E45E62">
        <w:trPr>
          <w:trHeight w:val="1090"/>
        </w:trPr>
        <w:tc>
          <w:tcPr>
            <w:tcW w:w="1548" w:type="dxa"/>
            <w:vMerge/>
            <w:tcBorders>
              <w:bottom w:val="single" w:sz="4" w:space="0" w:color="auto"/>
            </w:tcBorders>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2160" w:type="dxa"/>
            <w:vMerge/>
            <w:tcBorders>
              <w:bottom w:val="single" w:sz="4" w:space="0" w:color="auto"/>
            </w:tcBorders>
            <w:vAlign w:val="center"/>
          </w:tcPr>
          <w:p w:rsidR="00E45E62" w:rsidRPr="001502FD" w:rsidRDefault="00E45E62" w:rsidP="00E45E62">
            <w:pPr>
              <w:keepNext/>
              <w:shd w:val="clear" w:color="auto" w:fill="FFFFFF"/>
              <w:tabs>
                <w:tab w:val="left" w:leader="dot" w:pos="634"/>
              </w:tabs>
              <w:rPr>
                <w:rFonts w:ascii="Times New Roman" w:hAnsi="Times New Roman" w:cs="Times New Roman"/>
                <w:color w:val="000000"/>
                <w:sz w:val="20"/>
                <w:szCs w:val="20"/>
              </w:rPr>
            </w:pPr>
          </w:p>
        </w:tc>
        <w:tc>
          <w:tcPr>
            <w:tcW w:w="1929" w:type="dxa"/>
            <w:tcBorders>
              <w:bottom w:val="single" w:sz="4" w:space="0" w:color="auto"/>
            </w:tcBorders>
            <w:vAlign w:val="center"/>
          </w:tcPr>
          <w:p w:rsidR="00E45E62" w:rsidRDefault="00785169" w:rsidP="00E45E62">
            <w:pPr>
              <w:keepNext/>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Управление по экономической политике, стратегическому развитию и инвестициям, у</w:t>
            </w:r>
            <w:r w:rsidRPr="001502FD">
              <w:rPr>
                <w:rFonts w:ascii="Times New Roman" w:hAnsi="Times New Roman" w:cs="Times New Roman"/>
                <w:color w:val="000000"/>
                <w:sz w:val="20"/>
                <w:szCs w:val="20"/>
              </w:rPr>
              <w:t xml:space="preserve">правление </w:t>
            </w:r>
            <w:r>
              <w:rPr>
                <w:rFonts w:ascii="Times New Roman" w:hAnsi="Times New Roman" w:cs="Times New Roman"/>
                <w:color w:val="000000"/>
                <w:sz w:val="20"/>
                <w:szCs w:val="20"/>
              </w:rPr>
              <w:t xml:space="preserve">городского хозяйство, управление благоустройства и строительно-разрешительной документации </w:t>
            </w:r>
          </w:p>
          <w:p w:rsidR="009777D8" w:rsidRPr="001502FD" w:rsidRDefault="009777D8" w:rsidP="00E45E62">
            <w:pPr>
              <w:keepNext/>
              <w:spacing w:after="0" w:line="240" w:lineRule="auto"/>
              <w:jc w:val="center"/>
              <w:rPr>
                <w:rFonts w:ascii="Times New Roman" w:hAnsi="Times New Roman" w:cs="Times New Roman"/>
                <w:color w:val="000000"/>
                <w:sz w:val="20"/>
                <w:szCs w:val="20"/>
              </w:rPr>
            </w:pPr>
          </w:p>
        </w:tc>
        <w:tc>
          <w:tcPr>
            <w:tcW w:w="708" w:type="dxa"/>
            <w:tcBorders>
              <w:bottom w:val="single" w:sz="4" w:space="0" w:color="auto"/>
            </w:tcBorders>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709" w:type="dxa"/>
            <w:tcBorders>
              <w:bottom w:val="single" w:sz="4" w:space="0" w:color="auto"/>
            </w:tcBorders>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tcBorders>
              <w:bottom w:val="single" w:sz="4" w:space="0" w:color="auto"/>
            </w:tcBorders>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tcBorders>
              <w:bottom w:val="single" w:sz="4" w:space="0" w:color="auto"/>
            </w:tcBorders>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992" w:type="dxa"/>
            <w:tcBorders>
              <w:bottom w:val="single" w:sz="4" w:space="0" w:color="auto"/>
            </w:tcBorders>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417" w:type="dxa"/>
            <w:tcBorders>
              <w:bottom w:val="single" w:sz="4" w:space="0" w:color="auto"/>
            </w:tcBorders>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418" w:type="dxa"/>
            <w:tcBorders>
              <w:bottom w:val="single" w:sz="4" w:space="0" w:color="auto"/>
            </w:tcBorders>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559" w:type="dxa"/>
            <w:tcBorders>
              <w:bottom w:val="single" w:sz="4" w:space="0" w:color="auto"/>
            </w:tcBorders>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r>
      <w:tr w:rsidR="00E45E62" w:rsidRPr="001502FD" w:rsidTr="00E45E62">
        <w:tc>
          <w:tcPr>
            <w:tcW w:w="1548" w:type="dxa"/>
            <w:tcBorders>
              <w:bottom w:val="single" w:sz="4" w:space="0" w:color="auto"/>
            </w:tcBorders>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Основное мероприятие</w:t>
            </w:r>
          </w:p>
        </w:tc>
        <w:tc>
          <w:tcPr>
            <w:tcW w:w="2160" w:type="dxa"/>
            <w:tcBorders>
              <w:bottom w:val="single" w:sz="4" w:space="0" w:color="auto"/>
            </w:tcBorders>
            <w:vAlign w:val="center"/>
          </w:tcPr>
          <w:p w:rsidR="00E45E62" w:rsidRPr="001502FD" w:rsidRDefault="00E45E62" w:rsidP="00284448">
            <w:pPr>
              <w:keepNext/>
              <w:shd w:val="clear" w:color="auto" w:fill="FFFFFF"/>
              <w:tabs>
                <w:tab w:val="left" w:leader="dot" w:pos="634"/>
              </w:tabs>
              <w:spacing w:after="0" w:line="240" w:lineRule="auto"/>
              <w:jc w:val="center"/>
              <w:rPr>
                <w:rFonts w:ascii="Times New Roman" w:hAnsi="Times New Roman" w:cs="Times New Roman"/>
                <w:sz w:val="20"/>
                <w:szCs w:val="20"/>
              </w:rPr>
            </w:pPr>
            <w:r w:rsidRPr="001502FD">
              <w:rPr>
                <w:rFonts w:ascii="Times New Roman" w:hAnsi="Times New Roman" w:cs="Times New Roman"/>
                <w:sz w:val="20"/>
                <w:szCs w:val="20"/>
              </w:rPr>
              <w:t>Обеспечение мероприятий по переселению граждан из аварийного жилищного фонда с учетом необходимости развития малоэтажного строительства</w:t>
            </w:r>
          </w:p>
        </w:tc>
        <w:tc>
          <w:tcPr>
            <w:tcW w:w="1929" w:type="dxa"/>
            <w:tcBorders>
              <w:bottom w:val="single" w:sz="4" w:space="0" w:color="auto"/>
            </w:tcBorders>
            <w:vAlign w:val="center"/>
          </w:tcPr>
          <w:p w:rsidR="00E45E62" w:rsidRPr="001502FD" w:rsidRDefault="00785169" w:rsidP="00E45E62">
            <w:pPr>
              <w:keepNext/>
              <w:shd w:val="clear" w:color="auto" w:fill="FFFFFF"/>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Управление по экономической политике, стратегическому развитию и инвестициям, у</w:t>
            </w:r>
            <w:r w:rsidRPr="001502FD">
              <w:rPr>
                <w:rFonts w:ascii="Times New Roman" w:hAnsi="Times New Roman" w:cs="Times New Roman"/>
                <w:color w:val="000000"/>
                <w:sz w:val="20"/>
                <w:szCs w:val="20"/>
              </w:rPr>
              <w:t xml:space="preserve">правление </w:t>
            </w:r>
            <w:r>
              <w:rPr>
                <w:rFonts w:ascii="Times New Roman" w:hAnsi="Times New Roman" w:cs="Times New Roman"/>
                <w:color w:val="000000"/>
                <w:sz w:val="20"/>
                <w:szCs w:val="20"/>
              </w:rPr>
              <w:t xml:space="preserve">городского хозяйство, управление благоустройства и строительно-разрешительной документации </w:t>
            </w:r>
          </w:p>
        </w:tc>
        <w:tc>
          <w:tcPr>
            <w:tcW w:w="708" w:type="dxa"/>
            <w:tcBorders>
              <w:bottom w:val="single" w:sz="4" w:space="0" w:color="auto"/>
            </w:tcBorders>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709" w:type="dxa"/>
            <w:tcBorders>
              <w:bottom w:val="single" w:sz="4" w:space="0" w:color="auto"/>
            </w:tcBorders>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tcBorders>
              <w:bottom w:val="single" w:sz="4" w:space="0" w:color="auto"/>
            </w:tcBorders>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tcBorders>
              <w:bottom w:val="single" w:sz="4" w:space="0" w:color="auto"/>
            </w:tcBorders>
            <w:vAlign w:val="center"/>
          </w:tcPr>
          <w:p w:rsidR="00E45E62" w:rsidRPr="001502FD" w:rsidRDefault="00E45E62" w:rsidP="00E45E62">
            <w:pPr>
              <w:pStyle w:val="ConsPlusTitle"/>
              <w:keepNext/>
              <w:ind w:left="-108"/>
              <w:jc w:val="center"/>
              <w:rPr>
                <w:rFonts w:ascii="Times New Roman" w:hAnsi="Times New Roman" w:cs="Times New Roman"/>
                <w:b w:val="0"/>
                <w:sz w:val="20"/>
                <w:szCs w:val="20"/>
              </w:rPr>
            </w:pPr>
          </w:p>
        </w:tc>
        <w:tc>
          <w:tcPr>
            <w:tcW w:w="992" w:type="dxa"/>
            <w:tcBorders>
              <w:bottom w:val="single" w:sz="4" w:space="0" w:color="auto"/>
            </w:tcBorders>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417" w:type="dxa"/>
            <w:tcBorders>
              <w:bottom w:val="single" w:sz="4" w:space="0" w:color="auto"/>
            </w:tcBorders>
            <w:vAlign w:val="center"/>
          </w:tcPr>
          <w:p w:rsidR="00E45E62" w:rsidRPr="001502FD"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r w:rsidR="007B2085">
              <w:rPr>
                <w:rFonts w:ascii="Times New Roman" w:hAnsi="Times New Roman" w:cs="Times New Roman"/>
                <w:b w:val="0"/>
                <w:sz w:val="20"/>
                <w:szCs w:val="20"/>
              </w:rPr>
              <w:t>0</w:t>
            </w:r>
          </w:p>
        </w:tc>
        <w:tc>
          <w:tcPr>
            <w:tcW w:w="1418" w:type="dxa"/>
            <w:tcBorders>
              <w:bottom w:val="single" w:sz="4" w:space="0" w:color="auto"/>
            </w:tcBorders>
            <w:vAlign w:val="center"/>
          </w:tcPr>
          <w:p w:rsidR="00E45E62" w:rsidRPr="001502FD" w:rsidRDefault="00E45E62" w:rsidP="00E45E62">
            <w:pPr>
              <w:spacing w:after="0" w:line="240" w:lineRule="auto"/>
              <w:jc w:val="center"/>
              <w:rPr>
                <w:sz w:val="20"/>
                <w:szCs w:val="20"/>
              </w:rPr>
            </w:pPr>
            <w:r w:rsidRPr="001502FD">
              <w:rPr>
                <w:rFonts w:ascii="Times New Roman" w:hAnsi="Times New Roman" w:cs="Times New Roman"/>
                <w:sz w:val="20"/>
                <w:szCs w:val="20"/>
              </w:rPr>
              <w:t>0,0</w:t>
            </w:r>
            <w:r w:rsidR="007B2085">
              <w:rPr>
                <w:rFonts w:ascii="Times New Roman" w:hAnsi="Times New Roman" w:cs="Times New Roman"/>
                <w:sz w:val="20"/>
                <w:szCs w:val="20"/>
              </w:rPr>
              <w:t>0</w:t>
            </w:r>
          </w:p>
        </w:tc>
        <w:tc>
          <w:tcPr>
            <w:tcW w:w="1559" w:type="dxa"/>
            <w:tcBorders>
              <w:bottom w:val="single" w:sz="4" w:space="0" w:color="auto"/>
            </w:tcBorders>
            <w:vAlign w:val="center"/>
          </w:tcPr>
          <w:p w:rsidR="00E45E62" w:rsidRPr="001502FD" w:rsidRDefault="00E45E62" w:rsidP="00E45E62">
            <w:pPr>
              <w:spacing w:after="0" w:line="240" w:lineRule="auto"/>
              <w:jc w:val="center"/>
              <w:rPr>
                <w:sz w:val="20"/>
                <w:szCs w:val="20"/>
              </w:rPr>
            </w:pPr>
            <w:r w:rsidRPr="001502FD">
              <w:rPr>
                <w:rFonts w:ascii="Times New Roman" w:hAnsi="Times New Roman" w:cs="Times New Roman"/>
                <w:sz w:val="20"/>
                <w:szCs w:val="20"/>
              </w:rPr>
              <w:t>0,0</w:t>
            </w:r>
            <w:r w:rsidR="007B2085">
              <w:rPr>
                <w:rFonts w:ascii="Times New Roman" w:hAnsi="Times New Roman" w:cs="Times New Roman"/>
                <w:sz w:val="20"/>
                <w:szCs w:val="20"/>
              </w:rPr>
              <w:t>0</w:t>
            </w:r>
          </w:p>
        </w:tc>
      </w:tr>
      <w:tr w:rsidR="00E45E62" w:rsidRPr="001502FD" w:rsidTr="00E45E62">
        <w:trPr>
          <w:trHeight w:val="940"/>
        </w:trPr>
        <w:tc>
          <w:tcPr>
            <w:tcW w:w="154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lastRenderedPageBreak/>
              <w:t>Мероприятие 1.1</w:t>
            </w:r>
          </w:p>
        </w:tc>
        <w:tc>
          <w:tcPr>
            <w:tcW w:w="2160" w:type="dxa"/>
            <w:vAlign w:val="center"/>
          </w:tcPr>
          <w:p w:rsidR="00E45E62" w:rsidRPr="001502FD" w:rsidRDefault="00E45E62" w:rsidP="00284448">
            <w:pPr>
              <w:keepNext/>
              <w:shd w:val="clear" w:color="auto" w:fill="FFFFFF"/>
              <w:tabs>
                <w:tab w:val="left" w:leader="dot" w:pos="634"/>
              </w:tabs>
              <w:spacing w:after="0" w:line="240" w:lineRule="auto"/>
              <w:jc w:val="center"/>
              <w:rPr>
                <w:rFonts w:ascii="Times New Roman" w:hAnsi="Times New Roman" w:cs="Times New Roman"/>
                <w:sz w:val="20"/>
                <w:szCs w:val="20"/>
              </w:rPr>
            </w:pPr>
            <w:r w:rsidRPr="001502FD">
              <w:rPr>
                <w:rFonts w:ascii="Times New Roman" w:hAnsi="Times New Roman" w:cs="Times New Roman"/>
                <w:sz w:val="20"/>
                <w:szCs w:val="20"/>
              </w:rPr>
              <w:t>Предоставление жилых помещений по договорам социального найма гражданам, проживающим в муниципальных жилых помещениях и договорам мены собственникам жилых помещений</w:t>
            </w:r>
          </w:p>
        </w:tc>
        <w:tc>
          <w:tcPr>
            <w:tcW w:w="1929" w:type="dxa"/>
            <w:vAlign w:val="center"/>
          </w:tcPr>
          <w:p w:rsidR="00E45E62" w:rsidRPr="001502FD" w:rsidRDefault="00785169" w:rsidP="00E45E62">
            <w:pPr>
              <w:keepNext/>
              <w:shd w:val="clear" w:color="auto" w:fill="FFFFFF"/>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Управление по экономической политике, стратегическому развитию и инвестициям, у</w:t>
            </w:r>
            <w:r w:rsidRPr="001502FD">
              <w:rPr>
                <w:rFonts w:ascii="Times New Roman" w:hAnsi="Times New Roman" w:cs="Times New Roman"/>
                <w:color w:val="000000"/>
                <w:sz w:val="20"/>
                <w:szCs w:val="20"/>
              </w:rPr>
              <w:t xml:space="preserve">правление </w:t>
            </w:r>
            <w:r>
              <w:rPr>
                <w:rFonts w:ascii="Times New Roman" w:hAnsi="Times New Roman" w:cs="Times New Roman"/>
                <w:color w:val="000000"/>
                <w:sz w:val="20"/>
                <w:szCs w:val="20"/>
              </w:rPr>
              <w:t xml:space="preserve">городского хозяйство, управление благоустройства и строительно-разрешительной документации </w:t>
            </w:r>
          </w:p>
        </w:tc>
        <w:tc>
          <w:tcPr>
            <w:tcW w:w="70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70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276" w:type="dxa"/>
            <w:vAlign w:val="center"/>
          </w:tcPr>
          <w:p w:rsidR="00E45E62" w:rsidRPr="001502FD" w:rsidRDefault="00E45E62" w:rsidP="00E45E62">
            <w:pPr>
              <w:pStyle w:val="ConsPlusTitle"/>
              <w:keepNext/>
              <w:ind w:left="-108"/>
              <w:jc w:val="center"/>
              <w:rPr>
                <w:rFonts w:ascii="Times New Roman" w:hAnsi="Times New Roman" w:cs="Times New Roman"/>
                <w:b w:val="0"/>
                <w:sz w:val="20"/>
                <w:szCs w:val="20"/>
              </w:rPr>
            </w:pPr>
          </w:p>
        </w:tc>
        <w:tc>
          <w:tcPr>
            <w:tcW w:w="992"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p>
        </w:tc>
        <w:tc>
          <w:tcPr>
            <w:tcW w:w="1417"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r w:rsidR="006B2565">
              <w:rPr>
                <w:rFonts w:ascii="Times New Roman" w:hAnsi="Times New Roman" w:cs="Times New Roman"/>
                <w:b w:val="0"/>
                <w:sz w:val="20"/>
                <w:szCs w:val="20"/>
              </w:rPr>
              <w:t>0</w:t>
            </w:r>
          </w:p>
        </w:tc>
        <w:tc>
          <w:tcPr>
            <w:tcW w:w="1418" w:type="dxa"/>
            <w:vAlign w:val="center"/>
          </w:tcPr>
          <w:p w:rsidR="00E45E62" w:rsidRPr="001502FD" w:rsidRDefault="00E45E62" w:rsidP="00E45E62">
            <w:pPr>
              <w:spacing w:after="0" w:line="240" w:lineRule="auto"/>
              <w:jc w:val="center"/>
              <w:rPr>
                <w:sz w:val="20"/>
                <w:szCs w:val="20"/>
              </w:rPr>
            </w:pPr>
            <w:r w:rsidRPr="001502FD">
              <w:rPr>
                <w:rFonts w:ascii="Times New Roman" w:hAnsi="Times New Roman" w:cs="Times New Roman"/>
                <w:sz w:val="20"/>
                <w:szCs w:val="20"/>
              </w:rPr>
              <w:t>0,0</w:t>
            </w:r>
            <w:r w:rsidR="006B2565">
              <w:rPr>
                <w:rFonts w:ascii="Times New Roman" w:hAnsi="Times New Roman" w:cs="Times New Roman"/>
                <w:sz w:val="20"/>
                <w:szCs w:val="20"/>
              </w:rPr>
              <w:t>0</w:t>
            </w:r>
          </w:p>
        </w:tc>
        <w:tc>
          <w:tcPr>
            <w:tcW w:w="1559" w:type="dxa"/>
            <w:vAlign w:val="center"/>
          </w:tcPr>
          <w:p w:rsidR="00E45E62" w:rsidRPr="001502FD" w:rsidRDefault="00E45E62" w:rsidP="00E45E62">
            <w:pPr>
              <w:spacing w:after="0" w:line="240" w:lineRule="auto"/>
              <w:jc w:val="center"/>
              <w:rPr>
                <w:sz w:val="20"/>
                <w:szCs w:val="20"/>
              </w:rPr>
            </w:pPr>
            <w:r w:rsidRPr="001502FD">
              <w:rPr>
                <w:rFonts w:ascii="Times New Roman" w:hAnsi="Times New Roman" w:cs="Times New Roman"/>
                <w:sz w:val="20"/>
                <w:szCs w:val="20"/>
              </w:rPr>
              <w:t>0,0</w:t>
            </w:r>
            <w:r w:rsidR="006B2565">
              <w:rPr>
                <w:rFonts w:ascii="Times New Roman" w:hAnsi="Times New Roman" w:cs="Times New Roman"/>
                <w:sz w:val="20"/>
                <w:szCs w:val="20"/>
              </w:rPr>
              <w:t>0</w:t>
            </w:r>
          </w:p>
        </w:tc>
      </w:tr>
      <w:tr w:rsidR="00671269" w:rsidRPr="001502FD" w:rsidTr="00E45E62">
        <w:trPr>
          <w:trHeight w:val="283"/>
        </w:trPr>
        <w:tc>
          <w:tcPr>
            <w:tcW w:w="1548" w:type="dxa"/>
            <w:vMerge w:val="restart"/>
            <w:vAlign w:val="center"/>
          </w:tcPr>
          <w:p w:rsidR="00671269" w:rsidRPr="001502FD" w:rsidRDefault="00671269"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Подпрограмма 3</w:t>
            </w:r>
          </w:p>
        </w:tc>
        <w:tc>
          <w:tcPr>
            <w:tcW w:w="2160" w:type="dxa"/>
            <w:vMerge w:val="restart"/>
            <w:vAlign w:val="center"/>
          </w:tcPr>
          <w:p w:rsidR="00671269" w:rsidRPr="001502FD" w:rsidRDefault="00671269" w:rsidP="00284448">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Подпрограмма «Переселение граждан из аварийного жилищного фонда»</w:t>
            </w:r>
          </w:p>
        </w:tc>
        <w:tc>
          <w:tcPr>
            <w:tcW w:w="1929" w:type="dxa"/>
            <w:vAlign w:val="center"/>
          </w:tcPr>
          <w:p w:rsidR="00671269" w:rsidRPr="001502FD" w:rsidRDefault="00671269" w:rsidP="00E45E62">
            <w:pPr>
              <w:autoSpaceDE w:val="0"/>
              <w:autoSpaceDN w:val="0"/>
              <w:adjustRightInd w:val="0"/>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Всего</w:t>
            </w:r>
          </w:p>
        </w:tc>
        <w:tc>
          <w:tcPr>
            <w:tcW w:w="708" w:type="dxa"/>
            <w:vAlign w:val="center"/>
          </w:tcPr>
          <w:p w:rsidR="00671269" w:rsidRPr="001502FD" w:rsidRDefault="00671269" w:rsidP="00E45E62">
            <w:pPr>
              <w:pStyle w:val="ConsPlusTitle"/>
              <w:keepNext/>
              <w:jc w:val="center"/>
              <w:rPr>
                <w:rFonts w:ascii="Times New Roman" w:hAnsi="Times New Roman" w:cs="Times New Roman"/>
                <w:b w:val="0"/>
                <w:sz w:val="20"/>
                <w:szCs w:val="20"/>
              </w:rPr>
            </w:pPr>
          </w:p>
        </w:tc>
        <w:tc>
          <w:tcPr>
            <w:tcW w:w="709" w:type="dxa"/>
            <w:vAlign w:val="center"/>
          </w:tcPr>
          <w:p w:rsidR="00671269" w:rsidRPr="001502FD" w:rsidRDefault="00671269" w:rsidP="00E45E62">
            <w:pPr>
              <w:pStyle w:val="ConsPlusTitle"/>
              <w:keepNext/>
              <w:jc w:val="center"/>
              <w:rPr>
                <w:rFonts w:ascii="Times New Roman" w:hAnsi="Times New Roman" w:cs="Times New Roman"/>
                <w:b w:val="0"/>
                <w:sz w:val="20"/>
                <w:szCs w:val="20"/>
              </w:rPr>
            </w:pPr>
          </w:p>
        </w:tc>
        <w:tc>
          <w:tcPr>
            <w:tcW w:w="1276" w:type="dxa"/>
            <w:vAlign w:val="center"/>
          </w:tcPr>
          <w:p w:rsidR="00671269" w:rsidRPr="001502FD" w:rsidRDefault="00671269" w:rsidP="00E45E62">
            <w:pPr>
              <w:pStyle w:val="ConsPlusTitle"/>
              <w:keepNext/>
              <w:jc w:val="center"/>
              <w:rPr>
                <w:rFonts w:ascii="Times New Roman" w:hAnsi="Times New Roman" w:cs="Times New Roman"/>
                <w:b w:val="0"/>
                <w:sz w:val="20"/>
                <w:szCs w:val="20"/>
              </w:rPr>
            </w:pPr>
          </w:p>
        </w:tc>
        <w:tc>
          <w:tcPr>
            <w:tcW w:w="1276" w:type="dxa"/>
            <w:vAlign w:val="center"/>
          </w:tcPr>
          <w:p w:rsidR="00671269" w:rsidRPr="001502FD" w:rsidRDefault="00671269" w:rsidP="00E45E62">
            <w:pPr>
              <w:pStyle w:val="ConsPlusTitle"/>
              <w:keepNext/>
              <w:jc w:val="center"/>
              <w:rPr>
                <w:rFonts w:ascii="Times New Roman" w:hAnsi="Times New Roman" w:cs="Times New Roman"/>
                <w:b w:val="0"/>
                <w:sz w:val="20"/>
                <w:szCs w:val="20"/>
              </w:rPr>
            </w:pPr>
          </w:p>
        </w:tc>
        <w:tc>
          <w:tcPr>
            <w:tcW w:w="992" w:type="dxa"/>
            <w:vAlign w:val="center"/>
          </w:tcPr>
          <w:p w:rsidR="00671269" w:rsidRPr="001502FD" w:rsidRDefault="00671269" w:rsidP="00E45E62">
            <w:pPr>
              <w:pStyle w:val="ConsPlusTitle"/>
              <w:keepNext/>
              <w:jc w:val="center"/>
              <w:rPr>
                <w:rFonts w:ascii="Times New Roman" w:hAnsi="Times New Roman" w:cs="Times New Roman"/>
                <w:b w:val="0"/>
                <w:sz w:val="20"/>
                <w:szCs w:val="20"/>
              </w:rPr>
            </w:pPr>
          </w:p>
        </w:tc>
        <w:tc>
          <w:tcPr>
            <w:tcW w:w="1417" w:type="dxa"/>
            <w:vAlign w:val="center"/>
          </w:tcPr>
          <w:p w:rsidR="00671269" w:rsidRPr="007B2085" w:rsidRDefault="007B2085" w:rsidP="0042147B">
            <w:pPr>
              <w:pStyle w:val="ConsPlusTitle"/>
              <w:keepNext/>
              <w:jc w:val="center"/>
              <w:rPr>
                <w:rFonts w:ascii="Times New Roman" w:hAnsi="Times New Roman" w:cs="Times New Roman"/>
                <w:b w:val="0"/>
                <w:color w:val="000000"/>
                <w:sz w:val="20"/>
                <w:szCs w:val="20"/>
              </w:rPr>
            </w:pPr>
            <w:r w:rsidRPr="007B2085">
              <w:rPr>
                <w:rFonts w:ascii="Times New Roman" w:hAnsi="Times New Roman" w:cs="Times New Roman"/>
                <w:b w:val="0"/>
                <w:color w:val="000000"/>
                <w:sz w:val="20"/>
                <w:szCs w:val="20"/>
              </w:rPr>
              <w:t>3 484,00</w:t>
            </w:r>
          </w:p>
        </w:tc>
        <w:tc>
          <w:tcPr>
            <w:tcW w:w="1418" w:type="dxa"/>
            <w:vAlign w:val="center"/>
          </w:tcPr>
          <w:p w:rsidR="00671269" w:rsidRPr="007B2085" w:rsidRDefault="007B2085" w:rsidP="00B50EF7">
            <w:pPr>
              <w:spacing w:after="0" w:line="240" w:lineRule="auto"/>
              <w:jc w:val="center"/>
              <w:rPr>
                <w:rFonts w:ascii="Times New Roman" w:hAnsi="Times New Roman" w:cs="Times New Roman"/>
                <w:sz w:val="20"/>
                <w:szCs w:val="20"/>
              </w:rPr>
            </w:pPr>
            <w:r w:rsidRPr="007B2085">
              <w:rPr>
                <w:rFonts w:ascii="Times New Roman" w:hAnsi="Times New Roman" w:cs="Times New Roman"/>
                <w:sz w:val="20"/>
                <w:szCs w:val="20"/>
              </w:rPr>
              <w:t>34 263,20</w:t>
            </w:r>
          </w:p>
        </w:tc>
        <w:tc>
          <w:tcPr>
            <w:tcW w:w="1559" w:type="dxa"/>
            <w:vAlign w:val="center"/>
          </w:tcPr>
          <w:p w:rsidR="00671269" w:rsidRPr="007B2085" w:rsidRDefault="007B2085" w:rsidP="00793FFD">
            <w:pPr>
              <w:spacing w:after="0" w:line="240" w:lineRule="auto"/>
              <w:jc w:val="center"/>
              <w:rPr>
                <w:rFonts w:ascii="Times New Roman" w:hAnsi="Times New Roman" w:cs="Times New Roman"/>
                <w:sz w:val="20"/>
                <w:szCs w:val="20"/>
              </w:rPr>
            </w:pPr>
            <w:r w:rsidRPr="007B2085">
              <w:rPr>
                <w:rFonts w:ascii="Times New Roman" w:hAnsi="Times New Roman" w:cs="Times New Roman"/>
                <w:sz w:val="20"/>
                <w:szCs w:val="20"/>
              </w:rPr>
              <w:t>3 400,00</w:t>
            </w:r>
          </w:p>
        </w:tc>
      </w:tr>
      <w:tr w:rsidR="00D17C19" w:rsidRPr="001502FD" w:rsidTr="00E45E62">
        <w:tc>
          <w:tcPr>
            <w:tcW w:w="1548" w:type="dxa"/>
            <w:vMerge/>
            <w:vAlign w:val="center"/>
          </w:tcPr>
          <w:p w:rsidR="00D17C19" w:rsidRPr="001502FD" w:rsidRDefault="00D17C19" w:rsidP="00E45E62">
            <w:pPr>
              <w:pStyle w:val="ConsPlusTitle"/>
              <w:keepNext/>
              <w:jc w:val="center"/>
              <w:rPr>
                <w:rFonts w:ascii="Times New Roman" w:hAnsi="Times New Roman" w:cs="Times New Roman"/>
                <w:b w:val="0"/>
                <w:sz w:val="20"/>
                <w:szCs w:val="20"/>
              </w:rPr>
            </w:pPr>
          </w:p>
        </w:tc>
        <w:tc>
          <w:tcPr>
            <w:tcW w:w="2160" w:type="dxa"/>
            <w:vMerge/>
            <w:vAlign w:val="center"/>
          </w:tcPr>
          <w:p w:rsidR="00D17C19" w:rsidRPr="001502FD" w:rsidRDefault="00D17C19" w:rsidP="00284448">
            <w:pPr>
              <w:pStyle w:val="ConsPlusTitle"/>
              <w:keepNext/>
              <w:jc w:val="center"/>
              <w:rPr>
                <w:rFonts w:ascii="Times New Roman" w:hAnsi="Times New Roman" w:cs="Times New Roman"/>
                <w:b w:val="0"/>
                <w:sz w:val="20"/>
                <w:szCs w:val="20"/>
              </w:rPr>
            </w:pPr>
          </w:p>
        </w:tc>
        <w:tc>
          <w:tcPr>
            <w:tcW w:w="1929" w:type="dxa"/>
            <w:vAlign w:val="center"/>
          </w:tcPr>
          <w:p w:rsidR="00D17C19" w:rsidRPr="001502FD" w:rsidRDefault="00D17C19" w:rsidP="00E45E6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Управление по экономической политике, стратегическому развитию и инвестициям, у</w:t>
            </w:r>
            <w:r w:rsidRPr="001502FD">
              <w:rPr>
                <w:rFonts w:ascii="Times New Roman" w:hAnsi="Times New Roman" w:cs="Times New Roman"/>
                <w:color w:val="000000"/>
                <w:sz w:val="20"/>
                <w:szCs w:val="20"/>
              </w:rPr>
              <w:t>правление городского хозяйства</w:t>
            </w:r>
          </w:p>
        </w:tc>
        <w:tc>
          <w:tcPr>
            <w:tcW w:w="708" w:type="dxa"/>
            <w:vAlign w:val="center"/>
          </w:tcPr>
          <w:p w:rsidR="00D17C19" w:rsidRPr="001502FD" w:rsidRDefault="00D17C19" w:rsidP="00E45E62">
            <w:pPr>
              <w:pStyle w:val="ConsPlusTitle"/>
              <w:keepNext/>
              <w:jc w:val="center"/>
              <w:rPr>
                <w:rFonts w:ascii="Times New Roman" w:hAnsi="Times New Roman" w:cs="Times New Roman"/>
                <w:b w:val="0"/>
                <w:sz w:val="20"/>
                <w:szCs w:val="20"/>
              </w:rPr>
            </w:pPr>
          </w:p>
        </w:tc>
        <w:tc>
          <w:tcPr>
            <w:tcW w:w="709" w:type="dxa"/>
            <w:vAlign w:val="center"/>
          </w:tcPr>
          <w:p w:rsidR="00D17C19" w:rsidRPr="001502FD" w:rsidRDefault="00D17C19" w:rsidP="00E45E62">
            <w:pPr>
              <w:pStyle w:val="ConsPlusTitle"/>
              <w:keepNext/>
              <w:jc w:val="center"/>
              <w:rPr>
                <w:rFonts w:ascii="Times New Roman" w:hAnsi="Times New Roman" w:cs="Times New Roman"/>
                <w:b w:val="0"/>
                <w:sz w:val="20"/>
                <w:szCs w:val="20"/>
              </w:rPr>
            </w:pPr>
          </w:p>
        </w:tc>
        <w:tc>
          <w:tcPr>
            <w:tcW w:w="1276" w:type="dxa"/>
            <w:vAlign w:val="center"/>
          </w:tcPr>
          <w:p w:rsidR="00D17C19" w:rsidRPr="001502FD" w:rsidRDefault="00D17C19" w:rsidP="00E45E62">
            <w:pPr>
              <w:pStyle w:val="ConsPlusTitle"/>
              <w:keepNext/>
              <w:jc w:val="center"/>
              <w:rPr>
                <w:rFonts w:ascii="Times New Roman" w:hAnsi="Times New Roman" w:cs="Times New Roman"/>
                <w:b w:val="0"/>
                <w:sz w:val="20"/>
                <w:szCs w:val="20"/>
              </w:rPr>
            </w:pPr>
          </w:p>
        </w:tc>
        <w:tc>
          <w:tcPr>
            <w:tcW w:w="1276" w:type="dxa"/>
            <w:vAlign w:val="center"/>
          </w:tcPr>
          <w:p w:rsidR="00D17C19" w:rsidRPr="001502FD" w:rsidRDefault="00D17C19" w:rsidP="00E45E62">
            <w:pPr>
              <w:pStyle w:val="ConsPlusTitle"/>
              <w:keepNext/>
              <w:jc w:val="center"/>
              <w:rPr>
                <w:rFonts w:ascii="Times New Roman" w:hAnsi="Times New Roman" w:cs="Times New Roman"/>
                <w:b w:val="0"/>
                <w:sz w:val="20"/>
                <w:szCs w:val="20"/>
              </w:rPr>
            </w:pPr>
          </w:p>
        </w:tc>
        <w:tc>
          <w:tcPr>
            <w:tcW w:w="992" w:type="dxa"/>
            <w:vAlign w:val="center"/>
          </w:tcPr>
          <w:p w:rsidR="00D17C19" w:rsidRPr="001502FD" w:rsidRDefault="00D17C19" w:rsidP="00E45E62">
            <w:pPr>
              <w:pStyle w:val="ConsPlusTitle"/>
              <w:keepNext/>
              <w:jc w:val="center"/>
              <w:rPr>
                <w:rFonts w:ascii="Times New Roman" w:hAnsi="Times New Roman" w:cs="Times New Roman"/>
                <w:b w:val="0"/>
                <w:sz w:val="20"/>
                <w:szCs w:val="20"/>
              </w:rPr>
            </w:pPr>
          </w:p>
        </w:tc>
        <w:tc>
          <w:tcPr>
            <w:tcW w:w="1417" w:type="dxa"/>
            <w:vAlign w:val="center"/>
          </w:tcPr>
          <w:p w:rsidR="00D17C19" w:rsidRPr="00A60099" w:rsidRDefault="00D17C19" w:rsidP="00D17C19">
            <w:pPr>
              <w:pStyle w:val="ConsPlusTitle"/>
              <w:keepNext/>
              <w:jc w:val="center"/>
              <w:rPr>
                <w:rFonts w:ascii="Times New Roman" w:hAnsi="Times New Roman" w:cs="Times New Roman"/>
                <w:b w:val="0"/>
                <w:color w:val="000000"/>
                <w:sz w:val="20"/>
                <w:szCs w:val="20"/>
                <w:highlight w:val="yellow"/>
              </w:rPr>
            </w:pPr>
          </w:p>
        </w:tc>
        <w:tc>
          <w:tcPr>
            <w:tcW w:w="1418" w:type="dxa"/>
            <w:vAlign w:val="center"/>
          </w:tcPr>
          <w:p w:rsidR="00D17C19" w:rsidRPr="00A60099" w:rsidRDefault="00D17C19" w:rsidP="00D17C19">
            <w:pPr>
              <w:spacing w:after="0" w:line="240" w:lineRule="auto"/>
              <w:jc w:val="center"/>
              <w:rPr>
                <w:rFonts w:ascii="Times New Roman" w:hAnsi="Times New Roman" w:cs="Times New Roman"/>
                <w:sz w:val="20"/>
                <w:szCs w:val="20"/>
                <w:highlight w:val="yellow"/>
              </w:rPr>
            </w:pPr>
          </w:p>
        </w:tc>
        <w:tc>
          <w:tcPr>
            <w:tcW w:w="1559" w:type="dxa"/>
            <w:vAlign w:val="center"/>
          </w:tcPr>
          <w:p w:rsidR="00D17C19" w:rsidRPr="00A60099" w:rsidRDefault="00D17C19" w:rsidP="00D17C19">
            <w:pPr>
              <w:spacing w:after="0" w:line="240" w:lineRule="auto"/>
              <w:jc w:val="center"/>
              <w:rPr>
                <w:rFonts w:ascii="Times New Roman" w:hAnsi="Times New Roman" w:cs="Times New Roman"/>
                <w:sz w:val="20"/>
                <w:szCs w:val="20"/>
                <w:highlight w:val="yellow"/>
              </w:rPr>
            </w:pPr>
          </w:p>
        </w:tc>
      </w:tr>
      <w:tr w:rsidR="00E45E62" w:rsidRPr="001502FD" w:rsidTr="00E45E62">
        <w:tc>
          <w:tcPr>
            <w:tcW w:w="1548" w:type="dxa"/>
            <w:vAlign w:val="center"/>
          </w:tcPr>
          <w:p w:rsidR="00E45E62" w:rsidRPr="00A57B2E" w:rsidRDefault="00E45E62" w:rsidP="00A57B2E">
            <w:pPr>
              <w:pStyle w:val="ConsPlusTitle"/>
              <w:keepNext/>
              <w:jc w:val="center"/>
              <w:rPr>
                <w:rFonts w:ascii="Times New Roman" w:hAnsi="Times New Roman" w:cs="Times New Roman"/>
                <w:b w:val="0"/>
                <w:sz w:val="20"/>
                <w:szCs w:val="20"/>
                <w:lang w:val="en-US"/>
              </w:rPr>
            </w:pPr>
            <w:r w:rsidRPr="001502FD">
              <w:rPr>
                <w:rFonts w:ascii="Times New Roman" w:hAnsi="Times New Roman" w:cs="Times New Roman"/>
                <w:b w:val="0"/>
                <w:sz w:val="20"/>
                <w:szCs w:val="20"/>
              </w:rPr>
              <w:t>Основное мероприятие</w:t>
            </w:r>
            <w:r w:rsidR="007B2085">
              <w:rPr>
                <w:rFonts w:ascii="Times New Roman" w:hAnsi="Times New Roman" w:cs="Times New Roman"/>
                <w:b w:val="0"/>
                <w:sz w:val="20"/>
                <w:szCs w:val="20"/>
              </w:rPr>
              <w:t xml:space="preserve"> </w:t>
            </w:r>
            <w:r w:rsidR="00A57B2E">
              <w:rPr>
                <w:rFonts w:ascii="Times New Roman" w:hAnsi="Times New Roman" w:cs="Times New Roman"/>
                <w:b w:val="0"/>
                <w:sz w:val="20"/>
                <w:szCs w:val="20"/>
                <w:lang w:val="en-US"/>
              </w:rPr>
              <w:t>F3</w:t>
            </w:r>
          </w:p>
        </w:tc>
        <w:tc>
          <w:tcPr>
            <w:tcW w:w="2160" w:type="dxa"/>
            <w:vAlign w:val="center"/>
          </w:tcPr>
          <w:p w:rsidR="00E45E62" w:rsidRPr="001502FD" w:rsidRDefault="00E45E62" w:rsidP="00284448">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w:t>
            </w:r>
            <w:r>
              <w:rPr>
                <w:rFonts w:ascii="Times New Roman" w:hAnsi="Times New Roman" w:cs="Times New Roman"/>
                <w:b w:val="0"/>
                <w:sz w:val="20"/>
                <w:szCs w:val="20"/>
              </w:rPr>
              <w:t>Федеральный проект «Обеспечение устойчивого сокращения непригодного для проживания жилищного фонда</w:t>
            </w:r>
            <w:r w:rsidRPr="001502FD">
              <w:rPr>
                <w:rFonts w:ascii="Times New Roman" w:hAnsi="Times New Roman" w:cs="Times New Roman"/>
                <w:b w:val="0"/>
                <w:sz w:val="20"/>
                <w:szCs w:val="20"/>
              </w:rPr>
              <w:t>»</w:t>
            </w:r>
          </w:p>
        </w:tc>
        <w:tc>
          <w:tcPr>
            <w:tcW w:w="1929" w:type="dxa"/>
            <w:vAlign w:val="center"/>
          </w:tcPr>
          <w:p w:rsidR="00E45E62" w:rsidRPr="001502FD" w:rsidRDefault="00785169" w:rsidP="00E45E6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Управление по экономической политике, стратегическому развитию и инвестициям, у</w:t>
            </w:r>
            <w:r w:rsidRPr="001502FD">
              <w:rPr>
                <w:rFonts w:ascii="Times New Roman" w:hAnsi="Times New Roman" w:cs="Times New Roman"/>
                <w:color w:val="000000"/>
                <w:sz w:val="20"/>
                <w:szCs w:val="20"/>
              </w:rPr>
              <w:t>правление городского хозяйства</w:t>
            </w:r>
          </w:p>
        </w:tc>
        <w:tc>
          <w:tcPr>
            <w:tcW w:w="70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733</w:t>
            </w:r>
          </w:p>
        </w:tc>
        <w:tc>
          <w:tcPr>
            <w:tcW w:w="70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05</w:t>
            </w: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01</w:t>
            </w:r>
          </w:p>
        </w:tc>
        <w:tc>
          <w:tcPr>
            <w:tcW w:w="1276" w:type="dxa"/>
            <w:vAlign w:val="center"/>
          </w:tcPr>
          <w:p w:rsidR="00E45E62" w:rsidRPr="001502FD" w:rsidRDefault="00E45E62" w:rsidP="00E45E62">
            <w:pPr>
              <w:pStyle w:val="ConsPlusTitle"/>
              <w:keepNext/>
              <w:ind w:right="-42"/>
              <w:jc w:val="center"/>
              <w:rPr>
                <w:rFonts w:ascii="Times New Roman" w:hAnsi="Times New Roman" w:cs="Times New Roman"/>
                <w:b w:val="0"/>
                <w:sz w:val="20"/>
                <w:szCs w:val="20"/>
              </w:rPr>
            </w:pPr>
            <w:r w:rsidRPr="001502FD">
              <w:rPr>
                <w:rFonts w:ascii="Times New Roman" w:hAnsi="Times New Roman" w:cs="Times New Roman"/>
                <w:b w:val="0"/>
                <w:sz w:val="20"/>
                <w:szCs w:val="20"/>
              </w:rPr>
              <w:t>093</w:t>
            </w:r>
            <w:r>
              <w:rPr>
                <w:rFonts w:ascii="Times New Roman" w:hAnsi="Times New Roman" w:cs="Times New Roman"/>
                <w:b w:val="0"/>
                <w:sz w:val="20"/>
                <w:szCs w:val="20"/>
                <w:lang w:val="en-US"/>
              </w:rPr>
              <w:t>F3</w:t>
            </w:r>
            <w:r w:rsidRPr="001502FD">
              <w:rPr>
                <w:rFonts w:ascii="Times New Roman" w:hAnsi="Times New Roman" w:cs="Times New Roman"/>
                <w:b w:val="0"/>
                <w:sz w:val="20"/>
                <w:szCs w:val="20"/>
              </w:rPr>
              <w:t>00000</w:t>
            </w:r>
          </w:p>
        </w:tc>
        <w:tc>
          <w:tcPr>
            <w:tcW w:w="992"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000</w:t>
            </w:r>
          </w:p>
        </w:tc>
        <w:tc>
          <w:tcPr>
            <w:tcW w:w="1417" w:type="dxa"/>
            <w:vAlign w:val="center"/>
          </w:tcPr>
          <w:p w:rsidR="00E45E62" w:rsidRPr="007B2085" w:rsidRDefault="007B2085" w:rsidP="00682452">
            <w:pPr>
              <w:pStyle w:val="ConsPlusTitle"/>
              <w:keepNext/>
              <w:jc w:val="center"/>
              <w:rPr>
                <w:rFonts w:ascii="Times New Roman" w:hAnsi="Times New Roman" w:cs="Times New Roman"/>
                <w:b w:val="0"/>
                <w:sz w:val="20"/>
                <w:szCs w:val="20"/>
              </w:rPr>
            </w:pPr>
            <w:r w:rsidRPr="007B2085">
              <w:rPr>
                <w:rFonts w:ascii="Times New Roman" w:hAnsi="Times New Roman" w:cs="Times New Roman"/>
                <w:b w:val="0"/>
                <w:sz w:val="20"/>
                <w:szCs w:val="20"/>
              </w:rPr>
              <w:t>0,00</w:t>
            </w:r>
          </w:p>
        </w:tc>
        <w:tc>
          <w:tcPr>
            <w:tcW w:w="1418" w:type="dxa"/>
            <w:vAlign w:val="center"/>
          </w:tcPr>
          <w:p w:rsidR="00E45E62" w:rsidRPr="007B2085" w:rsidRDefault="007B2085" w:rsidP="00E45E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30 734,20</w:t>
            </w:r>
          </w:p>
        </w:tc>
        <w:tc>
          <w:tcPr>
            <w:tcW w:w="1559" w:type="dxa"/>
            <w:vAlign w:val="center"/>
          </w:tcPr>
          <w:p w:rsidR="00E45E62" w:rsidRPr="007B2085" w:rsidRDefault="007B2085" w:rsidP="00E45E62">
            <w:pPr>
              <w:spacing w:after="0" w:line="240" w:lineRule="auto"/>
              <w:jc w:val="center"/>
              <w:rPr>
                <w:rFonts w:ascii="Times New Roman" w:hAnsi="Times New Roman" w:cs="Times New Roman"/>
                <w:sz w:val="20"/>
                <w:szCs w:val="20"/>
              </w:rPr>
            </w:pPr>
            <w:r w:rsidRPr="007B2085">
              <w:rPr>
                <w:rFonts w:ascii="Times New Roman" w:hAnsi="Times New Roman" w:cs="Times New Roman"/>
                <w:sz w:val="20"/>
                <w:szCs w:val="20"/>
              </w:rPr>
              <w:t>0,00</w:t>
            </w:r>
          </w:p>
        </w:tc>
      </w:tr>
      <w:tr w:rsidR="00E45E62" w:rsidRPr="001502FD" w:rsidTr="00E45E62">
        <w:tc>
          <w:tcPr>
            <w:tcW w:w="1548" w:type="dxa"/>
            <w:vAlign w:val="center"/>
          </w:tcPr>
          <w:p w:rsidR="00E45E62" w:rsidRPr="001502FD" w:rsidRDefault="00E45E62" w:rsidP="00A57B2E">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lastRenderedPageBreak/>
              <w:t xml:space="preserve">Мероприятие </w:t>
            </w:r>
            <w:r w:rsidR="00A57B2E">
              <w:rPr>
                <w:rFonts w:ascii="Times New Roman" w:hAnsi="Times New Roman" w:cs="Times New Roman"/>
                <w:b w:val="0"/>
                <w:sz w:val="20"/>
                <w:szCs w:val="20"/>
                <w:lang w:val="en-US"/>
              </w:rPr>
              <w:t>F3</w:t>
            </w:r>
            <w:r w:rsidRPr="001502FD">
              <w:rPr>
                <w:rFonts w:ascii="Times New Roman" w:hAnsi="Times New Roman" w:cs="Times New Roman"/>
                <w:b w:val="0"/>
                <w:sz w:val="20"/>
                <w:szCs w:val="20"/>
              </w:rPr>
              <w:t>.1</w:t>
            </w:r>
          </w:p>
        </w:tc>
        <w:tc>
          <w:tcPr>
            <w:tcW w:w="2160" w:type="dxa"/>
            <w:vAlign w:val="center"/>
          </w:tcPr>
          <w:p w:rsidR="00E45E62" w:rsidRPr="002A5AF0" w:rsidRDefault="00E45E62" w:rsidP="00984BBF">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 xml:space="preserve">Обеспечение </w:t>
            </w:r>
            <w:r>
              <w:rPr>
                <w:rFonts w:ascii="Times New Roman" w:hAnsi="Times New Roman" w:cs="Times New Roman"/>
                <w:b w:val="0"/>
                <w:sz w:val="20"/>
                <w:szCs w:val="20"/>
              </w:rPr>
              <w:t>устойчивого сокращения непригодного для проживания жилищного фонда за счет средств государственной корпорации – Фонда содействия реформированию ЖКХ</w:t>
            </w:r>
          </w:p>
        </w:tc>
        <w:tc>
          <w:tcPr>
            <w:tcW w:w="1929" w:type="dxa"/>
            <w:vAlign w:val="center"/>
          </w:tcPr>
          <w:p w:rsidR="00E45E62" w:rsidRPr="001502FD" w:rsidRDefault="00785169" w:rsidP="00E45E6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Управление по экономической политике, стратегическому развитию и инвестициям, у</w:t>
            </w:r>
            <w:r w:rsidRPr="001502FD">
              <w:rPr>
                <w:rFonts w:ascii="Times New Roman" w:hAnsi="Times New Roman" w:cs="Times New Roman"/>
                <w:color w:val="000000"/>
                <w:sz w:val="20"/>
                <w:szCs w:val="20"/>
              </w:rPr>
              <w:t>правление городского хозяйства</w:t>
            </w:r>
          </w:p>
        </w:tc>
        <w:tc>
          <w:tcPr>
            <w:tcW w:w="708"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733</w:t>
            </w:r>
          </w:p>
        </w:tc>
        <w:tc>
          <w:tcPr>
            <w:tcW w:w="709"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05</w:t>
            </w:r>
          </w:p>
        </w:tc>
        <w:tc>
          <w:tcPr>
            <w:tcW w:w="1276"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01</w:t>
            </w:r>
          </w:p>
        </w:tc>
        <w:tc>
          <w:tcPr>
            <w:tcW w:w="1276" w:type="dxa"/>
            <w:vAlign w:val="center"/>
          </w:tcPr>
          <w:p w:rsidR="00E45E62" w:rsidRPr="001502FD" w:rsidRDefault="00E45E62" w:rsidP="00E45E62">
            <w:pPr>
              <w:pStyle w:val="ConsPlusTitle"/>
              <w:keepNext/>
              <w:ind w:right="-42"/>
              <w:jc w:val="center"/>
              <w:rPr>
                <w:rFonts w:ascii="Times New Roman" w:hAnsi="Times New Roman" w:cs="Times New Roman"/>
                <w:b w:val="0"/>
                <w:sz w:val="20"/>
                <w:szCs w:val="20"/>
              </w:rPr>
            </w:pPr>
            <w:r w:rsidRPr="001502FD">
              <w:rPr>
                <w:rFonts w:ascii="Times New Roman" w:hAnsi="Times New Roman" w:cs="Times New Roman"/>
                <w:b w:val="0"/>
                <w:sz w:val="20"/>
                <w:szCs w:val="20"/>
              </w:rPr>
              <w:t>093</w:t>
            </w:r>
            <w:r>
              <w:rPr>
                <w:rFonts w:ascii="Times New Roman" w:hAnsi="Times New Roman" w:cs="Times New Roman"/>
                <w:b w:val="0"/>
                <w:sz w:val="20"/>
                <w:szCs w:val="20"/>
                <w:lang w:val="en-US"/>
              </w:rPr>
              <w:t>F</w:t>
            </w:r>
            <w:r>
              <w:rPr>
                <w:rFonts w:ascii="Times New Roman" w:hAnsi="Times New Roman" w:cs="Times New Roman"/>
                <w:b w:val="0"/>
                <w:sz w:val="20"/>
                <w:szCs w:val="20"/>
              </w:rPr>
              <w:t>367483</w:t>
            </w:r>
          </w:p>
        </w:tc>
        <w:tc>
          <w:tcPr>
            <w:tcW w:w="992" w:type="dxa"/>
            <w:vAlign w:val="center"/>
          </w:tcPr>
          <w:p w:rsidR="00E45E62" w:rsidRPr="001502FD" w:rsidRDefault="00E45E6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400</w:t>
            </w:r>
          </w:p>
        </w:tc>
        <w:tc>
          <w:tcPr>
            <w:tcW w:w="1417" w:type="dxa"/>
            <w:vAlign w:val="center"/>
          </w:tcPr>
          <w:p w:rsidR="00E45E62" w:rsidRPr="007B2085" w:rsidRDefault="006B2565" w:rsidP="0060369F">
            <w:pPr>
              <w:pStyle w:val="ConsPlusTitle"/>
              <w:keepNext/>
              <w:jc w:val="center"/>
              <w:rPr>
                <w:rFonts w:ascii="Times New Roman" w:hAnsi="Times New Roman" w:cs="Times New Roman"/>
                <w:b w:val="0"/>
                <w:sz w:val="20"/>
                <w:szCs w:val="20"/>
              </w:rPr>
            </w:pPr>
            <w:r w:rsidRPr="007B2085">
              <w:rPr>
                <w:rFonts w:ascii="Times New Roman" w:hAnsi="Times New Roman" w:cs="Times New Roman"/>
                <w:b w:val="0"/>
                <w:sz w:val="20"/>
                <w:szCs w:val="20"/>
              </w:rPr>
              <w:t>0,00</w:t>
            </w:r>
          </w:p>
        </w:tc>
        <w:tc>
          <w:tcPr>
            <w:tcW w:w="1418" w:type="dxa"/>
            <w:vAlign w:val="center"/>
          </w:tcPr>
          <w:p w:rsidR="00E45E62" w:rsidRPr="007B2085" w:rsidRDefault="006B2565" w:rsidP="00E45E62">
            <w:pPr>
              <w:pStyle w:val="ConsPlusTitle"/>
              <w:keepNext/>
              <w:jc w:val="center"/>
              <w:rPr>
                <w:rFonts w:ascii="Times New Roman" w:hAnsi="Times New Roman" w:cs="Times New Roman"/>
                <w:b w:val="0"/>
                <w:sz w:val="20"/>
                <w:szCs w:val="20"/>
              </w:rPr>
            </w:pPr>
            <w:r w:rsidRPr="007B2085">
              <w:rPr>
                <w:rFonts w:ascii="Times New Roman" w:hAnsi="Times New Roman" w:cs="Times New Roman"/>
                <w:b w:val="0"/>
                <w:sz w:val="20"/>
                <w:szCs w:val="20"/>
              </w:rPr>
              <w:t>29 778,40</w:t>
            </w:r>
          </w:p>
        </w:tc>
        <w:tc>
          <w:tcPr>
            <w:tcW w:w="1559" w:type="dxa"/>
            <w:vAlign w:val="center"/>
          </w:tcPr>
          <w:p w:rsidR="00E45E62" w:rsidRPr="007B2085" w:rsidRDefault="006B2565" w:rsidP="004F0344">
            <w:pPr>
              <w:spacing w:after="0" w:line="240" w:lineRule="auto"/>
              <w:jc w:val="center"/>
              <w:rPr>
                <w:rFonts w:ascii="Times New Roman" w:hAnsi="Times New Roman" w:cs="Times New Roman"/>
                <w:sz w:val="20"/>
                <w:szCs w:val="20"/>
              </w:rPr>
            </w:pPr>
            <w:r w:rsidRPr="007B2085">
              <w:rPr>
                <w:rFonts w:ascii="Times New Roman" w:hAnsi="Times New Roman" w:cs="Times New Roman"/>
                <w:sz w:val="20"/>
                <w:szCs w:val="20"/>
              </w:rPr>
              <w:t>0,00</w:t>
            </w:r>
          </w:p>
        </w:tc>
      </w:tr>
      <w:tr w:rsidR="002459C2" w:rsidRPr="001502FD" w:rsidTr="002459C2">
        <w:trPr>
          <w:trHeight w:val="1200"/>
        </w:trPr>
        <w:tc>
          <w:tcPr>
            <w:tcW w:w="1548" w:type="dxa"/>
            <w:vAlign w:val="center"/>
          </w:tcPr>
          <w:p w:rsidR="002459C2" w:rsidRPr="001502FD" w:rsidRDefault="00284448"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Мероприятие</w:t>
            </w:r>
            <w:r>
              <w:rPr>
                <w:rFonts w:ascii="Times New Roman" w:hAnsi="Times New Roman" w:cs="Times New Roman"/>
                <w:b w:val="0"/>
                <w:sz w:val="20"/>
                <w:szCs w:val="20"/>
                <w:lang w:val="en-US"/>
              </w:rPr>
              <w:t xml:space="preserve"> F3</w:t>
            </w:r>
            <w:r w:rsidR="002459C2" w:rsidRPr="001502FD">
              <w:rPr>
                <w:rFonts w:ascii="Times New Roman" w:hAnsi="Times New Roman" w:cs="Times New Roman"/>
                <w:b w:val="0"/>
                <w:sz w:val="20"/>
                <w:szCs w:val="20"/>
              </w:rPr>
              <w:t>.2</w:t>
            </w:r>
          </w:p>
        </w:tc>
        <w:tc>
          <w:tcPr>
            <w:tcW w:w="2160" w:type="dxa"/>
            <w:vAlign w:val="center"/>
          </w:tcPr>
          <w:p w:rsidR="002459C2" w:rsidRPr="001502FD" w:rsidRDefault="002459C2" w:rsidP="00984BBF">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 xml:space="preserve">Обеспечение </w:t>
            </w:r>
            <w:r>
              <w:rPr>
                <w:rFonts w:ascii="Times New Roman" w:hAnsi="Times New Roman" w:cs="Times New Roman"/>
                <w:b w:val="0"/>
                <w:sz w:val="20"/>
                <w:szCs w:val="20"/>
              </w:rPr>
              <w:t>устойчивого сокращения непригодного для проживания жилищного фонда</w:t>
            </w:r>
          </w:p>
        </w:tc>
        <w:tc>
          <w:tcPr>
            <w:tcW w:w="1929" w:type="dxa"/>
            <w:vAlign w:val="center"/>
          </w:tcPr>
          <w:p w:rsidR="002459C2" w:rsidRPr="001502FD" w:rsidRDefault="002459C2" w:rsidP="00E45E6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Управление по экономической политике, стратегическому развитию и инвестициям, у</w:t>
            </w:r>
            <w:r w:rsidRPr="001502FD">
              <w:rPr>
                <w:rFonts w:ascii="Times New Roman" w:hAnsi="Times New Roman" w:cs="Times New Roman"/>
                <w:color w:val="000000"/>
                <w:sz w:val="20"/>
                <w:szCs w:val="20"/>
              </w:rPr>
              <w:t>правление городского хозяйства</w:t>
            </w:r>
          </w:p>
        </w:tc>
        <w:tc>
          <w:tcPr>
            <w:tcW w:w="708" w:type="dxa"/>
            <w:vAlign w:val="center"/>
          </w:tcPr>
          <w:p w:rsidR="002459C2" w:rsidRPr="001502FD" w:rsidRDefault="002459C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733</w:t>
            </w:r>
          </w:p>
        </w:tc>
        <w:tc>
          <w:tcPr>
            <w:tcW w:w="709" w:type="dxa"/>
            <w:vAlign w:val="center"/>
          </w:tcPr>
          <w:p w:rsidR="002459C2" w:rsidRPr="001502FD" w:rsidRDefault="002459C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05</w:t>
            </w:r>
          </w:p>
        </w:tc>
        <w:tc>
          <w:tcPr>
            <w:tcW w:w="1276" w:type="dxa"/>
            <w:vAlign w:val="center"/>
          </w:tcPr>
          <w:p w:rsidR="002459C2" w:rsidRPr="001502FD" w:rsidRDefault="002459C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01</w:t>
            </w:r>
          </w:p>
        </w:tc>
        <w:tc>
          <w:tcPr>
            <w:tcW w:w="1276" w:type="dxa"/>
            <w:vAlign w:val="center"/>
          </w:tcPr>
          <w:p w:rsidR="002459C2" w:rsidRPr="001502FD" w:rsidRDefault="002459C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093</w:t>
            </w:r>
            <w:r>
              <w:rPr>
                <w:rFonts w:ascii="Times New Roman" w:hAnsi="Times New Roman" w:cs="Times New Roman"/>
                <w:b w:val="0"/>
                <w:sz w:val="20"/>
                <w:szCs w:val="20"/>
                <w:lang w:val="en-US"/>
              </w:rPr>
              <w:t>F</w:t>
            </w:r>
            <w:r>
              <w:rPr>
                <w:rFonts w:ascii="Times New Roman" w:hAnsi="Times New Roman" w:cs="Times New Roman"/>
                <w:b w:val="0"/>
                <w:sz w:val="20"/>
                <w:szCs w:val="20"/>
              </w:rPr>
              <w:t>367484</w:t>
            </w:r>
          </w:p>
        </w:tc>
        <w:tc>
          <w:tcPr>
            <w:tcW w:w="992" w:type="dxa"/>
            <w:vAlign w:val="center"/>
          </w:tcPr>
          <w:p w:rsidR="002459C2" w:rsidRPr="001502FD" w:rsidRDefault="002459C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400</w:t>
            </w:r>
          </w:p>
        </w:tc>
        <w:tc>
          <w:tcPr>
            <w:tcW w:w="1417" w:type="dxa"/>
            <w:vAlign w:val="center"/>
          </w:tcPr>
          <w:p w:rsidR="002459C2" w:rsidRPr="007B2085" w:rsidRDefault="006B2565" w:rsidP="00BD5381">
            <w:pPr>
              <w:pStyle w:val="ConsPlusTitle"/>
              <w:keepNext/>
              <w:jc w:val="center"/>
              <w:rPr>
                <w:rFonts w:ascii="Times New Roman" w:hAnsi="Times New Roman" w:cs="Times New Roman"/>
                <w:b w:val="0"/>
                <w:sz w:val="20"/>
                <w:szCs w:val="20"/>
              </w:rPr>
            </w:pPr>
            <w:r w:rsidRPr="007B2085">
              <w:rPr>
                <w:rFonts w:ascii="Times New Roman" w:hAnsi="Times New Roman" w:cs="Times New Roman"/>
                <w:b w:val="0"/>
                <w:sz w:val="20"/>
                <w:szCs w:val="20"/>
              </w:rPr>
              <w:t>0,00</w:t>
            </w:r>
          </w:p>
        </w:tc>
        <w:tc>
          <w:tcPr>
            <w:tcW w:w="1418" w:type="dxa"/>
            <w:vAlign w:val="center"/>
          </w:tcPr>
          <w:p w:rsidR="002459C2" w:rsidRPr="007B2085" w:rsidRDefault="006B2565" w:rsidP="00E45E62">
            <w:pPr>
              <w:spacing w:after="0" w:line="240" w:lineRule="auto"/>
              <w:jc w:val="center"/>
              <w:rPr>
                <w:rFonts w:ascii="Times New Roman" w:hAnsi="Times New Roman" w:cs="Times New Roman"/>
                <w:sz w:val="20"/>
                <w:szCs w:val="20"/>
              </w:rPr>
            </w:pPr>
            <w:r w:rsidRPr="007B2085">
              <w:rPr>
                <w:rFonts w:ascii="Times New Roman" w:hAnsi="Times New Roman" w:cs="Times New Roman"/>
                <w:sz w:val="20"/>
                <w:szCs w:val="20"/>
              </w:rPr>
              <w:t>455,80</w:t>
            </w:r>
          </w:p>
        </w:tc>
        <w:tc>
          <w:tcPr>
            <w:tcW w:w="1559" w:type="dxa"/>
            <w:vAlign w:val="center"/>
          </w:tcPr>
          <w:p w:rsidR="002459C2" w:rsidRPr="007B2085" w:rsidRDefault="006B2565" w:rsidP="00E45E62">
            <w:pPr>
              <w:spacing w:after="0" w:line="240" w:lineRule="auto"/>
              <w:jc w:val="center"/>
              <w:rPr>
                <w:rFonts w:ascii="Times New Roman" w:hAnsi="Times New Roman" w:cs="Times New Roman"/>
                <w:sz w:val="20"/>
                <w:szCs w:val="20"/>
              </w:rPr>
            </w:pPr>
            <w:r w:rsidRPr="007B2085">
              <w:rPr>
                <w:rFonts w:ascii="Times New Roman" w:hAnsi="Times New Roman" w:cs="Times New Roman"/>
                <w:sz w:val="20"/>
                <w:szCs w:val="20"/>
              </w:rPr>
              <w:t>0,00</w:t>
            </w:r>
          </w:p>
        </w:tc>
      </w:tr>
      <w:tr w:rsidR="002459C2" w:rsidRPr="001502FD" w:rsidTr="00E45E62">
        <w:trPr>
          <w:trHeight w:val="76"/>
        </w:trPr>
        <w:tc>
          <w:tcPr>
            <w:tcW w:w="1548" w:type="dxa"/>
            <w:vAlign w:val="center"/>
          </w:tcPr>
          <w:p w:rsidR="002459C2" w:rsidRPr="00284448" w:rsidRDefault="00284448" w:rsidP="00284448">
            <w:pPr>
              <w:pStyle w:val="ConsPlusTitle"/>
              <w:keepNext/>
              <w:jc w:val="center"/>
              <w:rPr>
                <w:rFonts w:ascii="Times New Roman" w:hAnsi="Times New Roman" w:cs="Times New Roman"/>
                <w:b w:val="0"/>
                <w:sz w:val="20"/>
                <w:szCs w:val="20"/>
                <w:lang w:val="en-US"/>
              </w:rPr>
            </w:pPr>
            <w:r>
              <w:rPr>
                <w:rFonts w:ascii="Times New Roman" w:hAnsi="Times New Roman" w:cs="Times New Roman"/>
                <w:b w:val="0"/>
                <w:sz w:val="20"/>
                <w:szCs w:val="20"/>
              </w:rPr>
              <w:t>Мероприятие</w:t>
            </w:r>
            <w:r>
              <w:rPr>
                <w:rFonts w:ascii="Times New Roman" w:hAnsi="Times New Roman" w:cs="Times New Roman"/>
                <w:b w:val="0"/>
                <w:sz w:val="20"/>
                <w:szCs w:val="20"/>
                <w:lang w:val="en-US"/>
              </w:rPr>
              <w:t xml:space="preserve"> F3</w:t>
            </w:r>
            <w:r w:rsidRPr="001502FD">
              <w:rPr>
                <w:rFonts w:ascii="Times New Roman" w:hAnsi="Times New Roman" w:cs="Times New Roman"/>
                <w:b w:val="0"/>
                <w:sz w:val="20"/>
                <w:szCs w:val="20"/>
              </w:rPr>
              <w:t>.</w:t>
            </w:r>
            <w:r>
              <w:rPr>
                <w:rFonts w:ascii="Times New Roman" w:hAnsi="Times New Roman" w:cs="Times New Roman"/>
                <w:b w:val="0"/>
                <w:sz w:val="20"/>
                <w:szCs w:val="20"/>
                <w:lang w:val="en-US"/>
              </w:rPr>
              <w:t>3</w:t>
            </w:r>
          </w:p>
        </w:tc>
        <w:tc>
          <w:tcPr>
            <w:tcW w:w="2160" w:type="dxa"/>
            <w:vAlign w:val="center"/>
          </w:tcPr>
          <w:p w:rsidR="002459C2" w:rsidRDefault="00284448" w:rsidP="00984BBF">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Расходы на о</w:t>
            </w:r>
            <w:r w:rsidRPr="001502FD">
              <w:rPr>
                <w:rFonts w:ascii="Times New Roman" w:hAnsi="Times New Roman" w:cs="Times New Roman"/>
                <w:b w:val="0"/>
                <w:sz w:val="20"/>
                <w:szCs w:val="20"/>
              </w:rPr>
              <w:t xml:space="preserve">беспечение </w:t>
            </w:r>
            <w:r>
              <w:rPr>
                <w:rFonts w:ascii="Times New Roman" w:hAnsi="Times New Roman" w:cs="Times New Roman"/>
                <w:b w:val="0"/>
                <w:sz w:val="20"/>
                <w:szCs w:val="20"/>
              </w:rPr>
              <w:t>устойчивого сокращения непригодного для проживания жилищного фонда</w:t>
            </w:r>
          </w:p>
        </w:tc>
        <w:tc>
          <w:tcPr>
            <w:tcW w:w="1929" w:type="dxa"/>
            <w:vAlign w:val="center"/>
          </w:tcPr>
          <w:p w:rsidR="002459C2" w:rsidRDefault="00A57B2E" w:rsidP="00A57B2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Управление по экономической политике, стратегическому развитию и инвестициям, у</w:t>
            </w:r>
            <w:r w:rsidRPr="001502FD">
              <w:rPr>
                <w:rFonts w:ascii="Times New Roman" w:hAnsi="Times New Roman" w:cs="Times New Roman"/>
                <w:color w:val="000000"/>
                <w:sz w:val="20"/>
                <w:szCs w:val="20"/>
              </w:rPr>
              <w:t>правление городского хозяйства</w:t>
            </w:r>
          </w:p>
        </w:tc>
        <w:tc>
          <w:tcPr>
            <w:tcW w:w="708" w:type="dxa"/>
            <w:vAlign w:val="center"/>
          </w:tcPr>
          <w:p w:rsidR="002459C2" w:rsidRDefault="002459C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733</w:t>
            </w:r>
          </w:p>
        </w:tc>
        <w:tc>
          <w:tcPr>
            <w:tcW w:w="709" w:type="dxa"/>
            <w:vAlign w:val="center"/>
          </w:tcPr>
          <w:p w:rsidR="002459C2" w:rsidRDefault="002459C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05</w:t>
            </w:r>
          </w:p>
        </w:tc>
        <w:tc>
          <w:tcPr>
            <w:tcW w:w="1276" w:type="dxa"/>
            <w:vAlign w:val="center"/>
          </w:tcPr>
          <w:p w:rsidR="002459C2" w:rsidRDefault="002459C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01</w:t>
            </w:r>
          </w:p>
        </w:tc>
        <w:tc>
          <w:tcPr>
            <w:tcW w:w="1276" w:type="dxa"/>
            <w:vAlign w:val="center"/>
          </w:tcPr>
          <w:p w:rsidR="002459C2" w:rsidRPr="002459C2" w:rsidRDefault="002459C2"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093</w:t>
            </w:r>
            <w:r>
              <w:rPr>
                <w:rFonts w:ascii="Times New Roman" w:hAnsi="Times New Roman" w:cs="Times New Roman"/>
                <w:b w:val="0"/>
                <w:sz w:val="20"/>
                <w:szCs w:val="20"/>
                <w:lang w:val="en-US"/>
              </w:rPr>
              <w:t>F</w:t>
            </w:r>
            <w:r>
              <w:rPr>
                <w:rFonts w:ascii="Times New Roman" w:hAnsi="Times New Roman" w:cs="Times New Roman"/>
                <w:b w:val="0"/>
                <w:sz w:val="20"/>
                <w:szCs w:val="20"/>
              </w:rPr>
              <w:t>36748</w:t>
            </w:r>
            <w:r>
              <w:rPr>
                <w:rFonts w:ascii="Times New Roman" w:hAnsi="Times New Roman" w:cs="Times New Roman"/>
                <w:b w:val="0"/>
                <w:sz w:val="20"/>
                <w:szCs w:val="20"/>
                <w:lang w:val="en-US"/>
              </w:rPr>
              <w:t>S</w:t>
            </w:r>
          </w:p>
        </w:tc>
        <w:tc>
          <w:tcPr>
            <w:tcW w:w="992" w:type="dxa"/>
            <w:vAlign w:val="center"/>
          </w:tcPr>
          <w:p w:rsidR="002459C2" w:rsidRPr="002459C2" w:rsidRDefault="002459C2"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400</w:t>
            </w:r>
          </w:p>
        </w:tc>
        <w:tc>
          <w:tcPr>
            <w:tcW w:w="1417" w:type="dxa"/>
            <w:vAlign w:val="center"/>
          </w:tcPr>
          <w:p w:rsidR="002459C2" w:rsidRPr="007B2085" w:rsidRDefault="006B2565" w:rsidP="00487A70">
            <w:pPr>
              <w:pStyle w:val="ConsPlusTitle"/>
              <w:keepNext/>
              <w:jc w:val="center"/>
              <w:rPr>
                <w:rFonts w:ascii="Times New Roman" w:hAnsi="Times New Roman" w:cs="Times New Roman"/>
                <w:b w:val="0"/>
                <w:color w:val="000000"/>
                <w:sz w:val="20"/>
                <w:szCs w:val="20"/>
              </w:rPr>
            </w:pPr>
            <w:r w:rsidRPr="007B2085">
              <w:rPr>
                <w:rFonts w:ascii="Times New Roman" w:hAnsi="Times New Roman" w:cs="Times New Roman"/>
                <w:b w:val="0"/>
                <w:color w:val="000000"/>
                <w:sz w:val="20"/>
                <w:szCs w:val="20"/>
              </w:rPr>
              <w:t>0,00</w:t>
            </w:r>
          </w:p>
        </w:tc>
        <w:tc>
          <w:tcPr>
            <w:tcW w:w="1418" w:type="dxa"/>
            <w:vAlign w:val="center"/>
          </w:tcPr>
          <w:p w:rsidR="002459C2" w:rsidRPr="007B2085" w:rsidRDefault="006B2565" w:rsidP="00E45E62">
            <w:pPr>
              <w:spacing w:after="0" w:line="240" w:lineRule="auto"/>
              <w:jc w:val="center"/>
              <w:rPr>
                <w:rFonts w:ascii="Times New Roman" w:hAnsi="Times New Roman" w:cs="Times New Roman"/>
                <w:sz w:val="20"/>
                <w:szCs w:val="20"/>
              </w:rPr>
            </w:pPr>
            <w:r w:rsidRPr="007B2085">
              <w:rPr>
                <w:rFonts w:ascii="Times New Roman" w:hAnsi="Times New Roman" w:cs="Times New Roman"/>
                <w:sz w:val="20"/>
                <w:szCs w:val="20"/>
              </w:rPr>
              <w:t>500,00</w:t>
            </w:r>
          </w:p>
        </w:tc>
        <w:tc>
          <w:tcPr>
            <w:tcW w:w="1559" w:type="dxa"/>
            <w:vAlign w:val="center"/>
          </w:tcPr>
          <w:p w:rsidR="002459C2" w:rsidRPr="007B2085" w:rsidRDefault="004F0344" w:rsidP="00E45E62">
            <w:pPr>
              <w:spacing w:after="0" w:line="240" w:lineRule="auto"/>
              <w:jc w:val="center"/>
              <w:rPr>
                <w:rFonts w:ascii="Times New Roman" w:hAnsi="Times New Roman" w:cs="Times New Roman"/>
                <w:sz w:val="20"/>
                <w:szCs w:val="20"/>
              </w:rPr>
            </w:pPr>
            <w:r w:rsidRPr="007B2085">
              <w:rPr>
                <w:rFonts w:ascii="Times New Roman" w:hAnsi="Times New Roman" w:cs="Times New Roman"/>
                <w:sz w:val="20"/>
                <w:szCs w:val="20"/>
              </w:rPr>
              <w:t>50</w:t>
            </w:r>
            <w:r w:rsidR="00180FA4" w:rsidRPr="007B2085">
              <w:rPr>
                <w:rFonts w:ascii="Times New Roman" w:hAnsi="Times New Roman" w:cs="Times New Roman"/>
                <w:sz w:val="20"/>
                <w:szCs w:val="20"/>
              </w:rPr>
              <w:t>0,0</w:t>
            </w:r>
            <w:r w:rsidR="006B2565" w:rsidRPr="007B2085">
              <w:rPr>
                <w:rFonts w:ascii="Times New Roman" w:hAnsi="Times New Roman" w:cs="Times New Roman"/>
                <w:sz w:val="20"/>
                <w:szCs w:val="20"/>
              </w:rPr>
              <w:t>0</w:t>
            </w:r>
          </w:p>
        </w:tc>
      </w:tr>
      <w:tr w:rsidR="007B2085" w:rsidRPr="001502FD" w:rsidTr="00E45E62">
        <w:trPr>
          <w:trHeight w:val="76"/>
        </w:trPr>
        <w:tc>
          <w:tcPr>
            <w:tcW w:w="1548" w:type="dxa"/>
            <w:vAlign w:val="center"/>
          </w:tcPr>
          <w:p w:rsidR="007B2085" w:rsidRPr="001502FD" w:rsidRDefault="007B2085"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Основное мероприятие 01</w:t>
            </w:r>
          </w:p>
        </w:tc>
        <w:tc>
          <w:tcPr>
            <w:tcW w:w="2160" w:type="dxa"/>
            <w:vAlign w:val="center"/>
          </w:tcPr>
          <w:p w:rsidR="007B2085" w:rsidRPr="001502FD" w:rsidRDefault="007B2085" w:rsidP="00984BBF">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 xml:space="preserve">«Обеспечение мероприятий по переселению граждан </w:t>
            </w:r>
            <w:r>
              <w:rPr>
                <w:rFonts w:ascii="Times New Roman" w:hAnsi="Times New Roman" w:cs="Times New Roman"/>
                <w:b w:val="0"/>
                <w:sz w:val="20"/>
                <w:szCs w:val="20"/>
              </w:rPr>
              <w:lastRenderedPageBreak/>
              <w:t>из аварийного жилищного фонда»</w:t>
            </w:r>
          </w:p>
        </w:tc>
        <w:tc>
          <w:tcPr>
            <w:tcW w:w="1929" w:type="dxa"/>
            <w:vAlign w:val="center"/>
          </w:tcPr>
          <w:p w:rsidR="007B2085" w:rsidRPr="001502FD" w:rsidRDefault="007B2085" w:rsidP="00E45E6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Управление по экономической политике, </w:t>
            </w:r>
            <w:r>
              <w:rPr>
                <w:rFonts w:ascii="Times New Roman" w:hAnsi="Times New Roman" w:cs="Times New Roman"/>
                <w:color w:val="000000"/>
                <w:sz w:val="20"/>
                <w:szCs w:val="20"/>
              </w:rPr>
              <w:lastRenderedPageBreak/>
              <w:t>стратегическому развитию и инвестициям, у</w:t>
            </w:r>
            <w:r w:rsidRPr="001502FD">
              <w:rPr>
                <w:rFonts w:ascii="Times New Roman" w:hAnsi="Times New Roman" w:cs="Times New Roman"/>
                <w:color w:val="000000"/>
                <w:sz w:val="20"/>
                <w:szCs w:val="20"/>
              </w:rPr>
              <w:t>правление городского хозяйства</w:t>
            </w:r>
          </w:p>
        </w:tc>
        <w:tc>
          <w:tcPr>
            <w:tcW w:w="708" w:type="dxa"/>
            <w:vAlign w:val="center"/>
          </w:tcPr>
          <w:p w:rsidR="007B2085" w:rsidRPr="001502FD" w:rsidRDefault="007B2085"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lastRenderedPageBreak/>
              <w:t>733</w:t>
            </w:r>
          </w:p>
        </w:tc>
        <w:tc>
          <w:tcPr>
            <w:tcW w:w="709" w:type="dxa"/>
            <w:vAlign w:val="center"/>
          </w:tcPr>
          <w:p w:rsidR="007B2085" w:rsidRPr="001502FD" w:rsidRDefault="007B2085"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05</w:t>
            </w:r>
          </w:p>
        </w:tc>
        <w:tc>
          <w:tcPr>
            <w:tcW w:w="1276" w:type="dxa"/>
            <w:vAlign w:val="center"/>
          </w:tcPr>
          <w:p w:rsidR="007B2085" w:rsidRPr="001502FD" w:rsidRDefault="007B2085"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01</w:t>
            </w:r>
          </w:p>
        </w:tc>
        <w:tc>
          <w:tcPr>
            <w:tcW w:w="1276" w:type="dxa"/>
            <w:vAlign w:val="center"/>
          </w:tcPr>
          <w:p w:rsidR="007B2085" w:rsidRPr="0001120F" w:rsidRDefault="007B2085" w:rsidP="00E45E62">
            <w:pPr>
              <w:pStyle w:val="ConsPlusTitle"/>
              <w:keepNext/>
              <w:jc w:val="center"/>
              <w:rPr>
                <w:rFonts w:ascii="Times New Roman" w:hAnsi="Times New Roman" w:cs="Times New Roman"/>
                <w:b w:val="0"/>
                <w:sz w:val="20"/>
                <w:szCs w:val="20"/>
                <w:lang w:val="en-US"/>
              </w:rPr>
            </w:pPr>
            <w:r>
              <w:rPr>
                <w:rFonts w:ascii="Times New Roman" w:hAnsi="Times New Roman" w:cs="Times New Roman"/>
                <w:b w:val="0"/>
                <w:sz w:val="20"/>
                <w:szCs w:val="20"/>
              </w:rPr>
              <w:t>09301</w:t>
            </w:r>
            <w:r>
              <w:rPr>
                <w:rFonts w:ascii="Times New Roman" w:hAnsi="Times New Roman" w:cs="Times New Roman"/>
                <w:b w:val="0"/>
                <w:sz w:val="20"/>
                <w:szCs w:val="20"/>
                <w:lang w:val="en-US"/>
              </w:rPr>
              <w:t>00000</w:t>
            </w:r>
          </w:p>
        </w:tc>
        <w:tc>
          <w:tcPr>
            <w:tcW w:w="992" w:type="dxa"/>
            <w:vAlign w:val="center"/>
          </w:tcPr>
          <w:p w:rsidR="007B2085" w:rsidRPr="0001120F" w:rsidRDefault="007B2085" w:rsidP="00E45E62">
            <w:pPr>
              <w:pStyle w:val="ConsPlusTitle"/>
              <w:keepNext/>
              <w:jc w:val="center"/>
              <w:rPr>
                <w:rFonts w:ascii="Times New Roman" w:hAnsi="Times New Roman" w:cs="Times New Roman"/>
                <w:b w:val="0"/>
                <w:sz w:val="20"/>
                <w:szCs w:val="20"/>
                <w:lang w:val="en-US"/>
              </w:rPr>
            </w:pPr>
            <w:r>
              <w:rPr>
                <w:rFonts w:ascii="Times New Roman" w:hAnsi="Times New Roman" w:cs="Times New Roman"/>
                <w:b w:val="0"/>
                <w:sz w:val="20"/>
                <w:szCs w:val="20"/>
                <w:lang w:val="en-US"/>
              </w:rPr>
              <w:t>400</w:t>
            </w:r>
          </w:p>
        </w:tc>
        <w:tc>
          <w:tcPr>
            <w:tcW w:w="1417" w:type="dxa"/>
            <w:vAlign w:val="center"/>
          </w:tcPr>
          <w:p w:rsidR="007B2085" w:rsidRPr="007B2085" w:rsidRDefault="007B2085" w:rsidP="00D71E89">
            <w:pPr>
              <w:spacing w:after="0" w:line="240" w:lineRule="auto"/>
              <w:jc w:val="center"/>
              <w:rPr>
                <w:rFonts w:ascii="Times New Roman" w:hAnsi="Times New Roman" w:cs="Times New Roman"/>
                <w:sz w:val="20"/>
                <w:szCs w:val="20"/>
              </w:rPr>
            </w:pPr>
            <w:r w:rsidRPr="007B2085">
              <w:rPr>
                <w:rFonts w:ascii="Times New Roman" w:hAnsi="Times New Roman" w:cs="Times New Roman"/>
                <w:sz w:val="20"/>
                <w:szCs w:val="20"/>
              </w:rPr>
              <w:t>3 484,00</w:t>
            </w:r>
          </w:p>
        </w:tc>
        <w:tc>
          <w:tcPr>
            <w:tcW w:w="1418" w:type="dxa"/>
            <w:vAlign w:val="center"/>
          </w:tcPr>
          <w:p w:rsidR="007B2085" w:rsidRPr="007B2085" w:rsidRDefault="007B2085" w:rsidP="00D71E89">
            <w:pPr>
              <w:spacing w:after="0" w:line="240" w:lineRule="auto"/>
              <w:jc w:val="center"/>
              <w:rPr>
                <w:rFonts w:ascii="Times New Roman" w:hAnsi="Times New Roman" w:cs="Times New Roman"/>
                <w:sz w:val="20"/>
                <w:szCs w:val="20"/>
              </w:rPr>
            </w:pPr>
            <w:r w:rsidRPr="007B2085">
              <w:rPr>
                <w:rFonts w:ascii="Times New Roman" w:hAnsi="Times New Roman" w:cs="Times New Roman"/>
                <w:sz w:val="20"/>
                <w:szCs w:val="20"/>
              </w:rPr>
              <w:t>3 529,00</w:t>
            </w:r>
          </w:p>
        </w:tc>
        <w:tc>
          <w:tcPr>
            <w:tcW w:w="1559" w:type="dxa"/>
            <w:vAlign w:val="center"/>
          </w:tcPr>
          <w:p w:rsidR="007B2085" w:rsidRPr="007B2085" w:rsidRDefault="007B2085" w:rsidP="00D71E89">
            <w:pPr>
              <w:spacing w:after="0" w:line="240" w:lineRule="auto"/>
              <w:jc w:val="center"/>
              <w:rPr>
                <w:rFonts w:ascii="Times New Roman" w:hAnsi="Times New Roman" w:cs="Times New Roman"/>
                <w:sz w:val="20"/>
                <w:szCs w:val="20"/>
              </w:rPr>
            </w:pPr>
            <w:r w:rsidRPr="007B2085">
              <w:rPr>
                <w:rFonts w:ascii="Times New Roman" w:hAnsi="Times New Roman" w:cs="Times New Roman"/>
                <w:sz w:val="20"/>
                <w:szCs w:val="20"/>
              </w:rPr>
              <w:t>3 400,00</w:t>
            </w:r>
          </w:p>
        </w:tc>
      </w:tr>
      <w:tr w:rsidR="00BD48D7" w:rsidRPr="001502FD" w:rsidTr="00C16D26">
        <w:trPr>
          <w:trHeight w:val="1529"/>
        </w:trPr>
        <w:tc>
          <w:tcPr>
            <w:tcW w:w="1548" w:type="dxa"/>
            <w:vAlign w:val="center"/>
          </w:tcPr>
          <w:p w:rsidR="00BD48D7" w:rsidRDefault="00BD48D7" w:rsidP="00284448">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lastRenderedPageBreak/>
              <w:t>Мероприятие 1.1</w:t>
            </w:r>
          </w:p>
        </w:tc>
        <w:tc>
          <w:tcPr>
            <w:tcW w:w="2160" w:type="dxa"/>
            <w:vAlign w:val="center"/>
          </w:tcPr>
          <w:p w:rsidR="00BD48D7" w:rsidRDefault="00BD48D7" w:rsidP="00984BBF">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Расходы на обеспечение проживающих в непригодном жилищном фонде граждан жилыми помещениями</w:t>
            </w:r>
          </w:p>
        </w:tc>
        <w:tc>
          <w:tcPr>
            <w:tcW w:w="1929" w:type="dxa"/>
            <w:vAlign w:val="center"/>
          </w:tcPr>
          <w:p w:rsidR="00BD48D7" w:rsidRPr="001502FD" w:rsidRDefault="00BD48D7" w:rsidP="00E45E6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Управление по экономической политике, стратегическому развитию и инвестициям, у</w:t>
            </w:r>
            <w:r w:rsidRPr="001502FD">
              <w:rPr>
                <w:rFonts w:ascii="Times New Roman" w:hAnsi="Times New Roman" w:cs="Times New Roman"/>
                <w:color w:val="000000"/>
                <w:sz w:val="20"/>
                <w:szCs w:val="20"/>
              </w:rPr>
              <w:t>правление городского хозяйства</w:t>
            </w:r>
          </w:p>
        </w:tc>
        <w:tc>
          <w:tcPr>
            <w:tcW w:w="708" w:type="dxa"/>
            <w:vAlign w:val="center"/>
          </w:tcPr>
          <w:p w:rsidR="00BD48D7" w:rsidRDefault="00BD48D7"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733</w:t>
            </w:r>
          </w:p>
        </w:tc>
        <w:tc>
          <w:tcPr>
            <w:tcW w:w="709" w:type="dxa"/>
            <w:vAlign w:val="center"/>
          </w:tcPr>
          <w:p w:rsidR="00BD48D7" w:rsidRPr="001502FD" w:rsidRDefault="00BD48D7"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05</w:t>
            </w:r>
          </w:p>
        </w:tc>
        <w:tc>
          <w:tcPr>
            <w:tcW w:w="1276" w:type="dxa"/>
            <w:vAlign w:val="center"/>
          </w:tcPr>
          <w:p w:rsidR="00BD48D7" w:rsidRPr="001502FD" w:rsidRDefault="00BD48D7"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01</w:t>
            </w:r>
          </w:p>
        </w:tc>
        <w:tc>
          <w:tcPr>
            <w:tcW w:w="1276" w:type="dxa"/>
            <w:vAlign w:val="center"/>
          </w:tcPr>
          <w:p w:rsidR="00BD48D7" w:rsidRPr="001502FD" w:rsidRDefault="00BD48D7"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0930109702</w:t>
            </w:r>
          </w:p>
        </w:tc>
        <w:tc>
          <w:tcPr>
            <w:tcW w:w="992" w:type="dxa"/>
            <w:vAlign w:val="center"/>
          </w:tcPr>
          <w:p w:rsidR="00BD48D7" w:rsidRPr="001502FD" w:rsidRDefault="00BD48D7"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400</w:t>
            </w:r>
          </w:p>
        </w:tc>
        <w:tc>
          <w:tcPr>
            <w:tcW w:w="1417" w:type="dxa"/>
            <w:vAlign w:val="center"/>
          </w:tcPr>
          <w:p w:rsidR="00BD48D7" w:rsidRPr="007B2085" w:rsidRDefault="006B2565" w:rsidP="00BD48D7">
            <w:pPr>
              <w:spacing w:after="0" w:line="240" w:lineRule="auto"/>
              <w:jc w:val="center"/>
              <w:rPr>
                <w:rFonts w:ascii="Times New Roman" w:hAnsi="Times New Roman" w:cs="Times New Roman"/>
                <w:sz w:val="20"/>
                <w:szCs w:val="20"/>
              </w:rPr>
            </w:pPr>
            <w:r w:rsidRPr="007B2085">
              <w:rPr>
                <w:rFonts w:ascii="Times New Roman" w:hAnsi="Times New Roman" w:cs="Times New Roman"/>
                <w:sz w:val="20"/>
                <w:szCs w:val="20"/>
              </w:rPr>
              <w:t>0,00</w:t>
            </w:r>
          </w:p>
        </w:tc>
        <w:tc>
          <w:tcPr>
            <w:tcW w:w="1418" w:type="dxa"/>
            <w:vAlign w:val="center"/>
          </w:tcPr>
          <w:p w:rsidR="00BD48D7" w:rsidRPr="007B2085" w:rsidRDefault="006B2565" w:rsidP="00BD48D7">
            <w:pPr>
              <w:spacing w:after="0" w:line="240" w:lineRule="auto"/>
              <w:jc w:val="center"/>
              <w:rPr>
                <w:rFonts w:ascii="Times New Roman" w:hAnsi="Times New Roman" w:cs="Times New Roman"/>
                <w:sz w:val="20"/>
                <w:szCs w:val="20"/>
              </w:rPr>
            </w:pPr>
            <w:r w:rsidRPr="007B2085">
              <w:rPr>
                <w:rFonts w:ascii="Times New Roman" w:hAnsi="Times New Roman" w:cs="Times New Roman"/>
                <w:sz w:val="20"/>
                <w:szCs w:val="20"/>
              </w:rPr>
              <w:t>0,00</w:t>
            </w:r>
          </w:p>
        </w:tc>
        <w:tc>
          <w:tcPr>
            <w:tcW w:w="1559" w:type="dxa"/>
            <w:vAlign w:val="center"/>
          </w:tcPr>
          <w:p w:rsidR="00BD48D7" w:rsidRPr="007B2085" w:rsidRDefault="006B2565" w:rsidP="00BD48D7">
            <w:pPr>
              <w:spacing w:after="0" w:line="240" w:lineRule="auto"/>
              <w:jc w:val="center"/>
              <w:rPr>
                <w:rFonts w:ascii="Times New Roman" w:hAnsi="Times New Roman" w:cs="Times New Roman"/>
                <w:sz w:val="20"/>
                <w:szCs w:val="20"/>
              </w:rPr>
            </w:pPr>
            <w:r w:rsidRPr="007B2085">
              <w:rPr>
                <w:rFonts w:ascii="Times New Roman" w:hAnsi="Times New Roman" w:cs="Times New Roman"/>
                <w:sz w:val="20"/>
                <w:szCs w:val="20"/>
              </w:rPr>
              <w:t>0,00</w:t>
            </w:r>
          </w:p>
        </w:tc>
      </w:tr>
      <w:tr w:rsidR="00BD48D7" w:rsidRPr="001502FD" w:rsidTr="00E45E62">
        <w:tc>
          <w:tcPr>
            <w:tcW w:w="1548" w:type="dxa"/>
            <w:vAlign w:val="center"/>
          </w:tcPr>
          <w:p w:rsidR="00BD48D7" w:rsidRPr="0001120F" w:rsidRDefault="00BD48D7" w:rsidP="00284448">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Мероприятие 1.2</w:t>
            </w:r>
          </w:p>
        </w:tc>
        <w:tc>
          <w:tcPr>
            <w:tcW w:w="2160" w:type="dxa"/>
            <w:vAlign w:val="center"/>
          </w:tcPr>
          <w:p w:rsidR="00BD48D7" w:rsidRPr="001502FD" w:rsidRDefault="00BD48D7" w:rsidP="00984BBF">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Обеспечение проживающих в непригодном жилищном фонде граждан жилыми помещениями за счет средств городского бюджета</w:t>
            </w:r>
          </w:p>
        </w:tc>
        <w:tc>
          <w:tcPr>
            <w:tcW w:w="1929" w:type="dxa"/>
            <w:vAlign w:val="center"/>
          </w:tcPr>
          <w:p w:rsidR="00BD48D7" w:rsidRPr="001502FD" w:rsidRDefault="00BD48D7" w:rsidP="00E45E6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Управление по экономической политике, стратегическому развитию и инвестициям, у</w:t>
            </w:r>
            <w:r w:rsidRPr="001502FD">
              <w:rPr>
                <w:rFonts w:ascii="Times New Roman" w:hAnsi="Times New Roman" w:cs="Times New Roman"/>
                <w:color w:val="000000"/>
                <w:sz w:val="20"/>
                <w:szCs w:val="20"/>
              </w:rPr>
              <w:t>правление городского хозяйства</w:t>
            </w:r>
          </w:p>
        </w:tc>
        <w:tc>
          <w:tcPr>
            <w:tcW w:w="708" w:type="dxa"/>
            <w:vAlign w:val="center"/>
          </w:tcPr>
          <w:p w:rsidR="00BD48D7" w:rsidRPr="001502FD" w:rsidRDefault="00BD48D7"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733</w:t>
            </w:r>
          </w:p>
        </w:tc>
        <w:tc>
          <w:tcPr>
            <w:tcW w:w="709" w:type="dxa"/>
            <w:vAlign w:val="center"/>
          </w:tcPr>
          <w:p w:rsidR="00BD48D7" w:rsidRPr="001502FD" w:rsidRDefault="00BD48D7"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05</w:t>
            </w:r>
          </w:p>
        </w:tc>
        <w:tc>
          <w:tcPr>
            <w:tcW w:w="1276" w:type="dxa"/>
            <w:vAlign w:val="center"/>
          </w:tcPr>
          <w:p w:rsidR="00BD48D7" w:rsidRPr="001502FD" w:rsidRDefault="00BD48D7"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01</w:t>
            </w:r>
          </w:p>
        </w:tc>
        <w:tc>
          <w:tcPr>
            <w:tcW w:w="1276" w:type="dxa"/>
            <w:vAlign w:val="center"/>
          </w:tcPr>
          <w:p w:rsidR="00BD48D7" w:rsidRPr="005D35C7" w:rsidRDefault="00BD48D7"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09301</w:t>
            </w:r>
            <w:r>
              <w:rPr>
                <w:rFonts w:ascii="Times New Roman" w:hAnsi="Times New Roman" w:cs="Times New Roman"/>
                <w:b w:val="0"/>
                <w:sz w:val="20"/>
                <w:szCs w:val="20"/>
                <w:lang w:val="en-US"/>
              </w:rPr>
              <w:t>S</w:t>
            </w:r>
            <w:r>
              <w:rPr>
                <w:rFonts w:ascii="Times New Roman" w:hAnsi="Times New Roman" w:cs="Times New Roman"/>
                <w:b w:val="0"/>
                <w:sz w:val="20"/>
                <w:szCs w:val="20"/>
              </w:rPr>
              <w:t>9702</w:t>
            </w:r>
          </w:p>
        </w:tc>
        <w:tc>
          <w:tcPr>
            <w:tcW w:w="992" w:type="dxa"/>
            <w:vAlign w:val="center"/>
          </w:tcPr>
          <w:p w:rsidR="00BD48D7" w:rsidRPr="001502FD" w:rsidRDefault="00BD48D7"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400</w:t>
            </w:r>
          </w:p>
        </w:tc>
        <w:tc>
          <w:tcPr>
            <w:tcW w:w="1417" w:type="dxa"/>
            <w:vAlign w:val="center"/>
          </w:tcPr>
          <w:p w:rsidR="00BD48D7" w:rsidRPr="007B2085" w:rsidRDefault="00915CAF" w:rsidP="00237C36">
            <w:pPr>
              <w:spacing w:after="0" w:line="240" w:lineRule="auto"/>
              <w:jc w:val="center"/>
              <w:rPr>
                <w:rFonts w:ascii="Times New Roman" w:hAnsi="Times New Roman" w:cs="Times New Roman"/>
                <w:sz w:val="20"/>
                <w:szCs w:val="20"/>
              </w:rPr>
            </w:pPr>
            <w:r w:rsidRPr="007B2085">
              <w:rPr>
                <w:rFonts w:ascii="Times New Roman" w:hAnsi="Times New Roman" w:cs="Times New Roman"/>
                <w:sz w:val="20"/>
                <w:szCs w:val="20"/>
              </w:rPr>
              <w:t>3 484,00</w:t>
            </w:r>
          </w:p>
        </w:tc>
        <w:tc>
          <w:tcPr>
            <w:tcW w:w="1418" w:type="dxa"/>
            <w:vAlign w:val="center"/>
          </w:tcPr>
          <w:p w:rsidR="00BD48D7" w:rsidRPr="007B2085" w:rsidRDefault="00915CAF" w:rsidP="00BD48D7">
            <w:pPr>
              <w:spacing w:after="0" w:line="240" w:lineRule="auto"/>
              <w:jc w:val="center"/>
              <w:rPr>
                <w:rFonts w:ascii="Times New Roman" w:hAnsi="Times New Roman" w:cs="Times New Roman"/>
                <w:sz w:val="20"/>
                <w:szCs w:val="20"/>
              </w:rPr>
            </w:pPr>
            <w:r w:rsidRPr="007B2085">
              <w:rPr>
                <w:rFonts w:ascii="Times New Roman" w:hAnsi="Times New Roman" w:cs="Times New Roman"/>
                <w:sz w:val="20"/>
                <w:szCs w:val="20"/>
              </w:rPr>
              <w:t>3 529,00</w:t>
            </w:r>
          </w:p>
        </w:tc>
        <w:tc>
          <w:tcPr>
            <w:tcW w:w="1559" w:type="dxa"/>
            <w:vAlign w:val="center"/>
          </w:tcPr>
          <w:p w:rsidR="00BD48D7" w:rsidRPr="007B2085" w:rsidRDefault="00BD48D7" w:rsidP="00915CAF">
            <w:pPr>
              <w:spacing w:after="0" w:line="240" w:lineRule="auto"/>
              <w:jc w:val="center"/>
              <w:rPr>
                <w:rFonts w:ascii="Times New Roman" w:hAnsi="Times New Roman" w:cs="Times New Roman"/>
                <w:sz w:val="20"/>
                <w:szCs w:val="20"/>
              </w:rPr>
            </w:pPr>
            <w:r w:rsidRPr="007B2085">
              <w:rPr>
                <w:rFonts w:ascii="Times New Roman" w:hAnsi="Times New Roman" w:cs="Times New Roman"/>
                <w:sz w:val="20"/>
                <w:szCs w:val="20"/>
              </w:rPr>
              <w:t>3</w:t>
            </w:r>
            <w:r w:rsidR="00915CAF" w:rsidRPr="007B2085">
              <w:rPr>
                <w:rFonts w:ascii="Times New Roman" w:hAnsi="Times New Roman" w:cs="Times New Roman"/>
                <w:sz w:val="20"/>
                <w:szCs w:val="20"/>
              </w:rPr>
              <w:t> 400,00</w:t>
            </w:r>
          </w:p>
        </w:tc>
      </w:tr>
      <w:tr w:rsidR="00487A70" w:rsidRPr="001502FD" w:rsidTr="00487A70">
        <w:trPr>
          <w:trHeight w:val="912"/>
        </w:trPr>
        <w:tc>
          <w:tcPr>
            <w:tcW w:w="1548" w:type="dxa"/>
            <w:vMerge w:val="restart"/>
            <w:vAlign w:val="center"/>
          </w:tcPr>
          <w:p w:rsidR="00487A70" w:rsidRPr="001502FD" w:rsidRDefault="00487A70" w:rsidP="009B262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Мероприяти</w:t>
            </w:r>
            <w:r w:rsidR="009B262A">
              <w:rPr>
                <w:rFonts w:ascii="Times New Roman" w:hAnsi="Times New Roman" w:cs="Times New Roman"/>
                <w:b w:val="0"/>
                <w:sz w:val="20"/>
                <w:szCs w:val="20"/>
              </w:rPr>
              <w:t>е</w:t>
            </w:r>
            <w:r>
              <w:rPr>
                <w:rFonts w:ascii="Times New Roman" w:hAnsi="Times New Roman" w:cs="Times New Roman"/>
                <w:b w:val="0"/>
                <w:sz w:val="20"/>
                <w:szCs w:val="20"/>
              </w:rPr>
              <w:t xml:space="preserve"> 1.3</w:t>
            </w:r>
          </w:p>
        </w:tc>
        <w:tc>
          <w:tcPr>
            <w:tcW w:w="2160" w:type="dxa"/>
            <w:vMerge w:val="restart"/>
            <w:vAlign w:val="center"/>
          </w:tcPr>
          <w:p w:rsidR="00487A70" w:rsidRPr="001502FD" w:rsidRDefault="00487A70" w:rsidP="00BD5381">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Прочие расходы, связанные с переселением граждан из аварийного жилищного фонда</w:t>
            </w:r>
          </w:p>
        </w:tc>
        <w:tc>
          <w:tcPr>
            <w:tcW w:w="1929" w:type="dxa"/>
            <w:vMerge w:val="restart"/>
            <w:vAlign w:val="center"/>
          </w:tcPr>
          <w:p w:rsidR="00487A70" w:rsidRPr="001502FD" w:rsidRDefault="00487A70" w:rsidP="00E45E6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Управление по экономической политике, стратегическому развитию и инвестициям, у</w:t>
            </w:r>
            <w:r w:rsidRPr="001502FD">
              <w:rPr>
                <w:rFonts w:ascii="Times New Roman" w:hAnsi="Times New Roman" w:cs="Times New Roman"/>
                <w:color w:val="000000"/>
                <w:sz w:val="20"/>
                <w:szCs w:val="20"/>
              </w:rPr>
              <w:t>правление городского хозяйства</w:t>
            </w:r>
          </w:p>
        </w:tc>
        <w:tc>
          <w:tcPr>
            <w:tcW w:w="708" w:type="dxa"/>
            <w:vAlign w:val="center"/>
          </w:tcPr>
          <w:p w:rsidR="00487A70" w:rsidRPr="001502FD" w:rsidRDefault="00487A70"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733</w:t>
            </w:r>
          </w:p>
        </w:tc>
        <w:tc>
          <w:tcPr>
            <w:tcW w:w="709" w:type="dxa"/>
            <w:vAlign w:val="center"/>
          </w:tcPr>
          <w:p w:rsidR="00487A70" w:rsidRPr="001502FD" w:rsidRDefault="00487A70"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05</w:t>
            </w:r>
          </w:p>
        </w:tc>
        <w:tc>
          <w:tcPr>
            <w:tcW w:w="1276" w:type="dxa"/>
            <w:vAlign w:val="center"/>
          </w:tcPr>
          <w:p w:rsidR="00487A70" w:rsidRPr="001502FD" w:rsidRDefault="00487A70"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01</w:t>
            </w:r>
          </w:p>
        </w:tc>
        <w:tc>
          <w:tcPr>
            <w:tcW w:w="1276" w:type="dxa"/>
            <w:vAlign w:val="center"/>
          </w:tcPr>
          <w:p w:rsidR="00487A70" w:rsidRPr="001502FD" w:rsidRDefault="00487A70"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0930121640</w:t>
            </w:r>
          </w:p>
        </w:tc>
        <w:tc>
          <w:tcPr>
            <w:tcW w:w="992" w:type="dxa"/>
            <w:vAlign w:val="center"/>
          </w:tcPr>
          <w:p w:rsidR="00487A70" w:rsidRPr="001502FD" w:rsidRDefault="00487A70"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200</w:t>
            </w:r>
          </w:p>
        </w:tc>
        <w:tc>
          <w:tcPr>
            <w:tcW w:w="1417" w:type="dxa"/>
            <w:vAlign w:val="center"/>
          </w:tcPr>
          <w:p w:rsidR="00487A70" w:rsidRPr="006B2565" w:rsidRDefault="006B2565" w:rsidP="00E45E62">
            <w:pPr>
              <w:spacing w:after="0" w:line="240" w:lineRule="auto"/>
              <w:jc w:val="center"/>
              <w:rPr>
                <w:rFonts w:ascii="Times New Roman" w:hAnsi="Times New Roman" w:cs="Times New Roman"/>
                <w:sz w:val="20"/>
                <w:szCs w:val="20"/>
              </w:rPr>
            </w:pPr>
            <w:r w:rsidRPr="006B2565">
              <w:rPr>
                <w:rFonts w:ascii="Times New Roman" w:hAnsi="Times New Roman" w:cs="Times New Roman"/>
                <w:sz w:val="20"/>
                <w:szCs w:val="20"/>
              </w:rPr>
              <w:t>0,00</w:t>
            </w:r>
          </w:p>
        </w:tc>
        <w:tc>
          <w:tcPr>
            <w:tcW w:w="1418" w:type="dxa"/>
            <w:vAlign w:val="center"/>
          </w:tcPr>
          <w:p w:rsidR="00487A70" w:rsidRPr="006B2565" w:rsidRDefault="00487A70" w:rsidP="00E45E62">
            <w:pPr>
              <w:spacing w:after="0" w:line="240" w:lineRule="auto"/>
              <w:jc w:val="center"/>
              <w:rPr>
                <w:rFonts w:ascii="Times New Roman" w:hAnsi="Times New Roman" w:cs="Times New Roman"/>
                <w:sz w:val="20"/>
                <w:szCs w:val="20"/>
              </w:rPr>
            </w:pPr>
            <w:r w:rsidRPr="006B2565">
              <w:rPr>
                <w:rFonts w:ascii="Times New Roman" w:hAnsi="Times New Roman" w:cs="Times New Roman"/>
                <w:sz w:val="20"/>
                <w:szCs w:val="20"/>
              </w:rPr>
              <w:t>0,0</w:t>
            </w:r>
            <w:r w:rsidR="006B2565" w:rsidRPr="006B2565">
              <w:rPr>
                <w:rFonts w:ascii="Times New Roman" w:hAnsi="Times New Roman" w:cs="Times New Roman"/>
                <w:sz w:val="20"/>
                <w:szCs w:val="20"/>
              </w:rPr>
              <w:t>0</w:t>
            </w:r>
          </w:p>
        </w:tc>
        <w:tc>
          <w:tcPr>
            <w:tcW w:w="1559" w:type="dxa"/>
            <w:vAlign w:val="center"/>
          </w:tcPr>
          <w:p w:rsidR="00487A70" w:rsidRPr="006B2565" w:rsidRDefault="00487A70" w:rsidP="00E45E62">
            <w:pPr>
              <w:spacing w:after="0" w:line="240" w:lineRule="auto"/>
              <w:jc w:val="center"/>
              <w:rPr>
                <w:rFonts w:ascii="Times New Roman" w:hAnsi="Times New Roman" w:cs="Times New Roman"/>
                <w:sz w:val="20"/>
                <w:szCs w:val="20"/>
              </w:rPr>
            </w:pPr>
            <w:r w:rsidRPr="006B2565">
              <w:rPr>
                <w:rFonts w:ascii="Times New Roman" w:hAnsi="Times New Roman" w:cs="Times New Roman"/>
                <w:sz w:val="20"/>
                <w:szCs w:val="20"/>
              </w:rPr>
              <w:t>0,0</w:t>
            </w:r>
            <w:r w:rsidR="006B2565" w:rsidRPr="006B2565">
              <w:rPr>
                <w:rFonts w:ascii="Times New Roman" w:hAnsi="Times New Roman" w:cs="Times New Roman"/>
                <w:sz w:val="20"/>
                <w:szCs w:val="20"/>
              </w:rPr>
              <w:t>0</w:t>
            </w:r>
          </w:p>
        </w:tc>
      </w:tr>
      <w:tr w:rsidR="00487A70" w:rsidRPr="001502FD" w:rsidTr="00E45E62">
        <w:tc>
          <w:tcPr>
            <w:tcW w:w="1548" w:type="dxa"/>
            <w:vMerge/>
            <w:vAlign w:val="center"/>
          </w:tcPr>
          <w:p w:rsidR="00487A70" w:rsidRDefault="00487A70" w:rsidP="00E45E62">
            <w:pPr>
              <w:pStyle w:val="ConsPlusTitle"/>
              <w:keepNext/>
              <w:jc w:val="center"/>
              <w:rPr>
                <w:rFonts w:ascii="Times New Roman" w:hAnsi="Times New Roman" w:cs="Times New Roman"/>
                <w:b w:val="0"/>
                <w:sz w:val="20"/>
                <w:szCs w:val="20"/>
              </w:rPr>
            </w:pPr>
          </w:p>
        </w:tc>
        <w:tc>
          <w:tcPr>
            <w:tcW w:w="2160" w:type="dxa"/>
            <w:vMerge/>
            <w:vAlign w:val="center"/>
          </w:tcPr>
          <w:p w:rsidR="00487A70" w:rsidRDefault="00487A70" w:rsidP="00BD5381">
            <w:pPr>
              <w:pStyle w:val="ConsPlusTitle"/>
              <w:keepNext/>
              <w:jc w:val="center"/>
              <w:rPr>
                <w:rFonts w:ascii="Times New Roman" w:hAnsi="Times New Roman" w:cs="Times New Roman"/>
                <w:b w:val="0"/>
                <w:sz w:val="20"/>
                <w:szCs w:val="20"/>
              </w:rPr>
            </w:pPr>
          </w:p>
        </w:tc>
        <w:tc>
          <w:tcPr>
            <w:tcW w:w="1929" w:type="dxa"/>
            <w:vMerge/>
            <w:vAlign w:val="center"/>
          </w:tcPr>
          <w:p w:rsidR="00487A70" w:rsidRDefault="00487A70" w:rsidP="00E45E62">
            <w:pPr>
              <w:spacing w:after="0" w:line="240" w:lineRule="auto"/>
              <w:jc w:val="center"/>
              <w:rPr>
                <w:rFonts w:ascii="Times New Roman" w:hAnsi="Times New Roman" w:cs="Times New Roman"/>
                <w:color w:val="000000"/>
                <w:sz w:val="20"/>
                <w:szCs w:val="20"/>
              </w:rPr>
            </w:pPr>
          </w:p>
        </w:tc>
        <w:tc>
          <w:tcPr>
            <w:tcW w:w="708" w:type="dxa"/>
            <w:vAlign w:val="center"/>
          </w:tcPr>
          <w:p w:rsidR="00487A70" w:rsidRDefault="00487A70"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733</w:t>
            </w:r>
          </w:p>
        </w:tc>
        <w:tc>
          <w:tcPr>
            <w:tcW w:w="709" w:type="dxa"/>
            <w:vAlign w:val="center"/>
          </w:tcPr>
          <w:p w:rsidR="00487A70" w:rsidRDefault="00487A70"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05</w:t>
            </w:r>
          </w:p>
        </w:tc>
        <w:tc>
          <w:tcPr>
            <w:tcW w:w="1276" w:type="dxa"/>
            <w:vAlign w:val="center"/>
          </w:tcPr>
          <w:p w:rsidR="00487A70" w:rsidRDefault="00487A70"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01</w:t>
            </w:r>
          </w:p>
        </w:tc>
        <w:tc>
          <w:tcPr>
            <w:tcW w:w="1276" w:type="dxa"/>
            <w:vAlign w:val="center"/>
          </w:tcPr>
          <w:p w:rsidR="00487A70" w:rsidRDefault="00487A70"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0930121640</w:t>
            </w:r>
          </w:p>
        </w:tc>
        <w:tc>
          <w:tcPr>
            <w:tcW w:w="992" w:type="dxa"/>
            <w:vAlign w:val="center"/>
          </w:tcPr>
          <w:p w:rsidR="00487A70" w:rsidRDefault="00487A70"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800</w:t>
            </w:r>
          </w:p>
        </w:tc>
        <w:tc>
          <w:tcPr>
            <w:tcW w:w="1417" w:type="dxa"/>
            <w:vAlign w:val="center"/>
          </w:tcPr>
          <w:p w:rsidR="00487A70" w:rsidRPr="006B2565" w:rsidRDefault="006B2565" w:rsidP="00E45E62">
            <w:pPr>
              <w:spacing w:after="0" w:line="240" w:lineRule="auto"/>
              <w:jc w:val="center"/>
              <w:rPr>
                <w:rFonts w:ascii="Times New Roman" w:hAnsi="Times New Roman" w:cs="Times New Roman"/>
                <w:sz w:val="20"/>
                <w:szCs w:val="20"/>
              </w:rPr>
            </w:pPr>
            <w:r w:rsidRPr="006B2565">
              <w:rPr>
                <w:rFonts w:ascii="Times New Roman" w:hAnsi="Times New Roman" w:cs="Times New Roman"/>
                <w:sz w:val="20"/>
                <w:szCs w:val="20"/>
              </w:rPr>
              <w:t>0,00</w:t>
            </w:r>
          </w:p>
        </w:tc>
        <w:tc>
          <w:tcPr>
            <w:tcW w:w="1418" w:type="dxa"/>
            <w:vAlign w:val="center"/>
          </w:tcPr>
          <w:p w:rsidR="00487A70" w:rsidRPr="006B2565" w:rsidRDefault="00487A70" w:rsidP="00E45E62">
            <w:pPr>
              <w:spacing w:after="0" w:line="240" w:lineRule="auto"/>
              <w:jc w:val="center"/>
              <w:rPr>
                <w:rFonts w:ascii="Times New Roman" w:hAnsi="Times New Roman" w:cs="Times New Roman"/>
                <w:sz w:val="20"/>
                <w:szCs w:val="20"/>
              </w:rPr>
            </w:pPr>
            <w:r w:rsidRPr="006B2565">
              <w:rPr>
                <w:rFonts w:ascii="Times New Roman" w:hAnsi="Times New Roman" w:cs="Times New Roman"/>
                <w:sz w:val="20"/>
                <w:szCs w:val="20"/>
              </w:rPr>
              <w:t>0,0</w:t>
            </w:r>
            <w:r w:rsidR="006B2565" w:rsidRPr="006B2565">
              <w:rPr>
                <w:rFonts w:ascii="Times New Roman" w:hAnsi="Times New Roman" w:cs="Times New Roman"/>
                <w:sz w:val="20"/>
                <w:szCs w:val="20"/>
              </w:rPr>
              <w:t>0</w:t>
            </w:r>
          </w:p>
        </w:tc>
        <w:tc>
          <w:tcPr>
            <w:tcW w:w="1559" w:type="dxa"/>
            <w:vAlign w:val="center"/>
          </w:tcPr>
          <w:p w:rsidR="00487A70" w:rsidRPr="006B2565" w:rsidRDefault="00487A70" w:rsidP="00E45E62">
            <w:pPr>
              <w:spacing w:after="0" w:line="240" w:lineRule="auto"/>
              <w:jc w:val="center"/>
              <w:rPr>
                <w:rFonts w:ascii="Times New Roman" w:hAnsi="Times New Roman" w:cs="Times New Roman"/>
                <w:sz w:val="20"/>
                <w:szCs w:val="20"/>
              </w:rPr>
            </w:pPr>
            <w:r w:rsidRPr="006B2565">
              <w:rPr>
                <w:rFonts w:ascii="Times New Roman" w:hAnsi="Times New Roman" w:cs="Times New Roman"/>
                <w:sz w:val="20"/>
                <w:szCs w:val="20"/>
              </w:rPr>
              <w:t>0,0</w:t>
            </w:r>
            <w:r w:rsidR="006B2565" w:rsidRPr="006B2565">
              <w:rPr>
                <w:rFonts w:ascii="Times New Roman" w:hAnsi="Times New Roman" w:cs="Times New Roman"/>
                <w:sz w:val="20"/>
                <w:szCs w:val="20"/>
              </w:rPr>
              <w:t>0</w:t>
            </w:r>
          </w:p>
        </w:tc>
      </w:tr>
      <w:tr w:rsidR="009B262A" w:rsidRPr="001502FD" w:rsidTr="00E45E62">
        <w:tc>
          <w:tcPr>
            <w:tcW w:w="1548" w:type="dxa"/>
            <w:vAlign w:val="center"/>
          </w:tcPr>
          <w:p w:rsidR="009B262A" w:rsidRDefault="009B262A"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lastRenderedPageBreak/>
              <w:t>Мероприятие 1.4</w:t>
            </w:r>
          </w:p>
        </w:tc>
        <w:tc>
          <w:tcPr>
            <w:tcW w:w="2160" w:type="dxa"/>
            <w:vAlign w:val="center"/>
          </w:tcPr>
          <w:p w:rsidR="009B262A" w:rsidRDefault="009B262A" w:rsidP="00BD5381">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Расходы на переселение граждан из аварийного жилищного фонда, требующего немедленного расселения</w:t>
            </w:r>
          </w:p>
        </w:tc>
        <w:tc>
          <w:tcPr>
            <w:tcW w:w="1929" w:type="dxa"/>
            <w:vAlign w:val="center"/>
          </w:tcPr>
          <w:p w:rsidR="009B262A" w:rsidRDefault="009B262A" w:rsidP="00E45E6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Управление по экономической политике, стратегическому развитию и инвестициям, у</w:t>
            </w:r>
            <w:r w:rsidRPr="001502FD">
              <w:rPr>
                <w:rFonts w:ascii="Times New Roman" w:hAnsi="Times New Roman" w:cs="Times New Roman"/>
                <w:color w:val="000000"/>
                <w:sz w:val="20"/>
                <w:szCs w:val="20"/>
              </w:rPr>
              <w:t>правление городского хозяйства</w:t>
            </w:r>
          </w:p>
        </w:tc>
        <w:tc>
          <w:tcPr>
            <w:tcW w:w="708" w:type="dxa"/>
            <w:vAlign w:val="center"/>
          </w:tcPr>
          <w:p w:rsidR="009B262A" w:rsidRDefault="009B262A"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733</w:t>
            </w:r>
          </w:p>
        </w:tc>
        <w:tc>
          <w:tcPr>
            <w:tcW w:w="709" w:type="dxa"/>
            <w:vAlign w:val="center"/>
          </w:tcPr>
          <w:p w:rsidR="009B262A" w:rsidRDefault="009B262A"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05</w:t>
            </w:r>
          </w:p>
        </w:tc>
        <w:tc>
          <w:tcPr>
            <w:tcW w:w="1276" w:type="dxa"/>
            <w:vAlign w:val="center"/>
          </w:tcPr>
          <w:p w:rsidR="009B262A" w:rsidRDefault="009B262A"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01</w:t>
            </w:r>
          </w:p>
        </w:tc>
        <w:tc>
          <w:tcPr>
            <w:tcW w:w="1276" w:type="dxa"/>
            <w:vAlign w:val="center"/>
          </w:tcPr>
          <w:p w:rsidR="009B262A" w:rsidRDefault="009B262A"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0930172060</w:t>
            </w:r>
          </w:p>
        </w:tc>
        <w:tc>
          <w:tcPr>
            <w:tcW w:w="992" w:type="dxa"/>
            <w:vAlign w:val="center"/>
          </w:tcPr>
          <w:p w:rsidR="009B262A" w:rsidRDefault="00787321"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400</w:t>
            </w:r>
          </w:p>
        </w:tc>
        <w:tc>
          <w:tcPr>
            <w:tcW w:w="1417" w:type="dxa"/>
            <w:vAlign w:val="center"/>
          </w:tcPr>
          <w:p w:rsidR="009B262A" w:rsidRPr="006B2565" w:rsidRDefault="006B2565" w:rsidP="00E45E62">
            <w:pPr>
              <w:spacing w:after="0" w:line="240" w:lineRule="auto"/>
              <w:jc w:val="center"/>
              <w:rPr>
                <w:rFonts w:ascii="Times New Roman" w:hAnsi="Times New Roman" w:cs="Times New Roman"/>
                <w:sz w:val="20"/>
                <w:szCs w:val="20"/>
              </w:rPr>
            </w:pPr>
            <w:r w:rsidRPr="006B2565">
              <w:rPr>
                <w:rFonts w:ascii="Times New Roman" w:hAnsi="Times New Roman" w:cs="Times New Roman"/>
                <w:sz w:val="20"/>
                <w:szCs w:val="20"/>
              </w:rPr>
              <w:t>0,00</w:t>
            </w:r>
          </w:p>
        </w:tc>
        <w:tc>
          <w:tcPr>
            <w:tcW w:w="1418" w:type="dxa"/>
            <w:vAlign w:val="center"/>
          </w:tcPr>
          <w:p w:rsidR="009B262A" w:rsidRPr="006B2565" w:rsidRDefault="00787321" w:rsidP="00E45E62">
            <w:pPr>
              <w:spacing w:after="0" w:line="240" w:lineRule="auto"/>
              <w:jc w:val="center"/>
              <w:rPr>
                <w:rFonts w:ascii="Times New Roman" w:hAnsi="Times New Roman" w:cs="Times New Roman"/>
                <w:sz w:val="20"/>
                <w:szCs w:val="20"/>
              </w:rPr>
            </w:pPr>
            <w:r w:rsidRPr="006B2565">
              <w:rPr>
                <w:rFonts w:ascii="Times New Roman" w:hAnsi="Times New Roman" w:cs="Times New Roman"/>
                <w:sz w:val="20"/>
                <w:szCs w:val="20"/>
              </w:rPr>
              <w:t>0,0</w:t>
            </w:r>
            <w:r w:rsidR="006B2565" w:rsidRPr="006B2565">
              <w:rPr>
                <w:rFonts w:ascii="Times New Roman" w:hAnsi="Times New Roman" w:cs="Times New Roman"/>
                <w:sz w:val="20"/>
                <w:szCs w:val="20"/>
              </w:rPr>
              <w:t>0</w:t>
            </w:r>
          </w:p>
        </w:tc>
        <w:tc>
          <w:tcPr>
            <w:tcW w:w="1559" w:type="dxa"/>
            <w:vAlign w:val="center"/>
          </w:tcPr>
          <w:p w:rsidR="009B262A" w:rsidRPr="006B2565" w:rsidRDefault="00787321" w:rsidP="00E45E62">
            <w:pPr>
              <w:spacing w:after="0" w:line="240" w:lineRule="auto"/>
              <w:jc w:val="center"/>
              <w:rPr>
                <w:rFonts w:ascii="Times New Roman" w:hAnsi="Times New Roman" w:cs="Times New Roman"/>
                <w:sz w:val="20"/>
                <w:szCs w:val="20"/>
              </w:rPr>
            </w:pPr>
            <w:r w:rsidRPr="006B2565">
              <w:rPr>
                <w:rFonts w:ascii="Times New Roman" w:hAnsi="Times New Roman" w:cs="Times New Roman"/>
                <w:sz w:val="20"/>
                <w:szCs w:val="20"/>
              </w:rPr>
              <w:t>0,0</w:t>
            </w:r>
            <w:r w:rsidR="006B2565" w:rsidRPr="006B2565">
              <w:rPr>
                <w:rFonts w:ascii="Times New Roman" w:hAnsi="Times New Roman" w:cs="Times New Roman"/>
                <w:sz w:val="20"/>
                <w:szCs w:val="20"/>
              </w:rPr>
              <w:t>0</w:t>
            </w:r>
          </w:p>
        </w:tc>
      </w:tr>
      <w:tr w:rsidR="009B262A" w:rsidRPr="001502FD" w:rsidTr="00E45E62">
        <w:tc>
          <w:tcPr>
            <w:tcW w:w="1548" w:type="dxa"/>
            <w:vAlign w:val="center"/>
          </w:tcPr>
          <w:p w:rsidR="009B262A" w:rsidRDefault="009B262A"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Мероприятие 1.5</w:t>
            </w:r>
          </w:p>
        </w:tc>
        <w:tc>
          <w:tcPr>
            <w:tcW w:w="2160" w:type="dxa"/>
            <w:vAlign w:val="center"/>
          </w:tcPr>
          <w:p w:rsidR="009B262A" w:rsidRDefault="00787321" w:rsidP="00BD5381">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Расходы на переселение граждан из аварийного жилищного фонда, требующего немедленного расселения, за счет средств городского бюджета</w:t>
            </w:r>
          </w:p>
        </w:tc>
        <w:tc>
          <w:tcPr>
            <w:tcW w:w="1929" w:type="dxa"/>
            <w:vAlign w:val="center"/>
          </w:tcPr>
          <w:p w:rsidR="009B262A" w:rsidRDefault="00787321" w:rsidP="00E45E6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Управление по экономической политике, стратегическому развитию и инвестициям, у</w:t>
            </w:r>
            <w:r w:rsidRPr="001502FD">
              <w:rPr>
                <w:rFonts w:ascii="Times New Roman" w:hAnsi="Times New Roman" w:cs="Times New Roman"/>
                <w:color w:val="000000"/>
                <w:sz w:val="20"/>
                <w:szCs w:val="20"/>
              </w:rPr>
              <w:t>правление городского хозяйства</w:t>
            </w:r>
          </w:p>
        </w:tc>
        <w:tc>
          <w:tcPr>
            <w:tcW w:w="708" w:type="dxa"/>
            <w:vAlign w:val="center"/>
          </w:tcPr>
          <w:p w:rsidR="009B262A" w:rsidRDefault="00787321"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733</w:t>
            </w:r>
          </w:p>
        </w:tc>
        <w:tc>
          <w:tcPr>
            <w:tcW w:w="709" w:type="dxa"/>
            <w:vAlign w:val="center"/>
          </w:tcPr>
          <w:p w:rsidR="009B262A" w:rsidRDefault="00787321"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05</w:t>
            </w:r>
          </w:p>
        </w:tc>
        <w:tc>
          <w:tcPr>
            <w:tcW w:w="1276" w:type="dxa"/>
            <w:vAlign w:val="center"/>
          </w:tcPr>
          <w:p w:rsidR="009B262A" w:rsidRDefault="00787321"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01</w:t>
            </w:r>
          </w:p>
        </w:tc>
        <w:tc>
          <w:tcPr>
            <w:tcW w:w="1276" w:type="dxa"/>
            <w:vAlign w:val="center"/>
          </w:tcPr>
          <w:p w:rsidR="009B262A" w:rsidRPr="00787321" w:rsidRDefault="00787321"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09301</w:t>
            </w:r>
            <w:r>
              <w:rPr>
                <w:rFonts w:ascii="Times New Roman" w:hAnsi="Times New Roman" w:cs="Times New Roman"/>
                <w:b w:val="0"/>
                <w:sz w:val="20"/>
                <w:szCs w:val="20"/>
                <w:lang w:val="en-US"/>
              </w:rPr>
              <w:t>S</w:t>
            </w:r>
            <w:r>
              <w:rPr>
                <w:rFonts w:ascii="Times New Roman" w:hAnsi="Times New Roman" w:cs="Times New Roman"/>
                <w:b w:val="0"/>
                <w:sz w:val="20"/>
                <w:szCs w:val="20"/>
              </w:rPr>
              <w:t>2060</w:t>
            </w:r>
          </w:p>
        </w:tc>
        <w:tc>
          <w:tcPr>
            <w:tcW w:w="992" w:type="dxa"/>
            <w:vAlign w:val="center"/>
          </w:tcPr>
          <w:p w:rsidR="009B262A" w:rsidRDefault="00787321" w:rsidP="00E45E62">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400</w:t>
            </w:r>
          </w:p>
        </w:tc>
        <w:tc>
          <w:tcPr>
            <w:tcW w:w="1417" w:type="dxa"/>
            <w:vAlign w:val="center"/>
          </w:tcPr>
          <w:p w:rsidR="009B262A" w:rsidRPr="006B2565" w:rsidRDefault="006B2565" w:rsidP="00E45E62">
            <w:pPr>
              <w:spacing w:after="0" w:line="240" w:lineRule="auto"/>
              <w:jc w:val="center"/>
              <w:rPr>
                <w:rFonts w:ascii="Times New Roman" w:hAnsi="Times New Roman" w:cs="Times New Roman"/>
                <w:sz w:val="20"/>
                <w:szCs w:val="20"/>
              </w:rPr>
            </w:pPr>
            <w:r w:rsidRPr="006B2565">
              <w:rPr>
                <w:rFonts w:ascii="Times New Roman" w:hAnsi="Times New Roman" w:cs="Times New Roman"/>
                <w:sz w:val="20"/>
                <w:szCs w:val="20"/>
              </w:rPr>
              <w:t>0,00</w:t>
            </w:r>
          </w:p>
        </w:tc>
        <w:tc>
          <w:tcPr>
            <w:tcW w:w="1418" w:type="dxa"/>
            <w:vAlign w:val="center"/>
          </w:tcPr>
          <w:p w:rsidR="009B262A" w:rsidRPr="006B2565" w:rsidRDefault="00787321" w:rsidP="006B2565">
            <w:pPr>
              <w:spacing w:after="0" w:line="240" w:lineRule="auto"/>
              <w:jc w:val="center"/>
              <w:rPr>
                <w:rFonts w:ascii="Times New Roman" w:hAnsi="Times New Roman" w:cs="Times New Roman"/>
                <w:sz w:val="20"/>
                <w:szCs w:val="20"/>
              </w:rPr>
            </w:pPr>
            <w:r w:rsidRPr="006B2565">
              <w:rPr>
                <w:rFonts w:ascii="Times New Roman" w:hAnsi="Times New Roman" w:cs="Times New Roman"/>
                <w:sz w:val="20"/>
                <w:szCs w:val="20"/>
              </w:rPr>
              <w:t>0,</w:t>
            </w:r>
            <w:r w:rsidR="006B2565" w:rsidRPr="006B2565">
              <w:rPr>
                <w:rFonts w:ascii="Times New Roman" w:hAnsi="Times New Roman" w:cs="Times New Roman"/>
                <w:sz w:val="20"/>
                <w:szCs w:val="20"/>
              </w:rPr>
              <w:t>00</w:t>
            </w:r>
          </w:p>
        </w:tc>
        <w:tc>
          <w:tcPr>
            <w:tcW w:w="1559" w:type="dxa"/>
            <w:vAlign w:val="center"/>
          </w:tcPr>
          <w:p w:rsidR="009B262A" w:rsidRPr="006B2565" w:rsidRDefault="00787321" w:rsidP="00E45E62">
            <w:pPr>
              <w:spacing w:after="0" w:line="240" w:lineRule="auto"/>
              <w:jc w:val="center"/>
              <w:rPr>
                <w:rFonts w:ascii="Times New Roman" w:hAnsi="Times New Roman" w:cs="Times New Roman"/>
                <w:sz w:val="20"/>
                <w:szCs w:val="20"/>
              </w:rPr>
            </w:pPr>
            <w:r w:rsidRPr="006B2565">
              <w:rPr>
                <w:rFonts w:ascii="Times New Roman" w:hAnsi="Times New Roman" w:cs="Times New Roman"/>
                <w:sz w:val="20"/>
                <w:szCs w:val="20"/>
              </w:rPr>
              <w:t>0,</w:t>
            </w:r>
            <w:r w:rsidR="006B2565" w:rsidRPr="006B2565">
              <w:rPr>
                <w:rFonts w:ascii="Times New Roman" w:hAnsi="Times New Roman" w:cs="Times New Roman"/>
                <w:sz w:val="20"/>
                <w:szCs w:val="20"/>
              </w:rPr>
              <w:t>0</w:t>
            </w:r>
            <w:r w:rsidRPr="006B2565">
              <w:rPr>
                <w:rFonts w:ascii="Times New Roman" w:hAnsi="Times New Roman" w:cs="Times New Roman"/>
                <w:sz w:val="20"/>
                <w:szCs w:val="20"/>
              </w:rPr>
              <w:t>0</w:t>
            </w:r>
          </w:p>
        </w:tc>
      </w:tr>
      <w:tr w:rsidR="00BD48D7" w:rsidRPr="001502FD" w:rsidTr="00E45E62">
        <w:tc>
          <w:tcPr>
            <w:tcW w:w="1548" w:type="dxa"/>
            <w:vMerge w:val="restart"/>
            <w:vAlign w:val="center"/>
          </w:tcPr>
          <w:p w:rsidR="00BD48D7" w:rsidRPr="001502FD" w:rsidRDefault="00BD48D7"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Подпрограмма 4</w:t>
            </w:r>
          </w:p>
        </w:tc>
        <w:tc>
          <w:tcPr>
            <w:tcW w:w="2160" w:type="dxa"/>
            <w:vMerge w:val="restart"/>
            <w:vAlign w:val="center"/>
          </w:tcPr>
          <w:p w:rsidR="00BD48D7" w:rsidRPr="001502FD" w:rsidRDefault="00BD48D7" w:rsidP="00984BBF">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«Обеспечение мероприятий по переселению граждан из аварийного жилищного фонда с учетом приобретения жилых помещений»</w:t>
            </w:r>
          </w:p>
        </w:tc>
        <w:tc>
          <w:tcPr>
            <w:tcW w:w="1929" w:type="dxa"/>
            <w:vAlign w:val="center"/>
          </w:tcPr>
          <w:p w:rsidR="00BD48D7" w:rsidRPr="001502FD" w:rsidRDefault="00BD48D7" w:rsidP="00E45E62">
            <w:pPr>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Всего</w:t>
            </w:r>
          </w:p>
        </w:tc>
        <w:tc>
          <w:tcPr>
            <w:tcW w:w="708" w:type="dxa"/>
            <w:vAlign w:val="center"/>
          </w:tcPr>
          <w:p w:rsidR="00BD48D7" w:rsidRPr="001502FD" w:rsidRDefault="00BD48D7" w:rsidP="00E45E62">
            <w:pPr>
              <w:pStyle w:val="ConsPlusTitle"/>
              <w:keepNext/>
              <w:jc w:val="center"/>
              <w:rPr>
                <w:rFonts w:ascii="Times New Roman" w:hAnsi="Times New Roman" w:cs="Times New Roman"/>
                <w:b w:val="0"/>
                <w:sz w:val="20"/>
                <w:szCs w:val="20"/>
              </w:rPr>
            </w:pPr>
          </w:p>
        </w:tc>
        <w:tc>
          <w:tcPr>
            <w:tcW w:w="709" w:type="dxa"/>
            <w:vAlign w:val="center"/>
          </w:tcPr>
          <w:p w:rsidR="00BD48D7" w:rsidRPr="001502FD" w:rsidRDefault="00BD48D7" w:rsidP="00E45E62">
            <w:pPr>
              <w:pStyle w:val="ConsPlusTitle"/>
              <w:keepNext/>
              <w:jc w:val="center"/>
              <w:rPr>
                <w:rFonts w:ascii="Times New Roman" w:hAnsi="Times New Roman" w:cs="Times New Roman"/>
                <w:b w:val="0"/>
                <w:sz w:val="20"/>
                <w:szCs w:val="20"/>
              </w:rPr>
            </w:pPr>
          </w:p>
        </w:tc>
        <w:tc>
          <w:tcPr>
            <w:tcW w:w="1276" w:type="dxa"/>
            <w:vAlign w:val="center"/>
          </w:tcPr>
          <w:p w:rsidR="00BD48D7" w:rsidRPr="001502FD" w:rsidRDefault="00BD48D7" w:rsidP="00E45E62">
            <w:pPr>
              <w:pStyle w:val="ConsPlusTitle"/>
              <w:keepNext/>
              <w:jc w:val="center"/>
              <w:rPr>
                <w:rFonts w:ascii="Times New Roman" w:hAnsi="Times New Roman" w:cs="Times New Roman"/>
                <w:b w:val="0"/>
                <w:sz w:val="20"/>
                <w:szCs w:val="20"/>
              </w:rPr>
            </w:pPr>
          </w:p>
        </w:tc>
        <w:tc>
          <w:tcPr>
            <w:tcW w:w="1276" w:type="dxa"/>
            <w:vAlign w:val="center"/>
          </w:tcPr>
          <w:p w:rsidR="00BD48D7" w:rsidRPr="001502FD" w:rsidRDefault="00BD48D7" w:rsidP="00E45E62">
            <w:pPr>
              <w:pStyle w:val="ConsPlusTitle"/>
              <w:keepNext/>
              <w:jc w:val="center"/>
              <w:rPr>
                <w:rFonts w:ascii="Times New Roman" w:hAnsi="Times New Roman" w:cs="Times New Roman"/>
                <w:b w:val="0"/>
                <w:sz w:val="20"/>
                <w:szCs w:val="20"/>
              </w:rPr>
            </w:pPr>
          </w:p>
        </w:tc>
        <w:tc>
          <w:tcPr>
            <w:tcW w:w="992" w:type="dxa"/>
            <w:vAlign w:val="center"/>
          </w:tcPr>
          <w:p w:rsidR="00BD48D7" w:rsidRPr="001502FD" w:rsidRDefault="00BD48D7" w:rsidP="00E45E62">
            <w:pPr>
              <w:pStyle w:val="ConsPlusTitle"/>
              <w:keepNext/>
              <w:jc w:val="center"/>
              <w:rPr>
                <w:rFonts w:ascii="Times New Roman" w:hAnsi="Times New Roman" w:cs="Times New Roman"/>
                <w:b w:val="0"/>
                <w:sz w:val="20"/>
                <w:szCs w:val="20"/>
              </w:rPr>
            </w:pPr>
          </w:p>
        </w:tc>
        <w:tc>
          <w:tcPr>
            <w:tcW w:w="1417" w:type="dxa"/>
            <w:vAlign w:val="center"/>
          </w:tcPr>
          <w:p w:rsidR="00BD48D7" w:rsidRPr="001502FD" w:rsidRDefault="00BD48D7" w:rsidP="00E45E62">
            <w:pPr>
              <w:spacing w:after="0" w:line="240" w:lineRule="auto"/>
              <w:jc w:val="center"/>
              <w:rPr>
                <w:sz w:val="20"/>
                <w:szCs w:val="20"/>
              </w:rPr>
            </w:pPr>
            <w:r w:rsidRPr="001502FD">
              <w:rPr>
                <w:rFonts w:ascii="Times New Roman" w:hAnsi="Times New Roman" w:cs="Times New Roman"/>
                <w:sz w:val="20"/>
                <w:szCs w:val="20"/>
              </w:rPr>
              <w:t>0,0</w:t>
            </w:r>
            <w:r w:rsidR="006B2565">
              <w:rPr>
                <w:rFonts w:ascii="Times New Roman" w:hAnsi="Times New Roman" w:cs="Times New Roman"/>
                <w:sz w:val="20"/>
                <w:szCs w:val="20"/>
              </w:rPr>
              <w:t>0</w:t>
            </w:r>
          </w:p>
        </w:tc>
        <w:tc>
          <w:tcPr>
            <w:tcW w:w="1418" w:type="dxa"/>
            <w:vAlign w:val="center"/>
          </w:tcPr>
          <w:p w:rsidR="00BD48D7" w:rsidRPr="001502FD" w:rsidRDefault="00BD48D7" w:rsidP="00E45E62">
            <w:pPr>
              <w:spacing w:after="0" w:line="240" w:lineRule="auto"/>
              <w:jc w:val="center"/>
              <w:rPr>
                <w:sz w:val="20"/>
                <w:szCs w:val="20"/>
              </w:rPr>
            </w:pPr>
            <w:r w:rsidRPr="001502FD">
              <w:rPr>
                <w:rFonts w:ascii="Times New Roman" w:hAnsi="Times New Roman" w:cs="Times New Roman"/>
                <w:sz w:val="20"/>
                <w:szCs w:val="20"/>
              </w:rPr>
              <w:t>0,0</w:t>
            </w:r>
          </w:p>
        </w:tc>
        <w:tc>
          <w:tcPr>
            <w:tcW w:w="1559" w:type="dxa"/>
            <w:vAlign w:val="center"/>
          </w:tcPr>
          <w:p w:rsidR="00BD48D7" w:rsidRPr="001502FD" w:rsidRDefault="00BD48D7" w:rsidP="00E45E62">
            <w:pPr>
              <w:spacing w:after="0" w:line="240" w:lineRule="auto"/>
              <w:jc w:val="center"/>
              <w:rPr>
                <w:sz w:val="20"/>
                <w:szCs w:val="20"/>
              </w:rPr>
            </w:pPr>
            <w:r w:rsidRPr="001502FD">
              <w:rPr>
                <w:rFonts w:ascii="Times New Roman" w:hAnsi="Times New Roman" w:cs="Times New Roman"/>
                <w:sz w:val="20"/>
                <w:szCs w:val="20"/>
              </w:rPr>
              <w:t>0,0</w:t>
            </w:r>
          </w:p>
        </w:tc>
      </w:tr>
      <w:tr w:rsidR="00BD48D7" w:rsidRPr="001502FD" w:rsidTr="00E45E62">
        <w:tc>
          <w:tcPr>
            <w:tcW w:w="1548" w:type="dxa"/>
            <w:vMerge/>
            <w:vAlign w:val="center"/>
          </w:tcPr>
          <w:p w:rsidR="00BD48D7" w:rsidRPr="001502FD" w:rsidRDefault="00BD48D7" w:rsidP="00E45E62">
            <w:pPr>
              <w:pStyle w:val="ConsPlusTitle"/>
              <w:keepNext/>
              <w:jc w:val="center"/>
              <w:rPr>
                <w:rFonts w:ascii="Times New Roman" w:hAnsi="Times New Roman" w:cs="Times New Roman"/>
                <w:b w:val="0"/>
                <w:sz w:val="20"/>
                <w:szCs w:val="20"/>
              </w:rPr>
            </w:pPr>
          </w:p>
        </w:tc>
        <w:tc>
          <w:tcPr>
            <w:tcW w:w="2160" w:type="dxa"/>
            <w:vMerge/>
            <w:vAlign w:val="center"/>
          </w:tcPr>
          <w:p w:rsidR="00BD48D7" w:rsidRPr="001502FD" w:rsidRDefault="00BD48D7" w:rsidP="00E45E62">
            <w:pPr>
              <w:pStyle w:val="ConsPlusTitle"/>
              <w:keepNext/>
              <w:rPr>
                <w:rFonts w:ascii="Times New Roman" w:hAnsi="Times New Roman" w:cs="Times New Roman"/>
                <w:b w:val="0"/>
                <w:sz w:val="20"/>
                <w:szCs w:val="20"/>
              </w:rPr>
            </w:pPr>
          </w:p>
        </w:tc>
        <w:tc>
          <w:tcPr>
            <w:tcW w:w="1929" w:type="dxa"/>
            <w:vAlign w:val="center"/>
          </w:tcPr>
          <w:p w:rsidR="00BD48D7" w:rsidRPr="001502FD" w:rsidRDefault="00BD48D7" w:rsidP="00E45E6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Управление по экономической политике, стратегическому развитию и инвестициям, у</w:t>
            </w:r>
            <w:r w:rsidRPr="001502FD">
              <w:rPr>
                <w:rFonts w:ascii="Times New Roman" w:hAnsi="Times New Roman" w:cs="Times New Roman"/>
                <w:color w:val="000000"/>
                <w:sz w:val="20"/>
                <w:szCs w:val="20"/>
              </w:rPr>
              <w:t>правление городского хозяйства</w:t>
            </w:r>
          </w:p>
        </w:tc>
        <w:tc>
          <w:tcPr>
            <w:tcW w:w="708" w:type="dxa"/>
            <w:vAlign w:val="center"/>
          </w:tcPr>
          <w:p w:rsidR="00BD48D7" w:rsidRPr="001502FD" w:rsidRDefault="00BD48D7" w:rsidP="00E45E62">
            <w:pPr>
              <w:pStyle w:val="ConsPlusTitle"/>
              <w:keepNext/>
              <w:jc w:val="center"/>
              <w:rPr>
                <w:rFonts w:ascii="Times New Roman" w:hAnsi="Times New Roman" w:cs="Times New Roman"/>
                <w:b w:val="0"/>
                <w:sz w:val="20"/>
                <w:szCs w:val="20"/>
              </w:rPr>
            </w:pPr>
          </w:p>
        </w:tc>
        <w:tc>
          <w:tcPr>
            <w:tcW w:w="709" w:type="dxa"/>
            <w:vAlign w:val="center"/>
          </w:tcPr>
          <w:p w:rsidR="00BD48D7" w:rsidRPr="001502FD" w:rsidRDefault="00BD48D7" w:rsidP="00E45E62">
            <w:pPr>
              <w:pStyle w:val="ConsPlusTitle"/>
              <w:keepNext/>
              <w:jc w:val="center"/>
              <w:rPr>
                <w:rFonts w:ascii="Times New Roman" w:hAnsi="Times New Roman" w:cs="Times New Roman"/>
                <w:b w:val="0"/>
                <w:sz w:val="20"/>
                <w:szCs w:val="20"/>
              </w:rPr>
            </w:pPr>
          </w:p>
        </w:tc>
        <w:tc>
          <w:tcPr>
            <w:tcW w:w="1276" w:type="dxa"/>
            <w:vAlign w:val="center"/>
          </w:tcPr>
          <w:p w:rsidR="00BD48D7" w:rsidRPr="001502FD" w:rsidRDefault="00BD48D7" w:rsidP="00E45E62">
            <w:pPr>
              <w:pStyle w:val="ConsPlusTitle"/>
              <w:keepNext/>
              <w:jc w:val="center"/>
              <w:rPr>
                <w:rFonts w:ascii="Times New Roman" w:hAnsi="Times New Roman" w:cs="Times New Roman"/>
                <w:b w:val="0"/>
                <w:sz w:val="20"/>
                <w:szCs w:val="20"/>
              </w:rPr>
            </w:pPr>
          </w:p>
        </w:tc>
        <w:tc>
          <w:tcPr>
            <w:tcW w:w="1276" w:type="dxa"/>
            <w:vAlign w:val="center"/>
          </w:tcPr>
          <w:p w:rsidR="00BD48D7" w:rsidRPr="001502FD" w:rsidRDefault="00BD48D7" w:rsidP="00E45E62">
            <w:pPr>
              <w:pStyle w:val="ConsPlusTitle"/>
              <w:keepNext/>
              <w:jc w:val="center"/>
              <w:rPr>
                <w:rFonts w:ascii="Times New Roman" w:hAnsi="Times New Roman" w:cs="Times New Roman"/>
                <w:b w:val="0"/>
                <w:sz w:val="20"/>
                <w:szCs w:val="20"/>
              </w:rPr>
            </w:pPr>
          </w:p>
        </w:tc>
        <w:tc>
          <w:tcPr>
            <w:tcW w:w="992" w:type="dxa"/>
            <w:vAlign w:val="center"/>
          </w:tcPr>
          <w:p w:rsidR="00BD48D7" w:rsidRPr="001502FD" w:rsidRDefault="00BD48D7" w:rsidP="00E45E62">
            <w:pPr>
              <w:pStyle w:val="ConsPlusTitle"/>
              <w:keepNext/>
              <w:jc w:val="center"/>
              <w:rPr>
                <w:rFonts w:ascii="Times New Roman" w:hAnsi="Times New Roman" w:cs="Times New Roman"/>
                <w:b w:val="0"/>
                <w:sz w:val="20"/>
                <w:szCs w:val="20"/>
              </w:rPr>
            </w:pPr>
          </w:p>
        </w:tc>
        <w:tc>
          <w:tcPr>
            <w:tcW w:w="1417" w:type="dxa"/>
            <w:vAlign w:val="center"/>
          </w:tcPr>
          <w:p w:rsidR="00BD48D7" w:rsidRPr="001502FD" w:rsidRDefault="00BD48D7" w:rsidP="00E45E62">
            <w:pPr>
              <w:spacing w:after="0" w:line="240" w:lineRule="auto"/>
              <w:jc w:val="center"/>
              <w:rPr>
                <w:sz w:val="20"/>
                <w:szCs w:val="20"/>
              </w:rPr>
            </w:pPr>
          </w:p>
        </w:tc>
        <w:tc>
          <w:tcPr>
            <w:tcW w:w="1418" w:type="dxa"/>
            <w:vAlign w:val="center"/>
          </w:tcPr>
          <w:p w:rsidR="00BD48D7" w:rsidRPr="001502FD" w:rsidRDefault="00BD48D7" w:rsidP="00E45E62">
            <w:pPr>
              <w:spacing w:after="0" w:line="240" w:lineRule="auto"/>
              <w:jc w:val="center"/>
              <w:rPr>
                <w:sz w:val="20"/>
                <w:szCs w:val="20"/>
              </w:rPr>
            </w:pPr>
          </w:p>
        </w:tc>
        <w:tc>
          <w:tcPr>
            <w:tcW w:w="1559" w:type="dxa"/>
            <w:vAlign w:val="center"/>
          </w:tcPr>
          <w:p w:rsidR="00BD48D7" w:rsidRPr="001502FD" w:rsidRDefault="00BD48D7" w:rsidP="00E45E62">
            <w:pPr>
              <w:spacing w:after="0" w:line="240" w:lineRule="auto"/>
              <w:jc w:val="center"/>
              <w:rPr>
                <w:sz w:val="20"/>
                <w:szCs w:val="20"/>
              </w:rPr>
            </w:pPr>
          </w:p>
        </w:tc>
      </w:tr>
      <w:tr w:rsidR="00BD48D7" w:rsidRPr="001502FD" w:rsidTr="00E45E62">
        <w:tc>
          <w:tcPr>
            <w:tcW w:w="1548" w:type="dxa"/>
            <w:vAlign w:val="center"/>
          </w:tcPr>
          <w:p w:rsidR="00BD48D7" w:rsidRPr="001502FD" w:rsidRDefault="00BD48D7"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Основное мероприятие</w:t>
            </w:r>
          </w:p>
        </w:tc>
        <w:tc>
          <w:tcPr>
            <w:tcW w:w="2160" w:type="dxa"/>
            <w:vAlign w:val="center"/>
          </w:tcPr>
          <w:p w:rsidR="00BD48D7" w:rsidRDefault="00BD48D7" w:rsidP="00984BBF">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 xml:space="preserve">«Обеспечение мероприятий по переселению граждан из аварийного жилищного фонда с </w:t>
            </w:r>
            <w:r w:rsidRPr="001502FD">
              <w:rPr>
                <w:rFonts w:ascii="Times New Roman" w:hAnsi="Times New Roman" w:cs="Times New Roman"/>
                <w:b w:val="0"/>
                <w:sz w:val="20"/>
                <w:szCs w:val="20"/>
              </w:rPr>
              <w:lastRenderedPageBreak/>
              <w:t>учетом приобретения жилых помещений»</w:t>
            </w:r>
          </w:p>
          <w:p w:rsidR="00BD48D7" w:rsidRPr="001502FD" w:rsidRDefault="00BD48D7" w:rsidP="00E45E62">
            <w:pPr>
              <w:pStyle w:val="ConsPlusTitle"/>
              <w:keepNext/>
              <w:rPr>
                <w:rFonts w:ascii="Times New Roman" w:hAnsi="Times New Roman" w:cs="Times New Roman"/>
                <w:b w:val="0"/>
                <w:sz w:val="20"/>
                <w:szCs w:val="20"/>
              </w:rPr>
            </w:pPr>
          </w:p>
        </w:tc>
        <w:tc>
          <w:tcPr>
            <w:tcW w:w="1929" w:type="dxa"/>
            <w:vAlign w:val="center"/>
          </w:tcPr>
          <w:p w:rsidR="00BD48D7" w:rsidRPr="001502FD" w:rsidRDefault="00BD48D7" w:rsidP="00E45E6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Управление по экономической политике, стратегическому развитию и </w:t>
            </w:r>
            <w:r>
              <w:rPr>
                <w:rFonts w:ascii="Times New Roman" w:hAnsi="Times New Roman" w:cs="Times New Roman"/>
                <w:color w:val="000000"/>
                <w:sz w:val="20"/>
                <w:szCs w:val="20"/>
              </w:rPr>
              <w:lastRenderedPageBreak/>
              <w:t>инвестициям, у</w:t>
            </w:r>
            <w:r w:rsidRPr="001502FD">
              <w:rPr>
                <w:rFonts w:ascii="Times New Roman" w:hAnsi="Times New Roman" w:cs="Times New Roman"/>
                <w:color w:val="000000"/>
                <w:sz w:val="20"/>
                <w:szCs w:val="20"/>
              </w:rPr>
              <w:t>правление городского хозяйства</w:t>
            </w:r>
          </w:p>
        </w:tc>
        <w:tc>
          <w:tcPr>
            <w:tcW w:w="708" w:type="dxa"/>
            <w:vAlign w:val="center"/>
          </w:tcPr>
          <w:p w:rsidR="00BD48D7" w:rsidRPr="001502FD" w:rsidRDefault="00BD48D7" w:rsidP="00E45E62">
            <w:pPr>
              <w:pStyle w:val="ConsPlusTitle"/>
              <w:keepNext/>
              <w:jc w:val="center"/>
              <w:rPr>
                <w:rFonts w:ascii="Times New Roman" w:hAnsi="Times New Roman" w:cs="Times New Roman"/>
                <w:b w:val="0"/>
                <w:sz w:val="20"/>
                <w:szCs w:val="20"/>
              </w:rPr>
            </w:pPr>
          </w:p>
        </w:tc>
        <w:tc>
          <w:tcPr>
            <w:tcW w:w="709" w:type="dxa"/>
            <w:vAlign w:val="center"/>
          </w:tcPr>
          <w:p w:rsidR="00BD48D7" w:rsidRPr="001502FD" w:rsidRDefault="00BD48D7" w:rsidP="00E45E62">
            <w:pPr>
              <w:pStyle w:val="ConsPlusTitle"/>
              <w:keepNext/>
              <w:jc w:val="center"/>
              <w:rPr>
                <w:rFonts w:ascii="Times New Roman" w:hAnsi="Times New Roman" w:cs="Times New Roman"/>
                <w:b w:val="0"/>
                <w:sz w:val="20"/>
                <w:szCs w:val="20"/>
              </w:rPr>
            </w:pPr>
          </w:p>
        </w:tc>
        <w:tc>
          <w:tcPr>
            <w:tcW w:w="1276" w:type="dxa"/>
            <w:vAlign w:val="center"/>
          </w:tcPr>
          <w:p w:rsidR="00BD48D7" w:rsidRPr="001502FD" w:rsidRDefault="00BD48D7" w:rsidP="00E45E62">
            <w:pPr>
              <w:pStyle w:val="ConsPlusTitle"/>
              <w:keepNext/>
              <w:jc w:val="center"/>
              <w:rPr>
                <w:rFonts w:ascii="Times New Roman" w:hAnsi="Times New Roman" w:cs="Times New Roman"/>
                <w:b w:val="0"/>
                <w:sz w:val="20"/>
                <w:szCs w:val="20"/>
              </w:rPr>
            </w:pPr>
          </w:p>
        </w:tc>
        <w:tc>
          <w:tcPr>
            <w:tcW w:w="1276" w:type="dxa"/>
            <w:vAlign w:val="center"/>
          </w:tcPr>
          <w:p w:rsidR="00BD48D7" w:rsidRPr="001502FD" w:rsidRDefault="00BD48D7" w:rsidP="00E45E62">
            <w:pPr>
              <w:pStyle w:val="ConsPlusTitle"/>
              <w:keepNext/>
              <w:jc w:val="center"/>
              <w:rPr>
                <w:rFonts w:ascii="Times New Roman" w:hAnsi="Times New Roman" w:cs="Times New Roman"/>
                <w:b w:val="0"/>
                <w:sz w:val="20"/>
                <w:szCs w:val="20"/>
              </w:rPr>
            </w:pPr>
          </w:p>
        </w:tc>
        <w:tc>
          <w:tcPr>
            <w:tcW w:w="992" w:type="dxa"/>
            <w:vAlign w:val="center"/>
          </w:tcPr>
          <w:p w:rsidR="00BD48D7" w:rsidRPr="001502FD" w:rsidRDefault="00BD48D7" w:rsidP="00E45E62">
            <w:pPr>
              <w:pStyle w:val="ConsPlusTitle"/>
              <w:keepNext/>
              <w:jc w:val="center"/>
              <w:rPr>
                <w:rFonts w:ascii="Times New Roman" w:hAnsi="Times New Roman" w:cs="Times New Roman"/>
                <w:b w:val="0"/>
                <w:sz w:val="20"/>
                <w:szCs w:val="20"/>
              </w:rPr>
            </w:pPr>
          </w:p>
        </w:tc>
        <w:tc>
          <w:tcPr>
            <w:tcW w:w="1417" w:type="dxa"/>
            <w:vAlign w:val="center"/>
          </w:tcPr>
          <w:p w:rsidR="00BD48D7" w:rsidRPr="001502FD" w:rsidRDefault="00BD48D7" w:rsidP="00E45E62">
            <w:pPr>
              <w:spacing w:after="0" w:line="240" w:lineRule="auto"/>
              <w:jc w:val="center"/>
              <w:rPr>
                <w:sz w:val="20"/>
                <w:szCs w:val="20"/>
              </w:rPr>
            </w:pPr>
            <w:r w:rsidRPr="001502FD">
              <w:rPr>
                <w:rFonts w:ascii="Times New Roman" w:hAnsi="Times New Roman" w:cs="Times New Roman"/>
                <w:sz w:val="20"/>
                <w:szCs w:val="20"/>
              </w:rPr>
              <w:t>0,0</w:t>
            </w:r>
          </w:p>
        </w:tc>
        <w:tc>
          <w:tcPr>
            <w:tcW w:w="1418" w:type="dxa"/>
            <w:vAlign w:val="center"/>
          </w:tcPr>
          <w:p w:rsidR="00BD48D7" w:rsidRPr="001502FD" w:rsidRDefault="00BD48D7" w:rsidP="00E45E62">
            <w:pPr>
              <w:spacing w:after="0" w:line="240" w:lineRule="auto"/>
              <w:jc w:val="center"/>
              <w:rPr>
                <w:sz w:val="20"/>
                <w:szCs w:val="20"/>
              </w:rPr>
            </w:pPr>
            <w:r w:rsidRPr="001502FD">
              <w:rPr>
                <w:rFonts w:ascii="Times New Roman" w:hAnsi="Times New Roman" w:cs="Times New Roman"/>
                <w:sz w:val="20"/>
                <w:szCs w:val="20"/>
              </w:rPr>
              <w:t>0,0</w:t>
            </w:r>
          </w:p>
        </w:tc>
        <w:tc>
          <w:tcPr>
            <w:tcW w:w="1559" w:type="dxa"/>
            <w:vAlign w:val="center"/>
          </w:tcPr>
          <w:p w:rsidR="00BD48D7" w:rsidRPr="001502FD" w:rsidRDefault="00BD48D7" w:rsidP="00E45E62">
            <w:pPr>
              <w:spacing w:after="0" w:line="240" w:lineRule="auto"/>
              <w:jc w:val="center"/>
              <w:rPr>
                <w:sz w:val="20"/>
                <w:szCs w:val="20"/>
              </w:rPr>
            </w:pPr>
            <w:r w:rsidRPr="001502FD">
              <w:rPr>
                <w:rFonts w:ascii="Times New Roman" w:hAnsi="Times New Roman" w:cs="Times New Roman"/>
                <w:sz w:val="20"/>
                <w:szCs w:val="20"/>
              </w:rPr>
              <w:t>0,0</w:t>
            </w:r>
          </w:p>
        </w:tc>
      </w:tr>
      <w:tr w:rsidR="00BD48D7" w:rsidRPr="001502FD" w:rsidTr="00E45E62">
        <w:tc>
          <w:tcPr>
            <w:tcW w:w="1548" w:type="dxa"/>
            <w:vAlign w:val="center"/>
          </w:tcPr>
          <w:p w:rsidR="00BD48D7" w:rsidRPr="001502FD" w:rsidRDefault="00BD48D7" w:rsidP="00E45E62">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lastRenderedPageBreak/>
              <w:t>Мероприятие 1.1</w:t>
            </w:r>
          </w:p>
        </w:tc>
        <w:tc>
          <w:tcPr>
            <w:tcW w:w="2160" w:type="dxa"/>
            <w:vAlign w:val="center"/>
          </w:tcPr>
          <w:p w:rsidR="00BD48D7" w:rsidRPr="001502FD" w:rsidRDefault="00BD48D7" w:rsidP="00984BBF">
            <w:pPr>
              <w:pStyle w:val="ConsPlusTitle"/>
              <w:keepNext/>
              <w:jc w:val="center"/>
              <w:rPr>
                <w:rFonts w:ascii="Times New Roman" w:hAnsi="Times New Roman" w:cs="Times New Roman"/>
                <w:b w:val="0"/>
                <w:color w:val="000000"/>
                <w:sz w:val="20"/>
                <w:szCs w:val="20"/>
              </w:rPr>
            </w:pPr>
            <w:r w:rsidRPr="001502FD">
              <w:rPr>
                <w:rFonts w:ascii="Times New Roman" w:hAnsi="Times New Roman" w:cs="Times New Roman"/>
                <w:b w:val="0"/>
                <w:sz w:val="20"/>
                <w:szCs w:val="20"/>
              </w:rPr>
              <w:t>Приобретение в муниципальную собственность благоустроенных жилых помещений с целью предоставления по договорам социального найма гражданам, проживающим в аварийном жилищном фонде в муниципальных жилых помещениях</w:t>
            </w:r>
          </w:p>
        </w:tc>
        <w:tc>
          <w:tcPr>
            <w:tcW w:w="1929" w:type="dxa"/>
            <w:vAlign w:val="center"/>
          </w:tcPr>
          <w:p w:rsidR="00BD48D7" w:rsidRPr="001502FD" w:rsidRDefault="00BD48D7" w:rsidP="00E45E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Управление по экономической политике, стратегическому развитию и инвестициям, у</w:t>
            </w:r>
            <w:r w:rsidRPr="001502FD">
              <w:rPr>
                <w:rFonts w:ascii="Times New Roman" w:hAnsi="Times New Roman" w:cs="Times New Roman"/>
                <w:color w:val="000000"/>
                <w:sz w:val="20"/>
                <w:szCs w:val="20"/>
              </w:rPr>
              <w:t>правление городского хозяйства</w:t>
            </w:r>
          </w:p>
        </w:tc>
        <w:tc>
          <w:tcPr>
            <w:tcW w:w="708" w:type="dxa"/>
            <w:vAlign w:val="center"/>
          </w:tcPr>
          <w:p w:rsidR="00BD48D7" w:rsidRPr="001502FD" w:rsidRDefault="00BD48D7" w:rsidP="00E45E62">
            <w:pPr>
              <w:pStyle w:val="ConsPlusTitle"/>
              <w:keepNext/>
              <w:jc w:val="center"/>
              <w:rPr>
                <w:rFonts w:ascii="Times New Roman" w:hAnsi="Times New Roman" w:cs="Times New Roman"/>
                <w:b w:val="0"/>
                <w:sz w:val="20"/>
                <w:szCs w:val="20"/>
              </w:rPr>
            </w:pPr>
          </w:p>
        </w:tc>
        <w:tc>
          <w:tcPr>
            <w:tcW w:w="709" w:type="dxa"/>
            <w:vAlign w:val="center"/>
          </w:tcPr>
          <w:p w:rsidR="00BD48D7" w:rsidRPr="001502FD" w:rsidRDefault="00BD48D7" w:rsidP="00E45E62">
            <w:pPr>
              <w:pStyle w:val="ConsPlusTitle"/>
              <w:keepNext/>
              <w:jc w:val="center"/>
              <w:rPr>
                <w:rFonts w:ascii="Times New Roman" w:hAnsi="Times New Roman" w:cs="Times New Roman"/>
                <w:b w:val="0"/>
                <w:sz w:val="20"/>
                <w:szCs w:val="20"/>
              </w:rPr>
            </w:pPr>
          </w:p>
        </w:tc>
        <w:tc>
          <w:tcPr>
            <w:tcW w:w="1276" w:type="dxa"/>
            <w:vAlign w:val="center"/>
          </w:tcPr>
          <w:p w:rsidR="00BD48D7" w:rsidRPr="001502FD" w:rsidRDefault="00BD48D7" w:rsidP="00E45E62">
            <w:pPr>
              <w:pStyle w:val="ConsPlusTitle"/>
              <w:keepNext/>
              <w:jc w:val="center"/>
              <w:rPr>
                <w:rFonts w:ascii="Times New Roman" w:hAnsi="Times New Roman" w:cs="Times New Roman"/>
                <w:b w:val="0"/>
                <w:sz w:val="20"/>
                <w:szCs w:val="20"/>
              </w:rPr>
            </w:pPr>
          </w:p>
        </w:tc>
        <w:tc>
          <w:tcPr>
            <w:tcW w:w="1276" w:type="dxa"/>
            <w:vAlign w:val="center"/>
          </w:tcPr>
          <w:p w:rsidR="00BD48D7" w:rsidRPr="001502FD" w:rsidRDefault="00BD48D7" w:rsidP="00E45E62">
            <w:pPr>
              <w:pStyle w:val="ConsPlusTitle"/>
              <w:keepNext/>
              <w:jc w:val="center"/>
              <w:rPr>
                <w:rFonts w:ascii="Times New Roman" w:hAnsi="Times New Roman" w:cs="Times New Roman"/>
                <w:b w:val="0"/>
                <w:sz w:val="20"/>
                <w:szCs w:val="20"/>
              </w:rPr>
            </w:pPr>
          </w:p>
        </w:tc>
        <w:tc>
          <w:tcPr>
            <w:tcW w:w="992" w:type="dxa"/>
            <w:vAlign w:val="center"/>
          </w:tcPr>
          <w:p w:rsidR="00BD48D7" w:rsidRPr="001502FD" w:rsidRDefault="00BD48D7" w:rsidP="00E45E62">
            <w:pPr>
              <w:pStyle w:val="ConsPlusTitle"/>
              <w:keepNext/>
              <w:jc w:val="center"/>
              <w:rPr>
                <w:rFonts w:ascii="Times New Roman" w:hAnsi="Times New Roman" w:cs="Times New Roman"/>
                <w:b w:val="0"/>
                <w:sz w:val="20"/>
                <w:szCs w:val="20"/>
              </w:rPr>
            </w:pPr>
          </w:p>
        </w:tc>
        <w:tc>
          <w:tcPr>
            <w:tcW w:w="1417" w:type="dxa"/>
            <w:vAlign w:val="center"/>
          </w:tcPr>
          <w:p w:rsidR="00BD48D7" w:rsidRPr="001502FD" w:rsidRDefault="00BD48D7" w:rsidP="00E45E62">
            <w:pPr>
              <w:spacing w:after="0" w:line="240" w:lineRule="auto"/>
              <w:jc w:val="center"/>
              <w:rPr>
                <w:sz w:val="20"/>
                <w:szCs w:val="20"/>
              </w:rPr>
            </w:pPr>
            <w:r w:rsidRPr="001502FD">
              <w:rPr>
                <w:rFonts w:ascii="Times New Roman" w:hAnsi="Times New Roman" w:cs="Times New Roman"/>
                <w:sz w:val="20"/>
                <w:szCs w:val="20"/>
              </w:rPr>
              <w:t>0,0</w:t>
            </w:r>
            <w:r w:rsidR="006B2565">
              <w:rPr>
                <w:rFonts w:ascii="Times New Roman" w:hAnsi="Times New Roman" w:cs="Times New Roman"/>
                <w:sz w:val="20"/>
                <w:szCs w:val="20"/>
              </w:rPr>
              <w:t>0</w:t>
            </w:r>
          </w:p>
        </w:tc>
        <w:tc>
          <w:tcPr>
            <w:tcW w:w="1418" w:type="dxa"/>
            <w:vAlign w:val="center"/>
          </w:tcPr>
          <w:p w:rsidR="00BD48D7" w:rsidRPr="001502FD" w:rsidRDefault="00BD48D7" w:rsidP="00E45E62">
            <w:pPr>
              <w:spacing w:after="0" w:line="240" w:lineRule="auto"/>
              <w:jc w:val="center"/>
              <w:rPr>
                <w:sz w:val="20"/>
                <w:szCs w:val="20"/>
              </w:rPr>
            </w:pPr>
            <w:r w:rsidRPr="001502FD">
              <w:rPr>
                <w:rFonts w:ascii="Times New Roman" w:hAnsi="Times New Roman" w:cs="Times New Roman"/>
                <w:sz w:val="20"/>
                <w:szCs w:val="20"/>
              </w:rPr>
              <w:t>0,0</w:t>
            </w:r>
            <w:r w:rsidR="006B2565">
              <w:rPr>
                <w:rFonts w:ascii="Times New Roman" w:hAnsi="Times New Roman" w:cs="Times New Roman"/>
                <w:sz w:val="20"/>
                <w:szCs w:val="20"/>
              </w:rPr>
              <w:t>0</w:t>
            </w:r>
          </w:p>
        </w:tc>
        <w:tc>
          <w:tcPr>
            <w:tcW w:w="1559" w:type="dxa"/>
            <w:vAlign w:val="center"/>
          </w:tcPr>
          <w:p w:rsidR="00BD48D7" w:rsidRPr="001502FD" w:rsidRDefault="00BD48D7" w:rsidP="00E45E62">
            <w:pPr>
              <w:spacing w:after="0" w:line="240" w:lineRule="auto"/>
              <w:jc w:val="center"/>
              <w:rPr>
                <w:sz w:val="20"/>
                <w:szCs w:val="20"/>
              </w:rPr>
            </w:pPr>
            <w:r w:rsidRPr="001502FD">
              <w:rPr>
                <w:rFonts w:ascii="Times New Roman" w:hAnsi="Times New Roman" w:cs="Times New Roman"/>
                <w:sz w:val="20"/>
                <w:szCs w:val="20"/>
              </w:rPr>
              <w:t>0,0</w:t>
            </w:r>
            <w:r w:rsidR="006B2565">
              <w:rPr>
                <w:rFonts w:ascii="Times New Roman" w:hAnsi="Times New Roman" w:cs="Times New Roman"/>
                <w:sz w:val="20"/>
                <w:szCs w:val="20"/>
              </w:rPr>
              <w:t>0</w:t>
            </w:r>
          </w:p>
        </w:tc>
      </w:tr>
    </w:tbl>
    <w:p w:rsidR="004363AB" w:rsidRDefault="004363AB" w:rsidP="00EE6738">
      <w:pPr>
        <w:pStyle w:val="ConsPlusTitle"/>
        <w:keepNext/>
        <w:ind w:left="2505"/>
        <w:jc w:val="right"/>
        <w:rPr>
          <w:rFonts w:ascii="Times New Roman" w:hAnsi="Times New Roman" w:cs="Times New Roman"/>
          <w:b w:val="0"/>
          <w:sz w:val="22"/>
          <w:szCs w:val="22"/>
        </w:rPr>
      </w:pPr>
    </w:p>
    <w:p w:rsidR="004363AB" w:rsidRDefault="004363AB" w:rsidP="00EE6738">
      <w:pPr>
        <w:pStyle w:val="ConsPlusTitle"/>
        <w:keepNext/>
        <w:ind w:left="2505"/>
        <w:jc w:val="right"/>
        <w:rPr>
          <w:rFonts w:ascii="Times New Roman" w:hAnsi="Times New Roman" w:cs="Times New Roman"/>
          <w:b w:val="0"/>
          <w:sz w:val="22"/>
          <w:szCs w:val="22"/>
        </w:rPr>
      </w:pPr>
    </w:p>
    <w:p w:rsidR="004363AB" w:rsidRDefault="004363AB" w:rsidP="00EE6738">
      <w:pPr>
        <w:pStyle w:val="ConsPlusTitle"/>
        <w:keepNext/>
        <w:ind w:left="2505"/>
        <w:jc w:val="right"/>
        <w:rPr>
          <w:rFonts w:ascii="Times New Roman" w:hAnsi="Times New Roman" w:cs="Times New Roman"/>
          <w:b w:val="0"/>
          <w:sz w:val="22"/>
          <w:szCs w:val="22"/>
        </w:rPr>
      </w:pPr>
    </w:p>
    <w:p w:rsidR="004363AB" w:rsidRDefault="004363AB" w:rsidP="00EE6738">
      <w:pPr>
        <w:pStyle w:val="ConsPlusTitle"/>
        <w:keepNext/>
        <w:ind w:left="2505"/>
        <w:jc w:val="right"/>
        <w:rPr>
          <w:rFonts w:ascii="Times New Roman" w:hAnsi="Times New Roman" w:cs="Times New Roman"/>
          <w:b w:val="0"/>
          <w:sz w:val="22"/>
          <w:szCs w:val="22"/>
        </w:rPr>
      </w:pPr>
    </w:p>
    <w:p w:rsidR="00F1552D" w:rsidRDefault="00F1552D" w:rsidP="00EE6738">
      <w:pPr>
        <w:pStyle w:val="ConsPlusTitle"/>
        <w:keepNext/>
        <w:ind w:left="2505"/>
        <w:jc w:val="right"/>
        <w:rPr>
          <w:rFonts w:ascii="Times New Roman" w:hAnsi="Times New Roman" w:cs="Times New Roman"/>
          <w:b w:val="0"/>
          <w:sz w:val="22"/>
          <w:szCs w:val="22"/>
        </w:rPr>
      </w:pPr>
    </w:p>
    <w:p w:rsidR="00F1552D" w:rsidRDefault="00F1552D" w:rsidP="00EE6738">
      <w:pPr>
        <w:pStyle w:val="ConsPlusTitle"/>
        <w:keepNext/>
        <w:ind w:left="2505"/>
        <w:jc w:val="right"/>
        <w:rPr>
          <w:rFonts w:ascii="Times New Roman" w:hAnsi="Times New Roman" w:cs="Times New Roman"/>
          <w:b w:val="0"/>
          <w:sz w:val="22"/>
          <w:szCs w:val="22"/>
        </w:rPr>
      </w:pPr>
    </w:p>
    <w:p w:rsidR="00F1552D" w:rsidRDefault="00F1552D" w:rsidP="00EE6738">
      <w:pPr>
        <w:pStyle w:val="ConsPlusTitle"/>
        <w:keepNext/>
        <w:ind w:left="2505"/>
        <w:jc w:val="right"/>
        <w:rPr>
          <w:rFonts w:ascii="Times New Roman" w:hAnsi="Times New Roman" w:cs="Times New Roman"/>
          <w:b w:val="0"/>
          <w:sz w:val="22"/>
          <w:szCs w:val="22"/>
        </w:rPr>
      </w:pPr>
    </w:p>
    <w:p w:rsidR="00F1552D" w:rsidRDefault="00F1552D" w:rsidP="00EE6738">
      <w:pPr>
        <w:pStyle w:val="ConsPlusTitle"/>
        <w:keepNext/>
        <w:ind w:left="2505"/>
        <w:jc w:val="right"/>
        <w:rPr>
          <w:rFonts w:ascii="Times New Roman" w:hAnsi="Times New Roman" w:cs="Times New Roman"/>
          <w:b w:val="0"/>
          <w:sz w:val="22"/>
          <w:szCs w:val="22"/>
        </w:rPr>
      </w:pPr>
    </w:p>
    <w:p w:rsidR="00F1552D" w:rsidRDefault="00F1552D" w:rsidP="00EE6738">
      <w:pPr>
        <w:pStyle w:val="ConsPlusTitle"/>
        <w:keepNext/>
        <w:ind w:left="2505"/>
        <w:jc w:val="right"/>
        <w:rPr>
          <w:rFonts w:ascii="Times New Roman" w:hAnsi="Times New Roman" w:cs="Times New Roman"/>
          <w:b w:val="0"/>
          <w:sz w:val="22"/>
          <w:szCs w:val="22"/>
        </w:rPr>
      </w:pPr>
    </w:p>
    <w:p w:rsidR="004363AB" w:rsidRDefault="004363AB" w:rsidP="00EE6738">
      <w:pPr>
        <w:pStyle w:val="ConsPlusTitle"/>
        <w:keepNext/>
        <w:ind w:left="2505"/>
        <w:jc w:val="right"/>
        <w:rPr>
          <w:rFonts w:ascii="Times New Roman" w:hAnsi="Times New Roman" w:cs="Times New Roman"/>
          <w:b w:val="0"/>
          <w:sz w:val="22"/>
          <w:szCs w:val="22"/>
        </w:rPr>
      </w:pPr>
    </w:p>
    <w:p w:rsidR="004363AB" w:rsidRDefault="004363AB" w:rsidP="00EE6738">
      <w:pPr>
        <w:pStyle w:val="ConsPlusTitle"/>
        <w:keepNext/>
        <w:ind w:left="2505"/>
        <w:jc w:val="right"/>
        <w:rPr>
          <w:rFonts w:ascii="Times New Roman" w:hAnsi="Times New Roman" w:cs="Times New Roman"/>
          <w:b w:val="0"/>
          <w:sz w:val="22"/>
          <w:szCs w:val="22"/>
        </w:rPr>
      </w:pPr>
    </w:p>
    <w:p w:rsidR="004363AB" w:rsidRDefault="004363AB" w:rsidP="00EE6738">
      <w:pPr>
        <w:pStyle w:val="ConsPlusTitle"/>
        <w:keepNext/>
        <w:ind w:left="2505"/>
        <w:jc w:val="right"/>
        <w:rPr>
          <w:rFonts w:ascii="Times New Roman" w:hAnsi="Times New Roman" w:cs="Times New Roman"/>
          <w:b w:val="0"/>
          <w:sz w:val="22"/>
          <w:szCs w:val="22"/>
        </w:rPr>
      </w:pPr>
    </w:p>
    <w:p w:rsidR="004363AB" w:rsidRDefault="004363AB" w:rsidP="00EE6738">
      <w:pPr>
        <w:pStyle w:val="ConsPlusTitle"/>
        <w:keepNext/>
        <w:ind w:left="2505"/>
        <w:jc w:val="right"/>
        <w:rPr>
          <w:rFonts w:ascii="Times New Roman" w:hAnsi="Times New Roman" w:cs="Times New Roman"/>
          <w:b w:val="0"/>
          <w:sz w:val="22"/>
          <w:szCs w:val="22"/>
        </w:rPr>
      </w:pPr>
    </w:p>
    <w:p w:rsidR="004363AB" w:rsidRDefault="004363AB" w:rsidP="00EE6738">
      <w:pPr>
        <w:pStyle w:val="ConsPlusTitle"/>
        <w:keepNext/>
        <w:ind w:left="2505"/>
        <w:jc w:val="right"/>
        <w:rPr>
          <w:rFonts w:ascii="Times New Roman" w:hAnsi="Times New Roman" w:cs="Times New Roman"/>
          <w:b w:val="0"/>
          <w:sz w:val="22"/>
          <w:szCs w:val="22"/>
        </w:rPr>
      </w:pPr>
    </w:p>
    <w:p w:rsidR="00EE6738" w:rsidRPr="002F00D5" w:rsidRDefault="00EE6738" w:rsidP="00EE6738">
      <w:pPr>
        <w:pStyle w:val="ConsPlusTitle"/>
        <w:keepNext/>
        <w:ind w:left="2505"/>
        <w:jc w:val="right"/>
        <w:rPr>
          <w:rFonts w:ascii="Times New Roman" w:hAnsi="Times New Roman" w:cs="Times New Roman"/>
          <w:b w:val="0"/>
          <w:sz w:val="22"/>
          <w:szCs w:val="22"/>
        </w:rPr>
      </w:pPr>
      <w:r w:rsidRPr="002F00D5">
        <w:rPr>
          <w:rFonts w:ascii="Times New Roman" w:hAnsi="Times New Roman" w:cs="Times New Roman"/>
          <w:b w:val="0"/>
          <w:sz w:val="22"/>
          <w:szCs w:val="22"/>
        </w:rPr>
        <w:lastRenderedPageBreak/>
        <w:t>Приложение № 8</w:t>
      </w:r>
    </w:p>
    <w:p w:rsidR="00EE6738" w:rsidRPr="002F00D5" w:rsidRDefault="00EE6738" w:rsidP="00EE6738">
      <w:pPr>
        <w:pStyle w:val="ConsPlusTitle"/>
        <w:keepNext/>
        <w:ind w:left="2505"/>
        <w:jc w:val="right"/>
        <w:rPr>
          <w:rFonts w:ascii="Times New Roman" w:hAnsi="Times New Roman" w:cs="Times New Roman"/>
          <w:b w:val="0"/>
          <w:sz w:val="22"/>
          <w:szCs w:val="22"/>
        </w:rPr>
      </w:pPr>
      <w:r w:rsidRPr="002F00D5">
        <w:rPr>
          <w:rFonts w:ascii="Times New Roman" w:hAnsi="Times New Roman" w:cs="Times New Roman"/>
          <w:b w:val="0"/>
          <w:sz w:val="22"/>
          <w:szCs w:val="22"/>
        </w:rPr>
        <w:t xml:space="preserve">к муниципальной программе </w:t>
      </w:r>
    </w:p>
    <w:p w:rsidR="00EE6738" w:rsidRDefault="00EE6738" w:rsidP="00EE6738">
      <w:pPr>
        <w:pStyle w:val="ConsPlusTitle"/>
        <w:keepNext/>
        <w:ind w:left="2505"/>
        <w:jc w:val="right"/>
        <w:rPr>
          <w:rFonts w:ascii="Times New Roman" w:hAnsi="Times New Roman" w:cs="Times New Roman"/>
          <w:b w:val="0"/>
          <w:sz w:val="22"/>
          <w:szCs w:val="22"/>
        </w:rPr>
      </w:pPr>
      <w:r w:rsidRPr="002F00D5">
        <w:rPr>
          <w:rFonts w:ascii="Times New Roman" w:hAnsi="Times New Roman" w:cs="Times New Roman"/>
          <w:b w:val="0"/>
          <w:sz w:val="22"/>
          <w:szCs w:val="22"/>
        </w:rPr>
        <w:t>«Жилищное хозяйство города Коврова»</w:t>
      </w:r>
    </w:p>
    <w:p w:rsidR="004363AB" w:rsidRPr="002F00D5" w:rsidRDefault="004363AB" w:rsidP="00EE6738">
      <w:pPr>
        <w:pStyle w:val="ConsPlusTitle"/>
        <w:keepNext/>
        <w:ind w:left="2505"/>
        <w:jc w:val="right"/>
        <w:rPr>
          <w:rFonts w:ascii="Times New Roman" w:hAnsi="Times New Roman" w:cs="Times New Roman"/>
          <w:b w:val="0"/>
          <w:sz w:val="22"/>
          <w:szCs w:val="22"/>
        </w:rPr>
      </w:pPr>
    </w:p>
    <w:p w:rsidR="004600DB" w:rsidRPr="002F00D5" w:rsidRDefault="004600DB" w:rsidP="004600DB">
      <w:pPr>
        <w:pStyle w:val="ConsPlusTitle"/>
        <w:keepNext/>
        <w:jc w:val="center"/>
        <w:rPr>
          <w:rFonts w:ascii="Times New Roman" w:hAnsi="Times New Roman" w:cs="Times New Roman"/>
          <w:b w:val="0"/>
          <w:sz w:val="22"/>
          <w:szCs w:val="22"/>
        </w:rPr>
      </w:pPr>
      <w:r w:rsidRPr="002F00D5">
        <w:rPr>
          <w:rFonts w:ascii="Times New Roman" w:hAnsi="Times New Roman" w:cs="Times New Roman"/>
          <w:b w:val="0"/>
          <w:sz w:val="22"/>
          <w:szCs w:val="22"/>
        </w:rPr>
        <w:t>Прогнозная (справочная) оценка ресурсного обеспечения реализации муниципальной программы за счет всех источников финансирования</w:t>
      </w:r>
    </w:p>
    <w:p w:rsidR="00DD21EC" w:rsidRPr="002F00D5" w:rsidRDefault="00DD21EC" w:rsidP="004600DB">
      <w:pPr>
        <w:pStyle w:val="ConsPlusTitle"/>
        <w:keepNext/>
        <w:jc w:val="center"/>
        <w:rPr>
          <w:rFonts w:ascii="Times New Roman" w:hAnsi="Times New Roman" w:cs="Times New Roman"/>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
        <w:gridCol w:w="1056"/>
        <w:gridCol w:w="2416"/>
        <w:gridCol w:w="3345"/>
        <w:gridCol w:w="1449"/>
        <w:gridCol w:w="1727"/>
        <w:gridCol w:w="1860"/>
        <w:gridCol w:w="1913"/>
      </w:tblGrid>
      <w:tr w:rsidR="00042E5E" w:rsidRPr="002F00D5" w:rsidTr="007B2085">
        <w:trPr>
          <w:tblHeader/>
          <w:jc w:val="center"/>
        </w:trPr>
        <w:tc>
          <w:tcPr>
            <w:tcW w:w="702" w:type="pct"/>
            <w:gridSpan w:val="2"/>
            <w:tcBorders>
              <w:top w:val="single" w:sz="4" w:space="0" w:color="auto"/>
            </w:tcBorders>
          </w:tcPr>
          <w:p w:rsidR="00042E5E" w:rsidRPr="002F00D5" w:rsidRDefault="00042E5E" w:rsidP="00B521FB">
            <w:pPr>
              <w:pStyle w:val="ConsPlusTitle"/>
              <w:keepNext/>
              <w:jc w:val="center"/>
              <w:rPr>
                <w:rFonts w:ascii="Times New Roman" w:hAnsi="Times New Roman" w:cs="Times New Roman"/>
                <w:b w:val="0"/>
                <w:sz w:val="22"/>
                <w:szCs w:val="22"/>
              </w:rPr>
            </w:pPr>
            <w:r w:rsidRPr="002F00D5">
              <w:rPr>
                <w:rFonts w:ascii="Times New Roman" w:hAnsi="Times New Roman" w:cs="Times New Roman"/>
                <w:b w:val="0"/>
                <w:sz w:val="22"/>
                <w:szCs w:val="22"/>
              </w:rPr>
              <w:t>Код аналитической программной классификации</w:t>
            </w:r>
          </w:p>
        </w:tc>
        <w:tc>
          <w:tcPr>
            <w:tcW w:w="817" w:type="pct"/>
            <w:vMerge w:val="restart"/>
            <w:tcBorders>
              <w:top w:val="single" w:sz="4" w:space="0" w:color="auto"/>
            </w:tcBorders>
          </w:tcPr>
          <w:p w:rsidR="00394E03" w:rsidRPr="002F00D5" w:rsidRDefault="00042E5E" w:rsidP="00EB0C59">
            <w:pPr>
              <w:pStyle w:val="ConsPlusTitle"/>
              <w:keepNext/>
              <w:jc w:val="center"/>
              <w:rPr>
                <w:rFonts w:ascii="Times New Roman" w:hAnsi="Times New Roman" w:cs="Times New Roman"/>
                <w:b w:val="0"/>
                <w:sz w:val="22"/>
                <w:szCs w:val="22"/>
              </w:rPr>
            </w:pPr>
            <w:r w:rsidRPr="002F00D5">
              <w:rPr>
                <w:rFonts w:ascii="Times New Roman" w:hAnsi="Times New Roman" w:cs="Times New Roman"/>
                <w:b w:val="0"/>
                <w:sz w:val="22"/>
                <w:szCs w:val="22"/>
              </w:rPr>
              <w:t>Наименование муниципальной программы, подпрограммы</w:t>
            </w:r>
          </w:p>
        </w:tc>
        <w:tc>
          <w:tcPr>
            <w:tcW w:w="1131" w:type="pct"/>
            <w:vMerge w:val="restart"/>
            <w:tcBorders>
              <w:top w:val="single" w:sz="4" w:space="0" w:color="auto"/>
            </w:tcBorders>
          </w:tcPr>
          <w:p w:rsidR="00042E5E" w:rsidRPr="002F00D5" w:rsidRDefault="00042E5E" w:rsidP="00B521FB">
            <w:pPr>
              <w:pStyle w:val="ConsPlusTitle"/>
              <w:keepNext/>
              <w:jc w:val="center"/>
              <w:rPr>
                <w:rFonts w:ascii="Times New Roman" w:hAnsi="Times New Roman" w:cs="Times New Roman"/>
                <w:b w:val="0"/>
                <w:sz w:val="22"/>
                <w:szCs w:val="22"/>
              </w:rPr>
            </w:pPr>
            <w:r w:rsidRPr="002F00D5">
              <w:rPr>
                <w:rFonts w:ascii="Times New Roman" w:hAnsi="Times New Roman" w:cs="Times New Roman"/>
                <w:b w:val="0"/>
                <w:sz w:val="22"/>
                <w:szCs w:val="22"/>
              </w:rPr>
              <w:t>Источник финансирования</w:t>
            </w:r>
          </w:p>
        </w:tc>
        <w:tc>
          <w:tcPr>
            <w:tcW w:w="2350" w:type="pct"/>
            <w:gridSpan w:val="4"/>
            <w:tcBorders>
              <w:top w:val="single" w:sz="4" w:space="0" w:color="auto"/>
            </w:tcBorders>
          </w:tcPr>
          <w:p w:rsidR="00042E5E" w:rsidRPr="002F00D5" w:rsidRDefault="00042E5E" w:rsidP="00B521FB">
            <w:pPr>
              <w:pStyle w:val="ConsPlusTitle"/>
              <w:keepNext/>
              <w:jc w:val="center"/>
              <w:rPr>
                <w:rFonts w:ascii="Times New Roman" w:hAnsi="Times New Roman" w:cs="Times New Roman"/>
                <w:b w:val="0"/>
                <w:sz w:val="22"/>
                <w:szCs w:val="22"/>
              </w:rPr>
            </w:pPr>
            <w:r w:rsidRPr="002F00D5">
              <w:rPr>
                <w:rFonts w:ascii="Times New Roman" w:hAnsi="Times New Roman" w:cs="Times New Roman"/>
                <w:b w:val="0"/>
                <w:sz w:val="22"/>
                <w:szCs w:val="22"/>
              </w:rPr>
              <w:t>Оценка расходов, тыс.руб.</w:t>
            </w:r>
          </w:p>
        </w:tc>
      </w:tr>
      <w:tr w:rsidR="00042E5E" w:rsidRPr="002F00D5" w:rsidTr="007B2085">
        <w:trPr>
          <w:trHeight w:val="275"/>
          <w:tblHeader/>
          <w:jc w:val="center"/>
        </w:trPr>
        <w:tc>
          <w:tcPr>
            <w:tcW w:w="345" w:type="pct"/>
            <w:tcBorders>
              <w:bottom w:val="single" w:sz="4" w:space="0" w:color="auto"/>
            </w:tcBorders>
          </w:tcPr>
          <w:p w:rsidR="00042E5E" w:rsidRPr="002F00D5" w:rsidRDefault="00042E5E" w:rsidP="00B521FB">
            <w:pPr>
              <w:pStyle w:val="ConsPlusTitle"/>
              <w:keepNext/>
              <w:jc w:val="center"/>
              <w:rPr>
                <w:rFonts w:ascii="Times New Roman" w:hAnsi="Times New Roman" w:cs="Times New Roman"/>
                <w:b w:val="0"/>
                <w:sz w:val="22"/>
                <w:szCs w:val="22"/>
              </w:rPr>
            </w:pPr>
            <w:r w:rsidRPr="002F00D5">
              <w:rPr>
                <w:rFonts w:ascii="Times New Roman" w:hAnsi="Times New Roman" w:cs="Times New Roman"/>
                <w:b w:val="0"/>
                <w:sz w:val="22"/>
                <w:szCs w:val="22"/>
              </w:rPr>
              <w:t>МП</w:t>
            </w:r>
          </w:p>
        </w:tc>
        <w:tc>
          <w:tcPr>
            <w:tcW w:w="357" w:type="pct"/>
            <w:tcBorders>
              <w:bottom w:val="single" w:sz="4" w:space="0" w:color="auto"/>
            </w:tcBorders>
          </w:tcPr>
          <w:p w:rsidR="00042E5E" w:rsidRPr="002F00D5" w:rsidRDefault="00042E5E" w:rsidP="00B521FB">
            <w:pPr>
              <w:pStyle w:val="ConsPlusTitle"/>
              <w:keepNext/>
              <w:jc w:val="center"/>
              <w:rPr>
                <w:rFonts w:ascii="Times New Roman" w:hAnsi="Times New Roman" w:cs="Times New Roman"/>
                <w:b w:val="0"/>
                <w:sz w:val="22"/>
                <w:szCs w:val="22"/>
              </w:rPr>
            </w:pPr>
            <w:r w:rsidRPr="002F00D5">
              <w:rPr>
                <w:rFonts w:ascii="Times New Roman" w:hAnsi="Times New Roman" w:cs="Times New Roman"/>
                <w:b w:val="0"/>
                <w:sz w:val="22"/>
                <w:szCs w:val="22"/>
              </w:rPr>
              <w:t>Пп</w:t>
            </w:r>
          </w:p>
        </w:tc>
        <w:tc>
          <w:tcPr>
            <w:tcW w:w="817" w:type="pct"/>
            <w:vMerge/>
            <w:tcBorders>
              <w:top w:val="single" w:sz="4" w:space="0" w:color="auto"/>
              <w:bottom w:val="single" w:sz="4" w:space="0" w:color="auto"/>
            </w:tcBorders>
          </w:tcPr>
          <w:p w:rsidR="00042E5E" w:rsidRPr="002F00D5" w:rsidRDefault="00042E5E" w:rsidP="00B521FB">
            <w:pPr>
              <w:pStyle w:val="ConsPlusTitle"/>
              <w:keepNext/>
              <w:jc w:val="center"/>
              <w:rPr>
                <w:rFonts w:ascii="Times New Roman" w:hAnsi="Times New Roman" w:cs="Times New Roman"/>
                <w:b w:val="0"/>
                <w:sz w:val="22"/>
                <w:szCs w:val="22"/>
              </w:rPr>
            </w:pPr>
          </w:p>
        </w:tc>
        <w:tc>
          <w:tcPr>
            <w:tcW w:w="1131" w:type="pct"/>
            <w:vMerge/>
            <w:tcBorders>
              <w:bottom w:val="single" w:sz="4" w:space="0" w:color="auto"/>
            </w:tcBorders>
          </w:tcPr>
          <w:p w:rsidR="00042E5E" w:rsidRPr="002F00D5" w:rsidRDefault="00042E5E" w:rsidP="00B521FB">
            <w:pPr>
              <w:pStyle w:val="ConsPlusTitle"/>
              <w:keepNext/>
              <w:jc w:val="center"/>
              <w:rPr>
                <w:rFonts w:ascii="Times New Roman" w:hAnsi="Times New Roman" w:cs="Times New Roman"/>
                <w:b w:val="0"/>
                <w:sz w:val="22"/>
                <w:szCs w:val="22"/>
              </w:rPr>
            </w:pPr>
          </w:p>
        </w:tc>
        <w:tc>
          <w:tcPr>
            <w:tcW w:w="490" w:type="pct"/>
            <w:tcBorders>
              <w:bottom w:val="single" w:sz="4" w:space="0" w:color="auto"/>
            </w:tcBorders>
          </w:tcPr>
          <w:p w:rsidR="00042E5E" w:rsidRPr="002F00D5" w:rsidRDefault="00042E5E" w:rsidP="00B521FB">
            <w:pPr>
              <w:pStyle w:val="ConsPlusTitle"/>
              <w:keepNext/>
              <w:jc w:val="center"/>
              <w:rPr>
                <w:rFonts w:ascii="Times New Roman" w:hAnsi="Times New Roman" w:cs="Times New Roman"/>
                <w:b w:val="0"/>
                <w:sz w:val="22"/>
                <w:szCs w:val="22"/>
              </w:rPr>
            </w:pPr>
            <w:r w:rsidRPr="002F00D5">
              <w:rPr>
                <w:rFonts w:ascii="Times New Roman" w:hAnsi="Times New Roman" w:cs="Times New Roman"/>
                <w:b w:val="0"/>
                <w:sz w:val="22"/>
                <w:szCs w:val="22"/>
              </w:rPr>
              <w:t>итого</w:t>
            </w:r>
          </w:p>
        </w:tc>
        <w:tc>
          <w:tcPr>
            <w:tcW w:w="584" w:type="pct"/>
            <w:tcBorders>
              <w:bottom w:val="single" w:sz="4" w:space="0" w:color="auto"/>
            </w:tcBorders>
          </w:tcPr>
          <w:p w:rsidR="00042E5E" w:rsidRPr="002F00D5" w:rsidRDefault="00042E5E" w:rsidP="00A60099">
            <w:pPr>
              <w:pStyle w:val="ConsPlusTitle"/>
              <w:keepNext/>
              <w:jc w:val="center"/>
              <w:rPr>
                <w:rFonts w:ascii="Times New Roman" w:hAnsi="Times New Roman" w:cs="Times New Roman"/>
                <w:b w:val="0"/>
                <w:sz w:val="22"/>
                <w:szCs w:val="22"/>
              </w:rPr>
            </w:pPr>
            <w:r w:rsidRPr="002F00D5">
              <w:rPr>
                <w:rFonts w:ascii="Times New Roman" w:hAnsi="Times New Roman" w:cs="Times New Roman"/>
                <w:b w:val="0"/>
                <w:sz w:val="22"/>
                <w:szCs w:val="22"/>
              </w:rPr>
              <w:t>202</w:t>
            </w:r>
            <w:r w:rsidR="00A60099">
              <w:rPr>
                <w:rFonts w:ascii="Times New Roman" w:hAnsi="Times New Roman" w:cs="Times New Roman"/>
                <w:b w:val="0"/>
                <w:sz w:val="22"/>
                <w:szCs w:val="22"/>
              </w:rPr>
              <w:t>2</w:t>
            </w:r>
          </w:p>
        </w:tc>
        <w:tc>
          <w:tcPr>
            <w:tcW w:w="629" w:type="pct"/>
            <w:tcBorders>
              <w:bottom w:val="single" w:sz="4" w:space="0" w:color="auto"/>
            </w:tcBorders>
          </w:tcPr>
          <w:p w:rsidR="00042E5E" w:rsidRPr="002F00D5" w:rsidRDefault="00042E5E" w:rsidP="00A60099">
            <w:pPr>
              <w:pStyle w:val="ConsPlusTitle"/>
              <w:keepNext/>
              <w:jc w:val="center"/>
              <w:rPr>
                <w:rFonts w:ascii="Times New Roman" w:hAnsi="Times New Roman" w:cs="Times New Roman"/>
                <w:b w:val="0"/>
                <w:sz w:val="22"/>
                <w:szCs w:val="22"/>
              </w:rPr>
            </w:pPr>
            <w:r w:rsidRPr="002F00D5">
              <w:rPr>
                <w:rFonts w:ascii="Times New Roman" w:hAnsi="Times New Roman" w:cs="Times New Roman"/>
                <w:b w:val="0"/>
                <w:sz w:val="22"/>
                <w:szCs w:val="22"/>
              </w:rPr>
              <w:t>202</w:t>
            </w:r>
            <w:r w:rsidR="00A60099">
              <w:rPr>
                <w:rFonts w:ascii="Times New Roman" w:hAnsi="Times New Roman" w:cs="Times New Roman"/>
                <w:b w:val="0"/>
                <w:sz w:val="22"/>
                <w:szCs w:val="22"/>
              </w:rPr>
              <w:t>3</w:t>
            </w:r>
          </w:p>
        </w:tc>
        <w:tc>
          <w:tcPr>
            <w:tcW w:w="647" w:type="pct"/>
            <w:tcBorders>
              <w:bottom w:val="single" w:sz="4" w:space="0" w:color="auto"/>
            </w:tcBorders>
          </w:tcPr>
          <w:p w:rsidR="00042E5E" w:rsidRPr="002F00D5" w:rsidRDefault="00042E5E" w:rsidP="00A60099">
            <w:pPr>
              <w:pStyle w:val="ConsPlusTitle"/>
              <w:keepNext/>
              <w:jc w:val="center"/>
              <w:rPr>
                <w:rFonts w:ascii="Times New Roman" w:hAnsi="Times New Roman" w:cs="Times New Roman"/>
                <w:b w:val="0"/>
                <w:sz w:val="22"/>
                <w:szCs w:val="22"/>
              </w:rPr>
            </w:pPr>
            <w:r w:rsidRPr="002F00D5">
              <w:rPr>
                <w:rFonts w:ascii="Times New Roman" w:hAnsi="Times New Roman" w:cs="Times New Roman"/>
                <w:b w:val="0"/>
                <w:sz w:val="22"/>
                <w:szCs w:val="22"/>
              </w:rPr>
              <w:t>202</w:t>
            </w:r>
            <w:r w:rsidR="00A60099">
              <w:rPr>
                <w:rFonts w:ascii="Times New Roman" w:hAnsi="Times New Roman" w:cs="Times New Roman"/>
                <w:b w:val="0"/>
                <w:sz w:val="22"/>
                <w:szCs w:val="22"/>
              </w:rPr>
              <w:t>4</w:t>
            </w:r>
          </w:p>
        </w:tc>
      </w:tr>
      <w:tr w:rsidR="0085619D" w:rsidRPr="002F00D5" w:rsidTr="007B2085">
        <w:trPr>
          <w:tblHeader/>
          <w:jc w:val="center"/>
        </w:trPr>
        <w:tc>
          <w:tcPr>
            <w:tcW w:w="345" w:type="pct"/>
            <w:tcBorders>
              <w:top w:val="single" w:sz="4" w:space="0" w:color="auto"/>
              <w:bottom w:val="nil"/>
            </w:tcBorders>
            <w:vAlign w:val="center"/>
          </w:tcPr>
          <w:p w:rsidR="0085619D" w:rsidRPr="002F00D5" w:rsidRDefault="0085619D" w:rsidP="00B521FB">
            <w:pPr>
              <w:pStyle w:val="ConsPlusTitle"/>
              <w:keepNext/>
              <w:jc w:val="center"/>
              <w:rPr>
                <w:rFonts w:ascii="Times New Roman" w:hAnsi="Times New Roman" w:cs="Times New Roman"/>
                <w:b w:val="0"/>
                <w:sz w:val="22"/>
                <w:szCs w:val="22"/>
              </w:rPr>
            </w:pPr>
          </w:p>
        </w:tc>
        <w:tc>
          <w:tcPr>
            <w:tcW w:w="357" w:type="pct"/>
            <w:tcBorders>
              <w:top w:val="single" w:sz="4" w:space="0" w:color="auto"/>
              <w:bottom w:val="nil"/>
            </w:tcBorders>
          </w:tcPr>
          <w:p w:rsidR="0085619D" w:rsidRPr="002F00D5" w:rsidRDefault="0085619D" w:rsidP="00B521FB">
            <w:pPr>
              <w:pStyle w:val="ConsPlusTitle"/>
              <w:keepNext/>
              <w:jc w:val="center"/>
              <w:rPr>
                <w:rFonts w:ascii="Times New Roman" w:hAnsi="Times New Roman" w:cs="Times New Roman"/>
                <w:b w:val="0"/>
                <w:sz w:val="22"/>
                <w:szCs w:val="22"/>
              </w:rPr>
            </w:pPr>
          </w:p>
        </w:tc>
        <w:tc>
          <w:tcPr>
            <w:tcW w:w="817" w:type="pct"/>
            <w:tcBorders>
              <w:top w:val="single" w:sz="4" w:space="0" w:color="auto"/>
              <w:bottom w:val="nil"/>
            </w:tcBorders>
            <w:vAlign w:val="center"/>
          </w:tcPr>
          <w:p w:rsidR="0085619D" w:rsidRDefault="0085619D" w:rsidP="00484BDE">
            <w:pPr>
              <w:pStyle w:val="ConsPlusTitle"/>
              <w:keepNext/>
              <w:jc w:val="center"/>
              <w:rPr>
                <w:rFonts w:ascii="Times New Roman" w:hAnsi="Times New Roman" w:cs="Times New Roman"/>
                <w:b w:val="0"/>
                <w:color w:val="000000"/>
                <w:sz w:val="22"/>
                <w:szCs w:val="22"/>
              </w:rPr>
            </w:pPr>
          </w:p>
        </w:tc>
        <w:tc>
          <w:tcPr>
            <w:tcW w:w="1131" w:type="pct"/>
            <w:tcBorders>
              <w:top w:val="single" w:sz="4" w:space="0" w:color="auto"/>
              <w:bottom w:val="nil"/>
            </w:tcBorders>
          </w:tcPr>
          <w:p w:rsidR="0085619D" w:rsidRPr="002F00D5" w:rsidRDefault="0085619D" w:rsidP="00B521FB">
            <w:pPr>
              <w:pStyle w:val="ConsPlusTitle"/>
              <w:keepNext/>
              <w:ind w:left="-108"/>
              <w:rPr>
                <w:rFonts w:ascii="Times New Roman" w:hAnsi="Times New Roman" w:cs="Times New Roman"/>
                <w:b w:val="0"/>
                <w:sz w:val="22"/>
                <w:szCs w:val="22"/>
              </w:rPr>
            </w:pPr>
          </w:p>
        </w:tc>
        <w:tc>
          <w:tcPr>
            <w:tcW w:w="490" w:type="pct"/>
            <w:tcBorders>
              <w:top w:val="single" w:sz="4" w:space="0" w:color="auto"/>
              <w:bottom w:val="nil"/>
            </w:tcBorders>
            <w:vAlign w:val="center"/>
          </w:tcPr>
          <w:p w:rsidR="0085619D" w:rsidRPr="004363AB" w:rsidRDefault="0085619D" w:rsidP="00EB0C59">
            <w:pPr>
              <w:pStyle w:val="ConsPlusTitle"/>
              <w:keepNext/>
              <w:jc w:val="center"/>
              <w:rPr>
                <w:rFonts w:ascii="Times New Roman" w:hAnsi="Times New Roman" w:cs="Times New Roman"/>
                <w:b w:val="0"/>
                <w:sz w:val="22"/>
                <w:szCs w:val="22"/>
              </w:rPr>
            </w:pPr>
          </w:p>
        </w:tc>
        <w:tc>
          <w:tcPr>
            <w:tcW w:w="584" w:type="pct"/>
            <w:tcBorders>
              <w:top w:val="single" w:sz="4" w:space="0" w:color="auto"/>
              <w:bottom w:val="nil"/>
            </w:tcBorders>
            <w:vAlign w:val="center"/>
          </w:tcPr>
          <w:p w:rsidR="0085619D" w:rsidRPr="004363AB" w:rsidRDefault="0085619D" w:rsidP="00EB0C59">
            <w:pPr>
              <w:pStyle w:val="ConsPlusTitle"/>
              <w:keepNext/>
              <w:jc w:val="center"/>
              <w:rPr>
                <w:rFonts w:ascii="Times New Roman" w:hAnsi="Times New Roman" w:cs="Times New Roman"/>
                <w:b w:val="0"/>
                <w:sz w:val="22"/>
                <w:szCs w:val="22"/>
              </w:rPr>
            </w:pPr>
          </w:p>
        </w:tc>
        <w:tc>
          <w:tcPr>
            <w:tcW w:w="629" w:type="pct"/>
            <w:tcBorders>
              <w:top w:val="single" w:sz="4" w:space="0" w:color="auto"/>
              <w:bottom w:val="nil"/>
            </w:tcBorders>
            <w:vAlign w:val="center"/>
          </w:tcPr>
          <w:p w:rsidR="0085619D" w:rsidRPr="002F00D5" w:rsidRDefault="0085619D" w:rsidP="000D3A84">
            <w:pPr>
              <w:pStyle w:val="ConsPlusTitle"/>
              <w:keepNext/>
              <w:jc w:val="center"/>
              <w:rPr>
                <w:rFonts w:ascii="Times New Roman" w:hAnsi="Times New Roman" w:cs="Times New Roman"/>
                <w:b w:val="0"/>
                <w:sz w:val="22"/>
                <w:szCs w:val="22"/>
              </w:rPr>
            </w:pPr>
          </w:p>
        </w:tc>
        <w:tc>
          <w:tcPr>
            <w:tcW w:w="647" w:type="pct"/>
            <w:tcBorders>
              <w:top w:val="single" w:sz="4" w:space="0" w:color="auto"/>
              <w:bottom w:val="nil"/>
            </w:tcBorders>
            <w:vAlign w:val="center"/>
          </w:tcPr>
          <w:p w:rsidR="0085619D" w:rsidRPr="002F00D5" w:rsidRDefault="0085619D" w:rsidP="000D3A84">
            <w:pPr>
              <w:pStyle w:val="ConsPlusTitle"/>
              <w:keepNext/>
              <w:jc w:val="center"/>
              <w:rPr>
                <w:rFonts w:ascii="Times New Roman" w:hAnsi="Times New Roman" w:cs="Times New Roman"/>
                <w:b w:val="0"/>
                <w:sz w:val="22"/>
                <w:szCs w:val="22"/>
              </w:rPr>
            </w:pPr>
          </w:p>
        </w:tc>
      </w:tr>
      <w:tr w:rsidR="006B45B6" w:rsidRPr="002F00D5" w:rsidTr="00F078C0">
        <w:trPr>
          <w:jc w:val="center"/>
        </w:trPr>
        <w:tc>
          <w:tcPr>
            <w:tcW w:w="345" w:type="pct"/>
            <w:vMerge w:val="restart"/>
            <w:tcBorders>
              <w:top w:val="nil"/>
            </w:tcBorders>
            <w:vAlign w:val="center"/>
          </w:tcPr>
          <w:p w:rsidR="006B45B6" w:rsidRPr="002F00D5" w:rsidRDefault="006B45B6" w:rsidP="00B521FB">
            <w:pPr>
              <w:pStyle w:val="ConsPlusTitle"/>
              <w:keepNext/>
              <w:jc w:val="center"/>
              <w:rPr>
                <w:rFonts w:ascii="Times New Roman" w:hAnsi="Times New Roman" w:cs="Times New Roman"/>
                <w:b w:val="0"/>
                <w:sz w:val="22"/>
                <w:szCs w:val="22"/>
              </w:rPr>
            </w:pPr>
            <w:r w:rsidRPr="002F00D5">
              <w:rPr>
                <w:rFonts w:ascii="Times New Roman" w:hAnsi="Times New Roman" w:cs="Times New Roman"/>
                <w:b w:val="0"/>
                <w:sz w:val="22"/>
                <w:szCs w:val="22"/>
              </w:rPr>
              <w:t>09</w:t>
            </w:r>
          </w:p>
        </w:tc>
        <w:tc>
          <w:tcPr>
            <w:tcW w:w="357" w:type="pct"/>
            <w:vMerge w:val="restart"/>
            <w:tcBorders>
              <w:top w:val="nil"/>
            </w:tcBorders>
          </w:tcPr>
          <w:p w:rsidR="006B45B6" w:rsidRPr="002F00D5" w:rsidRDefault="006B45B6" w:rsidP="00B521FB">
            <w:pPr>
              <w:pStyle w:val="ConsPlusTitle"/>
              <w:keepNext/>
              <w:jc w:val="center"/>
              <w:rPr>
                <w:rFonts w:ascii="Times New Roman" w:hAnsi="Times New Roman" w:cs="Times New Roman"/>
                <w:b w:val="0"/>
                <w:sz w:val="22"/>
                <w:szCs w:val="22"/>
              </w:rPr>
            </w:pPr>
          </w:p>
        </w:tc>
        <w:tc>
          <w:tcPr>
            <w:tcW w:w="817" w:type="pct"/>
            <w:vMerge w:val="restart"/>
            <w:tcBorders>
              <w:top w:val="nil"/>
            </w:tcBorders>
            <w:vAlign w:val="center"/>
          </w:tcPr>
          <w:p w:rsidR="006B45B6" w:rsidRPr="002F00D5" w:rsidRDefault="006B45B6" w:rsidP="00484BDE">
            <w:pPr>
              <w:pStyle w:val="ConsPlusTitle"/>
              <w:keepNext/>
              <w:jc w:val="center"/>
              <w:rPr>
                <w:rFonts w:ascii="Times New Roman" w:hAnsi="Times New Roman" w:cs="Times New Roman"/>
                <w:b w:val="0"/>
                <w:sz w:val="22"/>
                <w:szCs w:val="22"/>
              </w:rPr>
            </w:pPr>
            <w:r>
              <w:rPr>
                <w:rFonts w:ascii="Times New Roman" w:hAnsi="Times New Roman" w:cs="Times New Roman"/>
                <w:b w:val="0"/>
                <w:color w:val="000000"/>
                <w:sz w:val="22"/>
                <w:szCs w:val="22"/>
              </w:rPr>
              <w:t xml:space="preserve">Программа </w:t>
            </w:r>
            <w:r w:rsidRPr="002F00D5">
              <w:rPr>
                <w:rFonts w:ascii="Times New Roman" w:hAnsi="Times New Roman" w:cs="Times New Roman"/>
                <w:b w:val="0"/>
                <w:color w:val="000000"/>
                <w:sz w:val="22"/>
                <w:szCs w:val="22"/>
              </w:rPr>
              <w:t>«Жилищное хозяйство города Коврова»</w:t>
            </w:r>
          </w:p>
        </w:tc>
        <w:tc>
          <w:tcPr>
            <w:tcW w:w="1131" w:type="pct"/>
            <w:tcBorders>
              <w:top w:val="nil"/>
            </w:tcBorders>
          </w:tcPr>
          <w:p w:rsidR="006B45B6" w:rsidRPr="002F00D5" w:rsidRDefault="006B45B6" w:rsidP="00B521FB">
            <w:pPr>
              <w:pStyle w:val="ConsPlusTitle"/>
              <w:keepNext/>
              <w:ind w:left="-108"/>
              <w:rPr>
                <w:rFonts w:ascii="Times New Roman" w:hAnsi="Times New Roman" w:cs="Times New Roman"/>
                <w:b w:val="0"/>
                <w:sz w:val="22"/>
                <w:szCs w:val="22"/>
              </w:rPr>
            </w:pPr>
            <w:r w:rsidRPr="002F00D5">
              <w:rPr>
                <w:rFonts w:ascii="Times New Roman" w:hAnsi="Times New Roman" w:cs="Times New Roman"/>
                <w:b w:val="0"/>
                <w:sz w:val="22"/>
                <w:szCs w:val="22"/>
              </w:rPr>
              <w:t>Всего</w:t>
            </w:r>
          </w:p>
        </w:tc>
        <w:tc>
          <w:tcPr>
            <w:tcW w:w="490" w:type="pct"/>
            <w:tcBorders>
              <w:top w:val="nil"/>
            </w:tcBorders>
            <w:vAlign w:val="center"/>
          </w:tcPr>
          <w:p w:rsidR="006B45B6" w:rsidRPr="006B45B6" w:rsidRDefault="006B45B6" w:rsidP="00D71E89">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41 147,20</w:t>
            </w:r>
          </w:p>
        </w:tc>
        <w:tc>
          <w:tcPr>
            <w:tcW w:w="584" w:type="pct"/>
            <w:tcBorders>
              <w:top w:val="nil"/>
            </w:tcBorders>
            <w:vAlign w:val="center"/>
          </w:tcPr>
          <w:p w:rsidR="006B45B6" w:rsidRPr="006B45B6" w:rsidRDefault="006B45B6" w:rsidP="00D71E89">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3 484,00</w:t>
            </w:r>
          </w:p>
        </w:tc>
        <w:tc>
          <w:tcPr>
            <w:tcW w:w="629" w:type="pct"/>
            <w:tcBorders>
              <w:top w:val="nil"/>
            </w:tcBorders>
            <w:vAlign w:val="center"/>
          </w:tcPr>
          <w:p w:rsidR="006B45B6" w:rsidRPr="006B45B6" w:rsidRDefault="006B45B6" w:rsidP="00D71E89">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34 263,2</w:t>
            </w:r>
          </w:p>
        </w:tc>
        <w:tc>
          <w:tcPr>
            <w:tcW w:w="647" w:type="pct"/>
            <w:tcBorders>
              <w:top w:val="nil"/>
            </w:tcBorders>
            <w:vAlign w:val="center"/>
          </w:tcPr>
          <w:p w:rsidR="006B45B6" w:rsidRPr="006B45B6" w:rsidRDefault="006B45B6" w:rsidP="00D71E89">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3 400,00</w:t>
            </w:r>
          </w:p>
        </w:tc>
      </w:tr>
      <w:tr w:rsidR="006B45B6" w:rsidRPr="002F00D5" w:rsidTr="00F078C0">
        <w:trPr>
          <w:trHeight w:val="287"/>
          <w:jc w:val="center"/>
        </w:trPr>
        <w:tc>
          <w:tcPr>
            <w:tcW w:w="345" w:type="pct"/>
            <w:vMerge/>
          </w:tcPr>
          <w:p w:rsidR="006B45B6" w:rsidRPr="002F00D5" w:rsidRDefault="006B45B6" w:rsidP="00B521FB">
            <w:pPr>
              <w:pStyle w:val="ConsPlusTitle"/>
              <w:keepNext/>
              <w:rPr>
                <w:rFonts w:ascii="Times New Roman" w:hAnsi="Times New Roman" w:cs="Times New Roman"/>
                <w:b w:val="0"/>
                <w:sz w:val="22"/>
                <w:szCs w:val="22"/>
              </w:rPr>
            </w:pPr>
          </w:p>
        </w:tc>
        <w:tc>
          <w:tcPr>
            <w:tcW w:w="357" w:type="pct"/>
            <w:vMerge/>
          </w:tcPr>
          <w:p w:rsidR="006B45B6" w:rsidRPr="002F00D5" w:rsidRDefault="006B45B6" w:rsidP="00B521FB">
            <w:pPr>
              <w:pStyle w:val="ConsPlusTitle"/>
              <w:keepNext/>
              <w:rPr>
                <w:rFonts w:ascii="Times New Roman" w:hAnsi="Times New Roman" w:cs="Times New Roman"/>
                <w:b w:val="0"/>
                <w:sz w:val="22"/>
                <w:szCs w:val="22"/>
              </w:rPr>
            </w:pPr>
          </w:p>
        </w:tc>
        <w:tc>
          <w:tcPr>
            <w:tcW w:w="817" w:type="pct"/>
            <w:vMerge/>
          </w:tcPr>
          <w:p w:rsidR="006B45B6" w:rsidRPr="002F00D5" w:rsidRDefault="006B45B6" w:rsidP="00B521FB">
            <w:pPr>
              <w:pStyle w:val="ConsPlusTitle"/>
              <w:keepNext/>
              <w:rPr>
                <w:rFonts w:ascii="Times New Roman" w:hAnsi="Times New Roman" w:cs="Times New Roman"/>
                <w:b w:val="0"/>
                <w:sz w:val="22"/>
                <w:szCs w:val="22"/>
              </w:rPr>
            </w:pPr>
          </w:p>
        </w:tc>
        <w:tc>
          <w:tcPr>
            <w:tcW w:w="1131" w:type="pct"/>
          </w:tcPr>
          <w:p w:rsidR="006B45B6" w:rsidRPr="002F00D5" w:rsidRDefault="006B45B6" w:rsidP="00B521FB">
            <w:pPr>
              <w:pStyle w:val="ConsPlusTitle"/>
              <w:keepNext/>
              <w:ind w:left="-108"/>
              <w:rPr>
                <w:rFonts w:ascii="Times New Roman" w:hAnsi="Times New Roman" w:cs="Times New Roman"/>
                <w:b w:val="0"/>
                <w:sz w:val="22"/>
                <w:szCs w:val="22"/>
              </w:rPr>
            </w:pPr>
            <w:r w:rsidRPr="002F00D5">
              <w:rPr>
                <w:rFonts w:ascii="Times New Roman" w:hAnsi="Times New Roman" w:cs="Times New Roman"/>
                <w:b w:val="0"/>
                <w:sz w:val="22"/>
                <w:szCs w:val="22"/>
              </w:rPr>
              <w:t>В том числе</w:t>
            </w:r>
          </w:p>
        </w:tc>
        <w:tc>
          <w:tcPr>
            <w:tcW w:w="490" w:type="pct"/>
            <w:vAlign w:val="center"/>
          </w:tcPr>
          <w:p w:rsidR="006B45B6" w:rsidRPr="006B45B6" w:rsidRDefault="006B45B6" w:rsidP="00D71E89">
            <w:pPr>
              <w:pStyle w:val="ConsPlusTitle"/>
              <w:keepNext/>
              <w:jc w:val="center"/>
              <w:rPr>
                <w:rFonts w:ascii="Times New Roman" w:hAnsi="Times New Roman" w:cs="Times New Roman"/>
                <w:b w:val="0"/>
                <w:sz w:val="22"/>
                <w:szCs w:val="22"/>
              </w:rPr>
            </w:pPr>
          </w:p>
        </w:tc>
        <w:tc>
          <w:tcPr>
            <w:tcW w:w="584" w:type="pct"/>
            <w:vAlign w:val="center"/>
          </w:tcPr>
          <w:p w:rsidR="006B45B6" w:rsidRPr="006B45B6" w:rsidRDefault="006B45B6" w:rsidP="00D71E89">
            <w:pPr>
              <w:pStyle w:val="ConsPlusTitle"/>
              <w:keepNext/>
              <w:jc w:val="center"/>
              <w:rPr>
                <w:rFonts w:ascii="Times New Roman" w:hAnsi="Times New Roman" w:cs="Times New Roman"/>
                <w:b w:val="0"/>
                <w:sz w:val="22"/>
                <w:szCs w:val="22"/>
              </w:rPr>
            </w:pPr>
          </w:p>
        </w:tc>
        <w:tc>
          <w:tcPr>
            <w:tcW w:w="629" w:type="pct"/>
            <w:vAlign w:val="center"/>
          </w:tcPr>
          <w:p w:rsidR="006B45B6" w:rsidRPr="006B45B6" w:rsidRDefault="006B45B6" w:rsidP="00D71E89">
            <w:pPr>
              <w:pStyle w:val="ConsPlusTitle"/>
              <w:keepNext/>
              <w:jc w:val="center"/>
              <w:rPr>
                <w:rFonts w:ascii="Times New Roman" w:hAnsi="Times New Roman" w:cs="Times New Roman"/>
                <w:b w:val="0"/>
                <w:sz w:val="22"/>
                <w:szCs w:val="22"/>
              </w:rPr>
            </w:pPr>
          </w:p>
        </w:tc>
        <w:tc>
          <w:tcPr>
            <w:tcW w:w="647" w:type="pct"/>
            <w:vAlign w:val="center"/>
          </w:tcPr>
          <w:p w:rsidR="006B45B6" w:rsidRPr="006B45B6" w:rsidRDefault="006B45B6" w:rsidP="00D71E89">
            <w:pPr>
              <w:spacing w:after="0" w:line="240" w:lineRule="auto"/>
              <w:jc w:val="center"/>
              <w:rPr>
                <w:rFonts w:ascii="Times New Roman" w:hAnsi="Times New Roman" w:cs="Times New Roman"/>
              </w:rPr>
            </w:pPr>
          </w:p>
        </w:tc>
      </w:tr>
      <w:tr w:rsidR="006B45B6" w:rsidRPr="002F00D5" w:rsidTr="00F078C0">
        <w:trPr>
          <w:jc w:val="center"/>
        </w:trPr>
        <w:tc>
          <w:tcPr>
            <w:tcW w:w="345" w:type="pct"/>
            <w:vMerge/>
          </w:tcPr>
          <w:p w:rsidR="006B45B6" w:rsidRPr="002F00D5" w:rsidRDefault="006B45B6" w:rsidP="00B521FB">
            <w:pPr>
              <w:pStyle w:val="ConsPlusTitle"/>
              <w:keepNext/>
              <w:rPr>
                <w:rFonts w:ascii="Times New Roman" w:hAnsi="Times New Roman" w:cs="Times New Roman"/>
                <w:b w:val="0"/>
                <w:sz w:val="22"/>
                <w:szCs w:val="22"/>
              </w:rPr>
            </w:pPr>
          </w:p>
        </w:tc>
        <w:tc>
          <w:tcPr>
            <w:tcW w:w="357" w:type="pct"/>
            <w:vMerge/>
          </w:tcPr>
          <w:p w:rsidR="006B45B6" w:rsidRPr="002F00D5" w:rsidRDefault="006B45B6" w:rsidP="00B521FB">
            <w:pPr>
              <w:pStyle w:val="ConsPlusTitle"/>
              <w:keepNext/>
              <w:rPr>
                <w:rFonts w:ascii="Times New Roman" w:hAnsi="Times New Roman" w:cs="Times New Roman"/>
                <w:b w:val="0"/>
                <w:sz w:val="22"/>
                <w:szCs w:val="22"/>
              </w:rPr>
            </w:pPr>
          </w:p>
        </w:tc>
        <w:tc>
          <w:tcPr>
            <w:tcW w:w="817" w:type="pct"/>
            <w:vMerge/>
          </w:tcPr>
          <w:p w:rsidR="006B45B6" w:rsidRPr="002F00D5" w:rsidRDefault="006B45B6" w:rsidP="00B521FB">
            <w:pPr>
              <w:pStyle w:val="ConsPlusTitle"/>
              <w:keepNext/>
              <w:rPr>
                <w:rFonts w:ascii="Times New Roman" w:hAnsi="Times New Roman" w:cs="Times New Roman"/>
                <w:b w:val="0"/>
                <w:sz w:val="22"/>
                <w:szCs w:val="22"/>
              </w:rPr>
            </w:pPr>
          </w:p>
        </w:tc>
        <w:tc>
          <w:tcPr>
            <w:tcW w:w="1131" w:type="pct"/>
          </w:tcPr>
          <w:p w:rsidR="006B45B6" w:rsidRPr="002F00D5" w:rsidRDefault="006B45B6" w:rsidP="00B521FB">
            <w:pPr>
              <w:pStyle w:val="ConsPlusTitle"/>
              <w:keepNext/>
              <w:ind w:left="-108"/>
              <w:rPr>
                <w:rFonts w:ascii="Times New Roman" w:hAnsi="Times New Roman" w:cs="Times New Roman"/>
                <w:b w:val="0"/>
                <w:sz w:val="22"/>
                <w:szCs w:val="22"/>
              </w:rPr>
            </w:pPr>
            <w:r w:rsidRPr="002F00D5">
              <w:rPr>
                <w:rFonts w:ascii="Times New Roman" w:hAnsi="Times New Roman" w:cs="Times New Roman"/>
                <w:b w:val="0"/>
                <w:sz w:val="22"/>
                <w:szCs w:val="22"/>
              </w:rPr>
              <w:t>Собственные средства бюджета города Коврова</w:t>
            </w:r>
          </w:p>
        </w:tc>
        <w:tc>
          <w:tcPr>
            <w:tcW w:w="490" w:type="pct"/>
            <w:vAlign w:val="center"/>
          </w:tcPr>
          <w:p w:rsidR="006B45B6" w:rsidRPr="006B45B6" w:rsidRDefault="006B45B6" w:rsidP="00D71E89">
            <w:pPr>
              <w:pStyle w:val="ConsPlusTitle"/>
              <w:keepNext/>
              <w:jc w:val="center"/>
              <w:rPr>
                <w:rFonts w:ascii="Times New Roman" w:hAnsi="Times New Roman" w:cs="Times New Roman"/>
                <w:b w:val="0"/>
                <w:sz w:val="22"/>
                <w:szCs w:val="22"/>
              </w:rPr>
            </w:pPr>
            <w:bookmarkStart w:id="0" w:name="_GoBack"/>
            <w:bookmarkEnd w:id="0"/>
            <w:r w:rsidRPr="006B45B6">
              <w:rPr>
                <w:rFonts w:ascii="Times New Roman" w:hAnsi="Times New Roman" w:cs="Times New Roman"/>
                <w:b w:val="0"/>
                <w:sz w:val="22"/>
                <w:szCs w:val="22"/>
              </w:rPr>
              <w:t>10 913,00</w:t>
            </w:r>
          </w:p>
        </w:tc>
        <w:tc>
          <w:tcPr>
            <w:tcW w:w="584" w:type="pct"/>
            <w:vAlign w:val="center"/>
          </w:tcPr>
          <w:p w:rsidR="006B45B6" w:rsidRPr="006B45B6" w:rsidRDefault="006B45B6" w:rsidP="00D71E89">
            <w:pPr>
              <w:spacing w:after="0" w:line="240" w:lineRule="auto"/>
              <w:jc w:val="center"/>
              <w:rPr>
                <w:rFonts w:ascii="Times New Roman" w:hAnsi="Times New Roman" w:cs="Times New Roman"/>
              </w:rPr>
            </w:pPr>
            <w:r w:rsidRPr="006B45B6">
              <w:rPr>
                <w:rFonts w:ascii="Times New Roman" w:hAnsi="Times New Roman" w:cs="Times New Roman"/>
              </w:rPr>
              <w:t>3 484,00</w:t>
            </w:r>
          </w:p>
        </w:tc>
        <w:tc>
          <w:tcPr>
            <w:tcW w:w="629" w:type="pct"/>
            <w:vAlign w:val="center"/>
          </w:tcPr>
          <w:p w:rsidR="006B45B6" w:rsidRPr="006B45B6" w:rsidRDefault="006B45B6" w:rsidP="00D71E89">
            <w:pPr>
              <w:spacing w:after="0" w:line="240" w:lineRule="auto"/>
              <w:jc w:val="center"/>
              <w:rPr>
                <w:rFonts w:ascii="Times New Roman" w:hAnsi="Times New Roman" w:cs="Times New Roman"/>
              </w:rPr>
            </w:pPr>
            <w:r w:rsidRPr="006B45B6">
              <w:rPr>
                <w:rFonts w:ascii="Times New Roman" w:hAnsi="Times New Roman" w:cs="Times New Roman"/>
              </w:rPr>
              <w:t>4 029,00</w:t>
            </w:r>
          </w:p>
        </w:tc>
        <w:tc>
          <w:tcPr>
            <w:tcW w:w="647" w:type="pct"/>
            <w:vAlign w:val="center"/>
          </w:tcPr>
          <w:p w:rsidR="006B45B6" w:rsidRPr="006B45B6" w:rsidRDefault="006B45B6" w:rsidP="00D71E89">
            <w:pPr>
              <w:spacing w:after="0" w:line="240" w:lineRule="auto"/>
              <w:jc w:val="center"/>
              <w:rPr>
                <w:rFonts w:ascii="Times New Roman" w:hAnsi="Times New Roman" w:cs="Times New Roman"/>
              </w:rPr>
            </w:pPr>
            <w:r w:rsidRPr="006B45B6">
              <w:rPr>
                <w:rFonts w:ascii="Times New Roman" w:hAnsi="Times New Roman" w:cs="Times New Roman"/>
              </w:rPr>
              <w:t>3 400,00</w:t>
            </w:r>
          </w:p>
        </w:tc>
      </w:tr>
      <w:tr w:rsidR="006B45B6" w:rsidRPr="002F00D5" w:rsidTr="00F078C0">
        <w:trPr>
          <w:jc w:val="center"/>
        </w:trPr>
        <w:tc>
          <w:tcPr>
            <w:tcW w:w="345" w:type="pct"/>
            <w:vMerge/>
          </w:tcPr>
          <w:p w:rsidR="006B45B6" w:rsidRPr="002F00D5" w:rsidRDefault="006B45B6" w:rsidP="00B521FB">
            <w:pPr>
              <w:pStyle w:val="ConsPlusTitle"/>
              <w:keepNext/>
              <w:rPr>
                <w:rFonts w:ascii="Times New Roman" w:hAnsi="Times New Roman" w:cs="Times New Roman"/>
                <w:b w:val="0"/>
                <w:sz w:val="22"/>
                <w:szCs w:val="22"/>
              </w:rPr>
            </w:pPr>
          </w:p>
        </w:tc>
        <w:tc>
          <w:tcPr>
            <w:tcW w:w="357" w:type="pct"/>
            <w:vMerge/>
          </w:tcPr>
          <w:p w:rsidR="006B45B6" w:rsidRPr="002F00D5" w:rsidRDefault="006B45B6" w:rsidP="00B521FB">
            <w:pPr>
              <w:pStyle w:val="ConsPlusTitle"/>
              <w:keepNext/>
              <w:rPr>
                <w:rFonts w:ascii="Times New Roman" w:hAnsi="Times New Roman" w:cs="Times New Roman"/>
                <w:b w:val="0"/>
                <w:sz w:val="22"/>
                <w:szCs w:val="22"/>
              </w:rPr>
            </w:pPr>
          </w:p>
        </w:tc>
        <w:tc>
          <w:tcPr>
            <w:tcW w:w="817" w:type="pct"/>
            <w:vMerge/>
          </w:tcPr>
          <w:p w:rsidR="006B45B6" w:rsidRPr="002F00D5" w:rsidRDefault="006B45B6" w:rsidP="00B521FB">
            <w:pPr>
              <w:pStyle w:val="ConsPlusTitle"/>
              <w:keepNext/>
              <w:rPr>
                <w:rFonts w:ascii="Times New Roman" w:hAnsi="Times New Roman" w:cs="Times New Roman"/>
                <w:b w:val="0"/>
                <w:sz w:val="22"/>
                <w:szCs w:val="22"/>
              </w:rPr>
            </w:pPr>
          </w:p>
        </w:tc>
        <w:tc>
          <w:tcPr>
            <w:tcW w:w="1131" w:type="pct"/>
          </w:tcPr>
          <w:p w:rsidR="006B45B6" w:rsidRPr="002F00D5" w:rsidRDefault="006B45B6" w:rsidP="00B521FB">
            <w:pPr>
              <w:pStyle w:val="ConsPlusTitle"/>
              <w:keepNext/>
              <w:ind w:left="-108"/>
              <w:rPr>
                <w:rFonts w:ascii="Times New Roman" w:hAnsi="Times New Roman" w:cs="Times New Roman"/>
                <w:b w:val="0"/>
                <w:sz w:val="22"/>
                <w:szCs w:val="22"/>
              </w:rPr>
            </w:pPr>
            <w:r w:rsidRPr="002F00D5">
              <w:rPr>
                <w:rFonts w:ascii="Times New Roman" w:hAnsi="Times New Roman" w:cs="Times New Roman"/>
                <w:b w:val="0"/>
                <w:sz w:val="22"/>
                <w:szCs w:val="22"/>
              </w:rPr>
              <w:t>Субсидии из областного бюджета</w:t>
            </w:r>
          </w:p>
        </w:tc>
        <w:tc>
          <w:tcPr>
            <w:tcW w:w="490" w:type="pct"/>
            <w:vAlign w:val="center"/>
          </w:tcPr>
          <w:p w:rsidR="006B45B6" w:rsidRPr="006B45B6" w:rsidRDefault="006B45B6" w:rsidP="00D71E89">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30 234,20</w:t>
            </w:r>
          </w:p>
        </w:tc>
        <w:tc>
          <w:tcPr>
            <w:tcW w:w="584" w:type="pct"/>
            <w:vAlign w:val="center"/>
          </w:tcPr>
          <w:p w:rsidR="006B45B6" w:rsidRPr="006B45B6" w:rsidRDefault="006B45B6" w:rsidP="00D71E89">
            <w:pPr>
              <w:spacing w:after="0" w:line="240" w:lineRule="auto"/>
              <w:jc w:val="center"/>
              <w:rPr>
                <w:rFonts w:ascii="Times New Roman" w:hAnsi="Times New Roman" w:cs="Times New Roman"/>
              </w:rPr>
            </w:pPr>
            <w:r w:rsidRPr="006B45B6">
              <w:rPr>
                <w:rFonts w:ascii="Times New Roman" w:hAnsi="Times New Roman" w:cs="Times New Roman"/>
              </w:rPr>
              <w:t>0,00</w:t>
            </w:r>
          </w:p>
        </w:tc>
        <w:tc>
          <w:tcPr>
            <w:tcW w:w="629" w:type="pct"/>
            <w:vAlign w:val="center"/>
          </w:tcPr>
          <w:p w:rsidR="006B45B6" w:rsidRPr="006B45B6" w:rsidRDefault="006B45B6" w:rsidP="00D71E89">
            <w:pPr>
              <w:spacing w:after="0" w:line="240" w:lineRule="auto"/>
              <w:jc w:val="center"/>
              <w:rPr>
                <w:rFonts w:ascii="Times New Roman" w:hAnsi="Times New Roman" w:cs="Times New Roman"/>
              </w:rPr>
            </w:pPr>
            <w:r w:rsidRPr="006B45B6">
              <w:rPr>
                <w:rFonts w:ascii="Times New Roman" w:hAnsi="Times New Roman" w:cs="Times New Roman"/>
              </w:rPr>
              <w:t>30 234,20</w:t>
            </w:r>
          </w:p>
        </w:tc>
        <w:tc>
          <w:tcPr>
            <w:tcW w:w="647" w:type="pct"/>
            <w:vAlign w:val="center"/>
          </w:tcPr>
          <w:p w:rsidR="006B45B6" w:rsidRPr="006B45B6" w:rsidRDefault="006B45B6" w:rsidP="00D71E89">
            <w:pPr>
              <w:spacing w:after="0" w:line="240" w:lineRule="auto"/>
              <w:jc w:val="center"/>
              <w:rPr>
                <w:rFonts w:ascii="Times New Roman" w:hAnsi="Times New Roman" w:cs="Times New Roman"/>
              </w:rPr>
            </w:pPr>
            <w:r w:rsidRPr="006B45B6">
              <w:rPr>
                <w:rFonts w:ascii="Times New Roman" w:hAnsi="Times New Roman" w:cs="Times New Roman"/>
              </w:rPr>
              <w:t>0,00</w:t>
            </w:r>
          </w:p>
        </w:tc>
      </w:tr>
      <w:tr w:rsidR="00315852" w:rsidRPr="002F00D5" w:rsidTr="00F078C0">
        <w:trPr>
          <w:jc w:val="center"/>
        </w:trPr>
        <w:tc>
          <w:tcPr>
            <w:tcW w:w="345" w:type="pct"/>
            <w:vMerge/>
          </w:tcPr>
          <w:p w:rsidR="00315852" w:rsidRPr="002F00D5" w:rsidRDefault="00315852" w:rsidP="00B521FB">
            <w:pPr>
              <w:pStyle w:val="ConsPlusTitle"/>
              <w:keepNext/>
              <w:rPr>
                <w:rFonts w:ascii="Times New Roman" w:hAnsi="Times New Roman" w:cs="Times New Roman"/>
                <w:b w:val="0"/>
                <w:sz w:val="22"/>
                <w:szCs w:val="22"/>
              </w:rPr>
            </w:pPr>
          </w:p>
        </w:tc>
        <w:tc>
          <w:tcPr>
            <w:tcW w:w="357" w:type="pct"/>
            <w:vMerge/>
          </w:tcPr>
          <w:p w:rsidR="00315852" w:rsidRPr="002F00D5" w:rsidRDefault="00315852" w:rsidP="00B521FB">
            <w:pPr>
              <w:pStyle w:val="ConsPlusTitle"/>
              <w:keepNext/>
              <w:rPr>
                <w:rFonts w:ascii="Times New Roman" w:hAnsi="Times New Roman" w:cs="Times New Roman"/>
                <w:b w:val="0"/>
                <w:sz w:val="22"/>
                <w:szCs w:val="22"/>
              </w:rPr>
            </w:pPr>
          </w:p>
        </w:tc>
        <w:tc>
          <w:tcPr>
            <w:tcW w:w="817" w:type="pct"/>
            <w:vMerge/>
          </w:tcPr>
          <w:p w:rsidR="00315852" w:rsidRPr="002F00D5" w:rsidRDefault="00315852" w:rsidP="00B521FB">
            <w:pPr>
              <w:pStyle w:val="ConsPlusTitle"/>
              <w:keepNext/>
              <w:rPr>
                <w:rFonts w:ascii="Times New Roman" w:hAnsi="Times New Roman" w:cs="Times New Roman"/>
                <w:b w:val="0"/>
                <w:sz w:val="22"/>
                <w:szCs w:val="22"/>
              </w:rPr>
            </w:pPr>
          </w:p>
        </w:tc>
        <w:tc>
          <w:tcPr>
            <w:tcW w:w="1131" w:type="pct"/>
          </w:tcPr>
          <w:p w:rsidR="00315852" w:rsidRPr="002F00D5" w:rsidRDefault="00315852" w:rsidP="00B521FB">
            <w:pPr>
              <w:pStyle w:val="ConsPlusTitle"/>
              <w:keepNext/>
              <w:ind w:left="-108"/>
              <w:rPr>
                <w:rFonts w:ascii="Times New Roman" w:hAnsi="Times New Roman" w:cs="Times New Roman"/>
                <w:b w:val="0"/>
                <w:sz w:val="22"/>
                <w:szCs w:val="22"/>
              </w:rPr>
            </w:pPr>
            <w:r w:rsidRPr="002F00D5">
              <w:rPr>
                <w:rFonts w:ascii="Times New Roman" w:hAnsi="Times New Roman" w:cs="Times New Roman"/>
                <w:b w:val="0"/>
                <w:sz w:val="22"/>
                <w:szCs w:val="22"/>
              </w:rPr>
              <w:t>Субвенции из областного бюджета</w:t>
            </w:r>
          </w:p>
        </w:tc>
        <w:tc>
          <w:tcPr>
            <w:tcW w:w="490" w:type="pct"/>
            <w:vAlign w:val="center"/>
          </w:tcPr>
          <w:p w:rsidR="00315852" w:rsidRPr="006B45B6" w:rsidRDefault="00315852" w:rsidP="00F078C0">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0,0</w:t>
            </w:r>
            <w:r w:rsidR="006B45B6" w:rsidRPr="006B45B6">
              <w:rPr>
                <w:rFonts w:ascii="Times New Roman" w:hAnsi="Times New Roman" w:cs="Times New Roman"/>
                <w:b w:val="0"/>
                <w:sz w:val="22"/>
                <w:szCs w:val="22"/>
              </w:rPr>
              <w:t>0</w:t>
            </w:r>
          </w:p>
        </w:tc>
        <w:tc>
          <w:tcPr>
            <w:tcW w:w="584" w:type="pct"/>
            <w:vAlign w:val="center"/>
          </w:tcPr>
          <w:p w:rsidR="00315852" w:rsidRPr="006B45B6" w:rsidRDefault="00315852" w:rsidP="00F078C0">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0,0</w:t>
            </w:r>
            <w:r w:rsidR="006B45B6" w:rsidRPr="006B45B6">
              <w:rPr>
                <w:rFonts w:ascii="Times New Roman" w:hAnsi="Times New Roman" w:cs="Times New Roman"/>
                <w:b w:val="0"/>
                <w:sz w:val="22"/>
                <w:szCs w:val="22"/>
              </w:rPr>
              <w:t>0</w:t>
            </w:r>
          </w:p>
        </w:tc>
        <w:tc>
          <w:tcPr>
            <w:tcW w:w="629" w:type="pct"/>
            <w:vAlign w:val="center"/>
          </w:tcPr>
          <w:p w:rsidR="00315852" w:rsidRPr="006B45B6" w:rsidRDefault="00315852" w:rsidP="00F078C0">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0,0</w:t>
            </w:r>
            <w:r w:rsidR="006B45B6" w:rsidRPr="006B45B6">
              <w:rPr>
                <w:rFonts w:ascii="Times New Roman" w:hAnsi="Times New Roman" w:cs="Times New Roman"/>
                <w:b w:val="0"/>
                <w:sz w:val="22"/>
                <w:szCs w:val="22"/>
              </w:rPr>
              <w:t>0</w:t>
            </w:r>
          </w:p>
        </w:tc>
        <w:tc>
          <w:tcPr>
            <w:tcW w:w="647" w:type="pct"/>
            <w:vAlign w:val="center"/>
          </w:tcPr>
          <w:p w:rsidR="00315852" w:rsidRPr="006B45B6" w:rsidRDefault="00315852" w:rsidP="00F078C0">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0,0</w:t>
            </w:r>
            <w:r w:rsidR="006B45B6" w:rsidRPr="006B45B6">
              <w:rPr>
                <w:rFonts w:ascii="Times New Roman" w:hAnsi="Times New Roman" w:cs="Times New Roman"/>
                <w:b w:val="0"/>
                <w:sz w:val="22"/>
                <w:szCs w:val="22"/>
              </w:rPr>
              <w:t>0</w:t>
            </w:r>
          </w:p>
        </w:tc>
      </w:tr>
      <w:tr w:rsidR="00315852" w:rsidRPr="002F00D5" w:rsidTr="00F078C0">
        <w:trPr>
          <w:jc w:val="center"/>
        </w:trPr>
        <w:tc>
          <w:tcPr>
            <w:tcW w:w="345" w:type="pct"/>
            <w:vMerge/>
          </w:tcPr>
          <w:p w:rsidR="00315852" w:rsidRPr="002F00D5" w:rsidRDefault="00315852" w:rsidP="00B521FB">
            <w:pPr>
              <w:pStyle w:val="ConsPlusTitle"/>
              <w:keepNext/>
              <w:rPr>
                <w:rFonts w:ascii="Times New Roman" w:hAnsi="Times New Roman" w:cs="Times New Roman"/>
                <w:b w:val="0"/>
                <w:sz w:val="22"/>
                <w:szCs w:val="22"/>
              </w:rPr>
            </w:pPr>
          </w:p>
        </w:tc>
        <w:tc>
          <w:tcPr>
            <w:tcW w:w="357" w:type="pct"/>
            <w:vMerge/>
          </w:tcPr>
          <w:p w:rsidR="00315852" w:rsidRPr="002F00D5" w:rsidRDefault="00315852" w:rsidP="00B521FB">
            <w:pPr>
              <w:pStyle w:val="ConsPlusTitle"/>
              <w:keepNext/>
              <w:rPr>
                <w:rFonts w:ascii="Times New Roman" w:hAnsi="Times New Roman" w:cs="Times New Roman"/>
                <w:b w:val="0"/>
                <w:sz w:val="22"/>
                <w:szCs w:val="22"/>
              </w:rPr>
            </w:pPr>
          </w:p>
        </w:tc>
        <w:tc>
          <w:tcPr>
            <w:tcW w:w="817" w:type="pct"/>
            <w:vMerge/>
          </w:tcPr>
          <w:p w:rsidR="00315852" w:rsidRPr="002F00D5" w:rsidRDefault="00315852" w:rsidP="00B521FB">
            <w:pPr>
              <w:pStyle w:val="ConsPlusTitle"/>
              <w:keepNext/>
              <w:rPr>
                <w:rFonts w:ascii="Times New Roman" w:hAnsi="Times New Roman" w:cs="Times New Roman"/>
                <w:b w:val="0"/>
                <w:sz w:val="22"/>
                <w:szCs w:val="22"/>
              </w:rPr>
            </w:pPr>
          </w:p>
        </w:tc>
        <w:tc>
          <w:tcPr>
            <w:tcW w:w="1131" w:type="pct"/>
          </w:tcPr>
          <w:p w:rsidR="00315852" w:rsidRPr="002F00D5" w:rsidRDefault="00315852" w:rsidP="00B521FB">
            <w:pPr>
              <w:pStyle w:val="ConsPlusTitle"/>
              <w:keepNext/>
              <w:ind w:left="-108"/>
              <w:rPr>
                <w:rFonts w:ascii="Times New Roman" w:hAnsi="Times New Roman" w:cs="Times New Roman"/>
                <w:b w:val="0"/>
                <w:sz w:val="22"/>
                <w:szCs w:val="22"/>
              </w:rPr>
            </w:pPr>
            <w:r w:rsidRPr="002F00D5">
              <w:rPr>
                <w:rFonts w:ascii="Times New Roman" w:hAnsi="Times New Roman" w:cs="Times New Roman"/>
                <w:b w:val="0"/>
                <w:sz w:val="22"/>
                <w:szCs w:val="22"/>
              </w:rPr>
              <w:t>Иные межбюджетные трансферты из областного бюджета, имеющие целевое назначение</w:t>
            </w:r>
          </w:p>
        </w:tc>
        <w:tc>
          <w:tcPr>
            <w:tcW w:w="490" w:type="pct"/>
            <w:vAlign w:val="center"/>
          </w:tcPr>
          <w:p w:rsidR="00315852" w:rsidRPr="006B45B6" w:rsidRDefault="00315852" w:rsidP="00F078C0">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0,0</w:t>
            </w:r>
            <w:r w:rsidR="006B45B6" w:rsidRPr="006B45B6">
              <w:rPr>
                <w:rFonts w:ascii="Times New Roman" w:hAnsi="Times New Roman" w:cs="Times New Roman"/>
                <w:b w:val="0"/>
                <w:sz w:val="22"/>
                <w:szCs w:val="22"/>
              </w:rPr>
              <w:t>0</w:t>
            </w:r>
          </w:p>
        </w:tc>
        <w:tc>
          <w:tcPr>
            <w:tcW w:w="584" w:type="pct"/>
            <w:vAlign w:val="center"/>
          </w:tcPr>
          <w:p w:rsidR="00315852" w:rsidRPr="006B45B6" w:rsidRDefault="00315852" w:rsidP="00F078C0">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0,0</w:t>
            </w:r>
            <w:r w:rsidR="006B45B6" w:rsidRPr="006B45B6">
              <w:rPr>
                <w:rFonts w:ascii="Times New Roman" w:hAnsi="Times New Roman" w:cs="Times New Roman"/>
                <w:b w:val="0"/>
                <w:sz w:val="22"/>
                <w:szCs w:val="22"/>
              </w:rPr>
              <w:t>0</w:t>
            </w:r>
          </w:p>
        </w:tc>
        <w:tc>
          <w:tcPr>
            <w:tcW w:w="629" w:type="pct"/>
            <w:vAlign w:val="center"/>
          </w:tcPr>
          <w:p w:rsidR="00315852" w:rsidRPr="006B45B6" w:rsidRDefault="00315852" w:rsidP="00F078C0">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0,</w:t>
            </w:r>
            <w:r w:rsidR="006B45B6" w:rsidRPr="006B45B6">
              <w:rPr>
                <w:rFonts w:ascii="Times New Roman" w:hAnsi="Times New Roman" w:cs="Times New Roman"/>
                <w:b w:val="0"/>
                <w:sz w:val="22"/>
                <w:szCs w:val="22"/>
              </w:rPr>
              <w:t>0</w:t>
            </w:r>
            <w:r w:rsidRPr="006B45B6">
              <w:rPr>
                <w:rFonts w:ascii="Times New Roman" w:hAnsi="Times New Roman" w:cs="Times New Roman"/>
                <w:b w:val="0"/>
                <w:sz w:val="22"/>
                <w:szCs w:val="22"/>
              </w:rPr>
              <w:t>0</w:t>
            </w:r>
          </w:p>
        </w:tc>
        <w:tc>
          <w:tcPr>
            <w:tcW w:w="647" w:type="pct"/>
            <w:vAlign w:val="center"/>
          </w:tcPr>
          <w:p w:rsidR="00315852" w:rsidRPr="006B45B6" w:rsidRDefault="00315852" w:rsidP="00F078C0">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0,</w:t>
            </w:r>
            <w:r w:rsidR="006B45B6" w:rsidRPr="006B45B6">
              <w:rPr>
                <w:rFonts w:ascii="Times New Roman" w:hAnsi="Times New Roman" w:cs="Times New Roman"/>
                <w:b w:val="0"/>
                <w:sz w:val="22"/>
                <w:szCs w:val="22"/>
              </w:rPr>
              <w:t>0</w:t>
            </w:r>
            <w:r w:rsidRPr="006B45B6">
              <w:rPr>
                <w:rFonts w:ascii="Times New Roman" w:hAnsi="Times New Roman" w:cs="Times New Roman"/>
                <w:b w:val="0"/>
                <w:sz w:val="22"/>
                <w:szCs w:val="22"/>
              </w:rPr>
              <w:t>0</w:t>
            </w:r>
          </w:p>
        </w:tc>
      </w:tr>
      <w:tr w:rsidR="00315852" w:rsidRPr="002F00D5" w:rsidTr="00F078C0">
        <w:trPr>
          <w:jc w:val="center"/>
        </w:trPr>
        <w:tc>
          <w:tcPr>
            <w:tcW w:w="345" w:type="pct"/>
            <w:vMerge/>
          </w:tcPr>
          <w:p w:rsidR="00315852" w:rsidRPr="002F00D5" w:rsidRDefault="00315852" w:rsidP="00B521FB">
            <w:pPr>
              <w:pStyle w:val="ConsPlusTitle"/>
              <w:keepNext/>
              <w:rPr>
                <w:rFonts w:ascii="Times New Roman" w:hAnsi="Times New Roman" w:cs="Times New Roman"/>
                <w:b w:val="0"/>
                <w:sz w:val="22"/>
                <w:szCs w:val="22"/>
              </w:rPr>
            </w:pPr>
          </w:p>
        </w:tc>
        <w:tc>
          <w:tcPr>
            <w:tcW w:w="357" w:type="pct"/>
            <w:vMerge/>
          </w:tcPr>
          <w:p w:rsidR="00315852" w:rsidRPr="002F00D5" w:rsidRDefault="00315852" w:rsidP="00B521FB">
            <w:pPr>
              <w:pStyle w:val="ConsPlusTitle"/>
              <w:keepNext/>
              <w:rPr>
                <w:rFonts w:ascii="Times New Roman" w:hAnsi="Times New Roman" w:cs="Times New Roman"/>
                <w:b w:val="0"/>
                <w:sz w:val="22"/>
                <w:szCs w:val="22"/>
              </w:rPr>
            </w:pPr>
          </w:p>
        </w:tc>
        <w:tc>
          <w:tcPr>
            <w:tcW w:w="817" w:type="pct"/>
            <w:vMerge/>
          </w:tcPr>
          <w:p w:rsidR="00315852" w:rsidRPr="002F00D5" w:rsidRDefault="00315852" w:rsidP="00B521FB">
            <w:pPr>
              <w:pStyle w:val="ConsPlusTitle"/>
              <w:keepNext/>
              <w:rPr>
                <w:rFonts w:ascii="Times New Roman" w:hAnsi="Times New Roman" w:cs="Times New Roman"/>
                <w:b w:val="0"/>
                <w:sz w:val="22"/>
                <w:szCs w:val="22"/>
              </w:rPr>
            </w:pPr>
          </w:p>
        </w:tc>
        <w:tc>
          <w:tcPr>
            <w:tcW w:w="1131" w:type="pct"/>
          </w:tcPr>
          <w:p w:rsidR="00315852" w:rsidRPr="002F00D5" w:rsidRDefault="00315852" w:rsidP="00042E5E">
            <w:pPr>
              <w:pStyle w:val="ConsPlusTitle"/>
              <w:keepNext/>
              <w:ind w:left="-108" w:right="-392"/>
              <w:rPr>
                <w:rFonts w:ascii="Times New Roman" w:hAnsi="Times New Roman" w:cs="Times New Roman"/>
                <w:b w:val="0"/>
                <w:sz w:val="22"/>
                <w:szCs w:val="22"/>
              </w:rPr>
            </w:pPr>
            <w:r w:rsidRPr="002F00D5">
              <w:rPr>
                <w:rFonts w:ascii="Times New Roman" w:hAnsi="Times New Roman" w:cs="Times New Roman"/>
                <w:b w:val="0"/>
                <w:sz w:val="22"/>
                <w:szCs w:val="22"/>
              </w:rPr>
              <w:t>Средства областного бюджета планируемые к привлечению</w:t>
            </w:r>
          </w:p>
        </w:tc>
        <w:tc>
          <w:tcPr>
            <w:tcW w:w="490" w:type="pct"/>
            <w:vAlign w:val="center"/>
          </w:tcPr>
          <w:p w:rsidR="00315852" w:rsidRPr="006B45B6" w:rsidRDefault="00315852" w:rsidP="00F078C0">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0,0</w:t>
            </w:r>
            <w:r w:rsidR="006B45B6" w:rsidRPr="006B45B6">
              <w:rPr>
                <w:rFonts w:ascii="Times New Roman" w:hAnsi="Times New Roman" w:cs="Times New Roman"/>
                <w:b w:val="0"/>
                <w:sz w:val="22"/>
                <w:szCs w:val="22"/>
              </w:rPr>
              <w:t>0</w:t>
            </w:r>
          </w:p>
        </w:tc>
        <w:tc>
          <w:tcPr>
            <w:tcW w:w="584" w:type="pct"/>
            <w:vAlign w:val="center"/>
          </w:tcPr>
          <w:p w:rsidR="00315852" w:rsidRPr="006B45B6" w:rsidRDefault="00315852" w:rsidP="00F078C0">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0,0</w:t>
            </w:r>
            <w:r w:rsidR="006B45B6" w:rsidRPr="006B45B6">
              <w:rPr>
                <w:rFonts w:ascii="Times New Roman" w:hAnsi="Times New Roman" w:cs="Times New Roman"/>
                <w:b w:val="0"/>
                <w:sz w:val="22"/>
                <w:szCs w:val="22"/>
              </w:rPr>
              <w:t>0</w:t>
            </w:r>
          </w:p>
        </w:tc>
        <w:tc>
          <w:tcPr>
            <w:tcW w:w="629" w:type="pct"/>
            <w:vAlign w:val="center"/>
          </w:tcPr>
          <w:p w:rsidR="00315852" w:rsidRPr="006B45B6" w:rsidRDefault="00315852" w:rsidP="00F078C0">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0,</w:t>
            </w:r>
            <w:r w:rsidR="006B45B6" w:rsidRPr="006B45B6">
              <w:rPr>
                <w:rFonts w:ascii="Times New Roman" w:hAnsi="Times New Roman" w:cs="Times New Roman"/>
                <w:b w:val="0"/>
                <w:sz w:val="22"/>
                <w:szCs w:val="22"/>
              </w:rPr>
              <w:t>0</w:t>
            </w:r>
            <w:r w:rsidRPr="006B45B6">
              <w:rPr>
                <w:rFonts w:ascii="Times New Roman" w:hAnsi="Times New Roman" w:cs="Times New Roman"/>
                <w:b w:val="0"/>
                <w:sz w:val="22"/>
                <w:szCs w:val="22"/>
              </w:rPr>
              <w:t>0</w:t>
            </w:r>
          </w:p>
        </w:tc>
        <w:tc>
          <w:tcPr>
            <w:tcW w:w="647" w:type="pct"/>
            <w:vAlign w:val="center"/>
          </w:tcPr>
          <w:p w:rsidR="00315852" w:rsidRPr="006B45B6" w:rsidRDefault="00315852" w:rsidP="00F078C0">
            <w:pPr>
              <w:spacing w:after="0" w:line="240" w:lineRule="auto"/>
              <w:jc w:val="center"/>
              <w:rPr>
                <w:rFonts w:ascii="Times New Roman" w:hAnsi="Times New Roman" w:cs="Times New Roman"/>
              </w:rPr>
            </w:pPr>
            <w:r w:rsidRPr="006B45B6">
              <w:rPr>
                <w:rFonts w:ascii="Times New Roman" w:hAnsi="Times New Roman" w:cs="Times New Roman"/>
              </w:rPr>
              <w:t>0,</w:t>
            </w:r>
            <w:r w:rsidR="006B45B6" w:rsidRPr="006B45B6">
              <w:rPr>
                <w:rFonts w:ascii="Times New Roman" w:hAnsi="Times New Roman" w:cs="Times New Roman"/>
              </w:rPr>
              <w:t>0</w:t>
            </w:r>
            <w:r w:rsidRPr="006B45B6">
              <w:rPr>
                <w:rFonts w:ascii="Times New Roman" w:hAnsi="Times New Roman" w:cs="Times New Roman"/>
              </w:rPr>
              <w:t>0</w:t>
            </w:r>
          </w:p>
        </w:tc>
      </w:tr>
      <w:tr w:rsidR="00315852" w:rsidRPr="002F00D5" w:rsidTr="00F078C0">
        <w:trPr>
          <w:jc w:val="center"/>
        </w:trPr>
        <w:tc>
          <w:tcPr>
            <w:tcW w:w="345" w:type="pct"/>
            <w:vMerge/>
          </w:tcPr>
          <w:p w:rsidR="00315852" w:rsidRPr="002F00D5" w:rsidRDefault="00315852" w:rsidP="00B521FB">
            <w:pPr>
              <w:pStyle w:val="ConsPlusTitle"/>
              <w:keepNext/>
              <w:rPr>
                <w:rFonts w:ascii="Times New Roman" w:hAnsi="Times New Roman" w:cs="Times New Roman"/>
                <w:b w:val="0"/>
                <w:sz w:val="22"/>
                <w:szCs w:val="22"/>
              </w:rPr>
            </w:pPr>
          </w:p>
        </w:tc>
        <w:tc>
          <w:tcPr>
            <w:tcW w:w="357" w:type="pct"/>
            <w:vMerge/>
          </w:tcPr>
          <w:p w:rsidR="00315852" w:rsidRPr="002F00D5" w:rsidRDefault="00315852" w:rsidP="00B521FB">
            <w:pPr>
              <w:pStyle w:val="ConsPlusTitle"/>
              <w:keepNext/>
              <w:rPr>
                <w:rFonts w:ascii="Times New Roman" w:hAnsi="Times New Roman" w:cs="Times New Roman"/>
                <w:b w:val="0"/>
                <w:sz w:val="22"/>
                <w:szCs w:val="22"/>
              </w:rPr>
            </w:pPr>
          </w:p>
        </w:tc>
        <w:tc>
          <w:tcPr>
            <w:tcW w:w="817" w:type="pct"/>
            <w:vMerge/>
            <w:tcBorders>
              <w:bottom w:val="single" w:sz="4" w:space="0" w:color="auto"/>
            </w:tcBorders>
          </w:tcPr>
          <w:p w:rsidR="00315852" w:rsidRPr="002F00D5" w:rsidRDefault="00315852" w:rsidP="00B521FB">
            <w:pPr>
              <w:pStyle w:val="ConsPlusTitle"/>
              <w:keepNext/>
              <w:rPr>
                <w:rFonts w:ascii="Times New Roman" w:hAnsi="Times New Roman" w:cs="Times New Roman"/>
                <w:b w:val="0"/>
                <w:sz w:val="22"/>
                <w:szCs w:val="22"/>
              </w:rPr>
            </w:pPr>
          </w:p>
        </w:tc>
        <w:tc>
          <w:tcPr>
            <w:tcW w:w="1131" w:type="pct"/>
          </w:tcPr>
          <w:p w:rsidR="00315852" w:rsidRPr="002F00D5" w:rsidRDefault="00315852" w:rsidP="00B521FB">
            <w:pPr>
              <w:pStyle w:val="ConsPlusTitle"/>
              <w:keepNext/>
              <w:ind w:left="-108"/>
              <w:rPr>
                <w:rFonts w:ascii="Times New Roman" w:hAnsi="Times New Roman" w:cs="Times New Roman"/>
                <w:b w:val="0"/>
                <w:sz w:val="22"/>
                <w:szCs w:val="22"/>
              </w:rPr>
            </w:pPr>
            <w:r w:rsidRPr="002F00D5">
              <w:rPr>
                <w:rFonts w:ascii="Times New Roman" w:hAnsi="Times New Roman" w:cs="Times New Roman"/>
                <w:b w:val="0"/>
                <w:sz w:val="22"/>
                <w:szCs w:val="22"/>
              </w:rPr>
              <w:t>Иные источники</w:t>
            </w:r>
          </w:p>
        </w:tc>
        <w:tc>
          <w:tcPr>
            <w:tcW w:w="490" w:type="pct"/>
            <w:vAlign w:val="center"/>
          </w:tcPr>
          <w:p w:rsidR="00315852" w:rsidRPr="006B45B6" w:rsidRDefault="00315852" w:rsidP="00F078C0">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0,0</w:t>
            </w:r>
            <w:r w:rsidR="00F078C0" w:rsidRPr="006B45B6">
              <w:rPr>
                <w:rFonts w:ascii="Times New Roman" w:hAnsi="Times New Roman" w:cs="Times New Roman"/>
                <w:b w:val="0"/>
                <w:sz w:val="22"/>
                <w:szCs w:val="22"/>
              </w:rPr>
              <w:t>0</w:t>
            </w:r>
          </w:p>
        </w:tc>
        <w:tc>
          <w:tcPr>
            <w:tcW w:w="584" w:type="pct"/>
            <w:vAlign w:val="center"/>
          </w:tcPr>
          <w:p w:rsidR="00315852" w:rsidRPr="006B45B6" w:rsidRDefault="00315852" w:rsidP="00F078C0">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0,0</w:t>
            </w:r>
            <w:r w:rsidR="00F078C0" w:rsidRPr="006B45B6">
              <w:rPr>
                <w:rFonts w:ascii="Times New Roman" w:hAnsi="Times New Roman" w:cs="Times New Roman"/>
                <w:b w:val="0"/>
                <w:sz w:val="22"/>
                <w:szCs w:val="22"/>
              </w:rPr>
              <w:t>0</w:t>
            </w:r>
          </w:p>
        </w:tc>
        <w:tc>
          <w:tcPr>
            <w:tcW w:w="629" w:type="pct"/>
            <w:vAlign w:val="center"/>
          </w:tcPr>
          <w:p w:rsidR="00315852" w:rsidRPr="006B45B6" w:rsidRDefault="00315852" w:rsidP="00F078C0">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0,0</w:t>
            </w:r>
            <w:r w:rsidR="00F078C0" w:rsidRPr="006B45B6">
              <w:rPr>
                <w:rFonts w:ascii="Times New Roman" w:hAnsi="Times New Roman" w:cs="Times New Roman"/>
                <w:b w:val="0"/>
                <w:sz w:val="22"/>
                <w:szCs w:val="22"/>
              </w:rPr>
              <w:t>0</w:t>
            </w:r>
          </w:p>
        </w:tc>
        <w:tc>
          <w:tcPr>
            <w:tcW w:w="647" w:type="pct"/>
            <w:vAlign w:val="center"/>
          </w:tcPr>
          <w:p w:rsidR="00315852" w:rsidRPr="006B45B6" w:rsidRDefault="00315852" w:rsidP="00F078C0">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0,0</w:t>
            </w:r>
            <w:r w:rsidR="00F078C0" w:rsidRPr="006B45B6">
              <w:rPr>
                <w:rFonts w:ascii="Times New Roman" w:hAnsi="Times New Roman" w:cs="Times New Roman"/>
                <w:b w:val="0"/>
                <w:sz w:val="22"/>
                <w:szCs w:val="22"/>
              </w:rPr>
              <w:t>0</w:t>
            </w:r>
          </w:p>
        </w:tc>
      </w:tr>
      <w:tr w:rsidR="00315852" w:rsidRPr="002F00D5" w:rsidTr="00F078C0">
        <w:trPr>
          <w:jc w:val="center"/>
        </w:trPr>
        <w:tc>
          <w:tcPr>
            <w:tcW w:w="345" w:type="pct"/>
            <w:vMerge w:val="restart"/>
            <w:vAlign w:val="center"/>
          </w:tcPr>
          <w:p w:rsidR="00315852" w:rsidRPr="002F00D5" w:rsidRDefault="00315852" w:rsidP="00B521FB">
            <w:pPr>
              <w:pStyle w:val="ConsPlusTitle"/>
              <w:keepNext/>
              <w:jc w:val="center"/>
              <w:rPr>
                <w:rFonts w:ascii="Times New Roman" w:hAnsi="Times New Roman" w:cs="Times New Roman"/>
                <w:b w:val="0"/>
                <w:sz w:val="22"/>
                <w:szCs w:val="22"/>
              </w:rPr>
            </w:pPr>
            <w:r w:rsidRPr="002F00D5">
              <w:rPr>
                <w:rFonts w:ascii="Times New Roman" w:hAnsi="Times New Roman" w:cs="Times New Roman"/>
                <w:b w:val="0"/>
                <w:sz w:val="22"/>
                <w:szCs w:val="22"/>
              </w:rPr>
              <w:t>09</w:t>
            </w:r>
          </w:p>
        </w:tc>
        <w:tc>
          <w:tcPr>
            <w:tcW w:w="357" w:type="pct"/>
            <w:vMerge w:val="restart"/>
            <w:tcBorders>
              <w:right w:val="single" w:sz="4" w:space="0" w:color="auto"/>
            </w:tcBorders>
            <w:vAlign w:val="center"/>
          </w:tcPr>
          <w:p w:rsidR="00315852" w:rsidRPr="002F00D5" w:rsidRDefault="00315852" w:rsidP="00B521FB">
            <w:pPr>
              <w:pStyle w:val="ConsPlusTitle"/>
              <w:keepNext/>
              <w:jc w:val="center"/>
              <w:rPr>
                <w:rFonts w:ascii="Times New Roman" w:hAnsi="Times New Roman" w:cs="Times New Roman"/>
                <w:b w:val="0"/>
                <w:sz w:val="22"/>
                <w:szCs w:val="22"/>
              </w:rPr>
            </w:pPr>
            <w:r w:rsidRPr="002F00D5">
              <w:rPr>
                <w:rFonts w:ascii="Times New Roman" w:hAnsi="Times New Roman" w:cs="Times New Roman"/>
                <w:b w:val="0"/>
                <w:sz w:val="22"/>
                <w:szCs w:val="22"/>
              </w:rPr>
              <w:t>1</w:t>
            </w:r>
          </w:p>
        </w:tc>
        <w:tc>
          <w:tcPr>
            <w:tcW w:w="817" w:type="pct"/>
            <w:vMerge w:val="restart"/>
            <w:tcBorders>
              <w:top w:val="single" w:sz="4" w:space="0" w:color="auto"/>
              <w:left w:val="single" w:sz="4" w:space="0" w:color="auto"/>
              <w:bottom w:val="single" w:sz="4" w:space="0" w:color="auto"/>
              <w:right w:val="single" w:sz="4" w:space="0" w:color="auto"/>
            </w:tcBorders>
            <w:vAlign w:val="center"/>
          </w:tcPr>
          <w:p w:rsidR="00315852" w:rsidRPr="002F00D5" w:rsidRDefault="00315852" w:rsidP="004363AB">
            <w:pPr>
              <w:pStyle w:val="ConsPlusTitle"/>
              <w:keepNext/>
              <w:jc w:val="center"/>
              <w:rPr>
                <w:rFonts w:ascii="Times New Roman" w:hAnsi="Times New Roman" w:cs="Times New Roman"/>
                <w:b w:val="0"/>
                <w:sz w:val="22"/>
                <w:szCs w:val="22"/>
              </w:rPr>
            </w:pPr>
            <w:r w:rsidRPr="002F00D5">
              <w:rPr>
                <w:rFonts w:ascii="Times New Roman" w:hAnsi="Times New Roman"/>
                <w:b w:val="0"/>
                <w:color w:val="000000"/>
                <w:sz w:val="22"/>
                <w:szCs w:val="22"/>
              </w:rPr>
              <w:t xml:space="preserve">Подпрограмма </w:t>
            </w:r>
            <w:r w:rsidRPr="002F00D5">
              <w:rPr>
                <w:rFonts w:ascii="Times New Roman" w:hAnsi="Times New Roman" w:cs="Times New Roman"/>
                <w:b w:val="0"/>
                <w:sz w:val="22"/>
                <w:szCs w:val="22"/>
              </w:rPr>
              <w:t>«Переселение граждан из аварийного жилищного фонда города Коврова, признанного непригодным для проживания и (или) с высоким уровнем износа»</w:t>
            </w:r>
          </w:p>
        </w:tc>
        <w:tc>
          <w:tcPr>
            <w:tcW w:w="1131" w:type="pct"/>
            <w:tcBorders>
              <w:left w:val="single" w:sz="4" w:space="0" w:color="auto"/>
            </w:tcBorders>
          </w:tcPr>
          <w:p w:rsidR="00315852" w:rsidRPr="002F00D5" w:rsidRDefault="00315852" w:rsidP="00B521FB">
            <w:pPr>
              <w:pStyle w:val="ConsPlusTitle"/>
              <w:keepNext/>
              <w:rPr>
                <w:rFonts w:ascii="Times New Roman" w:hAnsi="Times New Roman" w:cs="Times New Roman"/>
                <w:b w:val="0"/>
                <w:sz w:val="22"/>
                <w:szCs w:val="22"/>
              </w:rPr>
            </w:pPr>
            <w:r w:rsidRPr="002F00D5">
              <w:rPr>
                <w:rFonts w:ascii="Times New Roman" w:hAnsi="Times New Roman" w:cs="Times New Roman"/>
                <w:b w:val="0"/>
                <w:sz w:val="22"/>
                <w:szCs w:val="22"/>
              </w:rPr>
              <w:t>Всего</w:t>
            </w:r>
          </w:p>
        </w:tc>
        <w:tc>
          <w:tcPr>
            <w:tcW w:w="490" w:type="pct"/>
            <w:vAlign w:val="center"/>
          </w:tcPr>
          <w:p w:rsidR="00315852" w:rsidRPr="006B45B6" w:rsidRDefault="00315852" w:rsidP="00F078C0">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0,0</w:t>
            </w:r>
            <w:r w:rsidR="007B2085" w:rsidRPr="006B45B6">
              <w:rPr>
                <w:rFonts w:ascii="Times New Roman" w:hAnsi="Times New Roman" w:cs="Times New Roman"/>
                <w:b w:val="0"/>
                <w:sz w:val="22"/>
                <w:szCs w:val="22"/>
              </w:rPr>
              <w:t>0</w:t>
            </w:r>
          </w:p>
        </w:tc>
        <w:tc>
          <w:tcPr>
            <w:tcW w:w="584" w:type="pct"/>
            <w:vAlign w:val="center"/>
          </w:tcPr>
          <w:p w:rsidR="00315852" w:rsidRPr="006B45B6" w:rsidRDefault="00315852" w:rsidP="00F078C0">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0,0</w:t>
            </w:r>
            <w:r w:rsidR="007B2085" w:rsidRPr="006B45B6">
              <w:rPr>
                <w:rFonts w:ascii="Times New Roman" w:hAnsi="Times New Roman" w:cs="Times New Roman"/>
                <w:b w:val="0"/>
                <w:sz w:val="22"/>
                <w:szCs w:val="22"/>
              </w:rPr>
              <w:t>0</w:t>
            </w:r>
          </w:p>
        </w:tc>
        <w:tc>
          <w:tcPr>
            <w:tcW w:w="629" w:type="pct"/>
            <w:vAlign w:val="center"/>
          </w:tcPr>
          <w:p w:rsidR="00315852" w:rsidRPr="006B45B6" w:rsidRDefault="00315852" w:rsidP="00F078C0">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0,0</w:t>
            </w:r>
            <w:r w:rsidR="007B2085" w:rsidRPr="006B45B6">
              <w:rPr>
                <w:rFonts w:ascii="Times New Roman" w:hAnsi="Times New Roman" w:cs="Times New Roman"/>
                <w:b w:val="0"/>
                <w:sz w:val="22"/>
                <w:szCs w:val="22"/>
              </w:rPr>
              <w:t>0</w:t>
            </w:r>
          </w:p>
        </w:tc>
        <w:tc>
          <w:tcPr>
            <w:tcW w:w="647" w:type="pct"/>
            <w:vAlign w:val="center"/>
          </w:tcPr>
          <w:p w:rsidR="00315852" w:rsidRPr="006B45B6" w:rsidRDefault="00315852" w:rsidP="00F078C0">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0,0</w:t>
            </w:r>
            <w:r w:rsidR="007B2085" w:rsidRPr="006B45B6">
              <w:rPr>
                <w:rFonts w:ascii="Times New Roman" w:hAnsi="Times New Roman" w:cs="Times New Roman"/>
                <w:b w:val="0"/>
                <w:sz w:val="22"/>
                <w:szCs w:val="22"/>
              </w:rPr>
              <w:t>0</w:t>
            </w:r>
          </w:p>
        </w:tc>
      </w:tr>
      <w:tr w:rsidR="00315852" w:rsidRPr="002F00D5" w:rsidTr="00F078C0">
        <w:trPr>
          <w:jc w:val="center"/>
        </w:trPr>
        <w:tc>
          <w:tcPr>
            <w:tcW w:w="345" w:type="pct"/>
            <w:vMerge/>
          </w:tcPr>
          <w:p w:rsidR="00315852" w:rsidRPr="002F00D5" w:rsidRDefault="00315852" w:rsidP="00B521FB">
            <w:pPr>
              <w:pStyle w:val="ConsPlusTitle"/>
              <w:keepNext/>
              <w:rPr>
                <w:rFonts w:ascii="Times New Roman" w:hAnsi="Times New Roman" w:cs="Times New Roman"/>
                <w:b w:val="0"/>
                <w:sz w:val="22"/>
                <w:szCs w:val="22"/>
              </w:rPr>
            </w:pPr>
          </w:p>
        </w:tc>
        <w:tc>
          <w:tcPr>
            <w:tcW w:w="357" w:type="pct"/>
            <w:vMerge/>
            <w:tcBorders>
              <w:right w:val="single" w:sz="4" w:space="0" w:color="auto"/>
            </w:tcBorders>
          </w:tcPr>
          <w:p w:rsidR="00315852" w:rsidRPr="002F00D5" w:rsidRDefault="00315852" w:rsidP="00B521FB">
            <w:pPr>
              <w:pStyle w:val="ConsPlusTitle"/>
              <w:keepNext/>
              <w:rPr>
                <w:rFonts w:ascii="Times New Roman" w:hAnsi="Times New Roman" w:cs="Times New Roman"/>
                <w:b w:val="0"/>
                <w:sz w:val="22"/>
                <w:szCs w:val="22"/>
              </w:rPr>
            </w:pPr>
          </w:p>
        </w:tc>
        <w:tc>
          <w:tcPr>
            <w:tcW w:w="817" w:type="pct"/>
            <w:vMerge/>
            <w:tcBorders>
              <w:top w:val="single" w:sz="4" w:space="0" w:color="auto"/>
              <w:left w:val="single" w:sz="4" w:space="0" w:color="auto"/>
              <w:bottom w:val="single" w:sz="4" w:space="0" w:color="auto"/>
              <w:right w:val="single" w:sz="4" w:space="0" w:color="auto"/>
            </w:tcBorders>
          </w:tcPr>
          <w:p w:rsidR="00315852" w:rsidRPr="002F00D5" w:rsidRDefault="00315852" w:rsidP="00B521FB">
            <w:pPr>
              <w:pStyle w:val="ConsPlusTitle"/>
              <w:keepNext/>
              <w:rPr>
                <w:rFonts w:ascii="Times New Roman" w:hAnsi="Times New Roman" w:cs="Times New Roman"/>
                <w:b w:val="0"/>
                <w:sz w:val="22"/>
                <w:szCs w:val="22"/>
              </w:rPr>
            </w:pPr>
          </w:p>
        </w:tc>
        <w:tc>
          <w:tcPr>
            <w:tcW w:w="1131" w:type="pct"/>
            <w:tcBorders>
              <w:left w:val="single" w:sz="4" w:space="0" w:color="auto"/>
            </w:tcBorders>
          </w:tcPr>
          <w:p w:rsidR="00315852" w:rsidRPr="002F00D5" w:rsidRDefault="00315852" w:rsidP="00B521FB">
            <w:pPr>
              <w:pStyle w:val="ConsPlusTitle"/>
              <w:keepNext/>
              <w:rPr>
                <w:rFonts w:ascii="Times New Roman" w:hAnsi="Times New Roman" w:cs="Times New Roman"/>
                <w:b w:val="0"/>
                <w:sz w:val="22"/>
                <w:szCs w:val="22"/>
              </w:rPr>
            </w:pPr>
            <w:r w:rsidRPr="002F00D5">
              <w:rPr>
                <w:rFonts w:ascii="Times New Roman" w:hAnsi="Times New Roman" w:cs="Times New Roman"/>
                <w:b w:val="0"/>
                <w:sz w:val="22"/>
                <w:szCs w:val="22"/>
              </w:rPr>
              <w:t>В том числе</w:t>
            </w:r>
          </w:p>
        </w:tc>
        <w:tc>
          <w:tcPr>
            <w:tcW w:w="490" w:type="pct"/>
            <w:vAlign w:val="center"/>
          </w:tcPr>
          <w:p w:rsidR="00315852" w:rsidRPr="006B45B6" w:rsidRDefault="00315852" w:rsidP="00F078C0">
            <w:pPr>
              <w:pStyle w:val="ConsPlusTitle"/>
              <w:keepNext/>
              <w:jc w:val="center"/>
              <w:rPr>
                <w:rFonts w:ascii="Times New Roman" w:hAnsi="Times New Roman" w:cs="Times New Roman"/>
                <w:b w:val="0"/>
                <w:sz w:val="22"/>
                <w:szCs w:val="22"/>
              </w:rPr>
            </w:pPr>
          </w:p>
        </w:tc>
        <w:tc>
          <w:tcPr>
            <w:tcW w:w="584" w:type="pct"/>
            <w:vAlign w:val="center"/>
          </w:tcPr>
          <w:p w:rsidR="00315852" w:rsidRPr="006B45B6" w:rsidRDefault="00315852" w:rsidP="00F078C0">
            <w:pPr>
              <w:pStyle w:val="ConsPlusTitle"/>
              <w:keepNext/>
              <w:jc w:val="center"/>
              <w:rPr>
                <w:rFonts w:ascii="Times New Roman" w:hAnsi="Times New Roman" w:cs="Times New Roman"/>
                <w:b w:val="0"/>
                <w:sz w:val="22"/>
                <w:szCs w:val="22"/>
              </w:rPr>
            </w:pPr>
          </w:p>
        </w:tc>
        <w:tc>
          <w:tcPr>
            <w:tcW w:w="629" w:type="pct"/>
            <w:vAlign w:val="center"/>
          </w:tcPr>
          <w:p w:rsidR="00315852" w:rsidRPr="006B45B6" w:rsidRDefault="00315852" w:rsidP="00F078C0">
            <w:pPr>
              <w:pStyle w:val="ConsPlusTitle"/>
              <w:keepNext/>
              <w:jc w:val="center"/>
              <w:rPr>
                <w:rFonts w:ascii="Times New Roman" w:hAnsi="Times New Roman" w:cs="Times New Roman"/>
                <w:b w:val="0"/>
                <w:sz w:val="22"/>
                <w:szCs w:val="22"/>
              </w:rPr>
            </w:pPr>
          </w:p>
        </w:tc>
        <w:tc>
          <w:tcPr>
            <w:tcW w:w="647" w:type="pct"/>
            <w:vAlign w:val="center"/>
          </w:tcPr>
          <w:p w:rsidR="00315852" w:rsidRPr="006B45B6" w:rsidRDefault="00315852" w:rsidP="00F078C0">
            <w:pPr>
              <w:pStyle w:val="ConsPlusTitle"/>
              <w:keepNext/>
              <w:jc w:val="center"/>
              <w:rPr>
                <w:rFonts w:ascii="Times New Roman" w:hAnsi="Times New Roman" w:cs="Times New Roman"/>
                <w:b w:val="0"/>
                <w:sz w:val="22"/>
                <w:szCs w:val="22"/>
              </w:rPr>
            </w:pPr>
          </w:p>
        </w:tc>
      </w:tr>
      <w:tr w:rsidR="00315852" w:rsidRPr="002F00D5" w:rsidTr="00F078C0">
        <w:trPr>
          <w:jc w:val="center"/>
        </w:trPr>
        <w:tc>
          <w:tcPr>
            <w:tcW w:w="345" w:type="pct"/>
            <w:vMerge/>
          </w:tcPr>
          <w:p w:rsidR="00315852" w:rsidRPr="002F00D5" w:rsidRDefault="00315852" w:rsidP="00B521FB">
            <w:pPr>
              <w:pStyle w:val="ConsPlusTitle"/>
              <w:keepNext/>
              <w:rPr>
                <w:rFonts w:ascii="Times New Roman" w:hAnsi="Times New Roman" w:cs="Times New Roman"/>
                <w:b w:val="0"/>
                <w:sz w:val="22"/>
                <w:szCs w:val="22"/>
              </w:rPr>
            </w:pPr>
          </w:p>
        </w:tc>
        <w:tc>
          <w:tcPr>
            <w:tcW w:w="357" w:type="pct"/>
            <w:vMerge/>
            <w:tcBorders>
              <w:right w:val="single" w:sz="4" w:space="0" w:color="auto"/>
            </w:tcBorders>
          </w:tcPr>
          <w:p w:rsidR="00315852" w:rsidRPr="002F00D5" w:rsidRDefault="00315852" w:rsidP="00B521FB">
            <w:pPr>
              <w:pStyle w:val="ConsPlusTitle"/>
              <w:keepNext/>
              <w:rPr>
                <w:rFonts w:ascii="Times New Roman" w:hAnsi="Times New Roman" w:cs="Times New Roman"/>
                <w:b w:val="0"/>
                <w:sz w:val="22"/>
                <w:szCs w:val="22"/>
              </w:rPr>
            </w:pPr>
          </w:p>
        </w:tc>
        <w:tc>
          <w:tcPr>
            <w:tcW w:w="817" w:type="pct"/>
            <w:vMerge/>
            <w:tcBorders>
              <w:top w:val="single" w:sz="4" w:space="0" w:color="auto"/>
              <w:left w:val="single" w:sz="4" w:space="0" w:color="auto"/>
              <w:bottom w:val="single" w:sz="4" w:space="0" w:color="auto"/>
              <w:right w:val="single" w:sz="4" w:space="0" w:color="auto"/>
            </w:tcBorders>
          </w:tcPr>
          <w:p w:rsidR="00315852" w:rsidRPr="002F00D5" w:rsidRDefault="00315852" w:rsidP="00B521FB">
            <w:pPr>
              <w:pStyle w:val="ConsPlusTitle"/>
              <w:keepNext/>
              <w:rPr>
                <w:rFonts w:ascii="Times New Roman" w:hAnsi="Times New Roman" w:cs="Times New Roman"/>
                <w:b w:val="0"/>
                <w:sz w:val="22"/>
                <w:szCs w:val="22"/>
              </w:rPr>
            </w:pPr>
          </w:p>
        </w:tc>
        <w:tc>
          <w:tcPr>
            <w:tcW w:w="1131" w:type="pct"/>
            <w:tcBorders>
              <w:left w:val="single" w:sz="4" w:space="0" w:color="auto"/>
            </w:tcBorders>
          </w:tcPr>
          <w:p w:rsidR="00315852" w:rsidRPr="002F00D5" w:rsidRDefault="00315852" w:rsidP="00B521FB">
            <w:pPr>
              <w:pStyle w:val="ConsPlusTitle"/>
              <w:keepNext/>
              <w:rPr>
                <w:rFonts w:ascii="Times New Roman" w:hAnsi="Times New Roman" w:cs="Times New Roman"/>
                <w:b w:val="0"/>
                <w:sz w:val="22"/>
                <w:szCs w:val="22"/>
              </w:rPr>
            </w:pPr>
            <w:r w:rsidRPr="002F00D5">
              <w:rPr>
                <w:rFonts w:ascii="Times New Roman" w:hAnsi="Times New Roman" w:cs="Times New Roman"/>
                <w:b w:val="0"/>
                <w:sz w:val="22"/>
                <w:szCs w:val="22"/>
              </w:rPr>
              <w:t>Собственные средства бюджета города Коврова</w:t>
            </w:r>
          </w:p>
        </w:tc>
        <w:tc>
          <w:tcPr>
            <w:tcW w:w="490" w:type="pct"/>
            <w:vAlign w:val="center"/>
          </w:tcPr>
          <w:p w:rsidR="00315852" w:rsidRPr="006B45B6" w:rsidRDefault="00315852" w:rsidP="00F078C0">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0,</w:t>
            </w:r>
            <w:r w:rsidR="007B2085" w:rsidRPr="006B45B6">
              <w:rPr>
                <w:rFonts w:ascii="Times New Roman" w:hAnsi="Times New Roman" w:cs="Times New Roman"/>
                <w:b w:val="0"/>
                <w:sz w:val="22"/>
                <w:szCs w:val="22"/>
              </w:rPr>
              <w:t>0</w:t>
            </w:r>
            <w:r w:rsidRPr="006B45B6">
              <w:rPr>
                <w:rFonts w:ascii="Times New Roman" w:hAnsi="Times New Roman" w:cs="Times New Roman"/>
                <w:b w:val="0"/>
                <w:sz w:val="22"/>
                <w:szCs w:val="22"/>
              </w:rPr>
              <w:t>0</w:t>
            </w:r>
          </w:p>
        </w:tc>
        <w:tc>
          <w:tcPr>
            <w:tcW w:w="584" w:type="pct"/>
            <w:vAlign w:val="center"/>
          </w:tcPr>
          <w:p w:rsidR="00315852" w:rsidRPr="006B45B6" w:rsidRDefault="00315852" w:rsidP="00F078C0">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0,</w:t>
            </w:r>
            <w:r w:rsidR="007B2085" w:rsidRPr="006B45B6">
              <w:rPr>
                <w:rFonts w:ascii="Times New Roman" w:hAnsi="Times New Roman" w:cs="Times New Roman"/>
                <w:b w:val="0"/>
                <w:sz w:val="22"/>
                <w:szCs w:val="22"/>
              </w:rPr>
              <w:t>0</w:t>
            </w:r>
            <w:r w:rsidRPr="006B45B6">
              <w:rPr>
                <w:rFonts w:ascii="Times New Roman" w:hAnsi="Times New Roman" w:cs="Times New Roman"/>
                <w:b w:val="0"/>
                <w:sz w:val="22"/>
                <w:szCs w:val="22"/>
              </w:rPr>
              <w:t>0</w:t>
            </w:r>
          </w:p>
        </w:tc>
        <w:tc>
          <w:tcPr>
            <w:tcW w:w="629" w:type="pct"/>
            <w:vAlign w:val="center"/>
          </w:tcPr>
          <w:p w:rsidR="00315852" w:rsidRPr="006B45B6" w:rsidRDefault="00315852" w:rsidP="00F078C0">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0,</w:t>
            </w:r>
            <w:r w:rsidR="007B2085" w:rsidRPr="006B45B6">
              <w:rPr>
                <w:rFonts w:ascii="Times New Roman" w:hAnsi="Times New Roman" w:cs="Times New Roman"/>
                <w:b w:val="0"/>
                <w:sz w:val="22"/>
                <w:szCs w:val="22"/>
              </w:rPr>
              <w:t>0</w:t>
            </w:r>
            <w:r w:rsidRPr="006B45B6">
              <w:rPr>
                <w:rFonts w:ascii="Times New Roman" w:hAnsi="Times New Roman" w:cs="Times New Roman"/>
                <w:b w:val="0"/>
                <w:sz w:val="22"/>
                <w:szCs w:val="22"/>
              </w:rPr>
              <w:t>0</w:t>
            </w:r>
          </w:p>
        </w:tc>
        <w:tc>
          <w:tcPr>
            <w:tcW w:w="647" w:type="pct"/>
            <w:vAlign w:val="center"/>
          </w:tcPr>
          <w:p w:rsidR="00315852" w:rsidRPr="006B45B6" w:rsidRDefault="00315852" w:rsidP="00F078C0">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0,0</w:t>
            </w:r>
            <w:r w:rsidR="007B2085" w:rsidRPr="006B45B6">
              <w:rPr>
                <w:rFonts w:ascii="Times New Roman" w:hAnsi="Times New Roman" w:cs="Times New Roman"/>
                <w:b w:val="0"/>
                <w:sz w:val="22"/>
                <w:szCs w:val="22"/>
              </w:rPr>
              <w:t>0</w:t>
            </w:r>
          </w:p>
        </w:tc>
      </w:tr>
      <w:tr w:rsidR="00315852" w:rsidRPr="002F00D5" w:rsidTr="00F078C0">
        <w:trPr>
          <w:jc w:val="center"/>
        </w:trPr>
        <w:tc>
          <w:tcPr>
            <w:tcW w:w="345" w:type="pct"/>
            <w:vMerge/>
          </w:tcPr>
          <w:p w:rsidR="00315852" w:rsidRPr="002F00D5" w:rsidRDefault="00315852" w:rsidP="00B521FB">
            <w:pPr>
              <w:pStyle w:val="ConsPlusTitle"/>
              <w:keepNext/>
              <w:rPr>
                <w:rFonts w:ascii="Times New Roman" w:hAnsi="Times New Roman" w:cs="Times New Roman"/>
                <w:b w:val="0"/>
                <w:sz w:val="22"/>
                <w:szCs w:val="22"/>
              </w:rPr>
            </w:pPr>
          </w:p>
        </w:tc>
        <w:tc>
          <w:tcPr>
            <w:tcW w:w="357" w:type="pct"/>
            <w:vMerge/>
            <w:tcBorders>
              <w:right w:val="single" w:sz="4" w:space="0" w:color="auto"/>
            </w:tcBorders>
          </w:tcPr>
          <w:p w:rsidR="00315852" w:rsidRPr="002F00D5" w:rsidRDefault="00315852" w:rsidP="00B521FB">
            <w:pPr>
              <w:pStyle w:val="ConsPlusTitle"/>
              <w:keepNext/>
              <w:rPr>
                <w:rFonts w:ascii="Times New Roman" w:hAnsi="Times New Roman" w:cs="Times New Roman"/>
                <w:b w:val="0"/>
                <w:sz w:val="22"/>
                <w:szCs w:val="22"/>
              </w:rPr>
            </w:pPr>
          </w:p>
        </w:tc>
        <w:tc>
          <w:tcPr>
            <w:tcW w:w="817" w:type="pct"/>
            <w:vMerge/>
            <w:tcBorders>
              <w:top w:val="single" w:sz="4" w:space="0" w:color="auto"/>
              <w:left w:val="single" w:sz="4" w:space="0" w:color="auto"/>
              <w:bottom w:val="single" w:sz="4" w:space="0" w:color="auto"/>
              <w:right w:val="single" w:sz="4" w:space="0" w:color="auto"/>
            </w:tcBorders>
          </w:tcPr>
          <w:p w:rsidR="00315852" w:rsidRPr="002F00D5" w:rsidRDefault="00315852" w:rsidP="00B521FB">
            <w:pPr>
              <w:pStyle w:val="ConsPlusTitle"/>
              <w:keepNext/>
              <w:rPr>
                <w:rFonts w:ascii="Times New Roman" w:hAnsi="Times New Roman" w:cs="Times New Roman"/>
                <w:b w:val="0"/>
                <w:sz w:val="22"/>
                <w:szCs w:val="22"/>
              </w:rPr>
            </w:pPr>
          </w:p>
        </w:tc>
        <w:tc>
          <w:tcPr>
            <w:tcW w:w="1131" w:type="pct"/>
            <w:tcBorders>
              <w:left w:val="single" w:sz="4" w:space="0" w:color="auto"/>
            </w:tcBorders>
          </w:tcPr>
          <w:p w:rsidR="00315852" w:rsidRPr="002F00D5" w:rsidRDefault="00315852" w:rsidP="00B521FB">
            <w:pPr>
              <w:pStyle w:val="ConsPlusTitle"/>
              <w:keepNext/>
              <w:rPr>
                <w:rFonts w:ascii="Times New Roman" w:hAnsi="Times New Roman" w:cs="Times New Roman"/>
                <w:b w:val="0"/>
                <w:sz w:val="22"/>
                <w:szCs w:val="22"/>
              </w:rPr>
            </w:pPr>
            <w:r w:rsidRPr="002F00D5">
              <w:rPr>
                <w:rFonts w:ascii="Times New Roman" w:hAnsi="Times New Roman" w:cs="Times New Roman"/>
                <w:b w:val="0"/>
                <w:sz w:val="22"/>
                <w:szCs w:val="22"/>
              </w:rPr>
              <w:t>Субсидии из областного бюджета</w:t>
            </w:r>
          </w:p>
        </w:tc>
        <w:tc>
          <w:tcPr>
            <w:tcW w:w="490" w:type="pct"/>
            <w:vAlign w:val="center"/>
          </w:tcPr>
          <w:p w:rsidR="00315852" w:rsidRPr="006B45B6" w:rsidRDefault="00315852" w:rsidP="00F078C0">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0,0</w:t>
            </w:r>
            <w:r w:rsidR="007B2085" w:rsidRPr="006B45B6">
              <w:rPr>
                <w:rFonts w:ascii="Times New Roman" w:hAnsi="Times New Roman" w:cs="Times New Roman"/>
                <w:b w:val="0"/>
                <w:sz w:val="22"/>
                <w:szCs w:val="22"/>
              </w:rPr>
              <w:t>0</w:t>
            </w:r>
          </w:p>
        </w:tc>
        <w:tc>
          <w:tcPr>
            <w:tcW w:w="584" w:type="pct"/>
            <w:vAlign w:val="center"/>
          </w:tcPr>
          <w:p w:rsidR="00315852" w:rsidRPr="006B45B6" w:rsidRDefault="00315852" w:rsidP="00F078C0">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0,0</w:t>
            </w:r>
            <w:r w:rsidR="007B2085" w:rsidRPr="006B45B6">
              <w:rPr>
                <w:rFonts w:ascii="Times New Roman" w:hAnsi="Times New Roman" w:cs="Times New Roman"/>
                <w:b w:val="0"/>
                <w:sz w:val="22"/>
                <w:szCs w:val="22"/>
              </w:rPr>
              <w:t>0</w:t>
            </w:r>
          </w:p>
        </w:tc>
        <w:tc>
          <w:tcPr>
            <w:tcW w:w="629" w:type="pct"/>
            <w:vAlign w:val="center"/>
          </w:tcPr>
          <w:p w:rsidR="00315852" w:rsidRPr="006B45B6" w:rsidRDefault="00315852" w:rsidP="00F078C0">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0,0</w:t>
            </w:r>
            <w:r w:rsidR="007B2085" w:rsidRPr="006B45B6">
              <w:rPr>
                <w:rFonts w:ascii="Times New Roman" w:hAnsi="Times New Roman" w:cs="Times New Roman"/>
                <w:b w:val="0"/>
                <w:sz w:val="22"/>
                <w:szCs w:val="22"/>
              </w:rPr>
              <w:t>0</w:t>
            </w:r>
          </w:p>
        </w:tc>
        <w:tc>
          <w:tcPr>
            <w:tcW w:w="647" w:type="pct"/>
            <w:vAlign w:val="center"/>
          </w:tcPr>
          <w:p w:rsidR="00315852" w:rsidRPr="006B45B6" w:rsidRDefault="00315852" w:rsidP="00F078C0">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0,0</w:t>
            </w:r>
            <w:r w:rsidR="007B2085" w:rsidRPr="006B45B6">
              <w:rPr>
                <w:rFonts w:ascii="Times New Roman" w:hAnsi="Times New Roman" w:cs="Times New Roman"/>
                <w:b w:val="0"/>
                <w:sz w:val="22"/>
                <w:szCs w:val="22"/>
              </w:rPr>
              <w:t>0</w:t>
            </w:r>
          </w:p>
        </w:tc>
      </w:tr>
      <w:tr w:rsidR="00315852" w:rsidRPr="002F00D5" w:rsidTr="00F078C0">
        <w:trPr>
          <w:jc w:val="center"/>
        </w:trPr>
        <w:tc>
          <w:tcPr>
            <w:tcW w:w="345" w:type="pct"/>
            <w:vMerge/>
          </w:tcPr>
          <w:p w:rsidR="00315852" w:rsidRPr="002F00D5" w:rsidRDefault="00315852" w:rsidP="00B521FB">
            <w:pPr>
              <w:pStyle w:val="ConsPlusTitle"/>
              <w:keepNext/>
              <w:rPr>
                <w:rFonts w:ascii="Times New Roman" w:hAnsi="Times New Roman" w:cs="Times New Roman"/>
                <w:b w:val="0"/>
                <w:sz w:val="22"/>
                <w:szCs w:val="22"/>
              </w:rPr>
            </w:pPr>
          </w:p>
        </w:tc>
        <w:tc>
          <w:tcPr>
            <w:tcW w:w="357" w:type="pct"/>
            <w:vMerge/>
            <w:tcBorders>
              <w:right w:val="single" w:sz="4" w:space="0" w:color="auto"/>
            </w:tcBorders>
          </w:tcPr>
          <w:p w:rsidR="00315852" w:rsidRPr="002F00D5" w:rsidRDefault="00315852" w:rsidP="00B521FB">
            <w:pPr>
              <w:pStyle w:val="ConsPlusTitle"/>
              <w:keepNext/>
              <w:rPr>
                <w:rFonts w:ascii="Times New Roman" w:hAnsi="Times New Roman" w:cs="Times New Roman"/>
                <w:b w:val="0"/>
                <w:sz w:val="22"/>
                <w:szCs w:val="22"/>
              </w:rPr>
            </w:pPr>
          </w:p>
        </w:tc>
        <w:tc>
          <w:tcPr>
            <w:tcW w:w="817" w:type="pct"/>
            <w:vMerge/>
            <w:tcBorders>
              <w:top w:val="single" w:sz="4" w:space="0" w:color="auto"/>
              <w:left w:val="single" w:sz="4" w:space="0" w:color="auto"/>
              <w:bottom w:val="single" w:sz="4" w:space="0" w:color="auto"/>
              <w:right w:val="single" w:sz="4" w:space="0" w:color="auto"/>
            </w:tcBorders>
          </w:tcPr>
          <w:p w:rsidR="00315852" w:rsidRPr="002F00D5" w:rsidRDefault="00315852" w:rsidP="00B521FB">
            <w:pPr>
              <w:pStyle w:val="ConsPlusTitle"/>
              <w:keepNext/>
              <w:rPr>
                <w:rFonts w:ascii="Times New Roman" w:hAnsi="Times New Roman" w:cs="Times New Roman"/>
                <w:b w:val="0"/>
                <w:sz w:val="22"/>
                <w:szCs w:val="22"/>
              </w:rPr>
            </w:pPr>
          </w:p>
        </w:tc>
        <w:tc>
          <w:tcPr>
            <w:tcW w:w="1131" w:type="pct"/>
            <w:tcBorders>
              <w:left w:val="single" w:sz="4" w:space="0" w:color="auto"/>
            </w:tcBorders>
          </w:tcPr>
          <w:p w:rsidR="00315852" w:rsidRPr="002F00D5" w:rsidRDefault="00315852" w:rsidP="00B521FB">
            <w:pPr>
              <w:pStyle w:val="ConsPlusTitle"/>
              <w:keepNext/>
              <w:rPr>
                <w:rFonts w:ascii="Times New Roman" w:hAnsi="Times New Roman" w:cs="Times New Roman"/>
                <w:b w:val="0"/>
                <w:sz w:val="22"/>
                <w:szCs w:val="22"/>
              </w:rPr>
            </w:pPr>
            <w:r w:rsidRPr="002F00D5">
              <w:rPr>
                <w:rFonts w:ascii="Times New Roman" w:hAnsi="Times New Roman" w:cs="Times New Roman"/>
                <w:b w:val="0"/>
                <w:sz w:val="22"/>
                <w:szCs w:val="22"/>
              </w:rPr>
              <w:t>Субвенции из областного бюджета</w:t>
            </w:r>
          </w:p>
        </w:tc>
        <w:tc>
          <w:tcPr>
            <w:tcW w:w="490" w:type="pct"/>
            <w:vAlign w:val="center"/>
          </w:tcPr>
          <w:p w:rsidR="00315852" w:rsidRPr="006B45B6" w:rsidRDefault="00315852" w:rsidP="00F078C0">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0,0</w:t>
            </w:r>
            <w:r w:rsidR="00F078C0" w:rsidRPr="006B45B6">
              <w:rPr>
                <w:rFonts w:ascii="Times New Roman" w:hAnsi="Times New Roman" w:cs="Times New Roman"/>
                <w:b w:val="0"/>
                <w:sz w:val="22"/>
                <w:szCs w:val="22"/>
              </w:rPr>
              <w:t>0</w:t>
            </w:r>
          </w:p>
        </w:tc>
        <w:tc>
          <w:tcPr>
            <w:tcW w:w="584" w:type="pct"/>
            <w:vAlign w:val="center"/>
          </w:tcPr>
          <w:p w:rsidR="00315852" w:rsidRPr="006B45B6" w:rsidRDefault="00315852" w:rsidP="00F078C0">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0,0</w:t>
            </w:r>
            <w:r w:rsidR="00F078C0" w:rsidRPr="006B45B6">
              <w:rPr>
                <w:rFonts w:ascii="Times New Roman" w:hAnsi="Times New Roman" w:cs="Times New Roman"/>
                <w:b w:val="0"/>
                <w:sz w:val="22"/>
                <w:szCs w:val="22"/>
              </w:rPr>
              <w:t>0</w:t>
            </w:r>
          </w:p>
        </w:tc>
        <w:tc>
          <w:tcPr>
            <w:tcW w:w="629" w:type="pct"/>
            <w:vAlign w:val="center"/>
          </w:tcPr>
          <w:p w:rsidR="00315852" w:rsidRPr="006B45B6" w:rsidRDefault="00315852" w:rsidP="00F078C0">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0,0</w:t>
            </w:r>
            <w:r w:rsidR="00F078C0" w:rsidRPr="006B45B6">
              <w:rPr>
                <w:rFonts w:ascii="Times New Roman" w:hAnsi="Times New Roman" w:cs="Times New Roman"/>
                <w:b w:val="0"/>
                <w:sz w:val="22"/>
                <w:szCs w:val="22"/>
              </w:rPr>
              <w:t>0</w:t>
            </w:r>
          </w:p>
        </w:tc>
        <w:tc>
          <w:tcPr>
            <w:tcW w:w="647" w:type="pct"/>
            <w:vAlign w:val="center"/>
          </w:tcPr>
          <w:p w:rsidR="00315852" w:rsidRPr="006B45B6" w:rsidRDefault="00315852" w:rsidP="00F078C0">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0,0</w:t>
            </w:r>
            <w:r w:rsidR="007B2085" w:rsidRPr="006B45B6">
              <w:rPr>
                <w:rFonts w:ascii="Times New Roman" w:hAnsi="Times New Roman" w:cs="Times New Roman"/>
                <w:b w:val="0"/>
                <w:sz w:val="22"/>
                <w:szCs w:val="22"/>
              </w:rPr>
              <w:t>0</w:t>
            </w:r>
          </w:p>
        </w:tc>
      </w:tr>
      <w:tr w:rsidR="00315852" w:rsidRPr="002F00D5" w:rsidTr="00F078C0">
        <w:trPr>
          <w:jc w:val="center"/>
        </w:trPr>
        <w:tc>
          <w:tcPr>
            <w:tcW w:w="345" w:type="pct"/>
            <w:vMerge/>
          </w:tcPr>
          <w:p w:rsidR="00315852" w:rsidRPr="002F00D5" w:rsidRDefault="00315852" w:rsidP="00B521FB">
            <w:pPr>
              <w:pStyle w:val="ConsPlusTitle"/>
              <w:keepNext/>
              <w:rPr>
                <w:rFonts w:ascii="Times New Roman" w:hAnsi="Times New Roman" w:cs="Times New Roman"/>
                <w:b w:val="0"/>
                <w:sz w:val="22"/>
                <w:szCs w:val="22"/>
              </w:rPr>
            </w:pPr>
          </w:p>
        </w:tc>
        <w:tc>
          <w:tcPr>
            <w:tcW w:w="357" w:type="pct"/>
            <w:vMerge/>
            <w:tcBorders>
              <w:right w:val="single" w:sz="4" w:space="0" w:color="auto"/>
            </w:tcBorders>
          </w:tcPr>
          <w:p w:rsidR="00315852" w:rsidRPr="002F00D5" w:rsidRDefault="00315852" w:rsidP="00B521FB">
            <w:pPr>
              <w:pStyle w:val="ConsPlusTitle"/>
              <w:keepNext/>
              <w:rPr>
                <w:rFonts w:ascii="Times New Roman" w:hAnsi="Times New Roman" w:cs="Times New Roman"/>
                <w:b w:val="0"/>
                <w:sz w:val="22"/>
                <w:szCs w:val="22"/>
              </w:rPr>
            </w:pPr>
          </w:p>
        </w:tc>
        <w:tc>
          <w:tcPr>
            <w:tcW w:w="817" w:type="pct"/>
            <w:vMerge/>
            <w:tcBorders>
              <w:top w:val="single" w:sz="4" w:space="0" w:color="auto"/>
              <w:left w:val="single" w:sz="4" w:space="0" w:color="auto"/>
              <w:bottom w:val="single" w:sz="4" w:space="0" w:color="auto"/>
              <w:right w:val="single" w:sz="4" w:space="0" w:color="auto"/>
            </w:tcBorders>
          </w:tcPr>
          <w:p w:rsidR="00315852" w:rsidRPr="002F00D5" w:rsidRDefault="00315852" w:rsidP="00B521FB">
            <w:pPr>
              <w:pStyle w:val="ConsPlusTitle"/>
              <w:keepNext/>
              <w:rPr>
                <w:rFonts w:ascii="Times New Roman" w:hAnsi="Times New Roman" w:cs="Times New Roman"/>
                <w:b w:val="0"/>
                <w:sz w:val="22"/>
                <w:szCs w:val="22"/>
              </w:rPr>
            </w:pPr>
          </w:p>
        </w:tc>
        <w:tc>
          <w:tcPr>
            <w:tcW w:w="1131" w:type="pct"/>
            <w:tcBorders>
              <w:left w:val="single" w:sz="4" w:space="0" w:color="auto"/>
            </w:tcBorders>
          </w:tcPr>
          <w:p w:rsidR="00315852" w:rsidRPr="002F00D5" w:rsidRDefault="00315852" w:rsidP="00B521FB">
            <w:pPr>
              <w:pStyle w:val="ConsPlusTitle"/>
              <w:keepNext/>
              <w:rPr>
                <w:rFonts w:ascii="Times New Roman" w:hAnsi="Times New Roman" w:cs="Times New Roman"/>
                <w:b w:val="0"/>
                <w:sz w:val="22"/>
                <w:szCs w:val="22"/>
              </w:rPr>
            </w:pPr>
            <w:r w:rsidRPr="002F00D5">
              <w:rPr>
                <w:rFonts w:ascii="Times New Roman" w:hAnsi="Times New Roman" w:cs="Times New Roman"/>
                <w:b w:val="0"/>
                <w:sz w:val="22"/>
                <w:szCs w:val="22"/>
              </w:rPr>
              <w:t>Иные межбюджетные трансферты из областного бюджета, имеющие целевое назначение</w:t>
            </w:r>
          </w:p>
        </w:tc>
        <w:tc>
          <w:tcPr>
            <w:tcW w:w="490" w:type="pct"/>
            <w:vAlign w:val="center"/>
          </w:tcPr>
          <w:p w:rsidR="00315852" w:rsidRPr="006B45B6" w:rsidRDefault="00315852" w:rsidP="00F078C0">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0,0</w:t>
            </w:r>
          </w:p>
        </w:tc>
        <w:tc>
          <w:tcPr>
            <w:tcW w:w="584" w:type="pct"/>
            <w:vAlign w:val="center"/>
          </w:tcPr>
          <w:p w:rsidR="00315852" w:rsidRPr="006B45B6" w:rsidRDefault="00315852" w:rsidP="00F078C0">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0,0</w:t>
            </w:r>
            <w:r w:rsidR="00F078C0" w:rsidRPr="006B45B6">
              <w:rPr>
                <w:rFonts w:ascii="Times New Roman" w:hAnsi="Times New Roman" w:cs="Times New Roman"/>
                <w:b w:val="0"/>
                <w:sz w:val="22"/>
                <w:szCs w:val="22"/>
              </w:rPr>
              <w:t>0</w:t>
            </w:r>
          </w:p>
        </w:tc>
        <w:tc>
          <w:tcPr>
            <w:tcW w:w="629" w:type="pct"/>
            <w:vAlign w:val="center"/>
          </w:tcPr>
          <w:p w:rsidR="00315852" w:rsidRPr="006B45B6" w:rsidRDefault="00315852" w:rsidP="00F078C0">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0,</w:t>
            </w:r>
            <w:r w:rsidR="00F078C0" w:rsidRPr="006B45B6">
              <w:rPr>
                <w:rFonts w:ascii="Times New Roman" w:hAnsi="Times New Roman" w:cs="Times New Roman"/>
                <w:b w:val="0"/>
                <w:sz w:val="22"/>
                <w:szCs w:val="22"/>
              </w:rPr>
              <w:t>0</w:t>
            </w:r>
            <w:r w:rsidRPr="006B45B6">
              <w:rPr>
                <w:rFonts w:ascii="Times New Roman" w:hAnsi="Times New Roman" w:cs="Times New Roman"/>
                <w:b w:val="0"/>
                <w:sz w:val="22"/>
                <w:szCs w:val="22"/>
              </w:rPr>
              <w:t>0</w:t>
            </w:r>
          </w:p>
        </w:tc>
        <w:tc>
          <w:tcPr>
            <w:tcW w:w="647" w:type="pct"/>
            <w:vAlign w:val="center"/>
          </w:tcPr>
          <w:p w:rsidR="00315852" w:rsidRPr="006B45B6" w:rsidRDefault="00315852" w:rsidP="00F078C0">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0,0</w:t>
            </w:r>
            <w:r w:rsidR="007B2085" w:rsidRPr="006B45B6">
              <w:rPr>
                <w:rFonts w:ascii="Times New Roman" w:hAnsi="Times New Roman" w:cs="Times New Roman"/>
                <w:b w:val="0"/>
                <w:sz w:val="22"/>
                <w:szCs w:val="22"/>
              </w:rPr>
              <w:t>0</w:t>
            </w:r>
          </w:p>
        </w:tc>
      </w:tr>
      <w:tr w:rsidR="00315852" w:rsidRPr="002F00D5" w:rsidTr="00F078C0">
        <w:trPr>
          <w:jc w:val="center"/>
        </w:trPr>
        <w:tc>
          <w:tcPr>
            <w:tcW w:w="345" w:type="pct"/>
            <w:vMerge/>
          </w:tcPr>
          <w:p w:rsidR="00315852" w:rsidRPr="002F00D5" w:rsidRDefault="00315852" w:rsidP="00B521FB">
            <w:pPr>
              <w:pStyle w:val="ConsPlusTitle"/>
              <w:keepNext/>
              <w:rPr>
                <w:rFonts w:ascii="Times New Roman" w:hAnsi="Times New Roman" w:cs="Times New Roman"/>
                <w:b w:val="0"/>
                <w:sz w:val="22"/>
                <w:szCs w:val="22"/>
              </w:rPr>
            </w:pPr>
          </w:p>
        </w:tc>
        <w:tc>
          <w:tcPr>
            <w:tcW w:w="357" w:type="pct"/>
            <w:vMerge/>
            <w:tcBorders>
              <w:right w:val="single" w:sz="4" w:space="0" w:color="auto"/>
            </w:tcBorders>
          </w:tcPr>
          <w:p w:rsidR="00315852" w:rsidRPr="002F00D5" w:rsidRDefault="00315852" w:rsidP="00B521FB">
            <w:pPr>
              <w:pStyle w:val="ConsPlusTitle"/>
              <w:keepNext/>
              <w:rPr>
                <w:rFonts w:ascii="Times New Roman" w:hAnsi="Times New Roman" w:cs="Times New Roman"/>
                <w:b w:val="0"/>
                <w:sz w:val="22"/>
                <w:szCs w:val="22"/>
              </w:rPr>
            </w:pPr>
          </w:p>
        </w:tc>
        <w:tc>
          <w:tcPr>
            <w:tcW w:w="817" w:type="pct"/>
            <w:vMerge/>
            <w:tcBorders>
              <w:top w:val="single" w:sz="4" w:space="0" w:color="auto"/>
              <w:left w:val="single" w:sz="4" w:space="0" w:color="auto"/>
              <w:bottom w:val="single" w:sz="4" w:space="0" w:color="auto"/>
              <w:right w:val="single" w:sz="4" w:space="0" w:color="auto"/>
            </w:tcBorders>
          </w:tcPr>
          <w:p w:rsidR="00315852" w:rsidRPr="002F00D5" w:rsidRDefault="00315852" w:rsidP="00B521FB">
            <w:pPr>
              <w:pStyle w:val="ConsPlusTitle"/>
              <w:keepNext/>
              <w:rPr>
                <w:rFonts w:ascii="Times New Roman" w:hAnsi="Times New Roman" w:cs="Times New Roman"/>
                <w:b w:val="0"/>
                <w:sz w:val="22"/>
                <w:szCs w:val="22"/>
              </w:rPr>
            </w:pPr>
          </w:p>
        </w:tc>
        <w:tc>
          <w:tcPr>
            <w:tcW w:w="1131" w:type="pct"/>
            <w:tcBorders>
              <w:left w:val="single" w:sz="4" w:space="0" w:color="auto"/>
            </w:tcBorders>
          </w:tcPr>
          <w:p w:rsidR="00315852" w:rsidRPr="002F00D5" w:rsidRDefault="00315852" w:rsidP="00B521FB">
            <w:pPr>
              <w:pStyle w:val="ConsPlusTitle"/>
              <w:keepNext/>
              <w:rPr>
                <w:rFonts w:ascii="Times New Roman" w:hAnsi="Times New Roman" w:cs="Times New Roman"/>
                <w:b w:val="0"/>
                <w:sz w:val="22"/>
                <w:szCs w:val="22"/>
              </w:rPr>
            </w:pPr>
            <w:r w:rsidRPr="002F00D5">
              <w:rPr>
                <w:rFonts w:ascii="Times New Roman" w:hAnsi="Times New Roman" w:cs="Times New Roman"/>
                <w:b w:val="0"/>
                <w:sz w:val="22"/>
                <w:szCs w:val="22"/>
              </w:rPr>
              <w:t>Средства областного бюджета планируемые к привлечению</w:t>
            </w:r>
          </w:p>
        </w:tc>
        <w:tc>
          <w:tcPr>
            <w:tcW w:w="490" w:type="pct"/>
            <w:vAlign w:val="center"/>
          </w:tcPr>
          <w:p w:rsidR="00315852" w:rsidRPr="00F078C0" w:rsidRDefault="00315852" w:rsidP="00F078C0">
            <w:pPr>
              <w:pStyle w:val="ConsPlusTitle"/>
              <w:keepNext/>
              <w:jc w:val="center"/>
              <w:rPr>
                <w:rFonts w:ascii="Times New Roman" w:hAnsi="Times New Roman" w:cs="Times New Roman"/>
                <w:b w:val="0"/>
                <w:sz w:val="22"/>
                <w:szCs w:val="22"/>
              </w:rPr>
            </w:pPr>
            <w:r w:rsidRPr="00F078C0">
              <w:rPr>
                <w:rFonts w:ascii="Times New Roman" w:hAnsi="Times New Roman" w:cs="Times New Roman"/>
                <w:b w:val="0"/>
                <w:sz w:val="22"/>
                <w:szCs w:val="22"/>
              </w:rPr>
              <w:t>0,0</w:t>
            </w:r>
            <w:r w:rsidR="00F078C0" w:rsidRPr="00F078C0">
              <w:rPr>
                <w:rFonts w:ascii="Times New Roman" w:hAnsi="Times New Roman" w:cs="Times New Roman"/>
                <w:b w:val="0"/>
                <w:sz w:val="22"/>
                <w:szCs w:val="22"/>
              </w:rPr>
              <w:t>0</w:t>
            </w:r>
          </w:p>
        </w:tc>
        <w:tc>
          <w:tcPr>
            <w:tcW w:w="584" w:type="pct"/>
            <w:vAlign w:val="center"/>
          </w:tcPr>
          <w:p w:rsidR="00315852" w:rsidRPr="00F078C0" w:rsidRDefault="00315852" w:rsidP="00F078C0">
            <w:pPr>
              <w:pStyle w:val="ConsPlusTitle"/>
              <w:keepNext/>
              <w:jc w:val="center"/>
              <w:rPr>
                <w:rFonts w:ascii="Times New Roman" w:hAnsi="Times New Roman" w:cs="Times New Roman"/>
                <w:b w:val="0"/>
                <w:sz w:val="22"/>
                <w:szCs w:val="22"/>
              </w:rPr>
            </w:pPr>
            <w:r w:rsidRPr="00F078C0">
              <w:rPr>
                <w:rFonts w:ascii="Times New Roman" w:hAnsi="Times New Roman" w:cs="Times New Roman"/>
                <w:b w:val="0"/>
                <w:sz w:val="22"/>
                <w:szCs w:val="22"/>
              </w:rPr>
              <w:t>0,0</w:t>
            </w:r>
            <w:r w:rsidR="00F078C0" w:rsidRPr="00F078C0">
              <w:rPr>
                <w:rFonts w:ascii="Times New Roman" w:hAnsi="Times New Roman" w:cs="Times New Roman"/>
                <w:b w:val="0"/>
                <w:sz w:val="22"/>
                <w:szCs w:val="22"/>
              </w:rPr>
              <w:t>0</w:t>
            </w:r>
          </w:p>
        </w:tc>
        <w:tc>
          <w:tcPr>
            <w:tcW w:w="629" w:type="pct"/>
            <w:vAlign w:val="center"/>
          </w:tcPr>
          <w:p w:rsidR="00315852" w:rsidRPr="00F078C0" w:rsidRDefault="00315852" w:rsidP="00F078C0">
            <w:pPr>
              <w:pStyle w:val="ConsPlusTitle"/>
              <w:keepNext/>
              <w:jc w:val="center"/>
              <w:rPr>
                <w:rFonts w:ascii="Times New Roman" w:hAnsi="Times New Roman" w:cs="Times New Roman"/>
                <w:b w:val="0"/>
                <w:sz w:val="22"/>
                <w:szCs w:val="22"/>
              </w:rPr>
            </w:pPr>
            <w:r w:rsidRPr="00F078C0">
              <w:rPr>
                <w:rFonts w:ascii="Times New Roman" w:hAnsi="Times New Roman" w:cs="Times New Roman"/>
                <w:b w:val="0"/>
                <w:sz w:val="22"/>
                <w:szCs w:val="22"/>
              </w:rPr>
              <w:t>0,0</w:t>
            </w:r>
            <w:r w:rsidR="00F078C0" w:rsidRPr="00F078C0">
              <w:rPr>
                <w:rFonts w:ascii="Times New Roman" w:hAnsi="Times New Roman" w:cs="Times New Roman"/>
                <w:b w:val="0"/>
                <w:sz w:val="22"/>
                <w:szCs w:val="22"/>
              </w:rPr>
              <w:t>0</w:t>
            </w:r>
          </w:p>
        </w:tc>
        <w:tc>
          <w:tcPr>
            <w:tcW w:w="647" w:type="pct"/>
            <w:vAlign w:val="center"/>
          </w:tcPr>
          <w:p w:rsidR="00315852" w:rsidRPr="00F078C0" w:rsidRDefault="00315852" w:rsidP="00F078C0">
            <w:pPr>
              <w:pStyle w:val="ConsPlusTitle"/>
              <w:keepNext/>
              <w:jc w:val="center"/>
              <w:rPr>
                <w:rFonts w:ascii="Times New Roman" w:hAnsi="Times New Roman" w:cs="Times New Roman"/>
                <w:b w:val="0"/>
                <w:sz w:val="22"/>
                <w:szCs w:val="22"/>
              </w:rPr>
            </w:pPr>
            <w:r w:rsidRPr="00F078C0">
              <w:rPr>
                <w:rFonts w:ascii="Times New Roman" w:hAnsi="Times New Roman" w:cs="Times New Roman"/>
                <w:b w:val="0"/>
                <w:sz w:val="22"/>
                <w:szCs w:val="22"/>
              </w:rPr>
              <w:t>0,0</w:t>
            </w:r>
            <w:r w:rsidR="00F078C0" w:rsidRPr="00F078C0">
              <w:rPr>
                <w:rFonts w:ascii="Times New Roman" w:hAnsi="Times New Roman" w:cs="Times New Roman"/>
                <w:b w:val="0"/>
                <w:sz w:val="22"/>
                <w:szCs w:val="22"/>
              </w:rPr>
              <w:t>0</w:t>
            </w:r>
          </w:p>
        </w:tc>
      </w:tr>
      <w:tr w:rsidR="00315852" w:rsidRPr="002F00D5" w:rsidTr="00F078C0">
        <w:trPr>
          <w:trHeight w:val="439"/>
          <w:jc w:val="center"/>
        </w:trPr>
        <w:tc>
          <w:tcPr>
            <w:tcW w:w="345" w:type="pct"/>
            <w:vMerge/>
          </w:tcPr>
          <w:p w:rsidR="00315852" w:rsidRPr="002F00D5" w:rsidRDefault="00315852" w:rsidP="00B521FB">
            <w:pPr>
              <w:pStyle w:val="ConsPlusTitle"/>
              <w:keepNext/>
              <w:rPr>
                <w:rFonts w:ascii="Times New Roman" w:hAnsi="Times New Roman" w:cs="Times New Roman"/>
                <w:b w:val="0"/>
                <w:sz w:val="22"/>
                <w:szCs w:val="22"/>
              </w:rPr>
            </w:pPr>
          </w:p>
        </w:tc>
        <w:tc>
          <w:tcPr>
            <w:tcW w:w="357" w:type="pct"/>
            <w:vMerge/>
            <w:tcBorders>
              <w:right w:val="single" w:sz="4" w:space="0" w:color="auto"/>
            </w:tcBorders>
          </w:tcPr>
          <w:p w:rsidR="00315852" w:rsidRPr="002F00D5" w:rsidRDefault="00315852" w:rsidP="00B521FB">
            <w:pPr>
              <w:pStyle w:val="ConsPlusTitle"/>
              <w:keepNext/>
              <w:rPr>
                <w:rFonts w:ascii="Times New Roman" w:hAnsi="Times New Roman" w:cs="Times New Roman"/>
                <w:b w:val="0"/>
                <w:sz w:val="22"/>
                <w:szCs w:val="22"/>
              </w:rPr>
            </w:pPr>
          </w:p>
        </w:tc>
        <w:tc>
          <w:tcPr>
            <w:tcW w:w="817" w:type="pct"/>
            <w:vMerge/>
            <w:tcBorders>
              <w:top w:val="single" w:sz="4" w:space="0" w:color="auto"/>
              <w:left w:val="single" w:sz="4" w:space="0" w:color="auto"/>
              <w:bottom w:val="single" w:sz="4" w:space="0" w:color="auto"/>
              <w:right w:val="single" w:sz="4" w:space="0" w:color="auto"/>
            </w:tcBorders>
          </w:tcPr>
          <w:p w:rsidR="00315852" w:rsidRPr="002F00D5" w:rsidRDefault="00315852" w:rsidP="00B521FB">
            <w:pPr>
              <w:pStyle w:val="ConsPlusTitle"/>
              <w:keepNext/>
              <w:rPr>
                <w:rFonts w:ascii="Times New Roman" w:hAnsi="Times New Roman" w:cs="Times New Roman"/>
                <w:b w:val="0"/>
                <w:sz w:val="22"/>
                <w:szCs w:val="22"/>
              </w:rPr>
            </w:pPr>
          </w:p>
        </w:tc>
        <w:tc>
          <w:tcPr>
            <w:tcW w:w="1131" w:type="pct"/>
            <w:tcBorders>
              <w:left w:val="single" w:sz="4" w:space="0" w:color="auto"/>
            </w:tcBorders>
          </w:tcPr>
          <w:p w:rsidR="00315852" w:rsidRPr="002F00D5" w:rsidRDefault="00315852" w:rsidP="00B521FB">
            <w:pPr>
              <w:pStyle w:val="ConsPlusTitle"/>
              <w:keepNext/>
              <w:rPr>
                <w:rFonts w:ascii="Times New Roman" w:hAnsi="Times New Roman" w:cs="Times New Roman"/>
                <w:b w:val="0"/>
                <w:sz w:val="22"/>
                <w:szCs w:val="22"/>
              </w:rPr>
            </w:pPr>
            <w:r w:rsidRPr="002F00D5">
              <w:rPr>
                <w:rFonts w:ascii="Times New Roman" w:hAnsi="Times New Roman" w:cs="Times New Roman"/>
                <w:b w:val="0"/>
                <w:sz w:val="22"/>
                <w:szCs w:val="22"/>
              </w:rPr>
              <w:t>Иные источники</w:t>
            </w:r>
          </w:p>
        </w:tc>
        <w:tc>
          <w:tcPr>
            <w:tcW w:w="490" w:type="pct"/>
            <w:vAlign w:val="center"/>
          </w:tcPr>
          <w:p w:rsidR="00315852" w:rsidRPr="00F078C0" w:rsidRDefault="00315852" w:rsidP="00F078C0">
            <w:pPr>
              <w:pStyle w:val="ConsPlusTitle"/>
              <w:keepNext/>
              <w:jc w:val="center"/>
              <w:rPr>
                <w:rFonts w:ascii="Times New Roman" w:hAnsi="Times New Roman" w:cs="Times New Roman"/>
                <w:b w:val="0"/>
                <w:sz w:val="22"/>
                <w:szCs w:val="22"/>
              </w:rPr>
            </w:pPr>
            <w:r w:rsidRPr="00F078C0">
              <w:rPr>
                <w:rFonts w:ascii="Times New Roman" w:hAnsi="Times New Roman" w:cs="Times New Roman"/>
                <w:b w:val="0"/>
                <w:sz w:val="22"/>
                <w:szCs w:val="22"/>
              </w:rPr>
              <w:t>0,0</w:t>
            </w:r>
            <w:r w:rsidR="00F078C0" w:rsidRPr="00F078C0">
              <w:rPr>
                <w:rFonts w:ascii="Times New Roman" w:hAnsi="Times New Roman" w:cs="Times New Roman"/>
                <w:b w:val="0"/>
                <w:sz w:val="22"/>
                <w:szCs w:val="22"/>
              </w:rPr>
              <w:t>0</w:t>
            </w:r>
          </w:p>
        </w:tc>
        <w:tc>
          <w:tcPr>
            <w:tcW w:w="584" w:type="pct"/>
            <w:vAlign w:val="center"/>
          </w:tcPr>
          <w:p w:rsidR="00315852" w:rsidRPr="00F078C0" w:rsidRDefault="00315852" w:rsidP="00F078C0">
            <w:pPr>
              <w:pStyle w:val="ConsPlusTitle"/>
              <w:keepNext/>
              <w:jc w:val="center"/>
              <w:rPr>
                <w:rFonts w:ascii="Times New Roman" w:hAnsi="Times New Roman" w:cs="Times New Roman"/>
                <w:b w:val="0"/>
                <w:sz w:val="22"/>
                <w:szCs w:val="22"/>
              </w:rPr>
            </w:pPr>
            <w:r w:rsidRPr="00F078C0">
              <w:rPr>
                <w:rFonts w:ascii="Times New Roman" w:hAnsi="Times New Roman" w:cs="Times New Roman"/>
                <w:b w:val="0"/>
                <w:sz w:val="22"/>
                <w:szCs w:val="22"/>
              </w:rPr>
              <w:t>0,0</w:t>
            </w:r>
            <w:r w:rsidR="00F078C0" w:rsidRPr="00F078C0">
              <w:rPr>
                <w:rFonts w:ascii="Times New Roman" w:hAnsi="Times New Roman" w:cs="Times New Roman"/>
                <w:b w:val="0"/>
                <w:sz w:val="22"/>
                <w:szCs w:val="22"/>
              </w:rPr>
              <w:t>0</w:t>
            </w:r>
          </w:p>
        </w:tc>
        <w:tc>
          <w:tcPr>
            <w:tcW w:w="629" w:type="pct"/>
            <w:vAlign w:val="center"/>
          </w:tcPr>
          <w:p w:rsidR="00315852" w:rsidRPr="00F078C0" w:rsidRDefault="00315852" w:rsidP="00F078C0">
            <w:pPr>
              <w:pStyle w:val="ConsPlusTitle"/>
              <w:keepNext/>
              <w:jc w:val="center"/>
              <w:rPr>
                <w:rFonts w:ascii="Times New Roman" w:hAnsi="Times New Roman" w:cs="Times New Roman"/>
                <w:b w:val="0"/>
                <w:sz w:val="22"/>
                <w:szCs w:val="22"/>
              </w:rPr>
            </w:pPr>
            <w:r w:rsidRPr="00F078C0">
              <w:rPr>
                <w:rFonts w:ascii="Times New Roman" w:hAnsi="Times New Roman" w:cs="Times New Roman"/>
                <w:b w:val="0"/>
                <w:sz w:val="22"/>
                <w:szCs w:val="22"/>
              </w:rPr>
              <w:t>0,0</w:t>
            </w:r>
            <w:r w:rsidR="00F078C0" w:rsidRPr="00F078C0">
              <w:rPr>
                <w:rFonts w:ascii="Times New Roman" w:hAnsi="Times New Roman" w:cs="Times New Roman"/>
                <w:b w:val="0"/>
                <w:sz w:val="22"/>
                <w:szCs w:val="22"/>
              </w:rPr>
              <w:t>0</w:t>
            </w:r>
          </w:p>
        </w:tc>
        <w:tc>
          <w:tcPr>
            <w:tcW w:w="647" w:type="pct"/>
            <w:vAlign w:val="center"/>
          </w:tcPr>
          <w:p w:rsidR="00315852" w:rsidRPr="00F078C0" w:rsidRDefault="00315852" w:rsidP="00F078C0">
            <w:pPr>
              <w:pStyle w:val="ConsPlusTitle"/>
              <w:keepNext/>
              <w:jc w:val="center"/>
              <w:rPr>
                <w:rFonts w:ascii="Times New Roman" w:hAnsi="Times New Roman" w:cs="Times New Roman"/>
                <w:b w:val="0"/>
                <w:sz w:val="22"/>
                <w:szCs w:val="22"/>
              </w:rPr>
            </w:pPr>
            <w:r w:rsidRPr="00F078C0">
              <w:rPr>
                <w:rFonts w:ascii="Times New Roman" w:hAnsi="Times New Roman" w:cs="Times New Roman"/>
                <w:b w:val="0"/>
                <w:sz w:val="22"/>
                <w:szCs w:val="22"/>
              </w:rPr>
              <w:t>0,0</w:t>
            </w:r>
            <w:r w:rsidR="00F078C0" w:rsidRPr="00F078C0">
              <w:rPr>
                <w:rFonts w:ascii="Times New Roman" w:hAnsi="Times New Roman" w:cs="Times New Roman"/>
                <w:b w:val="0"/>
                <w:sz w:val="22"/>
                <w:szCs w:val="22"/>
              </w:rPr>
              <w:t>0</w:t>
            </w:r>
          </w:p>
        </w:tc>
      </w:tr>
      <w:tr w:rsidR="00315852" w:rsidRPr="002F00D5" w:rsidTr="00F078C0">
        <w:trPr>
          <w:jc w:val="center"/>
        </w:trPr>
        <w:tc>
          <w:tcPr>
            <w:tcW w:w="345" w:type="pct"/>
            <w:vMerge w:val="restart"/>
            <w:vAlign w:val="center"/>
          </w:tcPr>
          <w:p w:rsidR="00315852" w:rsidRPr="002F00D5" w:rsidRDefault="00315852" w:rsidP="00B521FB">
            <w:pPr>
              <w:pStyle w:val="ConsPlusTitle"/>
              <w:keepNext/>
              <w:jc w:val="center"/>
              <w:rPr>
                <w:rFonts w:ascii="Times New Roman" w:hAnsi="Times New Roman" w:cs="Times New Roman"/>
                <w:b w:val="0"/>
                <w:sz w:val="22"/>
                <w:szCs w:val="22"/>
              </w:rPr>
            </w:pPr>
            <w:r w:rsidRPr="002F00D5">
              <w:rPr>
                <w:rFonts w:ascii="Times New Roman" w:hAnsi="Times New Roman" w:cs="Times New Roman"/>
                <w:b w:val="0"/>
                <w:sz w:val="22"/>
                <w:szCs w:val="22"/>
              </w:rPr>
              <w:t>09</w:t>
            </w:r>
          </w:p>
        </w:tc>
        <w:tc>
          <w:tcPr>
            <w:tcW w:w="357" w:type="pct"/>
            <w:vMerge w:val="restart"/>
            <w:vAlign w:val="center"/>
          </w:tcPr>
          <w:p w:rsidR="00315852" w:rsidRPr="002F00D5" w:rsidRDefault="00315852" w:rsidP="00B521FB">
            <w:pPr>
              <w:pStyle w:val="ConsPlusTitle"/>
              <w:keepNext/>
              <w:jc w:val="center"/>
              <w:rPr>
                <w:rFonts w:ascii="Times New Roman" w:hAnsi="Times New Roman" w:cs="Times New Roman"/>
                <w:b w:val="0"/>
                <w:sz w:val="22"/>
                <w:szCs w:val="22"/>
              </w:rPr>
            </w:pPr>
            <w:r w:rsidRPr="002F00D5">
              <w:rPr>
                <w:rFonts w:ascii="Times New Roman" w:hAnsi="Times New Roman" w:cs="Times New Roman"/>
                <w:b w:val="0"/>
                <w:sz w:val="22"/>
                <w:szCs w:val="22"/>
              </w:rPr>
              <w:t>2</w:t>
            </w:r>
          </w:p>
        </w:tc>
        <w:tc>
          <w:tcPr>
            <w:tcW w:w="817" w:type="pct"/>
            <w:vMerge w:val="restart"/>
            <w:tcBorders>
              <w:top w:val="single" w:sz="4" w:space="0" w:color="auto"/>
            </w:tcBorders>
          </w:tcPr>
          <w:p w:rsidR="00315852" w:rsidRPr="002F00D5" w:rsidRDefault="00315852" w:rsidP="00042E5E">
            <w:pPr>
              <w:pStyle w:val="ConsPlusTitle"/>
              <w:keepNext/>
              <w:jc w:val="center"/>
              <w:rPr>
                <w:rFonts w:ascii="Times New Roman" w:hAnsi="Times New Roman" w:cs="Times New Roman"/>
                <w:b w:val="0"/>
                <w:sz w:val="22"/>
                <w:szCs w:val="22"/>
              </w:rPr>
            </w:pPr>
            <w:r w:rsidRPr="002F00D5">
              <w:rPr>
                <w:rFonts w:ascii="Times New Roman" w:hAnsi="Times New Roman" w:cs="Times New Roman"/>
                <w:b w:val="0"/>
                <w:color w:val="000000"/>
                <w:sz w:val="22"/>
                <w:szCs w:val="22"/>
              </w:rPr>
              <w:t xml:space="preserve">Подпрограмма </w:t>
            </w:r>
            <w:r w:rsidRPr="002F00D5">
              <w:rPr>
                <w:rFonts w:ascii="Times New Roman" w:hAnsi="Times New Roman" w:cs="Times New Roman"/>
                <w:b w:val="0"/>
                <w:sz w:val="22"/>
                <w:szCs w:val="22"/>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131" w:type="pct"/>
          </w:tcPr>
          <w:p w:rsidR="00315852" w:rsidRPr="002F00D5" w:rsidRDefault="00315852" w:rsidP="00B521FB">
            <w:pPr>
              <w:pStyle w:val="ConsPlusTitle"/>
              <w:keepNext/>
              <w:rPr>
                <w:rFonts w:ascii="Times New Roman" w:hAnsi="Times New Roman" w:cs="Times New Roman"/>
                <w:b w:val="0"/>
                <w:sz w:val="22"/>
                <w:szCs w:val="22"/>
              </w:rPr>
            </w:pPr>
            <w:r w:rsidRPr="002F00D5">
              <w:rPr>
                <w:rFonts w:ascii="Times New Roman" w:hAnsi="Times New Roman" w:cs="Times New Roman"/>
                <w:b w:val="0"/>
                <w:sz w:val="22"/>
                <w:szCs w:val="22"/>
              </w:rPr>
              <w:t>Всего</w:t>
            </w:r>
          </w:p>
        </w:tc>
        <w:tc>
          <w:tcPr>
            <w:tcW w:w="490" w:type="pct"/>
            <w:vAlign w:val="center"/>
          </w:tcPr>
          <w:p w:rsidR="00315852" w:rsidRPr="00F078C0" w:rsidRDefault="00315852" w:rsidP="00F078C0">
            <w:pPr>
              <w:pStyle w:val="ConsPlusTitle"/>
              <w:keepNext/>
              <w:jc w:val="center"/>
              <w:rPr>
                <w:rFonts w:ascii="Times New Roman" w:hAnsi="Times New Roman" w:cs="Times New Roman"/>
                <w:b w:val="0"/>
                <w:sz w:val="22"/>
                <w:szCs w:val="22"/>
              </w:rPr>
            </w:pPr>
            <w:r w:rsidRPr="00F078C0">
              <w:rPr>
                <w:rFonts w:ascii="Times New Roman" w:hAnsi="Times New Roman" w:cs="Times New Roman"/>
                <w:b w:val="0"/>
                <w:sz w:val="22"/>
                <w:szCs w:val="22"/>
              </w:rPr>
              <w:t>0,0</w:t>
            </w:r>
            <w:r w:rsidR="00F078C0" w:rsidRPr="00F078C0">
              <w:rPr>
                <w:rFonts w:ascii="Times New Roman" w:hAnsi="Times New Roman" w:cs="Times New Roman"/>
                <w:b w:val="0"/>
                <w:sz w:val="22"/>
                <w:szCs w:val="22"/>
              </w:rPr>
              <w:t>0</w:t>
            </w:r>
          </w:p>
        </w:tc>
        <w:tc>
          <w:tcPr>
            <w:tcW w:w="584" w:type="pct"/>
            <w:vAlign w:val="center"/>
          </w:tcPr>
          <w:p w:rsidR="00315852" w:rsidRPr="00F078C0" w:rsidRDefault="00315852" w:rsidP="00F078C0">
            <w:pPr>
              <w:jc w:val="center"/>
              <w:rPr>
                <w:rFonts w:ascii="Times New Roman" w:hAnsi="Times New Roman" w:cs="Times New Roman"/>
              </w:rPr>
            </w:pPr>
            <w:r w:rsidRPr="00F078C0">
              <w:rPr>
                <w:rFonts w:ascii="Times New Roman" w:hAnsi="Times New Roman" w:cs="Times New Roman"/>
              </w:rPr>
              <w:t>0,0</w:t>
            </w:r>
            <w:r w:rsidR="00F078C0" w:rsidRPr="00F078C0">
              <w:rPr>
                <w:rFonts w:ascii="Times New Roman" w:hAnsi="Times New Roman" w:cs="Times New Roman"/>
              </w:rPr>
              <w:t>0</w:t>
            </w:r>
          </w:p>
        </w:tc>
        <w:tc>
          <w:tcPr>
            <w:tcW w:w="629" w:type="pct"/>
            <w:vAlign w:val="center"/>
          </w:tcPr>
          <w:p w:rsidR="00315852" w:rsidRPr="00F078C0" w:rsidRDefault="00315852" w:rsidP="00F078C0">
            <w:pPr>
              <w:jc w:val="center"/>
              <w:rPr>
                <w:rFonts w:ascii="Times New Roman" w:hAnsi="Times New Roman" w:cs="Times New Roman"/>
              </w:rPr>
            </w:pPr>
            <w:r w:rsidRPr="00F078C0">
              <w:rPr>
                <w:rFonts w:ascii="Times New Roman" w:hAnsi="Times New Roman" w:cs="Times New Roman"/>
              </w:rPr>
              <w:t>0,0</w:t>
            </w:r>
            <w:r w:rsidR="00F078C0" w:rsidRPr="00F078C0">
              <w:rPr>
                <w:rFonts w:ascii="Times New Roman" w:hAnsi="Times New Roman" w:cs="Times New Roman"/>
              </w:rPr>
              <w:t>0</w:t>
            </w:r>
          </w:p>
        </w:tc>
        <w:tc>
          <w:tcPr>
            <w:tcW w:w="647" w:type="pct"/>
            <w:vAlign w:val="center"/>
          </w:tcPr>
          <w:p w:rsidR="00315852" w:rsidRPr="00F078C0" w:rsidRDefault="00315852" w:rsidP="00F078C0">
            <w:pPr>
              <w:jc w:val="center"/>
              <w:rPr>
                <w:rFonts w:ascii="Times New Roman" w:hAnsi="Times New Roman" w:cs="Times New Roman"/>
              </w:rPr>
            </w:pPr>
            <w:r w:rsidRPr="00F078C0">
              <w:rPr>
                <w:rFonts w:ascii="Times New Roman" w:hAnsi="Times New Roman" w:cs="Times New Roman"/>
              </w:rPr>
              <w:t>0,0</w:t>
            </w:r>
            <w:r w:rsidR="00F078C0" w:rsidRPr="00F078C0">
              <w:rPr>
                <w:rFonts w:ascii="Times New Roman" w:hAnsi="Times New Roman" w:cs="Times New Roman"/>
              </w:rPr>
              <w:t>0</w:t>
            </w:r>
          </w:p>
        </w:tc>
      </w:tr>
      <w:tr w:rsidR="00315852" w:rsidRPr="002F00D5" w:rsidTr="00F078C0">
        <w:trPr>
          <w:jc w:val="center"/>
        </w:trPr>
        <w:tc>
          <w:tcPr>
            <w:tcW w:w="345" w:type="pct"/>
            <w:vMerge/>
          </w:tcPr>
          <w:p w:rsidR="00315852" w:rsidRPr="002F00D5" w:rsidRDefault="00315852" w:rsidP="00B521FB">
            <w:pPr>
              <w:pStyle w:val="ConsPlusTitle"/>
              <w:keepNext/>
              <w:rPr>
                <w:rFonts w:ascii="Times New Roman" w:hAnsi="Times New Roman" w:cs="Times New Roman"/>
                <w:b w:val="0"/>
                <w:sz w:val="22"/>
                <w:szCs w:val="22"/>
              </w:rPr>
            </w:pPr>
          </w:p>
        </w:tc>
        <w:tc>
          <w:tcPr>
            <w:tcW w:w="357" w:type="pct"/>
            <w:vMerge/>
          </w:tcPr>
          <w:p w:rsidR="00315852" w:rsidRPr="002F00D5" w:rsidRDefault="00315852" w:rsidP="00B521FB">
            <w:pPr>
              <w:pStyle w:val="ConsPlusTitle"/>
              <w:keepNext/>
              <w:rPr>
                <w:rFonts w:ascii="Times New Roman" w:hAnsi="Times New Roman" w:cs="Times New Roman"/>
                <w:b w:val="0"/>
                <w:sz w:val="22"/>
                <w:szCs w:val="22"/>
              </w:rPr>
            </w:pPr>
          </w:p>
        </w:tc>
        <w:tc>
          <w:tcPr>
            <w:tcW w:w="817" w:type="pct"/>
            <w:vMerge/>
          </w:tcPr>
          <w:p w:rsidR="00315852" w:rsidRPr="002F00D5" w:rsidRDefault="00315852" w:rsidP="00B521FB">
            <w:pPr>
              <w:pStyle w:val="ConsPlusTitle"/>
              <w:keepNext/>
              <w:rPr>
                <w:rFonts w:ascii="Times New Roman" w:hAnsi="Times New Roman" w:cs="Times New Roman"/>
                <w:b w:val="0"/>
                <w:sz w:val="22"/>
                <w:szCs w:val="22"/>
              </w:rPr>
            </w:pPr>
          </w:p>
        </w:tc>
        <w:tc>
          <w:tcPr>
            <w:tcW w:w="1131" w:type="pct"/>
          </w:tcPr>
          <w:p w:rsidR="00315852" w:rsidRPr="002F00D5" w:rsidRDefault="00315852" w:rsidP="00B521FB">
            <w:pPr>
              <w:pStyle w:val="ConsPlusTitle"/>
              <w:keepNext/>
              <w:rPr>
                <w:rFonts w:ascii="Times New Roman" w:hAnsi="Times New Roman" w:cs="Times New Roman"/>
                <w:b w:val="0"/>
                <w:sz w:val="22"/>
                <w:szCs w:val="22"/>
              </w:rPr>
            </w:pPr>
            <w:r w:rsidRPr="002F00D5">
              <w:rPr>
                <w:rFonts w:ascii="Times New Roman" w:hAnsi="Times New Roman" w:cs="Times New Roman"/>
                <w:b w:val="0"/>
                <w:sz w:val="22"/>
                <w:szCs w:val="22"/>
              </w:rPr>
              <w:t>В том числе</w:t>
            </w:r>
          </w:p>
        </w:tc>
        <w:tc>
          <w:tcPr>
            <w:tcW w:w="490" w:type="pct"/>
            <w:vAlign w:val="center"/>
          </w:tcPr>
          <w:p w:rsidR="00315852" w:rsidRPr="00F078C0" w:rsidRDefault="00315852" w:rsidP="00F078C0">
            <w:pPr>
              <w:pStyle w:val="ConsPlusTitle"/>
              <w:keepNext/>
              <w:jc w:val="center"/>
              <w:rPr>
                <w:rFonts w:ascii="Times New Roman" w:hAnsi="Times New Roman" w:cs="Times New Roman"/>
                <w:b w:val="0"/>
                <w:sz w:val="22"/>
                <w:szCs w:val="22"/>
              </w:rPr>
            </w:pPr>
          </w:p>
        </w:tc>
        <w:tc>
          <w:tcPr>
            <w:tcW w:w="584" w:type="pct"/>
            <w:vAlign w:val="center"/>
          </w:tcPr>
          <w:p w:rsidR="00315852" w:rsidRPr="00F078C0" w:rsidRDefault="00315852" w:rsidP="00F078C0">
            <w:pPr>
              <w:jc w:val="center"/>
              <w:rPr>
                <w:rFonts w:ascii="Times New Roman" w:hAnsi="Times New Roman" w:cs="Times New Roman"/>
              </w:rPr>
            </w:pPr>
          </w:p>
        </w:tc>
        <w:tc>
          <w:tcPr>
            <w:tcW w:w="629" w:type="pct"/>
            <w:vAlign w:val="center"/>
          </w:tcPr>
          <w:p w:rsidR="00315852" w:rsidRPr="00F078C0" w:rsidRDefault="00315852" w:rsidP="00F078C0">
            <w:pPr>
              <w:jc w:val="center"/>
              <w:rPr>
                <w:rFonts w:ascii="Times New Roman" w:hAnsi="Times New Roman" w:cs="Times New Roman"/>
              </w:rPr>
            </w:pPr>
          </w:p>
        </w:tc>
        <w:tc>
          <w:tcPr>
            <w:tcW w:w="647" w:type="pct"/>
            <w:vAlign w:val="center"/>
          </w:tcPr>
          <w:p w:rsidR="00315852" w:rsidRPr="00F078C0" w:rsidRDefault="00315852" w:rsidP="00F078C0">
            <w:pPr>
              <w:jc w:val="center"/>
              <w:rPr>
                <w:rFonts w:ascii="Times New Roman" w:hAnsi="Times New Roman" w:cs="Times New Roman"/>
              </w:rPr>
            </w:pPr>
          </w:p>
        </w:tc>
      </w:tr>
      <w:tr w:rsidR="00315852" w:rsidRPr="002F00D5" w:rsidTr="00F078C0">
        <w:trPr>
          <w:jc w:val="center"/>
        </w:trPr>
        <w:tc>
          <w:tcPr>
            <w:tcW w:w="345" w:type="pct"/>
            <w:vMerge/>
          </w:tcPr>
          <w:p w:rsidR="00315852" w:rsidRPr="002F00D5" w:rsidRDefault="00315852" w:rsidP="00B521FB">
            <w:pPr>
              <w:pStyle w:val="ConsPlusTitle"/>
              <w:keepNext/>
              <w:rPr>
                <w:rFonts w:ascii="Times New Roman" w:hAnsi="Times New Roman" w:cs="Times New Roman"/>
                <w:b w:val="0"/>
                <w:sz w:val="22"/>
                <w:szCs w:val="22"/>
              </w:rPr>
            </w:pPr>
          </w:p>
        </w:tc>
        <w:tc>
          <w:tcPr>
            <w:tcW w:w="357" w:type="pct"/>
            <w:vMerge/>
          </w:tcPr>
          <w:p w:rsidR="00315852" w:rsidRPr="002F00D5" w:rsidRDefault="00315852" w:rsidP="00B521FB">
            <w:pPr>
              <w:pStyle w:val="ConsPlusTitle"/>
              <w:keepNext/>
              <w:rPr>
                <w:rFonts w:ascii="Times New Roman" w:hAnsi="Times New Roman" w:cs="Times New Roman"/>
                <w:b w:val="0"/>
                <w:sz w:val="22"/>
                <w:szCs w:val="22"/>
              </w:rPr>
            </w:pPr>
          </w:p>
        </w:tc>
        <w:tc>
          <w:tcPr>
            <w:tcW w:w="817" w:type="pct"/>
            <w:vMerge/>
          </w:tcPr>
          <w:p w:rsidR="00315852" w:rsidRPr="002F00D5" w:rsidRDefault="00315852" w:rsidP="00B521FB">
            <w:pPr>
              <w:pStyle w:val="ConsPlusTitle"/>
              <w:keepNext/>
              <w:rPr>
                <w:rFonts w:ascii="Times New Roman" w:hAnsi="Times New Roman" w:cs="Times New Roman"/>
                <w:b w:val="0"/>
                <w:sz w:val="22"/>
                <w:szCs w:val="22"/>
              </w:rPr>
            </w:pPr>
          </w:p>
        </w:tc>
        <w:tc>
          <w:tcPr>
            <w:tcW w:w="1131" w:type="pct"/>
          </w:tcPr>
          <w:p w:rsidR="00315852" w:rsidRPr="002F00D5" w:rsidRDefault="00315852" w:rsidP="00B521FB">
            <w:pPr>
              <w:pStyle w:val="ConsPlusTitle"/>
              <w:keepNext/>
              <w:rPr>
                <w:rFonts w:ascii="Times New Roman" w:hAnsi="Times New Roman" w:cs="Times New Roman"/>
                <w:b w:val="0"/>
                <w:sz w:val="22"/>
                <w:szCs w:val="22"/>
              </w:rPr>
            </w:pPr>
            <w:r w:rsidRPr="002F00D5">
              <w:rPr>
                <w:rFonts w:ascii="Times New Roman" w:hAnsi="Times New Roman" w:cs="Times New Roman"/>
                <w:b w:val="0"/>
                <w:sz w:val="22"/>
                <w:szCs w:val="22"/>
              </w:rPr>
              <w:t>Собственные средства бюджета города Коврова</w:t>
            </w:r>
          </w:p>
        </w:tc>
        <w:tc>
          <w:tcPr>
            <w:tcW w:w="490" w:type="pct"/>
            <w:vAlign w:val="center"/>
          </w:tcPr>
          <w:p w:rsidR="00315852" w:rsidRPr="00F078C0" w:rsidRDefault="00315852" w:rsidP="00F078C0">
            <w:pPr>
              <w:jc w:val="center"/>
              <w:rPr>
                <w:rFonts w:ascii="Times New Roman" w:hAnsi="Times New Roman" w:cs="Times New Roman"/>
              </w:rPr>
            </w:pPr>
            <w:r w:rsidRPr="00F078C0">
              <w:rPr>
                <w:rFonts w:ascii="Times New Roman" w:hAnsi="Times New Roman" w:cs="Times New Roman"/>
              </w:rPr>
              <w:t>0,0</w:t>
            </w:r>
            <w:r w:rsidR="00F078C0" w:rsidRPr="00F078C0">
              <w:rPr>
                <w:rFonts w:ascii="Times New Roman" w:hAnsi="Times New Roman" w:cs="Times New Roman"/>
              </w:rPr>
              <w:t>0</w:t>
            </w:r>
          </w:p>
        </w:tc>
        <w:tc>
          <w:tcPr>
            <w:tcW w:w="584" w:type="pct"/>
            <w:vAlign w:val="center"/>
          </w:tcPr>
          <w:p w:rsidR="00315852" w:rsidRPr="00F078C0" w:rsidRDefault="00315852" w:rsidP="00F078C0">
            <w:pPr>
              <w:jc w:val="center"/>
              <w:rPr>
                <w:rFonts w:ascii="Times New Roman" w:hAnsi="Times New Roman" w:cs="Times New Roman"/>
              </w:rPr>
            </w:pPr>
            <w:r w:rsidRPr="00F078C0">
              <w:rPr>
                <w:rFonts w:ascii="Times New Roman" w:hAnsi="Times New Roman" w:cs="Times New Roman"/>
              </w:rPr>
              <w:t>0,0</w:t>
            </w:r>
            <w:r w:rsidR="00F078C0" w:rsidRPr="00F078C0">
              <w:rPr>
                <w:rFonts w:ascii="Times New Roman" w:hAnsi="Times New Roman" w:cs="Times New Roman"/>
              </w:rPr>
              <w:t>0</w:t>
            </w:r>
          </w:p>
        </w:tc>
        <w:tc>
          <w:tcPr>
            <w:tcW w:w="629" w:type="pct"/>
            <w:vAlign w:val="center"/>
          </w:tcPr>
          <w:p w:rsidR="00315852" w:rsidRPr="00F078C0" w:rsidRDefault="00315852" w:rsidP="00F078C0">
            <w:pPr>
              <w:jc w:val="center"/>
              <w:rPr>
                <w:rFonts w:ascii="Times New Roman" w:hAnsi="Times New Roman" w:cs="Times New Roman"/>
              </w:rPr>
            </w:pPr>
            <w:r w:rsidRPr="00F078C0">
              <w:rPr>
                <w:rFonts w:ascii="Times New Roman" w:hAnsi="Times New Roman" w:cs="Times New Roman"/>
              </w:rPr>
              <w:t>0,0</w:t>
            </w:r>
            <w:r w:rsidR="00F078C0" w:rsidRPr="00F078C0">
              <w:rPr>
                <w:rFonts w:ascii="Times New Roman" w:hAnsi="Times New Roman" w:cs="Times New Roman"/>
              </w:rPr>
              <w:t>0</w:t>
            </w:r>
          </w:p>
        </w:tc>
        <w:tc>
          <w:tcPr>
            <w:tcW w:w="647" w:type="pct"/>
            <w:vAlign w:val="center"/>
          </w:tcPr>
          <w:p w:rsidR="00315852" w:rsidRPr="00F078C0" w:rsidRDefault="00315852" w:rsidP="00F078C0">
            <w:pPr>
              <w:jc w:val="center"/>
              <w:rPr>
                <w:rFonts w:ascii="Times New Roman" w:hAnsi="Times New Roman" w:cs="Times New Roman"/>
              </w:rPr>
            </w:pPr>
            <w:r w:rsidRPr="00F078C0">
              <w:rPr>
                <w:rFonts w:ascii="Times New Roman" w:hAnsi="Times New Roman" w:cs="Times New Roman"/>
              </w:rPr>
              <w:t>0,0</w:t>
            </w:r>
            <w:r w:rsidR="00F078C0" w:rsidRPr="00F078C0">
              <w:rPr>
                <w:rFonts w:ascii="Times New Roman" w:hAnsi="Times New Roman" w:cs="Times New Roman"/>
              </w:rPr>
              <w:t>0</w:t>
            </w:r>
          </w:p>
        </w:tc>
      </w:tr>
      <w:tr w:rsidR="00315852" w:rsidRPr="002F00D5" w:rsidTr="00F078C0">
        <w:trPr>
          <w:jc w:val="center"/>
        </w:trPr>
        <w:tc>
          <w:tcPr>
            <w:tcW w:w="345" w:type="pct"/>
            <w:vMerge/>
          </w:tcPr>
          <w:p w:rsidR="00315852" w:rsidRPr="002F00D5" w:rsidRDefault="00315852" w:rsidP="00B521FB">
            <w:pPr>
              <w:pStyle w:val="ConsPlusTitle"/>
              <w:keepNext/>
              <w:rPr>
                <w:rFonts w:ascii="Times New Roman" w:hAnsi="Times New Roman" w:cs="Times New Roman"/>
                <w:b w:val="0"/>
                <w:sz w:val="22"/>
                <w:szCs w:val="22"/>
              </w:rPr>
            </w:pPr>
          </w:p>
        </w:tc>
        <w:tc>
          <w:tcPr>
            <w:tcW w:w="357" w:type="pct"/>
            <w:vMerge/>
          </w:tcPr>
          <w:p w:rsidR="00315852" w:rsidRPr="002F00D5" w:rsidRDefault="00315852" w:rsidP="00B521FB">
            <w:pPr>
              <w:pStyle w:val="ConsPlusTitle"/>
              <w:keepNext/>
              <w:rPr>
                <w:rFonts w:ascii="Times New Roman" w:hAnsi="Times New Roman" w:cs="Times New Roman"/>
                <w:b w:val="0"/>
                <w:sz w:val="22"/>
                <w:szCs w:val="22"/>
              </w:rPr>
            </w:pPr>
          </w:p>
        </w:tc>
        <w:tc>
          <w:tcPr>
            <w:tcW w:w="817" w:type="pct"/>
            <w:vMerge/>
          </w:tcPr>
          <w:p w:rsidR="00315852" w:rsidRPr="002F00D5" w:rsidRDefault="00315852" w:rsidP="00B521FB">
            <w:pPr>
              <w:pStyle w:val="ConsPlusTitle"/>
              <w:keepNext/>
              <w:rPr>
                <w:rFonts w:ascii="Times New Roman" w:hAnsi="Times New Roman" w:cs="Times New Roman"/>
                <w:b w:val="0"/>
                <w:sz w:val="22"/>
                <w:szCs w:val="22"/>
              </w:rPr>
            </w:pPr>
          </w:p>
        </w:tc>
        <w:tc>
          <w:tcPr>
            <w:tcW w:w="1131" w:type="pct"/>
          </w:tcPr>
          <w:p w:rsidR="00315852" w:rsidRPr="002F00D5" w:rsidRDefault="00315852" w:rsidP="00B521FB">
            <w:pPr>
              <w:pStyle w:val="ConsPlusTitle"/>
              <w:keepNext/>
              <w:rPr>
                <w:rFonts w:ascii="Times New Roman" w:hAnsi="Times New Roman" w:cs="Times New Roman"/>
                <w:b w:val="0"/>
                <w:sz w:val="22"/>
                <w:szCs w:val="22"/>
              </w:rPr>
            </w:pPr>
            <w:r w:rsidRPr="002F00D5">
              <w:rPr>
                <w:rFonts w:ascii="Times New Roman" w:hAnsi="Times New Roman" w:cs="Times New Roman"/>
                <w:b w:val="0"/>
                <w:sz w:val="22"/>
                <w:szCs w:val="22"/>
              </w:rPr>
              <w:t>Субсидии из областного бюджета</w:t>
            </w:r>
          </w:p>
        </w:tc>
        <w:tc>
          <w:tcPr>
            <w:tcW w:w="490" w:type="pct"/>
            <w:vAlign w:val="center"/>
          </w:tcPr>
          <w:p w:rsidR="00315852" w:rsidRPr="00F078C0" w:rsidRDefault="00315852" w:rsidP="00F078C0">
            <w:pPr>
              <w:jc w:val="center"/>
              <w:rPr>
                <w:rFonts w:ascii="Times New Roman" w:hAnsi="Times New Roman" w:cs="Times New Roman"/>
              </w:rPr>
            </w:pPr>
            <w:r w:rsidRPr="00F078C0">
              <w:rPr>
                <w:rFonts w:ascii="Times New Roman" w:hAnsi="Times New Roman" w:cs="Times New Roman"/>
              </w:rPr>
              <w:t>0,0</w:t>
            </w:r>
            <w:r w:rsidR="00F078C0" w:rsidRPr="00F078C0">
              <w:rPr>
                <w:rFonts w:ascii="Times New Roman" w:hAnsi="Times New Roman" w:cs="Times New Roman"/>
              </w:rPr>
              <w:t>0</w:t>
            </w:r>
          </w:p>
        </w:tc>
        <w:tc>
          <w:tcPr>
            <w:tcW w:w="584" w:type="pct"/>
            <w:vAlign w:val="center"/>
          </w:tcPr>
          <w:p w:rsidR="00315852" w:rsidRPr="00F078C0" w:rsidRDefault="00315852" w:rsidP="00F078C0">
            <w:pPr>
              <w:jc w:val="center"/>
              <w:rPr>
                <w:rFonts w:ascii="Times New Roman" w:hAnsi="Times New Roman" w:cs="Times New Roman"/>
              </w:rPr>
            </w:pPr>
            <w:r w:rsidRPr="00F078C0">
              <w:rPr>
                <w:rFonts w:ascii="Times New Roman" w:hAnsi="Times New Roman" w:cs="Times New Roman"/>
              </w:rPr>
              <w:t>0,0</w:t>
            </w:r>
            <w:r w:rsidR="00F078C0" w:rsidRPr="00F078C0">
              <w:rPr>
                <w:rFonts w:ascii="Times New Roman" w:hAnsi="Times New Roman" w:cs="Times New Roman"/>
              </w:rPr>
              <w:t>0</w:t>
            </w:r>
          </w:p>
        </w:tc>
        <w:tc>
          <w:tcPr>
            <w:tcW w:w="629" w:type="pct"/>
            <w:vAlign w:val="center"/>
          </w:tcPr>
          <w:p w:rsidR="00315852" w:rsidRPr="00F078C0" w:rsidRDefault="00315852" w:rsidP="00F078C0">
            <w:pPr>
              <w:jc w:val="center"/>
              <w:rPr>
                <w:rFonts w:ascii="Times New Roman" w:hAnsi="Times New Roman" w:cs="Times New Roman"/>
              </w:rPr>
            </w:pPr>
            <w:r w:rsidRPr="00F078C0">
              <w:rPr>
                <w:rFonts w:ascii="Times New Roman" w:hAnsi="Times New Roman" w:cs="Times New Roman"/>
              </w:rPr>
              <w:t>0,0</w:t>
            </w:r>
            <w:r w:rsidR="00F078C0" w:rsidRPr="00F078C0">
              <w:rPr>
                <w:rFonts w:ascii="Times New Roman" w:hAnsi="Times New Roman" w:cs="Times New Roman"/>
              </w:rPr>
              <w:t>0</w:t>
            </w:r>
          </w:p>
        </w:tc>
        <w:tc>
          <w:tcPr>
            <w:tcW w:w="647" w:type="pct"/>
            <w:vAlign w:val="center"/>
          </w:tcPr>
          <w:p w:rsidR="00315852" w:rsidRPr="00F078C0" w:rsidRDefault="00315852" w:rsidP="00F078C0">
            <w:pPr>
              <w:jc w:val="center"/>
              <w:rPr>
                <w:rFonts w:ascii="Times New Roman" w:hAnsi="Times New Roman" w:cs="Times New Roman"/>
              </w:rPr>
            </w:pPr>
            <w:r w:rsidRPr="00F078C0">
              <w:rPr>
                <w:rFonts w:ascii="Times New Roman" w:hAnsi="Times New Roman" w:cs="Times New Roman"/>
              </w:rPr>
              <w:t>0,</w:t>
            </w:r>
            <w:r w:rsidR="00F078C0" w:rsidRPr="00F078C0">
              <w:rPr>
                <w:rFonts w:ascii="Times New Roman" w:hAnsi="Times New Roman" w:cs="Times New Roman"/>
              </w:rPr>
              <w:t>0</w:t>
            </w:r>
            <w:r w:rsidRPr="00F078C0">
              <w:rPr>
                <w:rFonts w:ascii="Times New Roman" w:hAnsi="Times New Roman" w:cs="Times New Roman"/>
              </w:rPr>
              <w:t>0</w:t>
            </w:r>
          </w:p>
        </w:tc>
      </w:tr>
      <w:tr w:rsidR="00315852" w:rsidRPr="002F00D5" w:rsidTr="00F078C0">
        <w:trPr>
          <w:jc w:val="center"/>
        </w:trPr>
        <w:tc>
          <w:tcPr>
            <w:tcW w:w="345" w:type="pct"/>
            <w:vMerge/>
          </w:tcPr>
          <w:p w:rsidR="00315852" w:rsidRPr="002F00D5" w:rsidRDefault="00315852" w:rsidP="00B521FB">
            <w:pPr>
              <w:pStyle w:val="ConsPlusTitle"/>
              <w:keepNext/>
              <w:rPr>
                <w:rFonts w:ascii="Times New Roman" w:hAnsi="Times New Roman" w:cs="Times New Roman"/>
                <w:b w:val="0"/>
                <w:sz w:val="22"/>
                <w:szCs w:val="22"/>
              </w:rPr>
            </w:pPr>
          </w:p>
        </w:tc>
        <w:tc>
          <w:tcPr>
            <w:tcW w:w="357" w:type="pct"/>
            <w:vMerge/>
          </w:tcPr>
          <w:p w:rsidR="00315852" w:rsidRPr="002F00D5" w:rsidRDefault="00315852" w:rsidP="00B521FB">
            <w:pPr>
              <w:pStyle w:val="ConsPlusTitle"/>
              <w:keepNext/>
              <w:rPr>
                <w:rFonts w:ascii="Times New Roman" w:hAnsi="Times New Roman" w:cs="Times New Roman"/>
                <w:b w:val="0"/>
                <w:sz w:val="22"/>
                <w:szCs w:val="22"/>
              </w:rPr>
            </w:pPr>
          </w:p>
        </w:tc>
        <w:tc>
          <w:tcPr>
            <w:tcW w:w="817" w:type="pct"/>
            <w:vMerge/>
          </w:tcPr>
          <w:p w:rsidR="00315852" w:rsidRPr="002F00D5" w:rsidRDefault="00315852" w:rsidP="00B521FB">
            <w:pPr>
              <w:pStyle w:val="ConsPlusTitle"/>
              <w:keepNext/>
              <w:rPr>
                <w:rFonts w:ascii="Times New Roman" w:hAnsi="Times New Roman" w:cs="Times New Roman"/>
                <w:b w:val="0"/>
                <w:sz w:val="22"/>
                <w:szCs w:val="22"/>
              </w:rPr>
            </w:pPr>
          </w:p>
        </w:tc>
        <w:tc>
          <w:tcPr>
            <w:tcW w:w="1131" w:type="pct"/>
          </w:tcPr>
          <w:p w:rsidR="00315852" w:rsidRPr="002F00D5" w:rsidRDefault="00315852" w:rsidP="00B521FB">
            <w:pPr>
              <w:pStyle w:val="ConsPlusTitle"/>
              <w:keepNext/>
              <w:rPr>
                <w:rFonts w:ascii="Times New Roman" w:hAnsi="Times New Roman" w:cs="Times New Roman"/>
                <w:b w:val="0"/>
                <w:sz w:val="22"/>
                <w:szCs w:val="22"/>
              </w:rPr>
            </w:pPr>
            <w:r w:rsidRPr="002F00D5">
              <w:rPr>
                <w:rFonts w:ascii="Times New Roman" w:hAnsi="Times New Roman" w:cs="Times New Roman"/>
                <w:b w:val="0"/>
                <w:sz w:val="22"/>
                <w:szCs w:val="22"/>
              </w:rPr>
              <w:t>Субвенции из областного бюджета</w:t>
            </w:r>
          </w:p>
        </w:tc>
        <w:tc>
          <w:tcPr>
            <w:tcW w:w="490" w:type="pct"/>
            <w:vAlign w:val="center"/>
          </w:tcPr>
          <w:p w:rsidR="00315852" w:rsidRPr="00F078C0" w:rsidRDefault="00315852" w:rsidP="00F078C0">
            <w:pPr>
              <w:jc w:val="center"/>
              <w:rPr>
                <w:rFonts w:ascii="Times New Roman" w:hAnsi="Times New Roman" w:cs="Times New Roman"/>
              </w:rPr>
            </w:pPr>
            <w:r w:rsidRPr="00F078C0">
              <w:rPr>
                <w:rFonts w:ascii="Times New Roman" w:hAnsi="Times New Roman" w:cs="Times New Roman"/>
              </w:rPr>
              <w:t>0,0</w:t>
            </w:r>
            <w:r w:rsidR="00F078C0" w:rsidRPr="00F078C0">
              <w:rPr>
                <w:rFonts w:ascii="Times New Roman" w:hAnsi="Times New Roman" w:cs="Times New Roman"/>
              </w:rPr>
              <w:t>0</w:t>
            </w:r>
          </w:p>
        </w:tc>
        <w:tc>
          <w:tcPr>
            <w:tcW w:w="584" w:type="pct"/>
            <w:vAlign w:val="center"/>
          </w:tcPr>
          <w:p w:rsidR="00315852" w:rsidRPr="00F078C0" w:rsidRDefault="00315852" w:rsidP="00F078C0">
            <w:pPr>
              <w:jc w:val="center"/>
              <w:rPr>
                <w:rFonts w:ascii="Times New Roman" w:hAnsi="Times New Roman" w:cs="Times New Roman"/>
              </w:rPr>
            </w:pPr>
            <w:r w:rsidRPr="00F078C0">
              <w:rPr>
                <w:rFonts w:ascii="Times New Roman" w:hAnsi="Times New Roman" w:cs="Times New Roman"/>
              </w:rPr>
              <w:t>0,0</w:t>
            </w:r>
            <w:r w:rsidR="00F078C0" w:rsidRPr="00F078C0">
              <w:rPr>
                <w:rFonts w:ascii="Times New Roman" w:hAnsi="Times New Roman" w:cs="Times New Roman"/>
              </w:rPr>
              <w:t>0</w:t>
            </w:r>
          </w:p>
        </w:tc>
        <w:tc>
          <w:tcPr>
            <w:tcW w:w="629" w:type="pct"/>
            <w:vAlign w:val="center"/>
          </w:tcPr>
          <w:p w:rsidR="00315852" w:rsidRPr="00F078C0" w:rsidRDefault="00315852" w:rsidP="00F078C0">
            <w:pPr>
              <w:jc w:val="center"/>
              <w:rPr>
                <w:rFonts w:ascii="Times New Roman" w:hAnsi="Times New Roman" w:cs="Times New Roman"/>
              </w:rPr>
            </w:pPr>
            <w:r w:rsidRPr="00F078C0">
              <w:rPr>
                <w:rFonts w:ascii="Times New Roman" w:hAnsi="Times New Roman" w:cs="Times New Roman"/>
              </w:rPr>
              <w:t>0,0</w:t>
            </w:r>
            <w:r w:rsidR="00F078C0" w:rsidRPr="00F078C0">
              <w:rPr>
                <w:rFonts w:ascii="Times New Roman" w:hAnsi="Times New Roman" w:cs="Times New Roman"/>
              </w:rPr>
              <w:t>0</w:t>
            </w:r>
          </w:p>
        </w:tc>
        <w:tc>
          <w:tcPr>
            <w:tcW w:w="647" w:type="pct"/>
            <w:vAlign w:val="center"/>
          </w:tcPr>
          <w:p w:rsidR="00315852" w:rsidRPr="00F078C0" w:rsidRDefault="00315852" w:rsidP="00F078C0">
            <w:pPr>
              <w:jc w:val="center"/>
              <w:rPr>
                <w:rFonts w:ascii="Times New Roman" w:hAnsi="Times New Roman" w:cs="Times New Roman"/>
              </w:rPr>
            </w:pPr>
            <w:r w:rsidRPr="00F078C0">
              <w:rPr>
                <w:rFonts w:ascii="Times New Roman" w:hAnsi="Times New Roman" w:cs="Times New Roman"/>
              </w:rPr>
              <w:t>0,0</w:t>
            </w:r>
            <w:r w:rsidR="00F078C0" w:rsidRPr="00F078C0">
              <w:rPr>
                <w:rFonts w:ascii="Times New Roman" w:hAnsi="Times New Roman" w:cs="Times New Roman"/>
              </w:rPr>
              <w:t>0</w:t>
            </w:r>
          </w:p>
        </w:tc>
      </w:tr>
      <w:tr w:rsidR="00315852" w:rsidRPr="002F00D5" w:rsidTr="00F078C0">
        <w:trPr>
          <w:jc w:val="center"/>
        </w:trPr>
        <w:tc>
          <w:tcPr>
            <w:tcW w:w="345" w:type="pct"/>
            <w:vMerge/>
          </w:tcPr>
          <w:p w:rsidR="00315852" w:rsidRPr="002F00D5" w:rsidRDefault="00315852" w:rsidP="00B521FB">
            <w:pPr>
              <w:pStyle w:val="ConsPlusTitle"/>
              <w:keepNext/>
              <w:rPr>
                <w:rFonts w:ascii="Times New Roman" w:hAnsi="Times New Roman" w:cs="Times New Roman"/>
                <w:b w:val="0"/>
                <w:sz w:val="22"/>
                <w:szCs w:val="22"/>
              </w:rPr>
            </w:pPr>
          </w:p>
        </w:tc>
        <w:tc>
          <w:tcPr>
            <w:tcW w:w="357" w:type="pct"/>
            <w:vMerge/>
          </w:tcPr>
          <w:p w:rsidR="00315852" w:rsidRPr="002F00D5" w:rsidRDefault="00315852" w:rsidP="00B521FB">
            <w:pPr>
              <w:pStyle w:val="ConsPlusTitle"/>
              <w:keepNext/>
              <w:rPr>
                <w:rFonts w:ascii="Times New Roman" w:hAnsi="Times New Roman" w:cs="Times New Roman"/>
                <w:b w:val="0"/>
                <w:sz w:val="22"/>
                <w:szCs w:val="22"/>
              </w:rPr>
            </w:pPr>
          </w:p>
        </w:tc>
        <w:tc>
          <w:tcPr>
            <w:tcW w:w="817" w:type="pct"/>
            <w:vMerge/>
          </w:tcPr>
          <w:p w:rsidR="00315852" w:rsidRPr="002F00D5" w:rsidRDefault="00315852" w:rsidP="00B521FB">
            <w:pPr>
              <w:pStyle w:val="ConsPlusTitle"/>
              <w:keepNext/>
              <w:rPr>
                <w:rFonts w:ascii="Times New Roman" w:hAnsi="Times New Roman" w:cs="Times New Roman"/>
                <w:b w:val="0"/>
                <w:sz w:val="22"/>
                <w:szCs w:val="22"/>
              </w:rPr>
            </w:pPr>
          </w:p>
        </w:tc>
        <w:tc>
          <w:tcPr>
            <w:tcW w:w="1131" w:type="pct"/>
          </w:tcPr>
          <w:p w:rsidR="00315852" w:rsidRPr="002F00D5" w:rsidRDefault="00315852" w:rsidP="00B521FB">
            <w:pPr>
              <w:pStyle w:val="ConsPlusTitle"/>
              <w:keepNext/>
              <w:rPr>
                <w:rFonts w:ascii="Times New Roman" w:hAnsi="Times New Roman" w:cs="Times New Roman"/>
                <w:b w:val="0"/>
                <w:sz w:val="22"/>
                <w:szCs w:val="22"/>
              </w:rPr>
            </w:pPr>
            <w:r w:rsidRPr="002F00D5">
              <w:rPr>
                <w:rFonts w:ascii="Times New Roman" w:hAnsi="Times New Roman" w:cs="Times New Roman"/>
                <w:b w:val="0"/>
                <w:sz w:val="22"/>
                <w:szCs w:val="22"/>
              </w:rPr>
              <w:t>Иные межбюджетные трансферты из областного бюджета, имеющие целевое назначение</w:t>
            </w:r>
          </w:p>
        </w:tc>
        <w:tc>
          <w:tcPr>
            <w:tcW w:w="490" w:type="pct"/>
            <w:vAlign w:val="center"/>
          </w:tcPr>
          <w:p w:rsidR="00315852" w:rsidRPr="00F078C0" w:rsidRDefault="00315852" w:rsidP="00F078C0">
            <w:pPr>
              <w:jc w:val="center"/>
              <w:rPr>
                <w:rFonts w:ascii="Times New Roman" w:hAnsi="Times New Roman" w:cs="Times New Roman"/>
              </w:rPr>
            </w:pPr>
            <w:r w:rsidRPr="00F078C0">
              <w:rPr>
                <w:rFonts w:ascii="Times New Roman" w:hAnsi="Times New Roman" w:cs="Times New Roman"/>
              </w:rPr>
              <w:t>0,0</w:t>
            </w:r>
            <w:r w:rsidR="00F078C0" w:rsidRPr="00F078C0">
              <w:rPr>
                <w:rFonts w:ascii="Times New Roman" w:hAnsi="Times New Roman" w:cs="Times New Roman"/>
              </w:rPr>
              <w:t>0</w:t>
            </w:r>
          </w:p>
        </w:tc>
        <w:tc>
          <w:tcPr>
            <w:tcW w:w="584" w:type="pct"/>
            <w:vAlign w:val="center"/>
          </w:tcPr>
          <w:p w:rsidR="00315852" w:rsidRPr="00F078C0" w:rsidRDefault="00315852" w:rsidP="00F078C0">
            <w:pPr>
              <w:jc w:val="center"/>
              <w:rPr>
                <w:rFonts w:ascii="Times New Roman" w:hAnsi="Times New Roman" w:cs="Times New Roman"/>
              </w:rPr>
            </w:pPr>
            <w:r w:rsidRPr="00F078C0">
              <w:rPr>
                <w:rFonts w:ascii="Times New Roman" w:hAnsi="Times New Roman" w:cs="Times New Roman"/>
              </w:rPr>
              <w:t>0,0</w:t>
            </w:r>
            <w:r w:rsidR="00F078C0" w:rsidRPr="00F078C0">
              <w:rPr>
                <w:rFonts w:ascii="Times New Roman" w:hAnsi="Times New Roman" w:cs="Times New Roman"/>
              </w:rPr>
              <w:t>0</w:t>
            </w:r>
          </w:p>
        </w:tc>
        <w:tc>
          <w:tcPr>
            <w:tcW w:w="629" w:type="pct"/>
            <w:vAlign w:val="center"/>
          </w:tcPr>
          <w:p w:rsidR="00315852" w:rsidRPr="00F078C0" w:rsidRDefault="00315852" w:rsidP="00F078C0">
            <w:pPr>
              <w:jc w:val="center"/>
              <w:rPr>
                <w:rFonts w:ascii="Times New Roman" w:hAnsi="Times New Roman" w:cs="Times New Roman"/>
              </w:rPr>
            </w:pPr>
            <w:r w:rsidRPr="00F078C0">
              <w:rPr>
                <w:rFonts w:ascii="Times New Roman" w:hAnsi="Times New Roman" w:cs="Times New Roman"/>
              </w:rPr>
              <w:t>0,0</w:t>
            </w:r>
            <w:r w:rsidR="00F078C0" w:rsidRPr="00F078C0">
              <w:rPr>
                <w:rFonts w:ascii="Times New Roman" w:hAnsi="Times New Roman" w:cs="Times New Roman"/>
              </w:rPr>
              <w:t>0</w:t>
            </w:r>
          </w:p>
        </w:tc>
        <w:tc>
          <w:tcPr>
            <w:tcW w:w="647" w:type="pct"/>
            <w:vAlign w:val="center"/>
          </w:tcPr>
          <w:p w:rsidR="00315852" w:rsidRPr="00F078C0" w:rsidRDefault="00315852" w:rsidP="00F078C0">
            <w:pPr>
              <w:jc w:val="center"/>
              <w:rPr>
                <w:rFonts w:ascii="Times New Roman" w:hAnsi="Times New Roman" w:cs="Times New Roman"/>
              </w:rPr>
            </w:pPr>
            <w:r w:rsidRPr="00F078C0">
              <w:rPr>
                <w:rFonts w:ascii="Times New Roman" w:hAnsi="Times New Roman" w:cs="Times New Roman"/>
              </w:rPr>
              <w:t>0,0</w:t>
            </w:r>
            <w:r w:rsidR="00F078C0" w:rsidRPr="00F078C0">
              <w:rPr>
                <w:rFonts w:ascii="Times New Roman" w:hAnsi="Times New Roman" w:cs="Times New Roman"/>
              </w:rPr>
              <w:t>0</w:t>
            </w:r>
          </w:p>
        </w:tc>
      </w:tr>
      <w:tr w:rsidR="00315852" w:rsidRPr="002F00D5" w:rsidTr="00F078C0">
        <w:trPr>
          <w:jc w:val="center"/>
        </w:trPr>
        <w:tc>
          <w:tcPr>
            <w:tcW w:w="345" w:type="pct"/>
            <w:vMerge/>
          </w:tcPr>
          <w:p w:rsidR="00315852" w:rsidRPr="002F00D5" w:rsidRDefault="00315852" w:rsidP="00B521FB">
            <w:pPr>
              <w:pStyle w:val="ConsPlusTitle"/>
              <w:keepNext/>
              <w:rPr>
                <w:rFonts w:ascii="Times New Roman" w:hAnsi="Times New Roman" w:cs="Times New Roman"/>
                <w:b w:val="0"/>
                <w:sz w:val="22"/>
                <w:szCs w:val="22"/>
              </w:rPr>
            </w:pPr>
          </w:p>
        </w:tc>
        <w:tc>
          <w:tcPr>
            <w:tcW w:w="357" w:type="pct"/>
            <w:vMerge/>
          </w:tcPr>
          <w:p w:rsidR="00315852" w:rsidRPr="002F00D5" w:rsidRDefault="00315852" w:rsidP="00B521FB">
            <w:pPr>
              <w:pStyle w:val="ConsPlusTitle"/>
              <w:keepNext/>
              <w:rPr>
                <w:rFonts w:ascii="Times New Roman" w:hAnsi="Times New Roman" w:cs="Times New Roman"/>
                <w:b w:val="0"/>
                <w:sz w:val="22"/>
                <w:szCs w:val="22"/>
              </w:rPr>
            </w:pPr>
          </w:p>
        </w:tc>
        <w:tc>
          <w:tcPr>
            <w:tcW w:w="817" w:type="pct"/>
            <w:vMerge/>
          </w:tcPr>
          <w:p w:rsidR="00315852" w:rsidRPr="002F00D5" w:rsidRDefault="00315852" w:rsidP="00B521FB">
            <w:pPr>
              <w:pStyle w:val="ConsPlusTitle"/>
              <w:keepNext/>
              <w:rPr>
                <w:rFonts w:ascii="Times New Roman" w:hAnsi="Times New Roman" w:cs="Times New Roman"/>
                <w:b w:val="0"/>
                <w:sz w:val="22"/>
                <w:szCs w:val="22"/>
              </w:rPr>
            </w:pPr>
          </w:p>
        </w:tc>
        <w:tc>
          <w:tcPr>
            <w:tcW w:w="1131" w:type="pct"/>
          </w:tcPr>
          <w:p w:rsidR="00315852" w:rsidRPr="002F00D5" w:rsidRDefault="00315852" w:rsidP="00B521FB">
            <w:pPr>
              <w:pStyle w:val="ConsPlusTitle"/>
              <w:keepNext/>
              <w:rPr>
                <w:rFonts w:ascii="Times New Roman" w:hAnsi="Times New Roman" w:cs="Times New Roman"/>
                <w:b w:val="0"/>
                <w:sz w:val="22"/>
                <w:szCs w:val="22"/>
              </w:rPr>
            </w:pPr>
            <w:r w:rsidRPr="002F00D5">
              <w:rPr>
                <w:rFonts w:ascii="Times New Roman" w:hAnsi="Times New Roman" w:cs="Times New Roman"/>
                <w:b w:val="0"/>
                <w:sz w:val="22"/>
                <w:szCs w:val="22"/>
              </w:rPr>
              <w:t>Средства областного бюджета планируемые к привлечению</w:t>
            </w:r>
          </w:p>
        </w:tc>
        <w:tc>
          <w:tcPr>
            <w:tcW w:w="490" w:type="pct"/>
            <w:vAlign w:val="center"/>
          </w:tcPr>
          <w:p w:rsidR="00315852" w:rsidRPr="00F078C0" w:rsidRDefault="00315852" w:rsidP="00F078C0">
            <w:pPr>
              <w:jc w:val="center"/>
              <w:rPr>
                <w:rFonts w:ascii="Times New Roman" w:hAnsi="Times New Roman" w:cs="Times New Roman"/>
              </w:rPr>
            </w:pPr>
            <w:r w:rsidRPr="00F078C0">
              <w:rPr>
                <w:rFonts w:ascii="Times New Roman" w:hAnsi="Times New Roman" w:cs="Times New Roman"/>
              </w:rPr>
              <w:t>0,0</w:t>
            </w:r>
            <w:r w:rsidR="00F078C0" w:rsidRPr="00F078C0">
              <w:rPr>
                <w:rFonts w:ascii="Times New Roman" w:hAnsi="Times New Roman" w:cs="Times New Roman"/>
              </w:rPr>
              <w:t>0</w:t>
            </w:r>
          </w:p>
        </w:tc>
        <w:tc>
          <w:tcPr>
            <w:tcW w:w="584" w:type="pct"/>
            <w:vAlign w:val="center"/>
          </w:tcPr>
          <w:p w:rsidR="00315852" w:rsidRPr="00F078C0" w:rsidRDefault="00315852" w:rsidP="00F078C0">
            <w:pPr>
              <w:jc w:val="center"/>
              <w:rPr>
                <w:rFonts w:ascii="Times New Roman" w:hAnsi="Times New Roman" w:cs="Times New Roman"/>
              </w:rPr>
            </w:pPr>
            <w:r w:rsidRPr="00F078C0">
              <w:rPr>
                <w:rFonts w:ascii="Times New Roman" w:hAnsi="Times New Roman" w:cs="Times New Roman"/>
              </w:rPr>
              <w:t>0,0</w:t>
            </w:r>
            <w:r w:rsidR="00F078C0" w:rsidRPr="00F078C0">
              <w:rPr>
                <w:rFonts w:ascii="Times New Roman" w:hAnsi="Times New Roman" w:cs="Times New Roman"/>
              </w:rPr>
              <w:t>0</w:t>
            </w:r>
          </w:p>
        </w:tc>
        <w:tc>
          <w:tcPr>
            <w:tcW w:w="629" w:type="pct"/>
            <w:vAlign w:val="center"/>
          </w:tcPr>
          <w:p w:rsidR="00315852" w:rsidRPr="00F078C0" w:rsidRDefault="00315852" w:rsidP="00F078C0">
            <w:pPr>
              <w:jc w:val="center"/>
              <w:rPr>
                <w:rFonts w:ascii="Times New Roman" w:hAnsi="Times New Roman" w:cs="Times New Roman"/>
              </w:rPr>
            </w:pPr>
            <w:r w:rsidRPr="00F078C0">
              <w:rPr>
                <w:rFonts w:ascii="Times New Roman" w:hAnsi="Times New Roman" w:cs="Times New Roman"/>
              </w:rPr>
              <w:t>0,0</w:t>
            </w:r>
            <w:r w:rsidR="00F078C0" w:rsidRPr="00F078C0">
              <w:rPr>
                <w:rFonts w:ascii="Times New Roman" w:hAnsi="Times New Roman" w:cs="Times New Roman"/>
              </w:rPr>
              <w:t>0</w:t>
            </w:r>
          </w:p>
        </w:tc>
        <w:tc>
          <w:tcPr>
            <w:tcW w:w="647" w:type="pct"/>
            <w:vAlign w:val="center"/>
          </w:tcPr>
          <w:p w:rsidR="00315852" w:rsidRPr="00F078C0" w:rsidRDefault="00315852" w:rsidP="00F078C0">
            <w:pPr>
              <w:jc w:val="center"/>
              <w:rPr>
                <w:rFonts w:ascii="Times New Roman" w:hAnsi="Times New Roman" w:cs="Times New Roman"/>
              </w:rPr>
            </w:pPr>
            <w:r w:rsidRPr="00F078C0">
              <w:rPr>
                <w:rFonts w:ascii="Times New Roman" w:hAnsi="Times New Roman" w:cs="Times New Roman"/>
              </w:rPr>
              <w:t>0,0</w:t>
            </w:r>
            <w:r w:rsidR="00F078C0" w:rsidRPr="00F078C0">
              <w:rPr>
                <w:rFonts w:ascii="Times New Roman" w:hAnsi="Times New Roman" w:cs="Times New Roman"/>
              </w:rPr>
              <w:t>0</w:t>
            </w:r>
          </w:p>
        </w:tc>
      </w:tr>
      <w:tr w:rsidR="00315852" w:rsidRPr="002F00D5" w:rsidTr="00F078C0">
        <w:trPr>
          <w:jc w:val="center"/>
        </w:trPr>
        <w:tc>
          <w:tcPr>
            <w:tcW w:w="345" w:type="pct"/>
            <w:vMerge/>
          </w:tcPr>
          <w:p w:rsidR="00315852" w:rsidRPr="002F00D5" w:rsidRDefault="00315852" w:rsidP="00B521FB">
            <w:pPr>
              <w:pStyle w:val="ConsPlusTitle"/>
              <w:keepNext/>
              <w:rPr>
                <w:rFonts w:ascii="Times New Roman" w:hAnsi="Times New Roman" w:cs="Times New Roman"/>
                <w:b w:val="0"/>
                <w:sz w:val="22"/>
                <w:szCs w:val="22"/>
              </w:rPr>
            </w:pPr>
          </w:p>
        </w:tc>
        <w:tc>
          <w:tcPr>
            <w:tcW w:w="357" w:type="pct"/>
            <w:vMerge/>
          </w:tcPr>
          <w:p w:rsidR="00315852" w:rsidRPr="002F00D5" w:rsidRDefault="00315852" w:rsidP="00B521FB">
            <w:pPr>
              <w:pStyle w:val="ConsPlusTitle"/>
              <w:keepNext/>
              <w:rPr>
                <w:rFonts w:ascii="Times New Roman" w:hAnsi="Times New Roman" w:cs="Times New Roman"/>
                <w:b w:val="0"/>
                <w:sz w:val="22"/>
                <w:szCs w:val="22"/>
              </w:rPr>
            </w:pPr>
          </w:p>
        </w:tc>
        <w:tc>
          <w:tcPr>
            <w:tcW w:w="817" w:type="pct"/>
            <w:vMerge/>
          </w:tcPr>
          <w:p w:rsidR="00315852" w:rsidRPr="002F00D5" w:rsidRDefault="00315852" w:rsidP="00B521FB">
            <w:pPr>
              <w:pStyle w:val="ConsPlusTitle"/>
              <w:keepNext/>
              <w:rPr>
                <w:rFonts w:ascii="Times New Roman" w:hAnsi="Times New Roman" w:cs="Times New Roman"/>
                <w:b w:val="0"/>
                <w:sz w:val="22"/>
                <w:szCs w:val="22"/>
              </w:rPr>
            </w:pPr>
          </w:p>
        </w:tc>
        <w:tc>
          <w:tcPr>
            <w:tcW w:w="1131" w:type="pct"/>
          </w:tcPr>
          <w:p w:rsidR="00315852" w:rsidRPr="002F00D5" w:rsidRDefault="00315852" w:rsidP="005269B1">
            <w:pPr>
              <w:pStyle w:val="ConsPlusTitle"/>
              <w:keepNext/>
              <w:rPr>
                <w:rFonts w:ascii="Times New Roman" w:hAnsi="Times New Roman" w:cs="Times New Roman"/>
                <w:b w:val="0"/>
                <w:sz w:val="22"/>
                <w:szCs w:val="22"/>
              </w:rPr>
            </w:pPr>
            <w:r w:rsidRPr="002F00D5">
              <w:rPr>
                <w:rFonts w:ascii="Times New Roman" w:hAnsi="Times New Roman" w:cs="Times New Roman"/>
                <w:b w:val="0"/>
                <w:sz w:val="22"/>
                <w:szCs w:val="22"/>
              </w:rPr>
              <w:t>Иные источники</w:t>
            </w:r>
          </w:p>
        </w:tc>
        <w:tc>
          <w:tcPr>
            <w:tcW w:w="490" w:type="pct"/>
            <w:vAlign w:val="center"/>
          </w:tcPr>
          <w:p w:rsidR="00315852" w:rsidRPr="00F078C0" w:rsidRDefault="00315852" w:rsidP="00F078C0">
            <w:pPr>
              <w:jc w:val="center"/>
              <w:rPr>
                <w:rFonts w:ascii="Times New Roman" w:hAnsi="Times New Roman" w:cs="Times New Roman"/>
              </w:rPr>
            </w:pPr>
            <w:r w:rsidRPr="00F078C0">
              <w:rPr>
                <w:rFonts w:ascii="Times New Roman" w:hAnsi="Times New Roman" w:cs="Times New Roman"/>
              </w:rPr>
              <w:t>0,0</w:t>
            </w:r>
            <w:r w:rsidR="00F078C0" w:rsidRPr="00F078C0">
              <w:rPr>
                <w:rFonts w:ascii="Times New Roman" w:hAnsi="Times New Roman" w:cs="Times New Roman"/>
              </w:rPr>
              <w:t>0</w:t>
            </w:r>
          </w:p>
        </w:tc>
        <w:tc>
          <w:tcPr>
            <w:tcW w:w="584" w:type="pct"/>
            <w:vAlign w:val="center"/>
          </w:tcPr>
          <w:p w:rsidR="00315852" w:rsidRPr="00F078C0" w:rsidRDefault="00315852" w:rsidP="00F078C0">
            <w:pPr>
              <w:jc w:val="center"/>
              <w:rPr>
                <w:rFonts w:ascii="Times New Roman" w:hAnsi="Times New Roman" w:cs="Times New Roman"/>
              </w:rPr>
            </w:pPr>
            <w:r w:rsidRPr="00F078C0">
              <w:rPr>
                <w:rFonts w:ascii="Times New Roman" w:hAnsi="Times New Roman" w:cs="Times New Roman"/>
              </w:rPr>
              <w:t>0,0</w:t>
            </w:r>
            <w:r w:rsidR="00F078C0" w:rsidRPr="00F078C0">
              <w:rPr>
                <w:rFonts w:ascii="Times New Roman" w:hAnsi="Times New Roman" w:cs="Times New Roman"/>
              </w:rPr>
              <w:t>0</w:t>
            </w:r>
          </w:p>
        </w:tc>
        <w:tc>
          <w:tcPr>
            <w:tcW w:w="629" w:type="pct"/>
            <w:vAlign w:val="center"/>
          </w:tcPr>
          <w:p w:rsidR="00315852" w:rsidRPr="00F078C0" w:rsidRDefault="00315852" w:rsidP="00F078C0">
            <w:pPr>
              <w:jc w:val="center"/>
              <w:rPr>
                <w:rFonts w:ascii="Times New Roman" w:hAnsi="Times New Roman" w:cs="Times New Roman"/>
              </w:rPr>
            </w:pPr>
            <w:r w:rsidRPr="00F078C0">
              <w:rPr>
                <w:rFonts w:ascii="Times New Roman" w:hAnsi="Times New Roman" w:cs="Times New Roman"/>
              </w:rPr>
              <w:t>0,0</w:t>
            </w:r>
            <w:r w:rsidR="00F078C0" w:rsidRPr="00F078C0">
              <w:rPr>
                <w:rFonts w:ascii="Times New Roman" w:hAnsi="Times New Roman" w:cs="Times New Roman"/>
              </w:rPr>
              <w:t>0</w:t>
            </w:r>
          </w:p>
        </w:tc>
        <w:tc>
          <w:tcPr>
            <w:tcW w:w="647" w:type="pct"/>
            <w:vAlign w:val="center"/>
          </w:tcPr>
          <w:p w:rsidR="00315852" w:rsidRPr="00F078C0" w:rsidRDefault="00315852" w:rsidP="00F078C0">
            <w:pPr>
              <w:jc w:val="center"/>
              <w:rPr>
                <w:rFonts w:ascii="Times New Roman" w:hAnsi="Times New Roman" w:cs="Times New Roman"/>
              </w:rPr>
            </w:pPr>
            <w:r w:rsidRPr="00F078C0">
              <w:rPr>
                <w:rFonts w:ascii="Times New Roman" w:hAnsi="Times New Roman" w:cs="Times New Roman"/>
              </w:rPr>
              <w:t>0,0</w:t>
            </w:r>
            <w:r w:rsidR="00F078C0" w:rsidRPr="00F078C0">
              <w:rPr>
                <w:rFonts w:ascii="Times New Roman" w:hAnsi="Times New Roman" w:cs="Times New Roman"/>
              </w:rPr>
              <w:t>0</w:t>
            </w:r>
          </w:p>
        </w:tc>
      </w:tr>
      <w:tr w:rsidR="00595950" w:rsidRPr="002F00D5" w:rsidTr="00F078C0">
        <w:trPr>
          <w:trHeight w:val="357"/>
          <w:jc w:val="center"/>
        </w:trPr>
        <w:tc>
          <w:tcPr>
            <w:tcW w:w="345" w:type="pct"/>
            <w:vMerge w:val="restart"/>
            <w:vAlign w:val="center"/>
          </w:tcPr>
          <w:p w:rsidR="00595950" w:rsidRPr="002F00D5" w:rsidRDefault="00595950" w:rsidP="00B521FB">
            <w:pPr>
              <w:pStyle w:val="ConsPlusTitle"/>
              <w:keepNext/>
              <w:jc w:val="center"/>
              <w:rPr>
                <w:rFonts w:ascii="Times New Roman" w:hAnsi="Times New Roman" w:cs="Times New Roman"/>
                <w:b w:val="0"/>
                <w:sz w:val="22"/>
                <w:szCs w:val="22"/>
              </w:rPr>
            </w:pPr>
            <w:r w:rsidRPr="002F00D5">
              <w:rPr>
                <w:rFonts w:ascii="Times New Roman" w:hAnsi="Times New Roman" w:cs="Times New Roman"/>
                <w:b w:val="0"/>
                <w:sz w:val="22"/>
                <w:szCs w:val="22"/>
              </w:rPr>
              <w:t>09</w:t>
            </w:r>
          </w:p>
        </w:tc>
        <w:tc>
          <w:tcPr>
            <w:tcW w:w="357" w:type="pct"/>
            <w:vMerge w:val="restart"/>
            <w:vAlign w:val="center"/>
          </w:tcPr>
          <w:p w:rsidR="00595950" w:rsidRPr="002F00D5" w:rsidRDefault="00595950" w:rsidP="00B521FB">
            <w:pPr>
              <w:pStyle w:val="ConsPlusTitle"/>
              <w:keepNext/>
              <w:jc w:val="center"/>
              <w:rPr>
                <w:rFonts w:ascii="Times New Roman" w:hAnsi="Times New Roman" w:cs="Times New Roman"/>
                <w:b w:val="0"/>
                <w:sz w:val="22"/>
                <w:szCs w:val="22"/>
              </w:rPr>
            </w:pPr>
            <w:r w:rsidRPr="002F00D5">
              <w:rPr>
                <w:rFonts w:ascii="Times New Roman" w:hAnsi="Times New Roman" w:cs="Times New Roman"/>
                <w:b w:val="0"/>
                <w:sz w:val="22"/>
                <w:szCs w:val="22"/>
              </w:rPr>
              <w:t>3</w:t>
            </w:r>
          </w:p>
        </w:tc>
        <w:tc>
          <w:tcPr>
            <w:tcW w:w="817" w:type="pct"/>
            <w:vMerge w:val="restart"/>
          </w:tcPr>
          <w:p w:rsidR="00595950" w:rsidRPr="002F00D5" w:rsidRDefault="00595950" w:rsidP="00B521FB">
            <w:pPr>
              <w:pStyle w:val="ConsPlusTitle"/>
              <w:keepNext/>
              <w:jc w:val="center"/>
              <w:rPr>
                <w:rFonts w:ascii="Times New Roman" w:hAnsi="Times New Roman" w:cs="Times New Roman"/>
                <w:b w:val="0"/>
                <w:sz w:val="22"/>
                <w:szCs w:val="22"/>
              </w:rPr>
            </w:pPr>
            <w:r w:rsidRPr="002F00D5">
              <w:rPr>
                <w:rFonts w:ascii="Times New Roman" w:hAnsi="Times New Roman" w:cs="Times New Roman"/>
                <w:b w:val="0"/>
                <w:sz w:val="22"/>
                <w:szCs w:val="22"/>
              </w:rPr>
              <w:t>Подпрограмма</w:t>
            </w:r>
          </w:p>
          <w:p w:rsidR="00595950" w:rsidRPr="002F00D5" w:rsidRDefault="00595950" w:rsidP="00B521FB">
            <w:pPr>
              <w:pStyle w:val="ConsPlusTitle"/>
              <w:keepNext/>
              <w:jc w:val="center"/>
              <w:rPr>
                <w:rFonts w:ascii="Times New Roman" w:hAnsi="Times New Roman" w:cs="Times New Roman"/>
                <w:b w:val="0"/>
                <w:sz w:val="22"/>
                <w:szCs w:val="22"/>
              </w:rPr>
            </w:pPr>
            <w:r w:rsidRPr="002F00D5">
              <w:rPr>
                <w:rFonts w:ascii="Times New Roman" w:hAnsi="Times New Roman" w:cs="Times New Roman"/>
                <w:b w:val="0"/>
                <w:sz w:val="22"/>
                <w:szCs w:val="22"/>
              </w:rPr>
              <w:t xml:space="preserve">«Переселение </w:t>
            </w:r>
          </w:p>
          <w:p w:rsidR="00595950" w:rsidRPr="002F00D5" w:rsidRDefault="00595950" w:rsidP="00B521FB">
            <w:pPr>
              <w:pStyle w:val="ConsPlusTitle"/>
              <w:keepNext/>
              <w:jc w:val="center"/>
              <w:rPr>
                <w:rFonts w:ascii="Times New Roman" w:hAnsi="Times New Roman" w:cs="Times New Roman"/>
                <w:b w:val="0"/>
                <w:sz w:val="22"/>
                <w:szCs w:val="22"/>
              </w:rPr>
            </w:pPr>
            <w:r w:rsidRPr="002F00D5">
              <w:rPr>
                <w:rFonts w:ascii="Times New Roman" w:hAnsi="Times New Roman" w:cs="Times New Roman"/>
                <w:b w:val="0"/>
                <w:sz w:val="22"/>
                <w:szCs w:val="22"/>
              </w:rPr>
              <w:t>граждан из аварийного жилищного фонда»</w:t>
            </w:r>
          </w:p>
        </w:tc>
        <w:tc>
          <w:tcPr>
            <w:tcW w:w="1131" w:type="pct"/>
          </w:tcPr>
          <w:p w:rsidR="00595950" w:rsidRPr="002F00D5" w:rsidRDefault="00595950" w:rsidP="00B521FB">
            <w:pPr>
              <w:pStyle w:val="ConsPlusTitle"/>
              <w:keepNext/>
              <w:rPr>
                <w:rFonts w:ascii="Times New Roman" w:hAnsi="Times New Roman" w:cs="Times New Roman"/>
                <w:b w:val="0"/>
                <w:sz w:val="22"/>
                <w:szCs w:val="22"/>
              </w:rPr>
            </w:pPr>
            <w:r w:rsidRPr="002F00D5">
              <w:rPr>
                <w:rFonts w:ascii="Times New Roman" w:hAnsi="Times New Roman" w:cs="Times New Roman"/>
                <w:b w:val="0"/>
                <w:sz w:val="22"/>
                <w:szCs w:val="22"/>
              </w:rPr>
              <w:t>Всего</w:t>
            </w:r>
          </w:p>
        </w:tc>
        <w:tc>
          <w:tcPr>
            <w:tcW w:w="490" w:type="pct"/>
            <w:vAlign w:val="center"/>
          </w:tcPr>
          <w:p w:rsidR="00595950" w:rsidRPr="006B45B6" w:rsidRDefault="006B45B6" w:rsidP="00F078C0">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41 147,20</w:t>
            </w:r>
          </w:p>
        </w:tc>
        <w:tc>
          <w:tcPr>
            <w:tcW w:w="584" w:type="pct"/>
            <w:vAlign w:val="center"/>
          </w:tcPr>
          <w:p w:rsidR="00595950" w:rsidRPr="006B45B6" w:rsidRDefault="006B45B6" w:rsidP="00F078C0">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3 484,00</w:t>
            </w:r>
          </w:p>
        </w:tc>
        <w:tc>
          <w:tcPr>
            <w:tcW w:w="629" w:type="pct"/>
            <w:vAlign w:val="center"/>
          </w:tcPr>
          <w:p w:rsidR="00595950" w:rsidRPr="006B45B6" w:rsidRDefault="006B45B6" w:rsidP="00F078C0">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34 263,2</w:t>
            </w:r>
          </w:p>
        </w:tc>
        <w:tc>
          <w:tcPr>
            <w:tcW w:w="647" w:type="pct"/>
            <w:vAlign w:val="center"/>
          </w:tcPr>
          <w:p w:rsidR="00595950" w:rsidRPr="006B45B6" w:rsidRDefault="006B45B6" w:rsidP="00F078C0">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3 400,00</w:t>
            </w:r>
          </w:p>
        </w:tc>
      </w:tr>
      <w:tr w:rsidR="00595950" w:rsidRPr="002F00D5" w:rsidTr="00F078C0">
        <w:trPr>
          <w:jc w:val="center"/>
        </w:trPr>
        <w:tc>
          <w:tcPr>
            <w:tcW w:w="345" w:type="pct"/>
            <w:vMerge/>
          </w:tcPr>
          <w:p w:rsidR="00595950" w:rsidRPr="002F00D5" w:rsidRDefault="00595950" w:rsidP="00B521FB">
            <w:pPr>
              <w:pStyle w:val="ConsPlusTitle"/>
              <w:keepNext/>
              <w:jc w:val="center"/>
              <w:rPr>
                <w:rFonts w:ascii="Times New Roman" w:hAnsi="Times New Roman" w:cs="Times New Roman"/>
                <w:b w:val="0"/>
                <w:sz w:val="22"/>
                <w:szCs w:val="22"/>
              </w:rPr>
            </w:pPr>
          </w:p>
        </w:tc>
        <w:tc>
          <w:tcPr>
            <w:tcW w:w="357" w:type="pct"/>
            <w:vMerge/>
          </w:tcPr>
          <w:p w:rsidR="00595950" w:rsidRPr="002F00D5" w:rsidRDefault="00595950" w:rsidP="00B521FB">
            <w:pPr>
              <w:pStyle w:val="ConsPlusTitle"/>
              <w:keepNext/>
              <w:jc w:val="center"/>
              <w:rPr>
                <w:rFonts w:ascii="Times New Roman" w:hAnsi="Times New Roman" w:cs="Times New Roman"/>
                <w:b w:val="0"/>
                <w:sz w:val="22"/>
                <w:szCs w:val="22"/>
              </w:rPr>
            </w:pPr>
          </w:p>
        </w:tc>
        <w:tc>
          <w:tcPr>
            <w:tcW w:w="817" w:type="pct"/>
            <w:vMerge/>
          </w:tcPr>
          <w:p w:rsidR="00595950" w:rsidRPr="002F00D5" w:rsidRDefault="00595950" w:rsidP="00B521FB">
            <w:pPr>
              <w:pStyle w:val="ConsPlusTitle"/>
              <w:keepNext/>
              <w:rPr>
                <w:rFonts w:ascii="Times New Roman" w:hAnsi="Times New Roman" w:cs="Times New Roman"/>
                <w:b w:val="0"/>
                <w:sz w:val="22"/>
                <w:szCs w:val="22"/>
              </w:rPr>
            </w:pPr>
          </w:p>
        </w:tc>
        <w:tc>
          <w:tcPr>
            <w:tcW w:w="1131" w:type="pct"/>
          </w:tcPr>
          <w:p w:rsidR="00595950" w:rsidRPr="002F00D5" w:rsidRDefault="00595950" w:rsidP="00B521FB">
            <w:pPr>
              <w:pStyle w:val="ConsPlusTitle"/>
              <w:keepNext/>
              <w:rPr>
                <w:rFonts w:ascii="Times New Roman" w:hAnsi="Times New Roman" w:cs="Times New Roman"/>
                <w:b w:val="0"/>
                <w:sz w:val="22"/>
                <w:szCs w:val="22"/>
              </w:rPr>
            </w:pPr>
            <w:r w:rsidRPr="002F00D5">
              <w:rPr>
                <w:rFonts w:ascii="Times New Roman" w:hAnsi="Times New Roman" w:cs="Times New Roman"/>
                <w:b w:val="0"/>
                <w:sz w:val="22"/>
                <w:szCs w:val="22"/>
              </w:rPr>
              <w:t>В том числе</w:t>
            </w:r>
          </w:p>
        </w:tc>
        <w:tc>
          <w:tcPr>
            <w:tcW w:w="490" w:type="pct"/>
            <w:vAlign w:val="center"/>
          </w:tcPr>
          <w:p w:rsidR="00595950" w:rsidRPr="006B45B6" w:rsidRDefault="00595950" w:rsidP="00F078C0">
            <w:pPr>
              <w:pStyle w:val="ConsPlusTitle"/>
              <w:keepNext/>
              <w:jc w:val="center"/>
              <w:rPr>
                <w:rFonts w:ascii="Times New Roman" w:hAnsi="Times New Roman" w:cs="Times New Roman"/>
                <w:b w:val="0"/>
                <w:sz w:val="22"/>
                <w:szCs w:val="22"/>
              </w:rPr>
            </w:pPr>
          </w:p>
        </w:tc>
        <w:tc>
          <w:tcPr>
            <w:tcW w:w="584" w:type="pct"/>
            <w:vAlign w:val="center"/>
          </w:tcPr>
          <w:p w:rsidR="00595950" w:rsidRPr="006B45B6" w:rsidRDefault="00595950" w:rsidP="00F078C0">
            <w:pPr>
              <w:pStyle w:val="ConsPlusTitle"/>
              <w:keepNext/>
              <w:jc w:val="center"/>
              <w:rPr>
                <w:rFonts w:ascii="Times New Roman" w:hAnsi="Times New Roman" w:cs="Times New Roman"/>
                <w:b w:val="0"/>
                <w:sz w:val="22"/>
                <w:szCs w:val="22"/>
              </w:rPr>
            </w:pPr>
          </w:p>
        </w:tc>
        <w:tc>
          <w:tcPr>
            <w:tcW w:w="629" w:type="pct"/>
            <w:vAlign w:val="center"/>
          </w:tcPr>
          <w:p w:rsidR="00595950" w:rsidRPr="006B45B6" w:rsidRDefault="00595950" w:rsidP="00F078C0">
            <w:pPr>
              <w:pStyle w:val="ConsPlusTitle"/>
              <w:keepNext/>
              <w:jc w:val="center"/>
              <w:rPr>
                <w:rFonts w:ascii="Times New Roman" w:hAnsi="Times New Roman" w:cs="Times New Roman"/>
                <w:b w:val="0"/>
                <w:sz w:val="22"/>
                <w:szCs w:val="22"/>
              </w:rPr>
            </w:pPr>
          </w:p>
        </w:tc>
        <w:tc>
          <w:tcPr>
            <w:tcW w:w="647" w:type="pct"/>
            <w:vAlign w:val="center"/>
          </w:tcPr>
          <w:p w:rsidR="00595950" w:rsidRPr="006B45B6" w:rsidRDefault="00595950" w:rsidP="00F078C0">
            <w:pPr>
              <w:spacing w:after="0" w:line="240" w:lineRule="auto"/>
              <w:jc w:val="center"/>
              <w:rPr>
                <w:rFonts w:ascii="Times New Roman" w:hAnsi="Times New Roman" w:cs="Times New Roman"/>
              </w:rPr>
            </w:pPr>
          </w:p>
        </w:tc>
      </w:tr>
      <w:tr w:rsidR="00595950" w:rsidRPr="002F00D5" w:rsidTr="00F078C0">
        <w:trPr>
          <w:jc w:val="center"/>
        </w:trPr>
        <w:tc>
          <w:tcPr>
            <w:tcW w:w="345" w:type="pct"/>
            <w:vMerge/>
          </w:tcPr>
          <w:p w:rsidR="00595950" w:rsidRPr="002F00D5" w:rsidRDefault="00595950" w:rsidP="00B521FB">
            <w:pPr>
              <w:pStyle w:val="ConsPlusTitle"/>
              <w:keepNext/>
              <w:jc w:val="center"/>
              <w:rPr>
                <w:rFonts w:ascii="Times New Roman" w:hAnsi="Times New Roman" w:cs="Times New Roman"/>
                <w:b w:val="0"/>
                <w:sz w:val="22"/>
                <w:szCs w:val="22"/>
              </w:rPr>
            </w:pPr>
          </w:p>
        </w:tc>
        <w:tc>
          <w:tcPr>
            <w:tcW w:w="357" w:type="pct"/>
            <w:vMerge/>
          </w:tcPr>
          <w:p w:rsidR="00595950" w:rsidRPr="002F00D5" w:rsidRDefault="00595950" w:rsidP="00B521FB">
            <w:pPr>
              <w:pStyle w:val="ConsPlusTitle"/>
              <w:keepNext/>
              <w:jc w:val="center"/>
              <w:rPr>
                <w:rFonts w:ascii="Times New Roman" w:hAnsi="Times New Roman" w:cs="Times New Roman"/>
                <w:b w:val="0"/>
                <w:sz w:val="22"/>
                <w:szCs w:val="22"/>
              </w:rPr>
            </w:pPr>
          </w:p>
        </w:tc>
        <w:tc>
          <w:tcPr>
            <w:tcW w:w="817" w:type="pct"/>
            <w:vMerge/>
          </w:tcPr>
          <w:p w:rsidR="00595950" w:rsidRPr="002F00D5" w:rsidRDefault="00595950" w:rsidP="00B521FB">
            <w:pPr>
              <w:pStyle w:val="ConsPlusTitle"/>
              <w:keepNext/>
              <w:rPr>
                <w:rFonts w:ascii="Times New Roman" w:hAnsi="Times New Roman" w:cs="Times New Roman"/>
                <w:b w:val="0"/>
                <w:sz w:val="22"/>
                <w:szCs w:val="22"/>
              </w:rPr>
            </w:pPr>
          </w:p>
        </w:tc>
        <w:tc>
          <w:tcPr>
            <w:tcW w:w="1131" w:type="pct"/>
          </w:tcPr>
          <w:p w:rsidR="00595950" w:rsidRPr="002F00D5" w:rsidRDefault="00595950" w:rsidP="00B521FB">
            <w:pPr>
              <w:pStyle w:val="ConsPlusTitle"/>
              <w:keepNext/>
              <w:rPr>
                <w:rFonts w:ascii="Times New Roman" w:hAnsi="Times New Roman" w:cs="Times New Roman"/>
                <w:b w:val="0"/>
                <w:sz w:val="22"/>
                <w:szCs w:val="22"/>
              </w:rPr>
            </w:pPr>
            <w:r w:rsidRPr="002F00D5">
              <w:rPr>
                <w:rFonts w:ascii="Times New Roman" w:hAnsi="Times New Roman" w:cs="Times New Roman"/>
                <w:b w:val="0"/>
                <w:sz w:val="22"/>
                <w:szCs w:val="22"/>
              </w:rPr>
              <w:t>Собственные средства бюджета города Коврова</w:t>
            </w:r>
          </w:p>
        </w:tc>
        <w:tc>
          <w:tcPr>
            <w:tcW w:w="490" w:type="pct"/>
            <w:vAlign w:val="center"/>
          </w:tcPr>
          <w:p w:rsidR="00595950" w:rsidRPr="006B45B6" w:rsidRDefault="006B45B6" w:rsidP="00F078C0">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10 913,00</w:t>
            </w:r>
          </w:p>
        </w:tc>
        <w:tc>
          <w:tcPr>
            <w:tcW w:w="584" w:type="pct"/>
            <w:vAlign w:val="center"/>
          </w:tcPr>
          <w:p w:rsidR="00595950" w:rsidRPr="006B45B6" w:rsidRDefault="00F078C0" w:rsidP="00F078C0">
            <w:pPr>
              <w:spacing w:after="0" w:line="240" w:lineRule="auto"/>
              <w:jc w:val="center"/>
              <w:rPr>
                <w:rFonts w:ascii="Times New Roman" w:hAnsi="Times New Roman" w:cs="Times New Roman"/>
              </w:rPr>
            </w:pPr>
            <w:r w:rsidRPr="006B45B6">
              <w:rPr>
                <w:rFonts w:ascii="Times New Roman" w:hAnsi="Times New Roman" w:cs="Times New Roman"/>
              </w:rPr>
              <w:t>3 484,00</w:t>
            </w:r>
          </w:p>
        </w:tc>
        <w:tc>
          <w:tcPr>
            <w:tcW w:w="629" w:type="pct"/>
            <w:vAlign w:val="center"/>
          </w:tcPr>
          <w:p w:rsidR="00595950" w:rsidRPr="006B45B6" w:rsidRDefault="00F078C0" w:rsidP="00F078C0">
            <w:pPr>
              <w:spacing w:after="0" w:line="240" w:lineRule="auto"/>
              <w:jc w:val="center"/>
              <w:rPr>
                <w:rFonts w:ascii="Times New Roman" w:hAnsi="Times New Roman" w:cs="Times New Roman"/>
              </w:rPr>
            </w:pPr>
            <w:r w:rsidRPr="006B45B6">
              <w:rPr>
                <w:rFonts w:ascii="Times New Roman" w:hAnsi="Times New Roman" w:cs="Times New Roman"/>
              </w:rPr>
              <w:t>4 029,00</w:t>
            </w:r>
          </w:p>
        </w:tc>
        <w:tc>
          <w:tcPr>
            <w:tcW w:w="647" w:type="pct"/>
            <w:vAlign w:val="center"/>
          </w:tcPr>
          <w:p w:rsidR="00595950" w:rsidRPr="006B45B6" w:rsidRDefault="00F078C0" w:rsidP="00F078C0">
            <w:pPr>
              <w:spacing w:after="0" w:line="240" w:lineRule="auto"/>
              <w:jc w:val="center"/>
              <w:rPr>
                <w:rFonts w:ascii="Times New Roman" w:hAnsi="Times New Roman" w:cs="Times New Roman"/>
              </w:rPr>
            </w:pPr>
            <w:r w:rsidRPr="006B45B6">
              <w:rPr>
                <w:rFonts w:ascii="Times New Roman" w:hAnsi="Times New Roman" w:cs="Times New Roman"/>
              </w:rPr>
              <w:t>3 400,00</w:t>
            </w:r>
          </w:p>
        </w:tc>
      </w:tr>
      <w:tr w:rsidR="00B056A9" w:rsidRPr="002F00D5" w:rsidTr="00F078C0">
        <w:trPr>
          <w:jc w:val="center"/>
        </w:trPr>
        <w:tc>
          <w:tcPr>
            <w:tcW w:w="345" w:type="pct"/>
            <w:vMerge/>
          </w:tcPr>
          <w:p w:rsidR="00B056A9" w:rsidRPr="002F00D5" w:rsidRDefault="00B056A9" w:rsidP="00B521FB">
            <w:pPr>
              <w:pStyle w:val="ConsPlusTitle"/>
              <w:keepNext/>
              <w:jc w:val="center"/>
              <w:rPr>
                <w:rFonts w:ascii="Times New Roman" w:hAnsi="Times New Roman" w:cs="Times New Roman"/>
                <w:b w:val="0"/>
                <w:sz w:val="22"/>
                <w:szCs w:val="22"/>
              </w:rPr>
            </w:pPr>
          </w:p>
        </w:tc>
        <w:tc>
          <w:tcPr>
            <w:tcW w:w="357" w:type="pct"/>
            <w:vMerge/>
          </w:tcPr>
          <w:p w:rsidR="00B056A9" w:rsidRPr="002F00D5" w:rsidRDefault="00B056A9" w:rsidP="00B521FB">
            <w:pPr>
              <w:pStyle w:val="ConsPlusTitle"/>
              <w:keepNext/>
              <w:jc w:val="center"/>
              <w:rPr>
                <w:rFonts w:ascii="Times New Roman" w:hAnsi="Times New Roman" w:cs="Times New Roman"/>
                <w:b w:val="0"/>
                <w:sz w:val="22"/>
                <w:szCs w:val="22"/>
              </w:rPr>
            </w:pPr>
          </w:p>
        </w:tc>
        <w:tc>
          <w:tcPr>
            <w:tcW w:w="817" w:type="pct"/>
            <w:vMerge/>
          </w:tcPr>
          <w:p w:rsidR="00B056A9" w:rsidRPr="002F00D5" w:rsidRDefault="00B056A9" w:rsidP="00B521FB">
            <w:pPr>
              <w:pStyle w:val="ConsPlusTitle"/>
              <w:keepNext/>
              <w:rPr>
                <w:rFonts w:ascii="Times New Roman" w:hAnsi="Times New Roman" w:cs="Times New Roman"/>
                <w:b w:val="0"/>
                <w:sz w:val="22"/>
                <w:szCs w:val="22"/>
              </w:rPr>
            </w:pPr>
          </w:p>
        </w:tc>
        <w:tc>
          <w:tcPr>
            <w:tcW w:w="1131" w:type="pct"/>
          </w:tcPr>
          <w:p w:rsidR="00B056A9" w:rsidRPr="002F00D5" w:rsidRDefault="00B056A9" w:rsidP="00B521FB">
            <w:pPr>
              <w:pStyle w:val="ConsPlusTitle"/>
              <w:keepNext/>
              <w:rPr>
                <w:rFonts w:ascii="Times New Roman" w:hAnsi="Times New Roman" w:cs="Times New Roman"/>
                <w:b w:val="0"/>
                <w:sz w:val="22"/>
                <w:szCs w:val="22"/>
              </w:rPr>
            </w:pPr>
            <w:r w:rsidRPr="002F00D5">
              <w:rPr>
                <w:rFonts w:ascii="Times New Roman" w:hAnsi="Times New Roman" w:cs="Times New Roman"/>
                <w:b w:val="0"/>
                <w:sz w:val="22"/>
                <w:szCs w:val="22"/>
              </w:rPr>
              <w:t>Субсидии из областного бюджета</w:t>
            </w:r>
          </w:p>
        </w:tc>
        <w:tc>
          <w:tcPr>
            <w:tcW w:w="490" w:type="pct"/>
            <w:vAlign w:val="center"/>
          </w:tcPr>
          <w:p w:rsidR="00B056A9" w:rsidRPr="006B45B6" w:rsidRDefault="00F078C0" w:rsidP="00F078C0">
            <w:pPr>
              <w:pStyle w:val="ConsPlusTitle"/>
              <w:keepNext/>
              <w:jc w:val="center"/>
              <w:rPr>
                <w:rFonts w:ascii="Times New Roman" w:hAnsi="Times New Roman" w:cs="Times New Roman"/>
                <w:b w:val="0"/>
                <w:sz w:val="22"/>
                <w:szCs w:val="22"/>
              </w:rPr>
            </w:pPr>
            <w:r w:rsidRPr="006B45B6">
              <w:rPr>
                <w:rFonts w:ascii="Times New Roman" w:hAnsi="Times New Roman" w:cs="Times New Roman"/>
                <w:b w:val="0"/>
                <w:sz w:val="22"/>
                <w:szCs w:val="22"/>
              </w:rPr>
              <w:t>30 234,20</w:t>
            </w:r>
          </w:p>
        </w:tc>
        <w:tc>
          <w:tcPr>
            <w:tcW w:w="584" w:type="pct"/>
            <w:vAlign w:val="center"/>
          </w:tcPr>
          <w:p w:rsidR="00B056A9" w:rsidRPr="006B45B6" w:rsidRDefault="00F078C0" w:rsidP="00F078C0">
            <w:pPr>
              <w:spacing w:after="0" w:line="240" w:lineRule="auto"/>
              <w:jc w:val="center"/>
              <w:rPr>
                <w:rFonts w:ascii="Times New Roman" w:hAnsi="Times New Roman" w:cs="Times New Roman"/>
              </w:rPr>
            </w:pPr>
            <w:r w:rsidRPr="006B45B6">
              <w:rPr>
                <w:rFonts w:ascii="Times New Roman" w:hAnsi="Times New Roman" w:cs="Times New Roman"/>
              </w:rPr>
              <w:t>0,00</w:t>
            </w:r>
          </w:p>
        </w:tc>
        <w:tc>
          <w:tcPr>
            <w:tcW w:w="629" w:type="pct"/>
            <w:vAlign w:val="center"/>
          </w:tcPr>
          <w:p w:rsidR="00B056A9" w:rsidRPr="006B45B6" w:rsidRDefault="00F078C0" w:rsidP="00F078C0">
            <w:pPr>
              <w:spacing w:after="0" w:line="240" w:lineRule="auto"/>
              <w:jc w:val="center"/>
              <w:rPr>
                <w:rFonts w:ascii="Times New Roman" w:hAnsi="Times New Roman" w:cs="Times New Roman"/>
              </w:rPr>
            </w:pPr>
            <w:r w:rsidRPr="006B45B6">
              <w:rPr>
                <w:rFonts w:ascii="Times New Roman" w:hAnsi="Times New Roman" w:cs="Times New Roman"/>
              </w:rPr>
              <w:t>30 234,20</w:t>
            </w:r>
          </w:p>
        </w:tc>
        <w:tc>
          <w:tcPr>
            <w:tcW w:w="647" w:type="pct"/>
            <w:vAlign w:val="center"/>
          </w:tcPr>
          <w:p w:rsidR="00B056A9" w:rsidRPr="006B45B6" w:rsidRDefault="00F078C0" w:rsidP="00F078C0">
            <w:pPr>
              <w:spacing w:after="0" w:line="240" w:lineRule="auto"/>
              <w:jc w:val="center"/>
              <w:rPr>
                <w:rFonts w:ascii="Times New Roman" w:hAnsi="Times New Roman" w:cs="Times New Roman"/>
              </w:rPr>
            </w:pPr>
            <w:r w:rsidRPr="006B45B6">
              <w:rPr>
                <w:rFonts w:ascii="Times New Roman" w:hAnsi="Times New Roman" w:cs="Times New Roman"/>
              </w:rPr>
              <w:t>0,00</w:t>
            </w:r>
          </w:p>
        </w:tc>
      </w:tr>
      <w:tr w:rsidR="00315852" w:rsidRPr="002F00D5" w:rsidTr="007B2085">
        <w:trPr>
          <w:jc w:val="center"/>
        </w:trPr>
        <w:tc>
          <w:tcPr>
            <w:tcW w:w="345" w:type="pct"/>
            <w:vMerge/>
          </w:tcPr>
          <w:p w:rsidR="00315852" w:rsidRPr="002F00D5" w:rsidRDefault="00315852" w:rsidP="00B521FB">
            <w:pPr>
              <w:pStyle w:val="ConsPlusTitle"/>
              <w:keepNext/>
              <w:jc w:val="center"/>
              <w:rPr>
                <w:rFonts w:ascii="Times New Roman" w:hAnsi="Times New Roman" w:cs="Times New Roman"/>
                <w:b w:val="0"/>
                <w:sz w:val="22"/>
                <w:szCs w:val="22"/>
              </w:rPr>
            </w:pPr>
          </w:p>
        </w:tc>
        <w:tc>
          <w:tcPr>
            <w:tcW w:w="357" w:type="pct"/>
            <w:vMerge/>
          </w:tcPr>
          <w:p w:rsidR="00315852" w:rsidRPr="002F00D5" w:rsidRDefault="00315852" w:rsidP="00B521FB">
            <w:pPr>
              <w:pStyle w:val="ConsPlusTitle"/>
              <w:keepNext/>
              <w:jc w:val="center"/>
              <w:rPr>
                <w:rFonts w:ascii="Times New Roman" w:hAnsi="Times New Roman" w:cs="Times New Roman"/>
                <w:b w:val="0"/>
                <w:sz w:val="22"/>
                <w:szCs w:val="22"/>
              </w:rPr>
            </w:pPr>
          </w:p>
        </w:tc>
        <w:tc>
          <w:tcPr>
            <w:tcW w:w="817" w:type="pct"/>
            <w:vMerge/>
          </w:tcPr>
          <w:p w:rsidR="00315852" w:rsidRPr="002F00D5" w:rsidRDefault="00315852" w:rsidP="00B521FB">
            <w:pPr>
              <w:pStyle w:val="ConsPlusTitle"/>
              <w:keepNext/>
              <w:rPr>
                <w:rFonts w:ascii="Times New Roman" w:hAnsi="Times New Roman" w:cs="Times New Roman"/>
                <w:b w:val="0"/>
                <w:sz w:val="22"/>
                <w:szCs w:val="22"/>
              </w:rPr>
            </w:pPr>
          </w:p>
        </w:tc>
        <w:tc>
          <w:tcPr>
            <w:tcW w:w="1131" w:type="pct"/>
          </w:tcPr>
          <w:p w:rsidR="00315852" w:rsidRPr="002F00D5" w:rsidRDefault="00315852" w:rsidP="00B521FB">
            <w:pPr>
              <w:pStyle w:val="ConsPlusTitle"/>
              <w:keepNext/>
              <w:rPr>
                <w:rFonts w:ascii="Times New Roman" w:hAnsi="Times New Roman" w:cs="Times New Roman"/>
                <w:b w:val="0"/>
                <w:sz w:val="22"/>
                <w:szCs w:val="22"/>
              </w:rPr>
            </w:pPr>
            <w:r w:rsidRPr="002F00D5">
              <w:rPr>
                <w:rFonts w:ascii="Times New Roman" w:hAnsi="Times New Roman" w:cs="Times New Roman"/>
                <w:b w:val="0"/>
                <w:sz w:val="22"/>
                <w:szCs w:val="22"/>
              </w:rPr>
              <w:t>Субвенции из областного бюджета</w:t>
            </w:r>
          </w:p>
        </w:tc>
        <w:tc>
          <w:tcPr>
            <w:tcW w:w="490" w:type="pct"/>
            <w:vAlign w:val="center"/>
          </w:tcPr>
          <w:p w:rsidR="00315852" w:rsidRPr="007B2085" w:rsidRDefault="00315852" w:rsidP="00B521FB">
            <w:pPr>
              <w:pStyle w:val="ConsPlusTitle"/>
              <w:keepNext/>
              <w:jc w:val="center"/>
              <w:rPr>
                <w:rFonts w:ascii="Times New Roman" w:hAnsi="Times New Roman" w:cs="Times New Roman"/>
                <w:b w:val="0"/>
                <w:sz w:val="22"/>
                <w:szCs w:val="22"/>
              </w:rPr>
            </w:pPr>
            <w:r w:rsidRPr="007B2085">
              <w:rPr>
                <w:rFonts w:ascii="Times New Roman" w:hAnsi="Times New Roman" w:cs="Times New Roman"/>
                <w:b w:val="0"/>
                <w:sz w:val="22"/>
                <w:szCs w:val="22"/>
              </w:rPr>
              <w:t>0,0</w:t>
            </w:r>
            <w:r w:rsidR="007B2085" w:rsidRPr="007B2085">
              <w:rPr>
                <w:rFonts w:ascii="Times New Roman" w:hAnsi="Times New Roman" w:cs="Times New Roman"/>
                <w:b w:val="0"/>
                <w:sz w:val="22"/>
                <w:szCs w:val="22"/>
              </w:rPr>
              <w:t>0</w:t>
            </w:r>
          </w:p>
        </w:tc>
        <w:tc>
          <w:tcPr>
            <w:tcW w:w="584" w:type="pct"/>
            <w:vAlign w:val="center"/>
          </w:tcPr>
          <w:p w:rsidR="00315852" w:rsidRPr="007B2085" w:rsidRDefault="00315852" w:rsidP="004E32DA">
            <w:pPr>
              <w:spacing w:after="0" w:line="240" w:lineRule="auto"/>
              <w:jc w:val="center"/>
            </w:pPr>
            <w:r w:rsidRPr="007B2085">
              <w:rPr>
                <w:rFonts w:ascii="Times New Roman" w:hAnsi="Times New Roman" w:cs="Times New Roman"/>
              </w:rPr>
              <w:t>0,0</w:t>
            </w:r>
            <w:r w:rsidR="007B2085" w:rsidRPr="007B2085">
              <w:rPr>
                <w:rFonts w:ascii="Times New Roman" w:hAnsi="Times New Roman" w:cs="Times New Roman"/>
              </w:rPr>
              <w:t>0</w:t>
            </w:r>
          </w:p>
        </w:tc>
        <w:tc>
          <w:tcPr>
            <w:tcW w:w="629" w:type="pct"/>
            <w:vAlign w:val="center"/>
          </w:tcPr>
          <w:p w:rsidR="00315852" w:rsidRPr="007B2085" w:rsidRDefault="00315852" w:rsidP="004E32DA">
            <w:pPr>
              <w:spacing w:after="0" w:line="240" w:lineRule="auto"/>
              <w:jc w:val="center"/>
            </w:pPr>
            <w:r w:rsidRPr="007B2085">
              <w:rPr>
                <w:rFonts w:ascii="Times New Roman" w:hAnsi="Times New Roman" w:cs="Times New Roman"/>
              </w:rPr>
              <w:t>0,0</w:t>
            </w:r>
            <w:r w:rsidR="007B2085" w:rsidRPr="007B2085">
              <w:rPr>
                <w:rFonts w:ascii="Times New Roman" w:hAnsi="Times New Roman" w:cs="Times New Roman"/>
              </w:rPr>
              <w:t>0</w:t>
            </w:r>
          </w:p>
        </w:tc>
        <w:tc>
          <w:tcPr>
            <w:tcW w:w="647" w:type="pct"/>
            <w:vAlign w:val="center"/>
          </w:tcPr>
          <w:p w:rsidR="00315852" w:rsidRPr="007B2085" w:rsidRDefault="00315852" w:rsidP="00B521FB">
            <w:pPr>
              <w:spacing w:after="0" w:line="240" w:lineRule="auto"/>
              <w:jc w:val="center"/>
              <w:rPr>
                <w:rFonts w:ascii="Times New Roman" w:hAnsi="Times New Roman" w:cs="Times New Roman"/>
              </w:rPr>
            </w:pPr>
            <w:r w:rsidRPr="007B2085">
              <w:rPr>
                <w:rFonts w:ascii="Times New Roman" w:hAnsi="Times New Roman" w:cs="Times New Roman"/>
              </w:rPr>
              <w:t>0,0</w:t>
            </w:r>
            <w:r w:rsidR="007B2085" w:rsidRPr="007B2085">
              <w:rPr>
                <w:rFonts w:ascii="Times New Roman" w:hAnsi="Times New Roman" w:cs="Times New Roman"/>
              </w:rPr>
              <w:t>0</w:t>
            </w:r>
          </w:p>
        </w:tc>
      </w:tr>
      <w:tr w:rsidR="00315852" w:rsidRPr="002F00D5" w:rsidTr="007B2085">
        <w:trPr>
          <w:jc w:val="center"/>
        </w:trPr>
        <w:tc>
          <w:tcPr>
            <w:tcW w:w="345" w:type="pct"/>
            <w:vMerge/>
          </w:tcPr>
          <w:p w:rsidR="00315852" w:rsidRPr="002F00D5" w:rsidRDefault="00315852" w:rsidP="00B521FB">
            <w:pPr>
              <w:pStyle w:val="ConsPlusTitle"/>
              <w:keepNext/>
              <w:jc w:val="center"/>
              <w:rPr>
                <w:rFonts w:ascii="Times New Roman" w:hAnsi="Times New Roman" w:cs="Times New Roman"/>
                <w:b w:val="0"/>
                <w:sz w:val="22"/>
                <w:szCs w:val="22"/>
              </w:rPr>
            </w:pPr>
          </w:p>
        </w:tc>
        <w:tc>
          <w:tcPr>
            <w:tcW w:w="357" w:type="pct"/>
            <w:vMerge/>
          </w:tcPr>
          <w:p w:rsidR="00315852" w:rsidRPr="002F00D5" w:rsidRDefault="00315852" w:rsidP="00B521FB">
            <w:pPr>
              <w:pStyle w:val="ConsPlusTitle"/>
              <w:keepNext/>
              <w:jc w:val="center"/>
              <w:rPr>
                <w:rFonts w:ascii="Times New Roman" w:hAnsi="Times New Roman" w:cs="Times New Roman"/>
                <w:b w:val="0"/>
                <w:sz w:val="22"/>
                <w:szCs w:val="22"/>
              </w:rPr>
            </w:pPr>
          </w:p>
        </w:tc>
        <w:tc>
          <w:tcPr>
            <w:tcW w:w="817" w:type="pct"/>
            <w:vMerge/>
          </w:tcPr>
          <w:p w:rsidR="00315852" w:rsidRPr="002F00D5" w:rsidRDefault="00315852" w:rsidP="00B521FB">
            <w:pPr>
              <w:pStyle w:val="ConsPlusTitle"/>
              <w:keepNext/>
              <w:rPr>
                <w:rFonts w:ascii="Times New Roman" w:hAnsi="Times New Roman" w:cs="Times New Roman"/>
                <w:b w:val="0"/>
                <w:sz w:val="22"/>
                <w:szCs w:val="22"/>
              </w:rPr>
            </w:pPr>
          </w:p>
        </w:tc>
        <w:tc>
          <w:tcPr>
            <w:tcW w:w="1131" w:type="pct"/>
          </w:tcPr>
          <w:p w:rsidR="00315852" w:rsidRPr="002F00D5" w:rsidRDefault="00315852" w:rsidP="00B521FB">
            <w:pPr>
              <w:pStyle w:val="ConsPlusTitle"/>
              <w:keepNext/>
              <w:rPr>
                <w:rFonts w:ascii="Times New Roman" w:hAnsi="Times New Roman" w:cs="Times New Roman"/>
                <w:b w:val="0"/>
                <w:sz w:val="22"/>
                <w:szCs w:val="22"/>
              </w:rPr>
            </w:pPr>
            <w:r w:rsidRPr="002F00D5">
              <w:rPr>
                <w:rFonts w:ascii="Times New Roman" w:hAnsi="Times New Roman" w:cs="Times New Roman"/>
                <w:b w:val="0"/>
                <w:sz w:val="22"/>
                <w:szCs w:val="22"/>
              </w:rPr>
              <w:t xml:space="preserve">Иные межбюджетные </w:t>
            </w:r>
            <w:r w:rsidRPr="002F00D5">
              <w:rPr>
                <w:rFonts w:ascii="Times New Roman" w:hAnsi="Times New Roman" w:cs="Times New Roman"/>
                <w:b w:val="0"/>
                <w:sz w:val="22"/>
                <w:szCs w:val="22"/>
              </w:rPr>
              <w:lastRenderedPageBreak/>
              <w:t>трансферты из областного бюджета имеющие целевое назначение</w:t>
            </w:r>
          </w:p>
        </w:tc>
        <w:tc>
          <w:tcPr>
            <w:tcW w:w="490" w:type="pct"/>
            <w:vAlign w:val="center"/>
          </w:tcPr>
          <w:p w:rsidR="00315852" w:rsidRPr="007B2085" w:rsidRDefault="00315852" w:rsidP="00B521FB">
            <w:pPr>
              <w:pStyle w:val="ConsPlusTitle"/>
              <w:keepNext/>
              <w:jc w:val="center"/>
              <w:rPr>
                <w:rFonts w:ascii="Times New Roman" w:hAnsi="Times New Roman" w:cs="Times New Roman"/>
                <w:b w:val="0"/>
                <w:sz w:val="22"/>
                <w:szCs w:val="22"/>
              </w:rPr>
            </w:pPr>
            <w:r w:rsidRPr="007B2085">
              <w:rPr>
                <w:rFonts w:ascii="Times New Roman" w:hAnsi="Times New Roman" w:cs="Times New Roman"/>
                <w:b w:val="0"/>
                <w:sz w:val="22"/>
                <w:szCs w:val="22"/>
              </w:rPr>
              <w:lastRenderedPageBreak/>
              <w:t>0,0</w:t>
            </w:r>
            <w:r w:rsidR="007B2085" w:rsidRPr="007B2085">
              <w:rPr>
                <w:rFonts w:ascii="Times New Roman" w:hAnsi="Times New Roman" w:cs="Times New Roman"/>
                <w:b w:val="0"/>
                <w:sz w:val="22"/>
                <w:szCs w:val="22"/>
              </w:rPr>
              <w:t>0</w:t>
            </w:r>
          </w:p>
        </w:tc>
        <w:tc>
          <w:tcPr>
            <w:tcW w:w="584" w:type="pct"/>
            <w:vAlign w:val="center"/>
          </w:tcPr>
          <w:p w:rsidR="00315852" w:rsidRPr="007B2085" w:rsidRDefault="00315852" w:rsidP="004E32DA">
            <w:pPr>
              <w:spacing w:after="0" w:line="240" w:lineRule="auto"/>
              <w:jc w:val="center"/>
            </w:pPr>
            <w:r w:rsidRPr="007B2085">
              <w:rPr>
                <w:rFonts w:ascii="Times New Roman" w:hAnsi="Times New Roman" w:cs="Times New Roman"/>
              </w:rPr>
              <w:t>0,0</w:t>
            </w:r>
            <w:r w:rsidR="007B2085" w:rsidRPr="007B2085">
              <w:rPr>
                <w:rFonts w:ascii="Times New Roman" w:hAnsi="Times New Roman" w:cs="Times New Roman"/>
              </w:rPr>
              <w:t>0</w:t>
            </w:r>
          </w:p>
        </w:tc>
        <w:tc>
          <w:tcPr>
            <w:tcW w:w="629" w:type="pct"/>
            <w:vAlign w:val="center"/>
          </w:tcPr>
          <w:p w:rsidR="00315852" w:rsidRPr="007B2085" w:rsidRDefault="00315852" w:rsidP="004E32DA">
            <w:pPr>
              <w:spacing w:after="0" w:line="240" w:lineRule="auto"/>
              <w:jc w:val="center"/>
            </w:pPr>
            <w:r w:rsidRPr="007B2085">
              <w:rPr>
                <w:rFonts w:ascii="Times New Roman" w:hAnsi="Times New Roman" w:cs="Times New Roman"/>
              </w:rPr>
              <w:t>0,0</w:t>
            </w:r>
            <w:r w:rsidR="007B2085" w:rsidRPr="007B2085">
              <w:rPr>
                <w:rFonts w:ascii="Times New Roman" w:hAnsi="Times New Roman" w:cs="Times New Roman"/>
              </w:rPr>
              <w:t>0</w:t>
            </w:r>
          </w:p>
        </w:tc>
        <w:tc>
          <w:tcPr>
            <w:tcW w:w="647" w:type="pct"/>
            <w:vAlign w:val="center"/>
          </w:tcPr>
          <w:p w:rsidR="00315852" w:rsidRPr="007B2085" w:rsidRDefault="00315852" w:rsidP="00B521FB">
            <w:pPr>
              <w:spacing w:after="0" w:line="240" w:lineRule="auto"/>
              <w:jc w:val="center"/>
              <w:rPr>
                <w:rFonts w:ascii="Times New Roman" w:hAnsi="Times New Roman" w:cs="Times New Roman"/>
              </w:rPr>
            </w:pPr>
            <w:r w:rsidRPr="007B2085">
              <w:rPr>
                <w:rFonts w:ascii="Times New Roman" w:hAnsi="Times New Roman" w:cs="Times New Roman"/>
              </w:rPr>
              <w:t>0,0</w:t>
            </w:r>
            <w:r w:rsidR="007B2085" w:rsidRPr="007B2085">
              <w:rPr>
                <w:rFonts w:ascii="Times New Roman" w:hAnsi="Times New Roman" w:cs="Times New Roman"/>
              </w:rPr>
              <w:t>0</w:t>
            </w:r>
          </w:p>
        </w:tc>
      </w:tr>
      <w:tr w:rsidR="00315852" w:rsidRPr="002F00D5" w:rsidTr="00F078C0">
        <w:trPr>
          <w:jc w:val="center"/>
        </w:trPr>
        <w:tc>
          <w:tcPr>
            <w:tcW w:w="345" w:type="pct"/>
            <w:vMerge/>
          </w:tcPr>
          <w:p w:rsidR="00315852" w:rsidRPr="002F00D5" w:rsidRDefault="00315852" w:rsidP="00B521FB">
            <w:pPr>
              <w:pStyle w:val="ConsPlusTitle"/>
              <w:keepNext/>
              <w:jc w:val="center"/>
              <w:rPr>
                <w:rFonts w:ascii="Times New Roman" w:hAnsi="Times New Roman" w:cs="Times New Roman"/>
                <w:b w:val="0"/>
                <w:sz w:val="22"/>
                <w:szCs w:val="22"/>
              </w:rPr>
            </w:pPr>
          </w:p>
        </w:tc>
        <w:tc>
          <w:tcPr>
            <w:tcW w:w="357" w:type="pct"/>
            <w:vMerge/>
          </w:tcPr>
          <w:p w:rsidR="00315852" w:rsidRPr="002F00D5" w:rsidRDefault="00315852" w:rsidP="00B521FB">
            <w:pPr>
              <w:pStyle w:val="ConsPlusTitle"/>
              <w:keepNext/>
              <w:jc w:val="center"/>
              <w:rPr>
                <w:rFonts w:ascii="Times New Roman" w:hAnsi="Times New Roman" w:cs="Times New Roman"/>
                <w:b w:val="0"/>
                <w:sz w:val="22"/>
                <w:szCs w:val="22"/>
              </w:rPr>
            </w:pPr>
          </w:p>
        </w:tc>
        <w:tc>
          <w:tcPr>
            <w:tcW w:w="817" w:type="pct"/>
            <w:vMerge/>
          </w:tcPr>
          <w:p w:rsidR="00315852" w:rsidRPr="002F00D5" w:rsidRDefault="00315852" w:rsidP="00B521FB">
            <w:pPr>
              <w:pStyle w:val="ConsPlusTitle"/>
              <w:keepNext/>
              <w:rPr>
                <w:rFonts w:ascii="Times New Roman" w:hAnsi="Times New Roman" w:cs="Times New Roman"/>
                <w:b w:val="0"/>
                <w:sz w:val="22"/>
                <w:szCs w:val="22"/>
              </w:rPr>
            </w:pPr>
          </w:p>
        </w:tc>
        <w:tc>
          <w:tcPr>
            <w:tcW w:w="1131" w:type="pct"/>
          </w:tcPr>
          <w:p w:rsidR="00315852" w:rsidRPr="002F00D5" w:rsidRDefault="00315852" w:rsidP="00B521FB">
            <w:pPr>
              <w:pStyle w:val="ConsPlusTitle"/>
              <w:keepNext/>
              <w:rPr>
                <w:rFonts w:ascii="Times New Roman" w:hAnsi="Times New Roman" w:cs="Times New Roman"/>
                <w:b w:val="0"/>
                <w:sz w:val="22"/>
                <w:szCs w:val="22"/>
              </w:rPr>
            </w:pPr>
            <w:r w:rsidRPr="002F00D5">
              <w:rPr>
                <w:rFonts w:ascii="Times New Roman" w:hAnsi="Times New Roman" w:cs="Times New Roman"/>
                <w:b w:val="0"/>
                <w:sz w:val="22"/>
                <w:szCs w:val="22"/>
              </w:rPr>
              <w:t>Средства областного бюджета планируемые к привлечению</w:t>
            </w:r>
          </w:p>
        </w:tc>
        <w:tc>
          <w:tcPr>
            <w:tcW w:w="490" w:type="pct"/>
            <w:vAlign w:val="center"/>
          </w:tcPr>
          <w:p w:rsidR="00315852" w:rsidRPr="007B2085" w:rsidRDefault="00315852" w:rsidP="00F078C0">
            <w:pPr>
              <w:pStyle w:val="ConsPlusTitle"/>
              <w:keepNext/>
              <w:jc w:val="center"/>
              <w:rPr>
                <w:rFonts w:ascii="Times New Roman" w:hAnsi="Times New Roman" w:cs="Times New Roman"/>
                <w:b w:val="0"/>
                <w:sz w:val="22"/>
                <w:szCs w:val="22"/>
              </w:rPr>
            </w:pPr>
            <w:r w:rsidRPr="007B2085">
              <w:rPr>
                <w:rFonts w:ascii="Times New Roman" w:hAnsi="Times New Roman" w:cs="Times New Roman"/>
                <w:b w:val="0"/>
                <w:sz w:val="22"/>
                <w:szCs w:val="22"/>
              </w:rPr>
              <w:t>0,0</w:t>
            </w:r>
            <w:r w:rsidR="007B2085">
              <w:rPr>
                <w:rFonts w:ascii="Times New Roman" w:hAnsi="Times New Roman" w:cs="Times New Roman"/>
                <w:b w:val="0"/>
                <w:sz w:val="22"/>
                <w:szCs w:val="22"/>
              </w:rPr>
              <w:t>0</w:t>
            </w:r>
          </w:p>
        </w:tc>
        <w:tc>
          <w:tcPr>
            <w:tcW w:w="584" w:type="pct"/>
            <w:vAlign w:val="center"/>
          </w:tcPr>
          <w:p w:rsidR="00315852" w:rsidRPr="007B2085" w:rsidRDefault="00315852" w:rsidP="00F078C0">
            <w:pPr>
              <w:spacing w:after="0" w:line="240" w:lineRule="auto"/>
              <w:jc w:val="center"/>
            </w:pPr>
            <w:r w:rsidRPr="007B2085">
              <w:rPr>
                <w:rFonts w:ascii="Times New Roman" w:hAnsi="Times New Roman" w:cs="Times New Roman"/>
              </w:rPr>
              <w:t>0,</w:t>
            </w:r>
            <w:r w:rsidR="007B2085">
              <w:rPr>
                <w:rFonts w:ascii="Times New Roman" w:hAnsi="Times New Roman" w:cs="Times New Roman"/>
              </w:rPr>
              <w:t>0</w:t>
            </w:r>
            <w:r w:rsidRPr="007B2085">
              <w:rPr>
                <w:rFonts w:ascii="Times New Roman" w:hAnsi="Times New Roman" w:cs="Times New Roman"/>
              </w:rPr>
              <w:t>0</w:t>
            </w:r>
          </w:p>
        </w:tc>
        <w:tc>
          <w:tcPr>
            <w:tcW w:w="629" w:type="pct"/>
            <w:vAlign w:val="center"/>
          </w:tcPr>
          <w:p w:rsidR="00315852" w:rsidRPr="007B2085" w:rsidRDefault="00315852" w:rsidP="00F078C0">
            <w:pPr>
              <w:spacing w:after="0" w:line="240" w:lineRule="auto"/>
              <w:jc w:val="center"/>
            </w:pPr>
            <w:r w:rsidRPr="007B2085">
              <w:rPr>
                <w:rFonts w:ascii="Times New Roman" w:hAnsi="Times New Roman" w:cs="Times New Roman"/>
              </w:rPr>
              <w:t>0,</w:t>
            </w:r>
            <w:r w:rsidR="007B2085">
              <w:rPr>
                <w:rFonts w:ascii="Times New Roman" w:hAnsi="Times New Roman" w:cs="Times New Roman"/>
              </w:rPr>
              <w:t>0</w:t>
            </w:r>
            <w:r w:rsidRPr="007B2085">
              <w:rPr>
                <w:rFonts w:ascii="Times New Roman" w:hAnsi="Times New Roman" w:cs="Times New Roman"/>
              </w:rPr>
              <w:t>0</w:t>
            </w:r>
          </w:p>
        </w:tc>
        <w:tc>
          <w:tcPr>
            <w:tcW w:w="647" w:type="pct"/>
            <w:vAlign w:val="center"/>
          </w:tcPr>
          <w:p w:rsidR="00315852" w:rsidRPr="007B2085" w:rsidRDefault="00315852" w:rsidP="00F078C0">
            <w:pPr>
              <w:spacing w:after="0" w:line="240" w:lineRule="auto"/>
              <w:jc w:val="center"/>
              <w:rPr>
                <w:rFonts w:ascii="Times New Roman" w:hAnsi="Times New Roman" w:cs="Times New Roman"/>
              </w:rPr>
            </w:pPr>
            <w:r w:rsidRPr="007B2085">
              <w:rPr>
                <w:rFonts w:ascii="Times New Roman" w:hAnsi="Times New Roman" w:cs="Times New Roman"/>
              </w:rPr>
              <w:t>0,</w:t>
            </w:r>
            <w:r w:rsidR="007B2085">
              <w:rPr>
                <w:rFonts w:ascii="Times New Roman" w:hAnsi="Times New Roman" w:cs="Times New Roman"/>
              </w:rPr>
              <w:t>0</w:t>
            </w:r>
            <w:r w:rsidRPr="007B2085">
              <w:rPr>
                <w:rFonts w:ascii="Times New Roman" w:hAnsi="Times New Roman" w:cs="Times New Roman"/>
              </w:rPr>
              <w:t>0</w:t>
            </w:r>
          </w:p>
        </w:tc>
      </w:tr>
      <w:tr w:rsidR="00315852" w:rsidRPr="002F00D5" w:rsidTr="00F078C0">
        <w:trPr>
          <w:jc w:val="center"/>
        </w:trPr>
        <w:tc>
          <w:tcPr>
            <w:tcW w:w="345" w:type="pct"/>
            <w:vMerge/>
            <w:tcBorders>
              <w:bottom w:val="single" w:sz="4" w:space="0" w:color="auto"/>
            </w:tcBorders>
          </w:tcPr>
          <w:p w:rsidR="00315852" w:rsidRPr="002F00D5" w:rsidRDefault="00315852" w:rsidP="00B521FB">
            <w:pPr>
              <w:pStyle w:val="ConsPlusTitle"/>
              <w:keepNext/>
              <w:jc w:val="center"/>
              <w:rPr>
                <w:rFonts w:ascii="Times New Roman" w:hAnsi="Times New Roman" w:cs="Times New Roman"/>
                <w:b w:val="0"/>
                <w:sz w:val="22"/>
                <w:szCs w:val="22"/>
              </w:rPr>
            </w:pPr>
          </w:p>
        </w:tc>
        <w:tc>
          <w:tcPr>
            <w:tcW w:w="357" w:type="pct"/>
            <w:vMerge/>
            <w:tcBorders>
              <w:bottom w:val="single" w:sz="4" w:space="0" w:color="auto"/>
            </w:tcBorders>
          </w:tcPr>
          <w:p w:rsidR="00315852" w:rsidRPr="002F00D5" w:rsidRDefault="00315852" w:rsidP="00B521FB">
            <w:pPr>
              <w:pStyle w:val="ConsPlusTitle"/>
              <w:keepNext/>
              <w:jc w:val="center"/>
              <w:rPr>
                <w:rFonts w:ascii="Times New Roman" w:hAnsi="Times New Roman" w:cs="Times New Roman"/>
                <w:b w:val="0"/>
                <w:sz w:val="22"/>
                <w:szCs w:val="22"/>
              </w:rPr>
            </w:pPr>
          </w:p>
        </w:tc>
        <w:tc>
          <w:tcPr>
            <w:tcW w:w="817" w:type="pct"/>
            <w:vMerge/>
            <w:tcBorders>
              <w:bottom w:val="single" w:sz="4" w:space="0" w:color="auto"/>
            </w:tcBorders>
          </w:tcPr>
          <w:p w:rsidR="00315852" w:rsidRPr="002F00D5" w:rsidRDefault="00315852" w:rsidP="00B521FB">
            <w:pPr>
              <w:pStyle w:val="ConsPlusTitle"/>
              <w:keepNext/>
              <w:rPr>
                <w:rFonts w:ascii="Times New Roman" w:hAnsi="Times New Roman" w:cs="Times New Roman"/>
                <w:b w:val="0"/>
                <w:sz w:val="22"/>
                <w:szCs w:val="22"/>
              </w:rPr>
            </w:pPr>
          </w:p>
        </w:tc>
        <w:tc>
          <w:tcPr>
            <w:tcW w:w="1131" w:type="pct"/>
            <w:tcBorders>
              <w:bottom w:val="single" w:sz="4" w:space="0" w:color="auto"/>
            </w:tcBorders>
          </w:tcPr>
          <w:p w:rsidR="00315852" w:rsidRPr="002F00D5" w:rsidRDefault="00315852" w:rsidP="00B521FB">
            <w:pPr>
              <w:pStyle w:val="ConsPlusTitle"/>
              <w:keepNext/>
              <w:rPr>
                <w:rFonts w:ascii="Times New Roman" w:hAnsi="Times New Roman" w:cs="Times New Roman"/>
                <w:b w:val="0"/>
                <w:sz w:val="22"/>
                <w:szCs w:val="22"/>
              </w:rPr>
            </w:pPr>
            <w:r w:rsidRPr="002F00D5">
              <w:rPr>
                <w:rFonts w:ascii="Times New Roman" w:hAnsi="Times New Roman" w:cs="Times New Roman"/>
                <w:b w:val="0"/>
                <w:sz w:val="22"/>
                <w:szCs w:val="22"/>
              </w:rPr>
              <w:t>Иные источники</w:t>
            </w:r>
          </w:p>
        </w:tc>
        <w:tc>
          <w:tcPr>
            <w:tcW w:w="490" w:type="pct"/>
            <w:tcBorders>
              <w:bottom w:val="single" w:sz="4" w:space="0" w:color="auto"/>
            </w:tcBorders>
            <w:vAlign w:val="center"/>
          </w:tcPr>
          <w:p w:rsidR="00315852" w:rsidRPr="007B2085" w:rsidRDefault="00315852" w:rsidP="00F078C0">
            <w:pPr>
              <w:pStyle w:val="ConsPlusTitle"/>
              <w:keepNext/>
              <w:jc w:val="center"/>
              <w:rPr>
                <w:rFonts w:ascii="Times New Roman" w:hAnsi="Times New Roman" w:cs="Times New Roman"/>
                <w:b w:val="0"/>
                <w:sz w:val="22"/>
                <w:szCs w:val="22"/>
              </w:rPr>
            </w:pPr>
            <w:r w:rsidRPr="007B2085">
              <w:rPr>
                <w:rFonts w:ascii="Times New Roman" w:hAnsi="Times New Roman" w:cs="Times New Roman"/>
                <w:b w:val="0"/>
                <w:sz w:val="22"/>
                <w:szCs w:val="22"/>
              </w:rPr>
              <w:t>0,0</w:t>
            </w:r>
            <w:r w:rsidR="007B2085">
              <w:rPr>
                <w:rFonts w:ascii="Times New Roman" w:hAnsi="Times New Roman" w:cs="Times New Roman"/>
                <w:b w:val="0"/>
                <w:sz w:val="22"/>
                <w:szCs w:val="22"/>
              </w:rPr>
              <w:t>0</w:t>
            </w:r>
          </w:p>
        </w:tc>
        <w:tc>
          <w:tcPr>
            <w:tcW w:w="584" w:type="pct"/>
            <w:tcBorders>
              <w:bottom w:val="single" w:sz="4" w:space="0" w:color="auto"/>
            </w:tcBorders>
            <w:vAlign w:val="center"/>
          </w:tcPr>
          <w:p w:rsidR="00315852" w:rsidRPr="007B2085" w:rsidRDefault="00315852" w:rsidP="00F078C0">
            <w:pPr>
              <w:pStyle w:val="ConsPlusTitle"/>
              <w:keepNext/>
              <w:jc w:val="center"/>
              <w:rPr>
                <w:rFonts w:ascii="Times New Roman" w:hAnsi="Times New Roman" w:cs="Times New Roman"/>
                <w:b w:val="0"/>
                <w:sz w:val="22"/>
                <w:szCs w:val="22"/>
              </w:rPr>
            </w:pPr>
            <w:r w:rsidRPr="007B2085">
              <w:rPr>
                <w:rFonts w:ascii="Times New Roman" w:hAnsi="Times New Roman" w:cs="Times New Roman"/>
                <w:b w:val="0"/>
                <w:sz w:val="22"/>
                <w:szCs w:val="22"/>
              </w:rPr>
              <w:t>0,</w:t>
            </w:r>
            <w:r w:rsidR="007B2085">
              <w:rPr>
                <w:rFonts w:ascii="Times New Roman" w:hAnsi="Times New Roman" w:cs="Times New Roman"/>
                <w:b w:val="0"/>
                <w:sz w:val="22"/>
                <w:szCs w:val="22"/>
              </w:rPr>
              <w:t>0</w:t>
            </w:r>
            <w:r w:rsidRPr="007B2085">
              <w:rPr>
                <w:rFonts w:ascii="Times New Roman" w:hAnsi="Times New Roman" w:cs="Times New Roman"/>
                <w:b w:val="0"/>
                <w:sz w:val="22"/>
                <w:szCs w:val="22"/>
              </w:rPr>
              <w:t>0</w:t>
            </w:r>
          </w:p>
        </w:tc>
        <w:tc>
          <w:tcPr>
            <w:tcW w:w="629" w:type="pct"/>
            <w:tcBorders>
              <w:bottom w:val="single" w:sz="4" w:space="0" w:color="auto"/>
            </w:tcBorders>
            <w:vAlign w:val="center"/>
          </w:tcPr>
          <w:p w:rsidR="00315852" w:rsidRPr="007B2085" w:rsidRDefault="00315852" w:rsidP="00F078C0">
            <w:pPr>
              <w:pStyle w:val="ConsPlusTitle"/>
              <w:keepNext/>
              <w:jc w:val="center"/>
              <w:rPr>
                <w:rFonts w:ascii="Times New Roman" w:hAnsi="Times New Roman" w:cs="Times New Roman"/>
                <w:b w:val="0"/>
                <w:sz w:val="22"/>
                <w:szCs w:val="22"/>
              </w:rPr>
            </w:pPr>
            <w:r w:rsidRPr="007B2085">
              <w:rPr>
                <w:rFonts w:ascii="Times New Roman" w:hAnsi="Times New Roman" w:cs="Times New Roman"/>
                <w:b w:val="0"/>
                <w:sz w:val="22"/>
                <w:szCs w:val="22"/>
              </w:rPr>
              <w:t>0,</w:t>
            </w:r>
            <w:r w:rsidR="007B2085">
              <w:rPr>
                <w:rFonts w:ascii="Times New Roman" w:hAnsi="Times New Roman" w:cs="Times New Roman"/>
                <w:b w:val="0"/>
                <w:sz w:val="22"/>
                <w:szCs w:val="22"/>
              </w:rPr>
              <w:t>0</w:t>
            </w:r>
            <w:r w:rsidRPr="007B2085">
              <w:rPr>
                <w:rFonts w:ascii="Times New Roman" w:hAnsi="Times New Roman" w:cs="Times New Roman"/>
                <w:b w:val="0"/>
                <w:sz w:val="22"/>
                <w:szCs w:val="22"/>
              </w:rPr>
              <w:t>0</w:t>
            </w:r>
          </w:p>
        </w:tc>
        <w:tc>
          <w:tcPr>
            <w:tcW w:w="647" w:type="pct"/>
            <w:tcBorders>
              <w:bottom w:val="single" w:sz="4" w:space="0" w:color="auto"/>
            </w:tcBorders>
            <w:vAlign w:val="center"/>
          </w:tcPr>
          <w:p w:rsidR="00315852" w:rsidRPr="007B2085" w:rsidRDefault="00315852" w:rsidP="00F078C0">
            <w:pPr>
              <w:pStyle w:val="ConsPlusTitle"/>
              <w:keepNext/>
              <w:jc w:val="center"/>
              <w:rPr>
                <w:rFonts w:ascii="Times New Roman" w:hAnsi="Times New Roman" w:cs="Times New Roman"/>
                <w:b w:val="0"/>
                <w:sz w:val="22"/>
                <w:szCs w:val="22"/>
              </w:rPr>
            </w:pPr>
            <w:r w:rsidRPr="007B2085">
              <w:rPr>
                <w:rFonts w:ascii="Times New Roman" w:hAnsi="Times New Roman" w:cs="Times New Roman"/>
                <w:b w:val="0"/>
                <w:sz w:val="22"/>
                <w:szCs w:val="22"/>
              </w:rPr>
              <w:t>0,</w:t>
            </w:r>
            <w:r w:rsidR="007B2085">
              <w:rPr>
                <w:rFonts w:ascii="Times New Roman" w:hAnsi="Times New Roman" w:cs="Times New Roman"/>
                <w:b w:val="0"/>
                <w:sz w:val="22"/>
                <w:szCs w:val="22"/>
              </w:rPr>
              <w:t>0</w:t>
            </w:r>
            <w:r w:rsidRPr="007B2085">
              <w:rPr>
                <w:rFonts w:ascii="Times New Roman" w:hAnsi="Times New Roman" w:cs="Times New Roman"/>
                <w:b w:val="0"/>
                <w:sz w:val="22"/>
                <w:szCs w:val="22"/>
              </w:rPr>
              <w:t>0</w:t>
            </w:r>
          </w:p>
        </w:tc>
      </w:tr>
      <w:tr w:rsidR="007B2085" w:rsidRPr="002F00D5" w:rsidTr="00F078C0">
        <w:trPr>
          <w:jc w:val="center"/>
        </w:trPr>
        <w:tc>
          <w:tcPr>
            <w:tcW w:w="345" w:type="pct"/>
            <w:vMerge w:val="restart"/>
            <w:vAlign w:val="center"/>
          </w:tcPr>
          <w:p w:rsidR="007B2085" w:rsidRPr="002F00D5" w:rsidRDefault="007B2085" w:rsidP="004363AB">
            <w:pPr>
              <w:pStyle w:val="ConsPlusTitle"/>
              <w:keepNext/>
              <w:jc w:val="center"/>
              <w:rPr>
                <w:rFonts w:ascii="Times New Roman" w:hAnsi="Times New Roman" w:cs="Times New Roman"/>
                <w:b w:val="0"/>
                <w:sz w:val="22"/>
                <w:szCs w:val="22"/>
              </w:rPr>
            </w:pPr>
            <w:r w:rsidRPr="002F00D5">
              <w:rPr>
                <w:rFonts w:ascii="Times New Roman" w:hAnsi="Times New Roman" w:cs="Times New Roman"/>
                <w:b w:val="0"/>
                <w:sz w:val="22"/>
                <w:szCs w:val="22"/>
              </w:rPr>
              <w:t>09</w:t>
            </w:r>
          </w:p>
        </w:tc>
        <w:tc>
          <w:tcPr>
            <w:tcW w:w="357" w:type="pct"/>
            <w:vMerge w:val="restart"/>
            <w:vAlign w:val="center"/>
          </w:tcPr>
          <w:p w:rsidR="007B2085" w:rsidRPr="002F00D5" w:rsidRDefault="007B2085" w:rsidP="004363AB">
            <w:pPr>
              <w:pStyle w:val="ConsPlusTitle"/>
              <w:keepNext/>
              <w:jc w:val="center"/>
              <w:rPr>
                <w:rFonts w:ascii="Times New Roman" w:hAnsi="Times New Roman" w:cs="Times New Roman"/>
                <w:b w:val="0"/>
                <w:sz w:val="22"/>
                <w:szCs w:val="22"/>
              </w:rPr>
            </w:pPr>
            <w:r w:rsidRPr="002F00D5">
              <w:rPr>
                <w:rFonts w:ascii="Times New Roman" w:hAnsi="Times New Roman" w:cs="Times New Roman"/>
                <w:b w:val="0"/>
                <w:sz w:val="22"/>
                <w:szCs w:val="22"/>
              </w:rPr>
              <w:t>4</w:t>
            </w:r>
          </w:p>
        </w:tc>
        <w:tc>
          <w:tcPr>
            <w:tcW w:w="817" w:type="pct"/>
            <w:vMerge w:val="restart"/>
            <w:tcBorders>
              <w:bottom w:val="single" w:sz="4" w:space="0" w:color="auto"/>
            </w:tcBorders>
          </w:tcPr>
          <w:p w:rsidR="007B2085" w:rsidRPr="002F00D5" w:rsidRDefault="007B2085" w:rsidP="004363AB">
            <w:pPr>
              <w:pStyle w:val="ConsPlusTitle"/>
              <w:keepNext/>
              <w:rPr>
                <w:rFonts w:ascii="Times New Roman" w:hAnsi="Times New Roman" w:cs="Times New Roman"/>
                <w:b w:val="0"/>
                <w:sz w:val="22"/>
                <w:szCs w:val="22"/>
              </w:rPr>
            </w:pPr>
            <w:r w:rsidRPr="002F00D5">
              <w:rPr>
                <w:rFonts w:ascii="Times New Roman" w:hAnsi="Times New Roman" w:cs="Times New Roman"/>
                <w:b w:val="0"/>
                <w:sz w:val="22"/>
                <w:szCs w:val="22"/>
              </w:rPr>
              <w:t>Подпрограмма «Обеспечение мероприятий по переселению граждан из аварийного жилищного фонда с учетом приобретения жилых помещений»</w:t>
            </w:r>
          </w:p>
        </w:tc>
        <w:tc>
          <w:tcPr>
            <w:tcW w:w="1131" w:type="pct"/>
          </w:tcPr>
          <w:p w:rsidR="007B2085" w:rsidRPr="002F00D5" w:rsidRDefault="007B2085" w:rsidP="00B521FB">
            <w:pPr>
              <w:pStyle w:val="ConsPlusTitle"/>
              <w:keepNext/>
              <w:rPr>
                <w:rFonts w:ascii="Times New Roman" w:hAnsi="Times New Roman" w:cs="Times New Roman"/>
                <w:b w:val="0"/>
                <w:sz w:val="22"/>
                <w:szCs w:val="22"/>
              </w:rPr>
            </w:pPr>
            <w:r w:rsidRPr="002F00D5">
              <w:rPr>
                <w:rFonts w:ascii="Times New Roman" w:hAnsi="Times New Roman" w:cs="Times New Roman"/>
                <w:b w:val="0"/>
                <w:sz w:val="22"/>
                <w:szCs w:val="22"/>
              </w:rPr>
              <w:t>Всего</w:t>
            </w:r>
          </w:p>
        </w:tc>
        <w:tc>
          <w:tcPr>
            <w:tcW w:w="490" w:type="pct"/>
            <w:vAlign w:val="center"/>
          </w:tcPr>
          <w:p w:rsidR="007B2085" w:rsidRPr="007B2085" w:rsidRDefault="007B2085" w:rsidP="00F078C0">
            <w:pPr>
              <w:spacing w:after="0" w:line="240" w:lineRule="auto"/>
              <w:jc w:val="center"/>
            </w:pPr>
            <w:r w:rsidRPr="007B2085">
              <w:rPr>
                <w:rFonts w:ascii="Times New Roman" w:hAnsi="Times New Roman" w:cs="Times New Roman"/>
              </w:rPr>
              <w:t>0,00</w:t>
            </w:r>
          </w:p>
        </w:tc>
        <w:tc>
          <w:tcPr>
            <w:tcW w:w="584" w:type="pct"/>
          </w:tcPr>
          <w:p w:rsidR="007B2085" w:rsidRDefault="007B2085" w:rsidP="00F078C0">
            <w:pPr>
              <w:spacing w:after="0" w:line="240" w:lineRule="auto"/>
              <w:jc w:val="center"/>
            </w:pPr>
            <w:r w:rsidRPr="00161A56">
              <w:rPr>
                <w:rFonts w:ascii="Times New Roman" w:hAnsi="Times New Roman" w:cs="Times New Roman"/>
              </w:rPr>
              <w:t>0,00</w:t>
            </w:r>
          </w:p>
        </w:tc>
        <w:tc>
          <w:tcPr>
            <w:tcW w:w="629" w:type="pct"/>
          </w:tcPr>
          <w:p w:rsidR="007B2085" w:rsidRDefault="007B2085" w:rsidP="00F078C0">
            <w:pPr>
              <w:spacing w:after="0" w:line="240" w:lineRule="auto"/>
              <w:jc w:val="center"/>
            </w:pPr>
            <w:r w:rsidRPr="00161A56">
              <w:rPr>
                <w:rFonts w:ascii="Times New Roman" w:hAnsi="Times New Roman" w:cs="Times New Roman"/>
              </w:rPr>
              <w:t>0,00</w:t>
            </w:r>
          </w:p>
        </w:tc>
        <w:tc>
          <w:tcPr>
            <w:tcW w:w="647" w:type="pct"/>
          </w:tcPr>
          <w:p w:rsidR="007B2085" w:rsidRDefault="007B2085" w:rsidP="00F078C0">
            <w:pPr>
              <w:spacing w:after="0" w:line="240" w:lineRule="auto"/>
              <w:jc w:val="center"/>
            </w:pPr>
            <w:r w:rsidRPr="00161A56">
              <w:rPr>
                <w:rFonts w:ascii="Times New Roman" w:hAnsi="Times New Roman" w:cs="Times New Roman"/>
              </w:rPr>
              <w:t>0,00</w:t>
            </w:r>
          </w:p>
        </w:tc>
      </w:tr>
      <w:tr w:rsidR="00315852" w:rsidRPr="002F00D5" w:rsidTr="00F078C0">
        <w:trPr>
          <w:jc w:val="center"/>
        </w:trPr>
        <w:tc>
          <w:tcPr>
            <w:tcW w:w="345" w:type="pct"/>
            <w:vMerge/>
          </w:tcPr>
          <w:p w:rsidR="00315852" w:rsidRPr="002F00D5" w:rsidRDefault="00315852" w:rsidP="00B521FB">
            <w:pPr>
              <w:pStyle w:val="ConsPlusTitle"/>
              <w:keepNext/>
              <w:rPr>
                <w:rFonts w:ascii="Times New Roman" w:hAnsi="Times New Roman" w:cs="Times New Roman"/>
                <w:b w:val="0"/>
                <w:sz w:val="22"/>
                <w:szCs w:val="22"/>
              </w:rPr>
            </w:pPr>
          </w:p>
        </w:tc>
        <w:tc>
          <w:tcPr>
            <w:tcW w:w="357" w:type="pct"/>
            <w:vMerge/>
          </w:tcPr>
          <w:p w:rsidR="00315852" w:rsidRPr="002F00D5" w:rsidRDefault="00315852" w:rsidP="00B521FB">
            <w:pPr>
              <w:pStyle w:val="ConsPlusTitle"/>
              <w:keepNext/>
              <w:rPr>
                <w:rFonts w:ascii="Times New Roman" w:hAnsi="Times New Roman" w:cs="Times New Roman"/>
                <w:b w:val="0"/>
                <w:sz w:val="22"/>
                <w:szCs w:val="22"/>
              </w:rPr>
            </w:pPr>
          </w:p>
        </w:tc>
        <w:tc>
          <w:tcPr>
            <w:tcW w:w="817" w:type="pct"/>
            <w:vMerge/>
            <w:tcBorders>
              <w:bottom w:val="single" w:sz="4" w:space="0" w:color="auto"/>
            </w:tcBorders>
          </w:tcPr>
          <w:p w:rsidR="00315852" w:rsidRPr="002F00D5" w:rsidRDefault="00315852" w:rsidP="00B521FB">
            <w:pPr>
              <w:pStyle w:val="ConsPlusTitle"/>
              <w:keepNext/>
              <w:rPr>
                <w:rFonts w:ascii="Times New Roman" w:hAnsi="Times New Roman" w:cs="Times New Roman"/>
                <w:b w:val="0"/>
                <w:sz w:val="22"/>
                <w:szCs w:val="22"/>
              </w:rPr>
            </w:pPr>
          </w:p>
        </w:tc>
        <w:tc>
          <w:tcPr>
            <w:tcW w:w="1131" w:type="pct"/>
          </w:tcPr>
          <w:p w:rsidR="00315852" w:rsidRPr="002F00D5" w:rsidRDefault="00315852" w:rsidP="00B521FB">
            <w:pPr>
              <w:pStyle w:val="ConsPlusTitle"/>
              <w:keepNext/>
              <w:rPr>
                <w:rFonts w:ascii="Times New Roman" w:hAnsi="Times New Roman" w:cs="Times New Roman"/>
                <w:b w:val="0"/>
                <w:sz w:val="22"/>
                <w:szCs w:val="22"/>
              </w:rPr>
            </w:pPr>
            <w:r w:rsidRPr="002F00D5">
              <w:rPr>
                <w:rFonts w:ascii="Times New Roman" w:hAnsi="Times New Roman" w:cs="Times New Roman"/>
                <w:b w:val="0"/>
                <w:sz w:val="22"/>
                <w:szCs w:val="22"/>
              </w:rPr>
              <w:t>В том числе</w:t>
            </w:r>
          </w:p>
        </w:tc>
        <w:tc>
          <w:tcPr>
            <w:tcW w:w="490" w:type="pct"/>
            <w:vAlign w:val="center"/>
          </w:tcPr>
          <w:p w:rsidR="00315852" w:rsidRPr="007B2085" w:rsidRDefault="00315852" w:rsidP="00F078C0">
            <w:pPr>
              <w:pStyle w:val="ConsPlusTitle"/>
              <w:keepNext/>
              <w:jc w:val="center"/>
              <w:rPr>
                <w:rFonts w:ascii="Times New Roman" w:hAnsi="Times New Roman" w:cs="Times New Roman"/>
                <w:b w:val="0"/>
                <w:sz w:val="22"/>
                <w:szCs w:val="22"/>
              </w:rPr>
            </w:pPr>
          </w:p>
        </w:tc>
        <w:tc>
          <w:tcPr>
            <w:tcW w:w="584" w:type="pct"/>
            <w:vAlign w:val="center"/>
          </w:tcPr>
          <w:p w:rsidR="00315852" w:rsidRPr="007B2085" w:rsidRDefault="00315852" w:rsidP="00F078C0">
            <w:pPr>
              <w:pStyle w:val="ConsPlusTitle"/>
              <w:keepNext/>
              <w:jc w:val="center"/>
              <w:rPr>
                <w:rFonts w:ascii="Times New Roman" w:hAnsi="Times New Roman" w:cs="Times New Roman"/>
                <w:b w:val="0"/>
                <w:sz w:val="22"/>
                <w:szCs w:val="22"/>
              </w:rPr>
            </w:pPr>
          </w:p>
        </w:tc>
        <w:tc>
          <w:tcPr>
            <w:tcW w:w="629" w:type="pct"/>
            <w:vAlign w:val="center"/>
          </w:tcPr>
          <w:p w:rsidR="00315852" w:rsidRPr="007B2085" w:rsidRDefault="00315852" w:rsidP="00F078C0">
            <w:pPr>
              <w:pStyle w:val="ConsPlusTitle"/>
              <w:keepNext/>
              <w:jc w:val="center"/>
              <w:rPr>
                <w:rFonts w:ascii="Times New Roman" w:hAnsi="Times New Roman" w:cs="Times New Roman"/>
                <w:b w:val="0"/>
                <w:sz w:val="22"/>
                <w:szCs w:val="22"/>
              </w:rPr>
            </w:pPr>
          </w:p>
        </w:tc>
        <w:tc>
          <w:tcPr>
            <w:tcW w:w="647" w:type="pct"/>
            <w:vAlign w:val="center"/>
          </w:tcPr>
          <w:p w:rsidR="00315852" w:rsidRPr="007B2085" w:rsidRDefault="00315852" w:rsidP="00F078C0">
            <w:pPr>
              <w:pStyle w:val="ConsPlusTitle"/>
              <w:keepNext/>
              <w:jc w:val="center"/>
              <w:rPr>
                <w:rFonts w:ascii="Times New Roman" w:hAnsi="Times New Roman" w:cs="Times New Roman"/>
                <w:b w:val="0"/>
                <w:sz w:val="22"/>
                <w:szCs w:val="22"/>
              </w:rPr>
            </w:pPr>
          </w:p>
        </w:tc>
      </w:tr>
      <w:tr w:rsidR="007B2085" w:rsidRPr="002F00D5" w:rsidTr="00F078C0">
        <w:trPr>
          <w:jc w:val="center"/>
        </w:trPr>
        <w:tc>
          <w:tcPr>
            <w:tcW w:w="345" w:type="pct"/>
            <w:vMerge/>
          </w:tcPr>
          <w:p w:rsidR="007B2085" w:rsidRPr="002F00D5" w:rsidRDefault="007B2085" w:rsidP="00B521FB">
            <w:pPr>
              <w:pStyle w:val="ConsPlusTitle"/>
              <w:keepNext/>
              <w:rPr>
                <w:rFonts w:ascii="Times New Roman" w:hAnsi="Times New Roman" w:cs="Times New Roman"/>
                <w:b w:val="0"/>
                <w:sz w:val="22"/>
                <w:szCs w:val="22"/>
              </w:rPr>
            </w:pPr>
          </w:p>
        </w:tc>
        <w:tc>
          <w:tcPr>
            <w:tcW w:w="357" w:type="pct"/>
            <w:vMerge/>
          </w:tcPr>
          <w:p w:rsidR="007B2085" w:rsidRPr="002F00D5" w:rsidRDefault="007B2085" w:rsidP="00B521FB">
            <w:pPr>
              <w:pStyle w:val="ConsPlusTitle"/>
              <w:keepNext/>
              <w:rPr>
                <w:rFonts w:ascii="Times New Roman" w:hAnsi="Times New Roman" w:cs="Times New Roman"/>
                <w:b w:val="0"/>
                <w:sz w:val="22"/>
                <w:szCs w:val="22"/>
              </w:rPr>
            </w:pPr>
          </w:p>
        </w:tc>
        <w:tc>
          <w:tcPr>
            <w:tcW w:w="817" w:type="pct"/>
            <w:vMerge/>
            <w:tcBorders>
              <w:bottom w:val="single" w:sz="4" w:space="0" w:color="auto"/>
            </w:tcBorders>
          </w:tcPr>
          <w:p w:rsidR="007B2085" w:rsidRPr="002F00D5" w:rsidRDefault="007B2085" w:rsidP="00B521FB">
            <w:pPr>
              <w:pStyle w:val="ConsPlusTitle"/>
              <w:keepNext/>
              <w:rPr>
                <w:rFonts w:ascii="Times New Roman" w:hAnsi="Times New Roman" w:cs="Times New Roman"/>
                <w:b w:val="0"/>
                <w:sz w:val="22"/>
                <w:szCs w:val="22"/>
              </w:rPr>
            </w:pPr>
          </w:p>
        </w:tc>
        <w:tc>
          <w:tcPr>
            <w:tcW w:w="1131" w:type="pct"/>
          </w:tcPr>
          <w:p w:rsidR="007B2085" w:rsidRPr="002F00D5" w:rsidRDefault="007B2085" w:rsidP="00B521FB">
            <w:pPr>
              <w:pStyle w:val="ConsPlusTitle"/>
              <w:keepNext/>
              <w:rPr>
                <w:rFonts w:ascii="Times New Roman" w:hAnsi="Times New Roman" w:cs="Times New Roman"/>
                <w:b w:val="0"/>
                <w:sz w:val="22"/>
                <w:szCs w:val="22"/>
              </w:rPr>
            </w:pPr>
            <w:r w:rsidRPr="002F00D5">
              <w:rPr>
                <w:rFonts w:ascii="Times New Roman" w:hAnsi="Times New Roman" w:cs="Times New Roman"/>
                <w:b w:val="0"/>
                <w:sz w:val="22"/>
                <w:szCs w:val="22"/>
              </w:rPr>
              <w:t>Собственные средства бюджета города Коврова</w:t>
            </w:r>
          </w:p>
        </w:tc>
        <w:tc>
          <w:tcPr>
            <w:tcW w:w="490" w:type="pct"/>
            <w:vAlign w:val="center"/>
          </w:tcPr>
          <w:p w:rsidR="007B2085" w:rsidRDefault="007B2085" w:rsidP="00F078C0">
            <w:pPr>
              <w:jc w:val="center"/>
            </w:pPr>
            <w:r w:rsidRPr="000D2D6E">
              <w:rPr>
                <w:rFonts w:ascii="Times New Roman" w:hAnsi="Times New Roman" w:cs="Times New Roman"/>
              </w:rPr>
              <w:t>0,00</w:t>
            </w:r>
          </w:p>
        </w:tc>
        <w:tc>
          <w:tcPr>
            <w:tcW w:w="584" w:type="pct"/>
            <w:vAlign w:val="center"/>
          </w:tcPr>
          <w:p w:rsidR="007B2085" w:rsidRDefault="007B2085" w:rsidP="00F078C0">
            <w:pPr>
              <w:spacing w:after="0" w:line="240" w:lineRule="auto"/>
              <w:jc w:val="center"/>
            </w:pPr>
            <w:r w:rsidRPr="000D2D6E">
              <w:rPr>
                <w:rFonts w:ascii="Times New Roman" w:hAnsi="Times New Roman" w:cs="Times New Roman"/>
              </w:rPr>
              <w:t>0,00</w:t>
            </w:r>
          </w:p>
        </w:tc>
        <w:tc>
          <w:tcPr>
            <w:tcW w:w="629" w:type="pct"/>
            <w:vAlign w:val="center"/>
          </w:tcPr>
          <w:p w:rsidR="007B2085" w:rsidRDefault="007B2085" w:rsidP="00F078C0">
            <w:pPr>
              <w:spacing w:after="0" w:line="240" w:lineRule="auto"/>
              <w:jc w:val="center"/>
            </w:pPr>
            <w:r w:rsidRPr="000D2D6E">
              <w:rPr>
                <w:rFonts w:ascii="Times New Roman" w:hAnsi="Times New Roman" w:cs="Times New Roman"/>
              </w:rPr>
              <w:t>0,00</w:t>
            </w:r>
          </w:p>
        </w:tc>
        <w:tc>
          <w:tcPr>
            <w:tcW w:w="647" w:type="pct"/>
            <w:vAlign w:val="center"/>
          </w:tcPr>
          <w:p w:rsidR="007B2085" w:rsidRDefault="007B2085" w:rsidP="00F078C0">
            <w:pPr>
              <w:spacing w:after="0" w:line="240" w:lineRule="auto"/>
              <w:jc w:val="center"/>
            </w:pPr>
            <w:r w:rsidRPr="000D2D6E">
              <w:rPr>
                <w:rFonts w:ascii="Times New Roman" w:hAnsi="Times New Roman" w:cs="Times New Roman"/>
              </w:rPr>
              <w:t>0,00</w:t>
            </w:r>
          </w:p>
        </w:tc>
      </w:tr>
      <w:tr w:rsidR="007B2085" w:rsidRPr="002F00D5" w:rsidTr="00F078C0">
        <w:trPr>
          <w:jc w:val="center"/>
        </w:trPr>
        <w:tc>
          <w:tcPr>
            <w:tcW w:w="345" w:type="pct"/>
            <w:vMerge/>
          </w:tcPr>
          <w:p w:rsidR="007B2085" w:rsidRPr="002F00D5" w:rsidRDefault="007B2085" w:rsidP="00B521FB">
            <w:pPr>
              <w:pStyle w:val="ConsPlusTitle"/>
              <w:keepNext/>
              <w:rPr>
                <w:rFonts w:ascii="Times New Roman" w:hAnsi="Times New Roman" w:cs="Times New Roman"/>
                <w:b w:val="0"/>
                <w:sz w:val="22"/>
                <w:szCs w:val="22"/>
              </w:rPr>
            </w:pPr>
          </w:p>
        </w:tc>
        <w:tc>
          <w:tcPr>
            <w:tcW w:w="357" w:type="pct"/>
            <w:vMerge/>
          </w:tcPr>
          <w:p w:rsidR="007B2085" w:rsidRPr="002F00D5" w:rsidRDefault="007B2085" w:rsidP="00B521FB">
            <w:pPr>
              <w:pStyle w:val="ConsPlusTitle"/>
              <w:keepNext/>
              <w:rPr>
                <w:rFonts w:ascii="Times New Roman" w:hAnsi="Times New Roman" w:cs="Times New Roman"/>
                <w:b w:val="0"/>
                <w:sz w:val="22"/>
                <w:szCs w:val="22"/>
              </w:rPr>
            </w:pPr>
          </w:p>
        </w:tc>
        <w:tc>
          <w:tcPr>
            <w:tcW w:w="817" w:type="pct"/>
            <w:vMerge/>
            <w:tcBorders>
              <w:bottom w:val="single" w:sz="4" w:space="0" w:color="auto"/>
            </w:tcBorders>
          </w:tcPr>
          <w:p w:rsidR="007B2085" w:rsidRPr="002F00D5" w:rsidRDefault="007B2085" w:rsidP="00B521FB">
            <w:pPr>
              <w:pStyle w:val="ConsPlusTitle"/>
              <w:keepNext/>
              <w:rPr>
                <w:rFonts w:ascii="Times New Roman" w:hAnsi="Times New Roman" w:cs="Times New Roman"/>
                <w:b w:val="0"/>
                <w:sz w:val="22"/>
                <w:szCs w:val="22"/>
              </w:rPr>
            </w:pPr>
          </w:p>
        </w:tc>
        <w:tc>
          <w:tcPr>
            <w:tcW w:w="1131" w:type="pct"/>
          </w:tcPr>
          <w:p w:rsidR="007B2085" w:rsidRPr="002F00D5" w:rsidRDefault="007B2085" w:rsidP="00B521FB">
            <w:pPr>
              <w:pStyle w:val="ConsPlusTitle"/>
              <w:keepNext/>
              <w:rPr>
                <w:rFonts w:ascii="Times New Roman" w:hAnsi="Times New Roman" w:cs="Times New Roman"/>
                <w:b w:val="0"/>
                <w:sz w:val="22"/>
                <w:szCs w:val="22"/>
              </w:rPr>
            </w:pPr>
            <w:r w:rsidRPr="002F00D5">
              <w:rPr>
                <w:rFonts w:ascii="Times New Roman" w:hAnsi="Times New Roman" w:cs="Times New Roman"/>
                <w:b w:val="0"/>
                <w:sz w:val="22"/>
                <w:szCs w:val="22"/>
              </w:rPr>
              <w:t>Субсидии из областного бюджета</w:t>
            </w:r>
          </w:p>
        </w:tc>
        <w:tc>
          <w:tcPr>
            <w:tcW w:w="490" w:type="pct"/>
            <w:vAlign w:val="center"/>
          </w:tcPr>
          <w:p w:rsidR="007B2085" w:rsidRDefault="007B2085" w:rsidP="00F078C0">
            <w:pPr>
              <w:jc w:val="center"/>
            </w:pPr>
            <w:r w:rsidRPr="000D2D6E">
              <w:rPr>
                <w:rFonts w:ascii="Times New Roman" w:hAnsi="Times New Roman" w:cs="Times New Roman"/>
              </w:rPr>
              <w:t>0,00</w:t>
            </w:r>
          </w:p>
        </w:tc>
        <w:tc>
          <w:tcPr>
            <w:tcW w:w="584" w:type="pct"/>
            <w:vAlign w:val="center"/>
          </w:tcPr>
          <w:p w:rsidR="007B2085" w:rsidRDefault="007B2085" w:rsidP="00F078C0">
            <w:pPr>
              <w:spacing w:after="0" w:line="240" w:lineRule="auto"/>
              <w:jc w:val="center"/>
            </w:pPr>
            <w:r w:rsidRPr="000D2D6E">
              <w:rPr>
                <w:rFonts w:ascii="Times New Roman" w:hAnsi="Times New Roman" w:cs="Times New Roman"/>
              </w:rPr>
              <w:t>0,00</w:t>
            </w:r>
          </w:p>
        </w:tc>
        <w:tc>
          <w:tcPr>
            <w:tcW w:w="629" w:type="pct"/>
            <w:vAlign w:val="center"/>
          </w:tcPr>
          <w:p w:rsidR="007B2085" w:rsidRDefault="007B2085" w:rsidP="00F078C0">
            <w:pPr>
              <w:spacing w:after="0" w:line="240" w:lineRule="auto"/>
              <w:jc w:val="center"/>
            </w:pPr>
            <w:r w:rsidRPr="000D2D6E">
              <w:rPr>
                <w:rFonts w:ascii="Times New Roman" w:hAnsi="Times New Roman" w:cs="Times New Roman"/>
              </w:rPr>
              <w:t>0,00</w:t>
            </w:r>
          </w:p>
        </w:tc>
        <w:tc>
          <w:tcPr>
            <w:tcW w:w="647" w:type="pct"/>
            <w:vAlign w:val="center"/>
          </w:tcPr>
          <w:p w:rsidR="007B2085" w:rsidRDefault="007B2085" w:rsidP="00F078C0">
            <w:pPr>
              <w:spacing w:after="0" w:line="240" w:lineRule="auto"/>
              <w:jc w:val="center"/>
            </w:pPr>
            <w:r w:rsidRPr="000D2D6E">
              <w:rPr>
                <w:rFonts w:ascii="Times New Roman" w:hAnsi="Times New Roman" w:cs="Times New Roman"/>
              </w:rPr>
              <w:t>0,00</w:t>
            </w:r>
          </w:p>
        </w:tc>
      </w:tr>
      <w:tr w:rsidR="007B2085" w:rsidRPr="002F00D5" w:rsidTr="00F078C0">
        <w:trPr>
          <w:jc w:val="center"/>
        </w:trPr>
        <w:tc>
          <w:tcPr>
            <w:tcW w:w="345" w:type="pct"/>
            <w:vMerge/>
          </w:tcPr>
          <w:p w:rsidR="007B2085" w:rsidRPr="002F00D5" w:rsidRDefault="007B2085" w:rsidP="00B521FB">
            <w:pPr>
              <w:pStyle w:val="ConsPlusTitle"/>
              <w:keepNext/>
              <w:rPr>
                <w:rFonts w:ascii="Times New Roman" w:hAnsi="Times New Roman" w:cs="Times New Roman"/>
                <w:b w:val="0"/>
                <w:sz w:val="22"/>
                <w:szCs w:val="22"/>
              </w:rPr>
            </w:pPr>
          </w:p>
        </w:tc>
        <w:tc>
          <w:tcPr>
            <w:tcW w:w="357" w:type="pct"/>
            <w:vMerge/>
          </w:tcPr>
          <w:p w:rsidR="007B2085" w:rsidRPr="002F00D5" w:rsidRDefault="007B2085" w:rsidP="00B521FB">
            <w:pPr>
              <w:pStyle w:val="ConsPlusTitle"/>
              <w:keepNext/>
              <w:rPr>
                <w:rFonts w:ascii="Times New Roman" w:hAnsi="Times New Roman" w:cs="Times New Roman"/>
                <w:b w:val="0"/>
                <w:sz w:val="22"/>
                <w:szCs w:val="22"/>
              </w:rPr>
            </w:pPr>
          </w:p>
        </w:tc>
        <w:tc>
          <w:tcPr>
            <w:tcW w:w="817" w:type="pct"/>
            <w:vMerge/>
            <w:tcBorders>
              <w:bottom w:val="single" w:sz="4" w:space="0" w:color="auto"/>
            </w:tcBorders>
          </w:tcPr>
          <w:p w:rsidR="007B2085" w:rsidRPr="002F00D5" w:rsidRDefault="007B2085" w:rsidP="00B521FB">
            <w:pPr>
              <w:pStyle w:val="ConsPlusTitle"/>
              <w:keepNext/>
              <w:rPr>
                <w:rFonts w:ascii="Times New Roman" w:hAnsi="Times New Roman" w:cs="Times New Roman"/>
                <w:b w:val="0"/>
                <w:sz w:val="22"/>
                <w:szCs w:val="22"/>
              </w:rPr>
            </w:pPr>
          </w:p>
        </w:tc>
        <w:tc>
          <w:tcPr>
            <w:tcW w:w="1131" w:type="pct"/>
          </w:tcPr>
          <w:p w:rsidR="007B2085" w:rsidRPr="002F00D5" w:rsidRDefault="007B2085" w:rsidP="00B521FB">
            <w:pPr>
              <w:pStyle w:val="ConsPlusTitle"/>
              <w:keepNext/>
              <w:rPr>
                <w:rFonts w:ascii="Times New Roman" w:hAnsi="Times New Roman" w:cs="Times New Roman"/>
                <w:b w:val="0"/>
                <w:sz w:val="22"/>
                <w:szCs w:val="22"/>
              </w:rPr>
            </w:pPr>
            <w:r w:rsidRPr="002F00D5">
              <w:rPr>
                <w:rFonts w:ascii="Times New Roman" w:hAnsi="Times New Roman" w:cs="Times New Roman"/>
                <w:b w:val="0"/>
                <w:sz w:val="22"/>
                <w:szCs w:val="22"/>
              </w:rPr>
              <w:t>Субвенции из областного бюджета</w:t>
            </w:r>
          </w:p>
        </w:tc>
        <w:tc>
          <w:tcPr>
            <w:tcW w:w="490" w:type="pct"/>
            <w:vAlign w:val="center"/>
          </w:tcPr>
          <w:p w:rsidR="007B2085" w:rsidRDefault="007B2085" w:rsidP="00F078C0">
            <w:pPr>
              <w:jc w:val="center"/>
            </w:pPr>
            <w:r w:rsidRPr="000D2D6E">
              <w:rPr>
                <w:rFonts w:ascii="Times New Roman" w:hAnsi="Times New Roman" w:cs="Times New Roman"/>
              </w:rPr>
              <w:t>0,00</w:t>
            </w:r>
          </w:p>
        </w:tc>
        <w:tc>
          <w:tcPr>
            <w:tcW w:w="584" w:type="pct"/>
            <w:vAlign w:val="center"/>
          </w:tcPr>
          <w:p w:rsidR="007B2085" w:rsidRDefault="007B2085" w:rsidP="00F078C0">
            <w:pPr>
              <w:spacing w:after="0" w:line="240" w:lineRule="auto"/>
              <w:jc w:val="center"/>
            </w:pPr>
            <w:r w:rsidRPr="000D2D6E">
              <w:rPr>
                <w:rFonts w:ascii="Times New Roman" w:hAnsi="Times New Roman" w:cs="Times New Roman"/>
              </w:rPr>
              <w:t>0,00</w:t>
            </w:r>
          </w:p>
        </w:tc>
        <w:tc>
          <w:tcPr>
            <w:tcW w:w="629" w:type="pct"/>
            <w:vAlign w:val="center"/>
          </w:tcPr>
          <w:p w:rsidR="007B2085" w:rsidRDefault="007B2085" w:rsidP="00F078C0">
            <w:pPr>
              <w:spacing w:after="0" w:line="240" w:lineRule="auto"/>
              <w:jc w:val="center"/>
            </w:pPr>
            <w:r w:rsidRPr="000D2D6E">
              <w:rPr>
                <w:rFonts w:ascii="Times New Roman" w:hAnsi="Times New Roman" w:cs="Times New Roman"/>
              </w:rPr>
              <w:t>0,00</w:t>
            </w:r>
          </w:p>
        </w:tc>
        <w:tc>
          <w:tcPr>
            <w:tcW w:w="647" w:type="pct"/>
            <w:vAlign w:val="center"/>
          </w:tcPr>
          <w:p w:rsidR="007B2085" w:rsidRDefault="007B2085" w:rsidP="00F078C0">
            <w:pPr>
              <w:spacing w:after="0" w:line="240" w:lineRule="auto"/>
              <w:jc w:val="center"/>
            </w:pPr>
            <w:r w:rsidRPr="000D2D6E">
              <w:rPr>
                <w:rFonts w:ascii="Times New Roman" w:hAnsi="Times New Roman" w:cs="Times New Roman"/>
              </w:rPr>
              <w:t>0,00</w:t>
            </w:r>
          </w:p>
        </w:tc>
      </w:tr>
      <w:tr w:rsidR="007B2085" w:rsidRPr="002F00D5" w:rsidTr="00F078C0">
        <w:trPr>
          <w:jc w:val="center"/>
        </w:trPr>
        <w:tc>
          <w:tcPr>
            <w:tcW w:w="345" w:type="pct"/>
            <w:vMerge/>
          </w:tcPr>
          <w:p w:rsidR="007B2085" w:rsidRPr="002F00D5" w:rsidRDefault="007B2085" w:rsidP="00B521FB">
            <w:pPr>
              <w:pStyle w:val="ConsPlusTitle"/>
              <w:keepNext/>
              <w:rPr>
                <w:rFonts w:ascii="Times New Roman" w:hAnsi="Times New Roman" w:cs="Times New Roman"/>
                <w:b w:val="0"/>
                <w:sz w:val="22"/>
                <w:szCs w:val="22"/>
              </w:rPr>
            </w:pPr>
          </w:p>
        </w:tc>
        <w:tc>
          <w:tcPr>
            <w:tcW w:w="357" w:type="pct"/>
            <w:vMerge/>
          </w:tcPr>
          <w:p w:rsidR="007B2085" w:rsidRPr="002F00D5" w:rsidRDefault="007B2085" w:rsidP="00B521FB">
            <w:pPr>
              <w:pStyle w:val="ConsPlusTitle"/>
              <w:keepNext/>
              <w:rPr>
                <w:rFonts w:ascii="Times New Roman" w:hAnsi="Times New Roman" w:cs="Times New Roman"/>
                <w:b w:val="0"/>
                <w:sz w:val="22"/>
                <w:szCs w:val="22"/>
              </w:rPr>
            </w:pPr>
          </w:p>
        </w:tc>
        <w:tc>
          <w:tcPr>
            <w:tcW w:w="817" w:type="pct"/>
            <w:vMerge/>
            <w:tcBorders>
              <w:bottom w:val="single" w:sz="4" w:space="0" w:color="auto"/>
            </w:tcBorders>
          </w:tcPr>
          <w:p w:rsidR="007B2085" w:rsidRPr="002F00D5" w:rsidRDefault="007B2085" w:rsidP="00B521FB">
            <w:pPr>
              <w:pStyle w:val="ConsPlusTitle"/>
              <w:keepNext/>
              <w:rPr>
                <w:rFonts w:ascii="Times New Roman" w:hAnsi="Times New Roman" w:cs="Times New Roman"/>
                <w:b w:val="0"/>
                <w:sz w:val="22"/>
                <w:szCs w:val="22"/>
              </w:rPr>
            </w:pPr>
          </w:p>
        </w:tc>
        <w:tc>
          <w:tcPr>
            <w:tcW w:w="1131" w:type="pct"/>
          </w:tcPr>
          <w:p w:rsidR="007B2085" w:rsidRPr="002F00D5" w:rsidRDefault="007B2085" w:rsidP="00B521FB">
            <w:pPr>
              <w:pStyle w:val="ConsPlusTitle"/>
              <w:keepNext/>
              <w:rPr>
                <w:rFonts w:ascii="Times New Roman" w:hAnsi="Times New Roman" w:cs="Times New Roman"/>
                <w:b w:val="0"/>
                <w:sz w:val="22"/>
                <w:szCs w:val="22"/>
              </w:rPr>
            </w:pPr>
            <w:r w:rsidRPr="002F00D5">
              <w:rPr>
                <w:rFonts w:ascii="Times New Roman" w:hAnsi="Times New Roman" w:cs="Times New Roman"/>
                <w:b w:val="0"/>
                <w:sz w:val="22"/>
                <w:szCs w:val="22"/>
              </w:rPr>
              <w:t>Иные межбюджетные трансферты из областного бюджета, имеющие целевое назначение</w:t>
            </w:r>
          </w:p>
        </w:tc>
        <w:tc>
          <w:tcPr>
            <w:tcW w:w="490" w:type="pct"/>
            <w:vAlign w:val="center"/>
          </w:tcPr>
          <w:p w:rsidR="007B2085" w:rsidRDefault="007B2085" w:rsidP="00F078C0">
            <w:pPr>
              <w:jc w:val="center"/>
            </w:pPr>
            <w:r w:rsidRPr="000D2D6E">
              <w:rPr>
                <w:rFonts w:ascii="Times New Roman" w:hAnsi="Times New Roman" w:cs="Times New Roman"/>
              </w:rPr>
              <w:t>0,00</w:t>
            </w:r>
          </w:p>
        </w:tc>
        <w:tc>
          <w:tcPr>
            <w:tcW w:w="584" w:type="pct"/>
            <w:vAlign w:val="center"/>
          </w:tcPr>
          <w:p w:rsidR="007B2085" w:rsidRDefault="007B2085" w:rsidP="00F078C0">
            <w:pPr>
              <w:spacing w:after="0" w:line="240" w:lineRule="auto"/>
              <w:jc w:val="center"/>
            </w:pPr>
            <w:r w:rsidRPr="000D2D6E">
              <w:rPr>
                <w:rFonts w:ascii="Times New Roman" w:hAnsi="Times New Roman" w:cs="Times New Roman"/>
              </w:rPr>
              <w:t>0,00</w:t>
            </w:r>
          </w:p>
        </w:tc>
        <w:tc>
          <w:tcPr>
            <w:tcW w:w="629" w:type="pct"/>
            <w:vAlign w:val="center"/>
          </w:tcPr>
          <w:p w:rsidR="007B2085" w:rsidRDefault="007B2085" w:rsidP="00F078C0">
            <w:pPr>
              <w:spacing w:after="0" w:line="240" w:lineRule="auto"/>
              <w:jc w:val="center"/>
            </w:pPr>
            <w:r w:rsidRPr="000D2D6E">
              <w:rPr>
                <w:rFonts w:ascii="Times New Roman" w:hAnsi="Times New Roman" w:cs="Times New Roman"/>
              </w:rPr>
              <w:t>0,00</w:t>
            </w:r>
          </w:p>
        </w:tc>
        <w:tc>
          <w:tcPr>
            <w:tcW w:w="647" w:type="pct"/>
            <w:vAlign w:val="center"/>
          </w:tcPr>
          <w:p w:rsidR="007B2085" w:rsidRDefault="007B2085" w:rsidP="00F078C0">
            <w:pPr>
              <w:spacing w:after="0" w:line="240" w:lineRule="auto"/>
              <w:jc w:val="center"/>
            </w:pPr>
            <w:r w:rsidRPr="000D2D6E">
              <w:rPr>
                <w:rFonts w:ascii="Times New Roman" w:hAnsi="Times New Roman" w:cs="Times New Roman"/>
              </w:rPr>
              <w:t>0,00</w:t>
            </w:r>
          </w:p>
        </w:tc>
      </w:tr>
      <w:tr w:rsidR="007B2085" w:rsidRPr="002F00D5" w:rsidTr="00F078C0">
        <w:trPr>
          <w:trHeight w:val="85"/>
          <w:jc w:val="center"/>
        </w:trPr>
        <w:tc>
          <w:tcPr>
            <w:tcW w:w="345" w:type="pct"/>
            <w:vMerge/>
          </w:tcPr>
          <w:p w:rsidR="007B2085" w:rsidRPr="002F00D5" w:rsidRDefault="007B2085" w:rsidP="00B521FB">
            <w:pPr>
              <w:pStyle w:val="ConsPlusTitle"/>
              <w:keepNext/>
              <w:rPr>
                <w:rFonts w:ascii="Times New Roman" w:hAnsi="Times New Roman" w:cs="Times New Roman"/>
                <w:b w:val="0"/>
                <w:sz w:val="22"/>
                <w:szCs w:val="22"/>
              </w:rPr>
            </w:pPr>
          </w:p>
        </w:tc>
        <w:tc>
          <w:tcPr>
            <w:tcW w:w="357" w:type="pct"/>
            <w:vMerge/>
          </w:tcPr>
          <w:p w:rsidR="007B2085" w:rsidRPr="002F00D5" w:rsidRDefault="007B2085" w:rsidP="00B521FB">
            <w:pPr>
              <w:pStyle w:val="ConsPlusTitle"/>
              <w:keepNext/>
              <w:rPr>
                <w:rFonts w:ascii="Times New Roman" w:hAnsi="Times New Roman" w:cs="Times New Roman"/>
                <w:b w:val="0"/>
                <w:sz w:val="22"/>
                <w:szCs w:val="22"/>
              </w:rPr>
            </w:pPr>
          </w:p>
        </w:tc>
        <w:tc>
          <w:tcPr>
            <w:tcW w:w="817" w:type="pct"/>
            <w:vMerge/>
            <w:tcBorders>
              <w:bottom w:val="single" w:sz="4" w:space="0" w:color="auto"/>
            </w:tcBorders>
          </w:tcPr>
          <w:p w:rsidR="007B2085" w:rsidRPr="002F00D5" w:rsidRDefault="007B2085" w:rsidP="00B521FB">
            <w:pPr>
              <w:pStyle w:val="ConsPlusTitle"/>
              <w:keepNext/>
              <w:rPr>
                <w:rFonts w:ascii="Times New Roman" w:hAnsi="Times New Roman" w:cs="Times New Roman"/>
                <w:b w:val="0"/>
                <w:sz w:val="22"/>
                <w:szCs w:val="22"/>
              </w:rPr>
            </w:pPr>
          </w:p>
        </w:tc>
        <w:tc>
          <w:tcPr>
            <w:tcW w:w="1131" w:type="pct"/>
          </w:tcPr>
          <w:p w:rsidR="007B2085" w:rsidRPr="002F00D5" w:rsidRDefault="007B2085" w:rsidP="00B521FB">
            <w:pPr>
              <w:pStyle w:val="ConsPlusTitle"/>
              <w:keepNext/>
              <w:rPr>
                <w:rFonts w:ascii="Times New Roman" w:hAnsi="Times New Roman" w:cs="Times New Roman"/>
                <w:b w:val="0"/>
                <w:sz w:val="22"/>
                <w:szCs w:val="22"/>
              </w:rPr>
            </w:pPr>
            <w:r w:rsidRPr="002F00D5">
              <w:rPr>
                <w:rFonts w:ascii="Times New Roman" w:hAnsi="Times New Roman" w:cs="Times New Roman"/>
                <w:b w:val="0"/>
                <w:sz w:val="22"/>
                <w:szCs w:val="22"/>
              </w:rPr>
              <w:t>Средства областного бюджета планируемые к привлечению</w:t>
            </w:r>
          </w:p>
        </w:tc>
        <w:tc>
          <w:tcPr>
            <w:tcW w:w="490" w:type="pct"/>
            <w:vAlign w:val="center"/>
          </w:tcPr>
          <w:p w:rsidR="007B2085" w:rsidRDefault="007B2085" w:rsidP="00F078C0">
            <w:pPr>
              <w:jc w:val="center"/>
            </w:pPr>
            <w:r w:rsidRPr="000D2D6E">
              <w:rPr>
                <w:rFonts w:ascii="Times New Roman" w:hAnsi="Times New Roman" w:cs="Times New Roman"/>
              </w:rPr>
              <w:t>0,00</w:t>
            </w:r>
          </w:p>
        </w:tc>
        <w:tc>
          <w:tcPr>
            <w:tcW w:w="584" w:type="pct"/>
            <w:vAlign w:val="center"/>
          </w:tcPr>
          <w:p w:rsidR="007B2085" w:rsidRDefault="007B2085" w:rsidP="00F078C0">
            <w:pPr>
              <w:spacing w:after="0" w:line="240" w:lineRule="auto"/>
              <w:jc w:val="center"/>
            </w:pPr>
            <w:r w:rsidRPr="000D2D6E">
              <w:rPr>
                <w:rFonts w:ascii="Times New Roman" w:hAnsi="Times New Roman" w:cs="Times New Roman"/>
              </w:rPr>
              <w:t>0,00</w:t>
            </w:r>
          </w:p>
        </w:tc>
        <w:tc>
          <w:tcPr>
            <w:tcW w:w="629" w:type="pct"/>
            <w:vAlign w:val="center"/>
          </w:tcPr>
          <w:p w:rsidR="007B2085" w:rsidRDefault="007B2085" w:rsidP="00F078C0">
            <w:pPr>
              <w:spacing w:after="0" w:line="240" w:lineRule="auto"/>
              <w:jc w:val="center"/>
            </w:pPr>
            <w:r w:rsidRPr="000D2D6E">
              <w:rPr>
                <w:rFonts w:ascii="Times New Roman" w:hAnsi="Times New Roman" w:cs="Times New Roman"/>
              </w:rPr>
              <w:t>0,00</w:t>
            </w:r>
          </w:p>
        </w:tc>
        <w:tc>
          <w:tcPr>
            <w:tcW w:w="647" w:type="pct"/>
            <w:vAlign w:val="center"/>
          </w:tcPr>
          <w:p w:rsidR="007B2085" w:rsidRDefault="007B2085" w:rsidP="00F078C0">
            <w:pPr>
              <w:spacing w:after="0" w:line="240" w:lineRule="auto"/>
              <w:jc w:val="center"/>
            </w:pPr>
            <w:r w:rsidRPr="000D2D6E">
              <w:rPr>
                <w:rFonts w:ascii="Times New Roman" w:hAnsi="Times New Roman" w:cs="Times New Roman"/>
              </w:rPr>
              <w:t>0,00</w:t>
            </w:r>
          </w:p>
        </w:tc>
      </w:tr>
      <w:tr w:rsidR="007B2085" w:rsidRPr="002F00D5" w:rsidTr="00F078C0">
        <w:trPr>
          <w:trHeight w:val="295"/>
          <w:jc w:val="center"/>
        </w:trPr>
        <w:tc>
          <w:tcPr>
            <w:tcW w:w="345" w:type="pct"/>
            <w:vMerge/>
          </w:tcPr>
          <w:p w:rsidR="007B2085" w:rsidRPr="002F00D5" w:rsidRDefault="007B2085" w:rsidP="00B521FB">
            <w:pPr>
              <w:pStyle w:val="ConsPlusTitle"/>
              <w:keepNext/>
              <w:rPr>
                <w:rFonts w:ascii="Times New Roman" w:hAnsi="Times New Roman" w:cs="Times New Roman"/>
                <w:b w:val="0"/>
                <w:sz w:val="22"/>
                <w:szCs w:val="22"/>
              </w:rPr>
            </w:pPr>
          </w:p>
        </w:tc>
        <w:tc>
          <w:tcPr>
            <w:tcW w:w="357" w:type="pct"/>
            <w:vMerge/>
          </w:tcPr>
          <w:p w:rsidR="007B2085" w:rsidRPr="002F00D5" w:rsidRDefault="007B2085" w:rsidP="00B521FB">
            <w:pPr>
              <w:pStyle w:val="ConsPlusTitle"/>
              <w:keepNext/>
              <w:rPr>
                <w:rFonts w:ascii="Times New Roman" w:hAnsi="Times New Roman" w:cs="Times New Roman"/>
                <w:b w:val="0"/>
                <w:sz w:val="22"/>
                <w:szCs w:val="22"/>
              </w:rPr>
            </w:pPr>
          </w:p>
        </w:tc>
        <w:tc>
          <w:tcPr>
            <w:tcW w:w="817" w:type="pct"/>
            <w:vMerge/>
            <w:tcBorders>
              <w:bottom w:val="single" w:sz="4" w:space="0" w:color="auto"/>
            </w:tcBorders>
          </w:tcPr>
          <w:p w:rsidR="007B2085" w:rsidRPr="002F00D5" w:rsidRDefault="007B2085" w:rsidP="00B521FB">
            <w:pPr>
              <w:pStyle w:val="ConsPlusTitle"/>
              <w:keepNext/>
              <w:rPr>
                <w:rFonts w:ascii="Times New Roman" w:hAnsi="Times New Roman" w:cs="Times New Roman"/>
                <w:b w:val="0"/>
                <w:sz w:val="22"/>
                <w:szCs w:val="22"/>
              </w:rPr>
            </w:pPr>
          </w:p>
        </w:tc>
        <w:tc>
          <w:tcPr>
            <w:tcW w:w="1131" w:type="pct"/>
          </w:tcPr>
          <w:p w:rsidR="007B2085" w:rsidRPr="002F00D5" w:rsidRDefault="007B2085" w:rsidP="00B521FB">
            <w:pPr>
              <w:pStyle w:val="ConsPlusTitle"/>
              <w:keepNext/>
              <w:rPr>
                <w:rFonts w:ascii="Times New Roman" w:hAnsi="Times New Roman" w:cs="Times New Roman"/>
                <w:b w:val="0"/>
                <w:sz w:val="22"/>
                <w:szCs w:val="22"/>
              </w:rPr>
            </w:pPr>
            <w:r w:rsidRPr="002F00D5">
              <w:rPr>
                <w:rFonts w:ascii="Times New Roman" w:hAnsi="Times New Roman" w:cs="Times New Roman"/>
                <w:b w:val="0"/>
                <w:sz w:val="22"/>
                <w:szCs w:val="22"/>
              </w:rPr>
              <w:t>Иные источники</w:t>
            </w:r>
          </w:p>
        </w:tc>
        <w:tc>
          <w:tcPr>
            <w:tcW w:w="490" w:type="pct"/>
            <w:vAlign w:val="center"/>
          </w:tcPr>
          <w:p w:rsidR="007B2085" w:rsidRDefault="007B2085" w:rsidP="00F078C0">
            <w:pPr>
              <w:jc w:val="center"/>
            </w:pPr>
            <w:r w:rsidRPr="000D2D6E">
              <w:rPr>
                <w:rFonts w:ascii="Times New Roman" w:hAnsi="Times New Roman" w:cs="Times New Roman"/>
              </w:rPr>
              <w:t>0,00</w:t>
            </w:r>
          </w:p>
        </w:tc>
        <w:tc>
          <w:tcPr>
            <w:tcW w:w="584" w:type="pct"/>
            <w:vAlign w:val="center"/>
          </w:tcPr>
          <w:p w:rsidR="007B2085" w:rsidRDefault="007B2085" w:rsidP="00F078C0">
            <w:pPr>
              <w:spacing w:after="0" w:line="240" w:lineRule="auto"/>
              <w:jc w:val="center"/>
            </w:pPr>
            <w:r w:rsidRPr="000D2D6E">
              <w:rPr>
                <w:rFonts w:ascii="Times New Roman" w:hAnsi="Times New Roman" w:cs="Times New Roman"/>
              </w:rPr>
              <w:t>0,00</w:t>
            </w:r>
          </w:p>
        </w:tc>
        <w:tc>
          <w:tcPr>
            <w:tcW w:w="629" w:type="pct"/>
            <w:vAlign w:val="center"/>
          </w:tcPr>
          <w:p w:rsidR="007B2085" w:rsidRDefault="007B2085" w:rsidP="00F078C0">
            <w:pPr>
              <w:spacing w:after="0" w:line="240" w:lineRule="auto"/>
              <w:jc w:val="center"/>
            </w:pPr>
            <w:r w:rsidRPr="000D2D6E">
              <w:rPr>
                <w:rFonts w:ascii="Times New Roman" w:hAnsi="Times New Roman" w:cs="Times New Roman"/>
              </w:rPr>
              <w:t>0,00</w:t>
            </w:r>
          </w:p>
        </w:tc>
        <w:tc>
          <w:tcPr>
            <w:tcW w:w="647" w:type="pct"/>
            <w:vAlign w:val="center"/>
          </w:tcPr>
          <w:p w:rsidR="007B2085" w:rsidRDefault="007B2085" w:rsidP="00F078C0">
            <w:pPr>
              <w:spacing w:after="0" w:line="240" w:lineRule="auto"/>
              <w:jc w:val="center"/>
            </w:pPr>
            <w:r w:rsidRPr="000D2D6E">
              <w:rPr>
                <w:rFonts w:ascii="Times New Roman" w:hAnsi="Times New Roman" w:cs="Times New Roman"/>
              </w:rPr>
              <w:t>0,00</w:t>
            </w:r>
          </w:p>
        </w:tc>
      </w:tr>
    </w:tbl>
    <w:p w:rsidR="00DF5DCB" w:rsidRPr="002F00D5" w:rsidRDefault="00DF5DCB" w:rsidP="00F1552D">
      <w:pPr>
        <w:pStyle w:val="ConsPlusTitle"/>
        <w:keepNext/>
        <w:rPr>
          <w:rFonts w:ascii="Times New Roman" w:hAnsi="Times New Roman" w:cs="Times New Roman"/>
          <w:b w:val="0"/>
          <w:sz w:val="22"/>
          <w:szCs w:val="22"/>
        </w:rPr>
      </w:pPr>
    </w:p>
    <w:sectPr w:rsidR="00DF5DCB" w:rsidRPr="002F00D5" w:rsidSect="00A54C56">
      <w:headerReference w:type="default" r:id="rId21"/>
      <w:footerReference w:type="default" r:id="rId22"/>
      <w:headerReference w:type="first" r:id="rId23"/>
      <w:pgSz w:w="16838" w:h="11906" w:orient="landscape"/>
      <w:pgMar w:top="709" w:right="1134" w:bottom="284" w:left="1134" w:header="709" w:footer="709" w:gutter="0"/>
      <w:pgNumType w:start="2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DE0" w:rsidRDefault="00BC3DE0" w:rsidP="00416500">
      <w:pPr>
        <w:spacing w:after="0" w:line="240" w:lineRule="auto"/>
      </w:pPr>
      <w:r>
        <w:separator/>
      </w:r>
    </w:p>
  </w:endnote>
  <w:endnote w:type="continuationSeparator" w:id="1">
    <w:p w:rsidR="00BC3DE0" w:rsidRDefault="00BC3DE0" w:rsidP="00416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3FA" w:rsidRDefault="00BC53FA">
    <w:pPr>
      <w:pStyle w:val="a8"/>
    </w:pPr>
  </w:p>
  <w:p w:rsidR="00BC53FA" w:rsidRDefault="00BC53F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DE0" w:rsidRDefault="00BC3DE0" w:rsidP="00416500">
      <w:pPr>
        <w:spacing w:after="0" w:line="240" w:lineRule="auto"/>
      </w:pPr>
      <w:r>
        <w:separator/>
      </w:r>
    </w:p>
  </w:footnote>
  <w:footnote w:type="continuationSeparator" w:id="1">
    <w:p w:rsidR="00BC3DE0" w:rsidRDefault="00BC3DE0" w:rsidP="004165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835"/>
      <w:docPartObj>
        <w:docPartGallery w:val="Page Numbers (Top of Page)"/>
        <w:docPartUnique/>
      </w:docPartObj>
    </w:sdtPr>
    <w:sdtContent>
      <w:p w:rsidR="00BC53FA" w:rsidRDefault="00BC53FA">
        <w:pPr>
          <w:pStyle w:val="a6"/>
          <w:jc w:val="center"/>
        </w:pPr>
        <w:fldSimple w:instr=" PAGE   \* MERGEFORMAT ">
          <w:r>
            <w:rPr>
              <w:noProof/>
            </w:rPr>
            <w:t>27</w:t>
          </w:r>
        </w:fldSimple>
      </w:p>
    </w:sdtContent>
  </w:sdt>
  <w:p w:rsidR="00BC53FA" w:rsidRDefault="00BC53FA" w:rsidP="003C37EA">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3FA" w:rsidRDefault="00BC53FA">
    <w:pPr>
      <w:pStyle w:val="a6"/>
      <w:jc w:val="center"/>
    </w:pPr>
  </w:p>
  <w:p w:rsidR="00BC53FA" w:rsidRDefault="00BC53FA" w:rsidP="00416500">
    <w:pPr>
      <w:pStyle w:val="a6"/>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3FA" w:rsidRDefault="00BC53FA">
    <w:pPr>
      <w:pStyle w:val="a6"/>
      <w:jc w:val="center"/>
    </w:pPr>
    <w:fldSimple w:instr=" PAGE   \* MERGEFORMAT ">
      <w:r>
        <w:rPr>
          <w:noProof/>
        </w:rPr>
        <w:t>46</w:t>
      </w:r>
    </w:fldSimple>
  </w:p>
  <w:p w:rsidR="00BC53FA" w:rsidRDefault="00BC53FA" w:rsidP="003C37EA">
    <w:pPr>
      <w:pStyle w:val="a6"/>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3FA" w:rsidRDefault="00BC53FA" w:rsidP="00416500">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3745"/>
    <w:multiLevelType w:val="hybridMultilevel"/>
    <w:tmpl w:val="0D6E9E34"/>
    <w:lvl w:ilvl="0" w:tplc="949C94A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
    <w:nsid w:val="106108C7"/>
    <w:multiLevelType w:val="hybridMultilevel"/>
    <w:tmpl w:val="5C1E7502"/>
    <w:lvl w:ilvl="0" w:tplc="F11EC35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0AB1AAF"/>
    <w:multiLevelType w:val="hybridMultilevel"/>
    <w:tmpl w:val="C35053C6"/>
    <w:lvl w:ilvl="0" w:tplc="7FB246F0">
      <w:start w:val="2"/>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14C336E4"/>
    <w:multiLevelType w:val="hybridMultilevel"/>
    <w:tmpl w:val="277E5D68"/>
    <w:lvl w:ilvl="0" w:tplc="54280C8E">
      <w:start w:val="5"/>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26373A87"/>
    <w:multiLevelType w:val="hybridMultilevel"/>
    <w:tmpl w:val="A106F0B4"/>
    <w:lvl w:ilvl="0" w:tplc="616A76F8">
      <w:start w:val="4"/>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8352B12"/>
    <w:multiLevelType w:val="hybridMultilevel"/>
    <w:tmpl w:val="991899B2"/>
    <w:lvl w:ilvl="0" w:tplc="2280E040">
      <w:start w:val="7"/>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B8245CC"/>
    <w:multiLevelType w:val="hybridMultilevel"/>
    <w:tmpl w:val="C87E22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CD53565"/>
    <w:multiLevelType w:val="hybridMultilevel"/>
    <w:tmpl w:val="D2128578"/>
    <w:lvl w:ilvl="0" w:tplc="DC7C17FE">
      <w:start w:val="2"/>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2E006696"/>
    <w:multiLevelType w:val="hybridMultilevel"/>
    <w:tmpl w:val="C5DC1CA4"/>
    <w:lvl w:ilvl="0" w:tplc="CD6AE848">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2ED55502"/>
    <w:multiLevelType w:val="hybridMultilevel"/>
    <w:tmpl w:val="CD9EA5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0555A5B"/>
    <w:multiLevelType w:val="hybridMultilevel"/>
    <w:tmpl w:val="431A9A46"/>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30C1783"/>
    <w:multiLevelType w:val="hybridMultilevel"/>
    <w:tmpl w:val="4072A564"/>
    <w:lvl w:ilvl="0" w:tplc="1220AADC">
      <w:start w:val="1"/>
      <w:numFmt w:val="decimal"/>
      <w:lvlText w:val="%1."/>
      <w:lvlJc w:val="left"/>
      <w:pPr>
        <w:ind w:left="2505" w:hanging="360"/>
      </w:pPr>
      <w:rPr>
        <w:rFonts w:cs="Times New Roman" w:hint="default"/>
      </w:rPr>
    </w:lvl>
    <w:lvl w:ilvl="1" w:tplc="04190019" w:tentative="1">
      <w:start w:val="1"/>
      <w:numFmt w:val="lowerLetter"/>
      <w:lvlText w:val="%2."/>
      <w:lvlJc w:val="left"/>
      <w:pPr>
        <w:ind w:left="3225" w:hanging="360"/>
      </w:pPr>
      <w:rPr>
        <w:rFonts w:cs="Times New Roman"/>
      </w:rPr>
    </w:lvl>
    <w:lvl w:ilvl="2" w:tplc="0419001B" w:tentative="1">
      <w:start w:val="1"/>
      <w:numFmt w:val="lowerRoman"/>
      <w:lvlText w:val="%3."/>
      <w:lvlJc w:val="right"/>
      <w:pPr>
        <w:ind w:left="3945" w:hanging="180"/>
      </w:pPr>
      <w:rPr>
        <w:rFonts w:cs="Times New Roman"/>
      </w:rPr>
    </w:lvl>
    <w:lvl w:ilvl="3" w:tplc="0419000F" w:tentative="1">
      <w:start w:val="1"/>
      <w:numFmt w:val="decimal"/>
      <w:lvlText w:val="%4."/>
      <w:lvlJc w:val="left"/>
      <w:pPr>
        <w:ind w:left="4665" w:hanging="360"/>
      </w:pPr>
      <w:rPr>
        <w:rFonts w:cs="Times New Roman"/>
      </w:rPr>
    </w:lvl>
    <w:lvl w:ilvl="4" w:tplc="04190019" w:tentative="1">
      <w:start w:val="1"/>
      <w:numFmt w:val="lowerLetter"/>
      <w:lvlText w:val="%5."/>
      <w:lvlJc w:val="left"/>
      <w:pPr>
        <w:ind w:left="5385" w:hanging="360"/>
      </w:pPr>
      <w:rPr>
        <w:rFonts w:cs="Times New Roman"/>
      </w:rPr>
    </w:lvl>
    <w:lvl w:ilvl="5" w:tplc="0419001B" w:tentative="1">
      <w:start w:val="1"/>
      <w:numFmt w:val="lowerRoman"/>
      <w:lvlText w:val="%6."/>
      <w:lvlJc w:val="right"/>
      <w:pPr>
        <w:ind w:left="6105" w:hanging="180"/>
      </w:pPr>
      <w:rPr>
        <w:rFonts w:cs="Times New Roman"/>
      </w:rPr>
    </w:lvl>
    <w:lvl w:ilvl="6" w:tplc="0419000F" w:tentative="1">
      <w:start w:val="1"/>
      <w:numFmt w:val="decimal"/>
      <w:lvlText w:val="%7."/>
      <w:lvlJc w:val="left"/>
      <w:pPr>
        <w:ind w:left="6825" w:hanging="360"/>
      </w:pPr>
      <w:rPr>
        <w:rFonts w:cs="Times New Roman"/>
      </w:rPr>
    </w:lvl>
    <w:lvl w:ilvl="7" w:tplc="04190019" w:tentative="1">
      <w:start w:val="1"/>
      <w:numFmt w:val="lowerLetter"/>
      <w:lvlText w:val="%8."/>
      <w:lvlJc w:val="left"/>
      <w:pPr>
        <w:ind w:left="7545" w:hanging="360"/>
      </w:pPr>
      <w:rPr>
        <w:rFonts w:cs="Times New Roman"/>
      </w:rPr>
    </w:lvl>
    <w:lvl w:ilvl="8" w:tplc="0419001B" w:tentative="1">
      <w:start w:val="1"/>
      <w:numFmt w:val="lowerRoman"/>
      <w:lvlText w:val="%9."/>
      <w:lvlJc w:val="right"/>
      <w:pPr>
        <w:ind w:left="8265" w:hanging="180"/>
      </w:pPr>
      <w:rPr>
        <w:rFonts w:cs="Times New Roman"/>
      </w:rPr>
    </w:lvl>
  </w:abstractNum>
  <w:abstractNum w:abstractNumId="12">
    <w:nsid w:val="377714B0"/>
    <w:multiLevelType w:val="hybridMultilevel"/>
    <w:tmpl w:val="A1FE3B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7C78CF"/>
    <w:multiLevelType w:val="hybridMultilevel"/>
    <w:tmpl w:val="716C968C"/>
    <w:lvl w:ilvl="0" w:tplc="6F848D12">
      <w:start w:val="4"/>
      <w:numFmt w:val="decimal"/>
      <w:lvlText w:val="%1."/>
      <w:lvlJc w:val="left"/>
      <w:pPr>
        <w:ind w:left="4614"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4482663F"/>
    <w:multiLevelType w:val="hybridMultilevel"/>
    <w:tmpl w:val="B268F24A"/>
    <w:lvl w:ilvl="0" w:tplc="6DD88F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469335C0"/>
    <w:multiLevelType w:val="hybridMultilevel"/>
    <w:tmpl w:val="F37C8056"/>
    <w:lvl w:ilvl="0" w:tplc="AA4CB4F0">
      <w:start w:val="3"/>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4BD5756E"/>
    <w:multiLevelType w:val="hybridMultilevel"/>
    <w:tmpl w:val="908256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DD4093B"/>
    <w:multiLevelType w:val="hybridMultilevel"/>
    <w:tmpl w:val="918C2A3C"/>
    <w:lvl w:ilvl="0" w:tplc="05F01950">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8">
    <w:nsid w:val="59D74C0D"/>
    <w:multiLevelType w:val="hybridMultilevel"/>
    <w:tmpl w:val="A090660C"/>
    <w:lvl w:ilvl="0" w:tplc="F8DA4CA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59E0216A"/>
    <w:multiLevelType w:val="multilevel"/>
    <w:tmpl w:val="2B10726E"/>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120"/>
        </w:tabs>
        <w:ind w:left="6120" w:hanging="108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0">
    <w:nsid w:val="5B145D62"/>
    <w:multiLevelType w:val="hybridMultilevel"/>
    <w:tmpl w:val="7764B23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6496115F"/>
    <w:multiLevelType w:val="hybridMultilevel"/>
    <w:tmpl w:val="ACA6C7E6"/>
    <w:lvl w:ilvl="0" w:tplc="29342A92">
      <w:start w:val="1"/>
      <w:numFmt w:val="decimal"/>
      <w:lvlText w:val="%1."/>
      <w:lvlJc w:val="left"/>
      <w:pPr>
        <w:ind w:left="86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2">
    <w:nsid w:val="69913FD7"/>
    <w:multiLevelType w:val="hybridMultilevel"/>
    <w:tmpl w:val="D4881940"/>
    <w:lvl w:ilvl="0" w:tplc="9C3AEE0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AFA4F84"/>
    <w:multiLevelType w:val="hybridMultilevel"/>
    <w:tmpl w:val="0D6E9E34"/>
    <w:lvl w:ilvl="0" w:tplc="949C94A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4">
    <w:nsid w:val="6C3F0DB1"/>
    <w:multiLevelType w:val="singleLevel"/>
    <w:tmpl w:val="EA5ED8E8"/>
    <w:lvl w:ilvl="0">
      <w:start w:val="1"/>
      <w:numFmt w:val="upperRoman"/>
      <w:lvlText w:val="%1."/>
      <w:lvlJc w:val="left"/>
      <w:pPr>
        <w:tabs>
          <w:tab w:val="num" w:pos="1440"/>
        </w:tabs>
        <w:ind w:left="1440" w:hanging="720"/>
      </w:pPr>
      <w:rPr>
        <w:rFonts w:cs="Times New Roman" w:hint="default"/>
      </w:rPr>
    </w:lvl>
  </w:abstractNum>
  <w:abstractNum w:abstractNumId="25">
    <w:nsid w:val="71E2468A"/>
    <w:multiLevelType w:val="hybridMultilevel"/>
    <w:tmpl w:val="C5DC1CA4"/>
    <w:lvl w:ilvl="0" w:tplc="CD6AE848">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6">
    <w:nsid w:val="7BB6391B"/>
    <w:multiLevelType w:val="hybridMultilevel"/>
    <w:tmpl w:val="E7E26614"/>
    <w:lvl w:ilvl="0" w:tplc="E6061CE6">
      <w:start w:val="4"/>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nsid w:val="7C0344A6"/>
    <w:multiLevelType w:val="hybridMultilevel"/>
    <w:tmpl w:val="A3846B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FB80638"/>
    <w:multiLevelType w:val="hybridMultilevel"/>
    <w:tmpl w:val="9AECFE84"/>
    <w:lvl w:ilvl="0" w:tplc="04190001">
      <w:start w:val="1"/>
      <w:numFmt w:val="bullet"/>
      <w:lvlText w:val=""/>
      <w:lvlJc w:val="left"/>
      <w:pPr>
        <w:ind w:left="1510" w:hanging="360"/>
      </w:pPr>
      <w:rPr>
        <w:rFonts w:ascii="Symbol" w:hAnsi="Symbol" w:hint="default"/>
      </w:rPr>
    </w:lvl>
    <w:lvl w:ilvl="1" w:tplc="04190003" w:tentative="1">
      <w:start w:val="1"/>
      <w:numFmt w:val="bullet"/>
      <w:lvlText w:val="o"/>
      <w:lvlJc w:val="left"/>
      <w:pPr>
        <w:ind w:left="2230" w:hanging="360"/>
      </w:pPr>
      <w:rPr>
        <w:rFonts w:ascii="Courier New" w:hAnsi="Courier New" w:cs="Courier New" w:hint="default"/>
      </w:rPr>
    </w:lvl>
    <w:lvl w:ilvl="2" w:tplc="04190005" w:tentative="1">
      <w:start w:val="1"/>
      <w:numFmt w:val="bullet"/>
      <w:lvlText w:val=""/>
      <w:lvlJc w:val="left"/>
      <w:pPr>
        <w:ind w:left="2950" w:hanging="360"/>
      </w:pPr>
      <w:rPr>
        <w:rFonts w:ascii="Wingdings" w:hAnsi="Wingdings" w:hint="default"/>
      </w:rPr>
    </w:lvl>
    <w:lvl w:ilvl="3" w:tplc="04190001" w:tentative="1">
      <w:start w:val="1"/>
      <w:numFmt w:val="bullet"/>
      <w:lvlText w:val=""/>
      <w:lvlJc w:val="left"/>
      <w:pPr>
        <w:ind w:left="3670" w:hanging="360"/>
      </w:pPr>
      <w:rPr>
        <w:rFonts w:ascii="Symbol" w:hAnsi="Symbol" w:hint="default"/>
      </w:rPr>
    </w:lvl>
    <w:lvl w:ilvl="4" w:tplc="04190003" w:tentative="1">
      <w:start w:val="1"/>
      <w:numFmt w:val="bullet"/>
      <w:lvlText w:val="o"/>
      <w:lvlJc w:val="left"/>
      <w:pPr>
        <w:ind w:left="4390" w:hanging="360"/>
      </w:pPr>
      <w:rPr>
        <w:rFonts w:ascii="Courier New" w:hAnsi="Courier New" w:cs="Courier New" w:hint="default"/>
      </w:rPr>
    </w:lvl>
    <w:lvl w:ilvl="5" w:tplc="04190005" w:tentative="1">
      <w:start w:val="1"/>
      <w:numFmt w:val="bullet"/>
      <w:lvlText w:val=""/>
      <w:lvlJc w:val="left"/>
      <w:pPr>
        <w:ind w:left="5110" w:hanging="360"/>
      </w:pPr>
      <w:rPr>
        <w:rFonts w:ascii="Wingdings" w:hAnsi="Wingdings" w:hint="default"/>
      </w:rPr>
    </w:lvl>
    <w:lvl w:ilvl="6" w:tplc="04190001" w:tentative="1">
      <w:start w:val="1"/>
      <w:numFmt w:val="bullet"/>
      <w:lvlText w:val=""/>
      <w:lvlJc w:val="left"/>
      <w:pPr>
        <w:ind w:left="5830" w:hanging="360"/>
      </w:pPr>
      <w:rPr>
        <w:rFonts w:ascii="Symbol" w:hAnsi="Symbol" w:hint="default"/>
      </w:rPr>
    </w:lvl>
    <w:lvl w:ilvl="7" w:tplc="04190003" w:tentative="1">
      <w:start w:val="1"/>
      <w:numFmt w:val="bullet"/>
      <w:lvlText w:val="o"/>
      <w:lvlJc w:val="left"/>
      <w:pPr>
        <w:ind w:left="6550" w:hanging="360"/>
      </w:pPr>
      <w:rPr>
        <w:rFonts w:ascii="Courier New" w:hAnsi="Courier New" w:cs="Courier New" w:hint="default"/>
      </w:rPr>
    </w:lvl>
    <w:lvl w:ilvl="8" w:tplc="04190005" w:tentative="1">
      <w:start w:val="1"/>
      <w:numFmt w:val="bullet"/>
      <w:lvlText w:val=""/>
      <w:lvlJc w:val="left"/>
      <w:pPr>
        <w:ind w:left="7270" w:hanging="360"/>
      </w:pPr>
      <w:rPr>
        <w:rFonts w:ascii="Wingdings" w:hAnsi="Wingdings" w:hint="default"/>
      </w:rPr>
    </w:lvl>
  </w:abstractNum>
  <w:num w:numId="1">
    <w:abstractNumId w:val="20"/>
  </w:num>
  <w:num w:numId="2">
    <w:abstractNumId w:val="19"/>
  </w:num>
  <w:num w:numId="3">
    <w:abstractNumId w:val="22"/>
  </w:num>
  <w:num w:numId="4">
    <w:abstractNumId w:val="4"/>
  </w:num>
  <w:num w:numId="5">
    <w:abstractNumId w:val="24"/>
  </w:num>
  <w:num w:numId="6">
    <w:abstractNumId w:val="8"/>
  </w:num>
  <w:num w:numId="7">
    <w:abstractNumId w:val="23"/>
  </w:num>
  <w:num w:numId="8">
    <w:abstractNumId w:val="1"/>
  </w:num>
  <w:num w:numId="9">
    <w:abstractNumId w:val="26"/>
  </w:num>
  <w:num w:numId="10">
    <w:abstractNumId w:val="0"/>
  </w:num>
  <w:num w:numId="11">
    <w:abstractNumId w:val="16"/>
  </w:num>
  <w:num w:numId="12">
    <w:abstractNumId w:val="3"/>
  </w:num>
  <w:num w:numId="13">
    <w:abstractNumId w:val="15"/>
  </w:num>
  <w:num w:numId="14">
    <w:abstractNumId w:val="2"/>
  </w:num>
  <w:num w:numId="15">
    <w:abstractNumId w:val="25"/>
  </w:num>
  <w:num w:numId="16">
    <w:abstractNumId w:val="18"/>
  </w:num>
  <w:num w:numId="17">
    <w:abstractNumId w:val="12"/>
  </w:num>
  <w:num w:numId="18">
    <w:abstractNumId w:val="11"/>
  </w:num>
  <w:num w:numId="19">
    <w:abstractNumId w:val="6"/>
  </w:num>
  <w:num w:numId="20">
    <w:abstractNumId w:val="27"/>
  </w:num>
  <w:num w:numId="21">
    <w:abstractNumId w:val="14"/>
  </w:num>
  <w:num w:numId="22">
    <w:abstractNumId w:val="7"/>
  </w:num>
  <w:num w:numId="23">
    <w:abstractNumId w:val="21"/>
  </w:num>
  <w:num w:numId="24">
    <w:abstractNumId w:val="13"/>
  </w:num>
  <w:num w:numId="25">
    <w:abstractNumId w:val="5"/>
  </w:num>
  <w:num w:numId="26">
    <w:abstractNumId w:val="17"/>
  </w:num>
  <w:num w:numId="27">
    <w:abstractNumId w:val="10"/>
  </w:num>
  <w:num w:numId="28">
    <w:abstractNumId w:val="9"/>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drawingGridHorizontalSpacing w:val="110"/>
  <w:displayHorizontalDrawingGridEvery w:val="2"/>
  <w:characterSpacingControl w:val="doNotCompress"/>
  <w:doNotValidateAgainstSchema/>
  <w:doNotDemarcateInvalidXml/>
  <w:hdrShapeDefaults>
    <o:shapedefaults v:ext="edit" spidmax="14338"/>
  </w:hdrShapeDefaults>
  <w:footnotePr>
    <w:footnote w:id="0"/>
    <w:footnote w:id="1"/>
  </w:footnotePr>
  <w:endnotePr>
    <w:endnote w:id="0"/>
    <w:endnote w:id="1"/>
  </w:endnotePr>
  <w:compat/>
  <w:rsids>
    <w:rsidRoot w:val="00494DC1"/>
    <w:rsid w:val="000009D0"/>
    <w:rsid w:val="00014F53"/>
    <w:rsid w:val="000153DD"/>
    <w:rsid w:val="0001540B"/>
    <w:rsid w:val="000171F7"/>
    <w:rsid w:val="00021070"/>
    <w:rsid w:val="00021F38"/>
    <w:rsid w:val="00022BCB"/>
    <w:rsid w:val="000233F8"/>
    <w:rsid w:val="00023CDE"/>
    <w:rsid w:val="000268B7"/>
    <w:rsid w:val="00026965"/>
    <w:rsid w:val="00026E37"/>
    <w:rsid w:val="0003109C"/>
    <w:rsid w:val="00034201"/>
    <w:rsid w:val="0003531B"/>
    <w:rsid w:val="00036323"/>
    <w:rsid w:val="00036671"/>
    <w:rsid w:val="00037A9B"/>
    <w:rsid w:val="000406B5"/>
    <w:rsid w:val="00040874"/>
    <w:rsid w:val="0004110A"/>
    <w:rsid w:val="00041BD4"/>
    <w:rsid w:val="00042E5E"/>
    <w:rsid w:val="00045965"/>
    <w:rsid w:val="00046D7F"/>
    <w:rsid w:val="00046FCA"/>
    <w:rsid w:val="0005152B"/>
    <w:rsid w:val="0005153F"/>
    <w:rsid w:val="00051891"/>
    <w:rsid w:val="00051F73"/>
    <w:rsid w:val="000537FC"/>
    <w:rsid w:val="0006215C"/>
    <w:rsid w:val="00063FA9"/>
    <w:rsid w:val="00064709"/>
    <w:rsid w:val="000648B6"/>
    <w:rsid w:val="00066107"/>
    <w:rsid w:val="00066253"/>
    <w:rsid w:val="000700B8"/>
    <w:rsid w:val="00075B3E"/>
    <w:rsid w:val="00081681"/>
    <w:rsid w:val="000817E2"/>
    <w:rsid w:val="00082472"/>
    <w:rsid w:val="00087105"/>
    <w:rsid w:val="00087AE2"/>
    <w:rsid w:val="00093167"/>
    <w:rsid w:val="000933A2"/>
    <w:rsid w:val="000937C1"/>
    <w:rsid w:val="00094176"/>
    <w:rsid w:val="000956E5"/>
    <w:rsid w:val="000966AF"/>
    <w:rsid w:val="00097911"/>
    <w:rsid w:val="000A06E6"/>
    <w:rsid w:val="000A0DD8"/>
    <w:rsid w:val="000A0F75"/>
    <w:rsid w:val="000A1DB0"/>
    <w:rsid w:val="000A2F4D"/>
    <w:rsid w:val="000A2F9E"/>
    <w:rsid w:val="000A44E6"/>
    <w:rsid w:val="000A4978"/>
    <w:rsid w:val="000A5BBF"/>
    <w:rsid w:val="000A65AD"/>
    <w:rsid w:val="000A6624"/>
    <w:rsid w:val="000A7A77"/>
    <w:rsid w:val="000B13D1"/>
    <w:rsid w:val="000B30EE"/>
    <w:rsid w:val="000B3AF8"/>
    <w:rsid w:val="000B4533"/>
    <w:rsid w:val="000B5D42"/>
    <w:rsid w:val="000C1E6F"/>
    <w:rsid w:val="000C1ED6"/>
    <w:rsid w:val="000C2685"/>
    <w:rsid w:val="000C36A5"/>
    <w:rsid w:val="000C3A1C"/>
    <w:rsid w:val="000C3AE7"/>
    <w:rsid w:val="000C52C4"/>
    <w:rsid w:val="000C613B"/>
    <w:rsid w:val="000C75C5"/>
    <w:rsid w:val="000D2490"/>
    <w:rsid w:val="000D3A84"/>
    <w:rsid w:val="000E0ADA"/>
    <w:rsid w:val="000E145D"/>
    <w:rsid w:val="000E5DC7"/>
    <w:rsid w:val="000F1049"/>
    <w:rsid w:val="000F1E8F"/>
    <w:rsid w:val="000F21B7"/>
    <w:rsid w:val="000F30D1"/>
    <w:rsid w:val="000F4C60"/>
    <w:rsid w:val="000F4F04"/>
    <w:rsid w:val="000F6A10"/>
    <w:rsid w:val="000F71CB"/>
    <w:rsid w:val="0010178E"/>
    <w:rsid w:val="00103111"/>
    <w:rsid w:val="001054C4"/>
    <w:rsid w:val="001056D9"/>
    <w:rsid w:val="001108B6"/>
    <w:rsid w:val="00110AF7"/>
    <w:rsid w:val="00116AFE"/>
    <w:rsid w:val="00116C62"/>
    <w:rsid w:val="00120144"/>
    <w:rsid w:val="00120401"/>
    <w:rsid w:val="00126A80"/>
    <w:rsid w:val="00131612"/>
    <w:rsid w:val="00131B89"/>
    <w:rsid w:val="0013522A"/>
    <w:rsid w:val="00137F79"/>
    <w:rsid w:val="00140957"/>
    <w:rsid w:val="00141DB1"/>
    <w:rsid w:val="001477EB"/>
    <w:rsid w:val="00150C4B"/>
    <w:rsid w:val="00154047"/>
    <w:rsid w:val="001629D6"/>
    <w:rsid w:val="00162E68"/>
    <w:rsid w:val="00163026"/>
    <w:rsid w:val="001649F7"/>
    <w:rsid w:val="00165B1C"/>
    <w:rsid w:val="00166837"/>
    <w:rsid w:val="00167DA1"/>
    <w:rsid w:val="00170C72"/>
    <w:rsid w:val="00172873"/>
    <w:rsid w:val="0017523B"/>
    <w:rsid w:val="001802E0"/>
    <w:rsid w:val="00180FA4"/>
    <w:rsid w:val="0018415E"/>
    <w:rsid w:val="001855DF"/>
    <w:rsid w:val="0018618B"/>
    <w:rsid w:val="001862D8"/>
    <w:rsid w:val="0018655D"/>
    <w:rsid w:val="0018764F"/>
    <w:rsid w:val="00196407"/>
    <w:rsid w:val="00197626"/>
    <w:rsid w:val="001A2C70"/>
    <w:rsid w:val="001A2D51"/>
    <w:rsid w:val="001B00A6"/>
    <w:rsid w:val="001B31BC"/>
    <w:rsid w:val="001B3F44"/>
    <w:rsid w:val="001B7CDF"/>
    <w:rsid w:val="001B7DAE"/>
    <w:rsid w:val="001B7F47"/>
    <w:rsid w:val="001C31CF"/>
    <w:rsid w:val="001C32D7"/>
    <w:rsid w:val="001C48B8"/>
    <w:rsid w:val="001C7925"/>
    <w:rsid w:val="001C7C90"/>
    <w:rsid w:val="001D186B"/>
    <w:rsid w:val="001D1870"/>
    <w:rsid w:val="001D2D16"/>
    <w:rsid w:val="001D2F11"/>
    <w:rsid w:val="001D32A1"/>
    <w:rsid w:val="001D41A6"/>
    <w:rsid w:val="001D4B12"/>
    <w:rsid w:val="001D4B1F"/>
    <w:rsid w:val="001D6EA0"/>
    <w:rsid w:val="001E1ECD"/>
    <w:rsid w:val="001E2EA9"/>
    <w:rsid w:val="001E3776"/>
    <w:rsid w:val="001E3931"/>
    <w:rsid w:val="001E3D94"/>
    <w:rsid w:val="001E3EFF"/>
    <w:rsid w:val="001E7CB0"/>
    <w:rsid w:val="001F06D0"/>
    <w:rsid w:val="001F1E1B"/>
    <w:rsid w:val="001F44B8"/>
    <w:rsid w:val="001F59BC"/>
    <w:rsid w:val="001F7B92"/>
    <w:rsid w:val="00200312"/>
    <w:rsid w:val="00201C8F"/>
    <w:rsid w:val="00204977"/>
    <w:rsid w:val="00205A62"/>
    <w:rsid w:val="00205E4A"/>
    <w:rsid w:val="00210813"/>
    <w:rsid w:val="002109EB"/>
    <w:rsid w:val="00210A77"/>
    <w:rsid w:val="00210FBA"/>
    <w:rsid w:val="00211820"/>
    <w:rsid w:val="00213C47"/>
    <w:rsid w:val="00217A67"/>
    <w:rsid w:val="0022143D"/>
    <w:rsid w:val="0022382C"/>
    <w:rsid w:val="002239C0"/>
    <w:rsid w:val="00223E34"/>
    <w:rsid w:val="00223F9A"/>
    <w:rsid w:val="00225CFE"/>
    <w:rsid w:val="0022601F"/>
    <w:rsid w:val="00226125"/>
    <w:rsid w:val="00227CDC"/>
    <w:rsid w:val="00230369"/>
    <w:rsid w:val="0023359C"/>
    <w:rsid w:val="00233641"/>
    <w:rsid w:val="00233D23"/>
    <w:rsid w:val="00236201"/>
    <w:rsid w:val="00237C36"/>
    <w:rsid w:val="002408EC"/>
    <w:rsid w:val="00242B41"/>
    <w:rsid w:val="00243ADF"/>
    <w:rsid w:val="00243F5C"/>
    <w:rsid w:val="002459C2"/>
    <w:rsid w:val="002467AD"/>
    <w:rsid w:val="0025264B"/>
    <w:rsid w:val="002539D1"/>
    <w:rsid w:val="00254E0D"/>
    <w:rsid w:val="00255D78"/>
    <w:rsid w:val="002604D2"/>
    <w:rsid w:val="00261181"/>
    <w:rsid w:val="00262CC1"/>
    <w:rsid w:val="00265B07"/>
    <w:rsid w:val="00265E7B"/>
    <w:rsid w:val="002664F8"/>
    <w:rsid w:val="00266595"/>
    <w:rsid w:val="002706CA"/>
    <w:rsid w:val="0027351F"/>
    <w:rsid w:val="002740AA"/>
    <w:rsid w:val="0027458A"/>
    <w:rsid w:val="00274CBA"/>
    <w:rsid w:val="00275501"/>
    <w:rsid w:val="00281AD1"/>
    <w:rsid w:val="002825A6"/>
    <w:rsid w:val="00283767"/>
    <w:rsid w:val="00284448"/>
    <w:rsid w:val="002863A1"/>
    <w:rsid w:val="00287E83"/>
    <w:rsid w:val="002911BA"/>
    <w:rsid w:val="00291D11"/>
    <w:rsid w:val="00292475"/>
    <w:rsid w:val="002924D1"/>
    <w:rsid w:val="0029372A"/>
    <w:rsid w:val="00295A1B"/>
    <w:rsid w:val="00295DD3"/>
    <w:rsid w:val="00295F21"/>
    <w:rsid w:val="00296244"/>
    <w:rsid w:val="002967A9"/>
    <w:rsid w:val="002A1AC2"/>
    <w:rsid w:val="002A1EB2"/>
    <w:rsid w:val="002A2187"/>
    <w:rsid w:val="002A2627"/>
    <w:rsid w:val="002A4898"/>
    <w:rsid w:val="002A49B5"/>
    <w:rsid w:val="002A554A"/>
    <w:rsid w:val="002A6A4A"/>
    <w:rsid w:val="002B1483"/>
    <w:rsid w:val="002B4A79"/>
    <w:rsid w:val="002B5605"/>
    <w:rsid w:val="002B6776"/>
    <w:rsid w:val="002B7816"/>
    <w:rsid w:val="002B7908"/>
    <w:rsid w:val="002C0A00"/>
    <w:rsid w:val="002C1295"/>
    <w:rsid w:val="002C1DA4"/>
    <w:rsid w:val="002C1DD1"/>
    <w:rsid w:val="002C5077"/>
    <w:rsid w:val="002C7E5F"/>
    <w:rsid w:val="002D1277"/>
    <w:rsid w:val="002D15C6"/>
    <w:rsid w:val="002D25D3"/>
    <w:rsid w:val="002D42CA"/>
    <w:rsid w:val="002D5CF2"/>
    <w:rsid w:val="002D5DBE"/>
    <w:rsid w:val="002D5E7A"/>
    <w:rsid w:val="002D75F1"/>
    <w:rsid w:val="002E06B6"/>
    <w:rsid w:val="002E12D9"/>
    <w:rsid w:val="002E1C62"/>
    <w:rsid w:val="002E55A9"/>
    <w:rsid w:val="002F00D5"/>
    <w:rsid w:val="002F7D70"/>
    <w:rsid w:val="00300CE4"/>
    <w:rsid w:val="00302214"/>
    <w:rsid w:val="00302CD6"/>
    <w:rsid w:val="00302E80"/>
    <w:rsid w:val="00303124"/>
    <w:rsid w:val="003066AA"/>
    <w:rsid w:val="00306F8F"/>
    <w:rsid w:val="00310EC0"/>
    <w:rsid w:val="00315852"/>
    <w:rsid w:val="0031690A"/>
    <w:rsid w:val="00320DB9"/>
    <w:rsid w:val="0032116E"/>
    <w:rsid w:val="003223DE"/>
    <w:rsid w:val="00322D86"/>
    <w:rsid w:val="003247A6"/>
    <w:rsid w:val="00326661"/>
    <w:rsid w:val="00330DE4"/>
    <w:rsid w:val="0033484E"/>
    <w:rsid w:val="00336F67"/>
    <w:rsid w:val="00347E61"/>
    <w:rsid w:val="00350304"/>
    <w:rsid w:val="00351C17"/>
    <w:rsid w:val="003523D6"/>
    <w:rsid w:val="00354B4C"/>
    <w:rsid w:val="003611DB"/>
    <w:rsid w:val="003623EC"/>
    <w:rsid w:val="0036461E"/>
    <w:rsid w:val="00366224"/>
    <w:rsid w:val="00373371"/>
    <w:rsid w:val="0038060F"/>
    <w:rsid w:val="00381AAD"/>
    <w:rsid w:val="00381FE0"/>
    <w:rsid w:val="00382643"/>
    <w:rsid w:val="00383785"/>
    <w:rsid w:val="003838A9"/>
    <w:rsid w:val="00385B09"/>
    <w:rsid w:val="003907D5"/>
    <w:rsid w:val="00391CD2"/>
    <w:rsid w:val="003947A8"/>
    <w:rsid w:val="00394E03"/>
    <w:rsid w:val="00395F33"/>
    <w:rsid w:val="003A073E"/>
    <w:rsid w:val="003A3A7A"/>
    <w:rsid w:val="003A4208"/>
    <w:rsid w:val="003A48E6"/>
    <w:rsid w:val="003A64B6"/>
    <w:rsid w:val="003A7A0C"/>
    <w:rsid w:val="003B03ED"/>
    <w:rsid w:val="003B0FEA"/>
    <w:rsid w:val="003B179E"/>
    <w:rsid w:val="003B2602"/>
    <w:rsid w:val="003B2ABB"/>
    <w:rsid w:val="003B3366"/>
    <w:rsid w:val="003B541D"/>
    <w:rsid w:val="003B6F76"/>
    <w:rsid w:val="003B7F59"/>
    <w:rsid w:val="003B7F9C"/>
    <w:rsid w:val="003C31CB"/>
    <w:rsid w:val="003C37EA"/>
    <w:rsid w:val="003C4AA8"/>
    <w:rsid w:val="003C4B32"/>
    <w:rsid w:val="003C6E0D"/>
    <w:rsid w:val="003C76B4"/>
    <w:rsid w:val="003D06BB"/>
    <w:rsid w:val="003D0CA1"/>
    <w:rsid w:val="003D2921"/>
    <w:rsid w:val="003D2C80"/>
    <w:rsid w:val="003D35EC"/>
    <w:rsid w:val="003D74D4"/>
    <w:rsid w:val="003E0F2D"/>
    <w:rsid w:val="003E1FD2"/>
    <w:rsid w:val="003E5AC0"/>
    <w:rsid w:val="003E5DEB"/>
    <w:rsid w:val="003F5125"/>
    <w:rsid w:val="003F57BC"/>
    <w:rsid w:val="003F5CE5"/>
    <w:rsid w:val="003F5F81"/>
    <w:rsid w:val="004012B6"/>
    <w:rsid w:val="00402F50"/>
    <w:rsid w:val="00404B2F"/>
    <w:rsid w:val="00405CB3"/>
    <w:rsid w:val="00407BD9"/>
    <w:rsid w:val="00413388"/>
    <w:rsid w:val="00413779"/>
    <w:rsid w:val="00414051"/>
    <w:rsid w:val="00416500"/>
    <w:rsid w:val="00416E20"/>
    <w:rsid w:val="004172ED"/>
    <w:rsid w:val="0042147B"/>
    <w:rsid w:val="00422673"/>
    <w:rsid w:val="00431C07"/>
    <w:rsid w:val="00431D1D"/>
    <w:rsid w:val="0043286B"/>
    <w:rsid w:val="00432A07"/>
    <w:rsid w:val="004335B3"/>
    <w:rsid w:val="00433DEF"/>
    <w:rsid w:val="00435CC8"/>
    <w:rsid w:val="00435E23"/>
    <w:rsid w:val="004363AB"/>
    <w:rsid w:val="00437A8B"/>
    <w:rsid w:val="0044375C"/>
    <w:rsid w:val="00443C86"/>
    <w:rsid w:val="00445162"/>
    <w:rsid w:val="00445297"/>
    <w:rsid w:val="00445811"/>
    <w:rsid w:val="00446344"/>
    <w:rsid w:val="00451644"/>
    <w:rsid w:val="004540AA"/>
    <w:rsid w:val="00456B6D"/>
    <w:rsid w:val="00457E54"/>
    <w:rsid w:val="004600DB"/>
    <w:rsid w:val="00460706"/>
    <w:rsid w:val="00462E04"/>
    <w:rsid w:val="00463D1F"/>
    <w:rsid w:val="00464E2A"/>
    <w:rsid w:val="0047090D"/>
    <w:rsid w:val="00471546"/>
    <w:rsid w:val="004736EE"/>
    <w:rsid w:val="004760D9"/>
    <w:rsid w:val="00476C09"/>
    <w:rsid w:val="004817D7"/>
    <w:rsid w:val="00483EE2"/>
    <w:rsid w:val="00484AB9"/>
    <w:rsid w:val="00484BDE"/>
    <w:rsid w:val="004870A1"/>
    <w:rsid w:val="00487A70"/>
    <w:rsid w:val="00491058"/>
    <w:rsid w:val="004914B2"/>
    <w:rsid w:val="004919CF"/>
    <w:rsid w:val="0049300D"/>
    <w:rsid w:val="0049452F"/>
    <w:rsid w:val="00494DC1"/>
    <w:rsid w:val="004968DF"/>
    <w:rsid w:val="004A027E"/>
    <w:rsid w:val="004A092B"/>
    <w:rsid w:val="004A18E4"/>
    <w:rsid w:val="004A2CE1"/>
    <w:rsid w:val="004A3587"/>
    <w:rsid w:val="004A40BD"/>
    <w:rsid w:val="004A5C32"/>
    <w:rsid w:val="004B0AE5"/>
    <w:rsid w:val="004B4CD6"/>
    <w:rsid w:val="004B5C98"/>
    <w:rsid w:val="004B6E98"/>
    <w:rsid w:val="004C009A"/>
    <w:rsid w:val="004C279E"/>
    <w:rsid w:val="004C4059"/>
    <w:rsid w:val="004C44CF"/>
    <w:rsid w:val="004C5D71"/>
    <w:rsid w:val="004D25ED"/>
    <w:rsid w:val="004D4B5A"/>
    <w:rsid w:val="004D6391"/>
    <w:rsid w:val="004D7068"/>
    <w:rsid w:val="004E0B28"/>
    <w:rsid w:val="004E1862"/>
    <w:rsid w:val="004E19CF"/>
    <w:rsid w:val="004E2DBC"/>
    <w:rsid w:val="004E32DA"/>
    <w:rsid w:val="004E388C"/>
    <w:rsid w:val="004E5985"/>
    <w:rsid w:val="004E6549"/>
    <w:rsid w:val="004E699B"/>
    <w:rsid w:val="004E75DE"/>
    <w:rsid w:val="004E7645"/>
    <w:rsid w:val="004E76A7"/>
    <w:rsid w:val="004E79F0"/>
    <w:rsid w:val="004F0344"/>
    <w:rsid w:val="0050000A"/>
    <w:rsid w:val="00503A97"/>
    <w:rsid w:val="00505174"/>
    <w:rsid w:val="00507E5F"/>
    <w:rsid w:val="00507F5F"/>
    <w:rsid w:val="005118C8"/>
    <w:rsid w:val="005121E0"/>
    <w:rsid w:val="00522697"/>
    <w:rsid w:val="005269B1"/>
    <w:rsid w:val="005275DC"/>
    <w:rsid w:val="00527ED4"/>
    <w:rsid w:val="00530B5E"/>
    <w:rsid w:val="00531B21"/>
    <w:rsid w:val="00532EAF"/>
    <w:rsid w:val="005349E1"/>
    <w:rsid w:val="00534CD3"/>
    <w:rsid w:val="00536B73"/>
    <w:rsid w:val="0054066B"/>
    <w:rsid w:val="00543D5D"/>
    <w:rsid w:val="005470B1"/>
    <w:rsid w:val="00554074"/>
    <w:rsid w:val="00555BC3"/>
    <w:rsid w:val="005634E0"/>
    <w:rsid w:val="00563882"/>
    <w:rsid w:val="00564FBC"/>
    <w:rsid w:val="00570C08"/>
    <w:rsid w:val="005710A9"/>
    <w:rsid w:val="00571541"/>
    <w:rsid w:val="00571F5A"/>
    <w:rsid w:val="00574D9F"/>
    <w:rsid w:val="00575FB6"/>
    <w:rsid w:val="005761AA"/>
    <w:rsid w:val="005804DB"/>
    <w:rsid w:val="00581278"/>
    <w:rsid w:val="005829B1"/>
    <w:rsid w:val="0058361A"/>
    <w:rsid w:val="0058384F"/>
    <w:rsid w:val="005851C9"/>
    <w:rsid w:val="00592287"/>
    <w:rsid w:val="0059356F"/>
    <w:rsid w:val="00594DBB"/>
    <w:rsid w:val="00594F82"/>
    <w:rsid w:val="00595950"/>
    <w:rsid w:val="00595AE5"/>
    <w:rsid w:val="0059776D"/>
    <w:rsid w:val="005A1A29"/>
    <w:rsid w:val="005A4143"/>
    <w:rsid w:val="005A5ED0"/>
    <w:rsid w:val="005A79C6"/>
    <w:rsid w:val="005B73DF"/>
    <w:rsid w:val="005B7FF9"/>
    <w:rsid w:val="005C0479"/>
    <w:rsid w:val="005C2ECD"/>
    <w:rsid w:val="005C3508"/>
    <w:rsid w:val="005C5BD0"/>
    <w:rsid w:val="005C6A4D"/>
    <w:rsid w:val="005D00F6"/>
    <w:rsid w:val="005D0B86"/>
    <w:rsid w:val="005D1159"/>
    <w:rsid w:val="005D48CC"/>
    <w:rsid w:val="005D4ADE"/>
    <w:rsid w:val="005D4AEA"/>
    <w:rsid w:val="005D54A8"/>
    <w:rsid w:val="005D5BF2"/>
    <w:rsid w:val="005D64A1"/>
    <w:rsid w:val="005D7720"/>
    <w:rsid w:val="005E4651"/>
    <w:rsid w:val="005E4AD9"/>
    <w:rsid w:val="005E5DD2"/>
    <w:rsid w:val="005E5EA2"/>
    <w:rsid w:val="005E5F27"/>
    <w:rsid w:val="005E6653"/>
    <w:rsid w:val="005E69D9"/>
    <w:rsid w:val="005F08EA"/>
    <w:rsid w:val="005F2300"/>
    <w:rsid w:val="005F2F53"/>
    <w:rsid w:val="005F37C0"/>
    <w:rsid w:val="005F7ADC"/>
    <w:rsid w:val="005F7CD7"/>
    <w:rsid w:val="00600AD5"/>
    <w:rsid w:val="00601BCF"/>
    <w:rsid w:val="00602F2C"/>
    <w:rsid w:val="00603080"/>
    <w:rsid w:val="006033DF"/>
    <w:rsid w:val="0060369F"/>
    <w:rsid w:val="00603E17"/>
    <w:rsid w:val="00606FB0"/>
    <w:rsid w:val="00607864"/>
    <w:rsid w:val="0061340A"/>
    <w:rsid w:val="006135AB"/>
    <w:rsid w:val="0061399A"/>
    <w:rsid w:val="006140A1"/>
    <w:rsid w:val="006146D1"/>
    <w:rsid w:val="00616628"/>
    <w:rsid w:val="00617251"/>
    <w:rsid w:val="006219FF"/>
    <w:rsid w:val="006226D2"/>
    <w:rsid w:val="0062348D"/>
    <w:rsid w:val="0062750F"/>
    <w:rsid w:val="00627AFD"/>
    <w:rsid w:val="006325F7"/>
    <w:rsid w:val="0063399A"/>
    <w:rsid w:val="00635D86"/>
    <w:rsid w:val="00640673"/>
    <w:rsid w:val="00643998"/>
    <w:rsid w:val="00644516"/>
    <w:rsid w:val="006460D2"/>
    <w:rsid w:val="0064688B"/>
    <w:rsid w:val="006469BF"/>
    <w:rsid w:val="00647060"/>
    <w:rsid w:val="00647764"/>
    <w:rsid w:val="006506B6"/>
    <w:rsid w:val="00652DD5"/>
    <w:rsid w:val="0065415C"/>
    <w:rsid w:val="006545C2"/>
    <w:rsid w:val="006554E5"/>
    <w:rsid w:val="006570DE"/>
    <w:rsid w:val="006601EE"/>
    <w:rsid w:val="00660E73"/>
    <w:rsid w:val="006655B8"/>
    <w:rsid w:val="00666447"/>
    <w:rsid w:val="00667F1C"/>
    <w:rsid w:val="006705A0"/>
    <w:rsid w:val="006711F6"/>
    <w:rsid w:val="00671269"/>
    <w:rsid w:val="00671D94"/>
    <w:rsid w:val="006727C1"/>
    <w:rsid w:val="0068171D"/>
    <w:rsid w:val="00682274"/>
    <w:rsid w:val="00682452"/>
    <w:rsid w:val="00682A1B"/>
    <w:rsid w:val="006847CA"/>
    <w:rsid w:val="00684858"/>
    <w:rsid w:val="00685FE4"/>
    <w:rsid w:val="006869A8"/>
    <w:rsid w:val="0068796C"/>
    <w:rsid w:val="0069052F"/>
    <w:rsid w:val="0069086B"/>
    <w:rsid w:val="0069111A"/>
    <w:rsid w:val="00691CB3"/>
    <w:rsid w:val="0069592A"/>
    <w:rsid w:val="006A1208"/>
    <w:rsid w:val="006A2312"/>
    <w:rsid w:val="006A2952"/>
    <w:rsid w:val="006A2F58"/>
    <w:rsid w:val="006A4721"/>
    <w:rsid w:val="006A4D91"/>
    <w:rsid w:val="006A4F00"/>
    <w:rsid w:val="006A649E"/>
    <w:rsid w:val="006B0557"/>
    <w:rsid w:val="006B1537"/>
    <w:rsid w:val="006B18F4"/>
    <w:rsid w:val="006B2565"/>
    <w:rsid w:val="006B45B6"/>
    <w:rsid w:val="006B6A32"/>
    <w:rsid w:val="006B6EB3"/>
    <w:rsid w:val="006B7881"/>
    <w:rsid w:val="006C0808"/>
    <w:rsid w:val="006C2811"/>
    <w:rsid w:val="006C47DA"/>
    <w:rsid w:val="006C4D3C"/>
    <w:rsid w:val="006C57D5"/>
    <w:rsid w:val="006C5985"/>
    <w:rsid w:val="006C652D"/>
    <w:rsid w:val="006C744F"/>
    <w:rsid w:val="006D17BC"/>
    <w:rsid w:val="006D1B8D"/>
    <w:rsid w:val="006D3DFE"/>
    <w:rsid w:val="006D3FD2"/>
    <w:rsid w:val="006D60AB"/>
    <w:rsid w:val="006D63B8"/>
    <w:rsid w:val="006D6E77"/>
    <w:rsid w:val="006E0DD1"/>
    <w:rsid w:val="006E132A"/>
    <w:rsid w:val="006E3ABD"/>
    <w:rsid w:val="006E4533"/>
    <w:rsid w:val="006E4D7A"/>
    <w:rsid w:val="006E68FE"/>
    <w:rsid w:val="006E69D5"/>
    <w:rsid w:val="006F0FF4"/>
    <w:rsid w:val="006F1586"/>
    <w:rsid w:val="006F16BA"/>
    <w:rsid w:val="006F1FBF"/>
    <w:rsid w:val="006F35F0"/>
    <w:rsid w:val="006F388A"/>
    <w:rsid w:val="006F4534"/>
    <w:rsid w:val="006F46E9"/>
    <w:rsid w:val="006F5099"/>
    <w:rsid w:val="00701185"/>
    <w:rsid w:val="00701254"/>
    <w:rsid w:val="007017F2"/>
    <w:rsid w:val="00704900"/>
    <w:rsid w:val="007074F0"/>
    <w:rsid w:val="00711BA7"/>
    <w:rsid w:val="00712F01"/>
    <w:rsid w:val="00720162"/>
    <w:rsid w:val="00720FE3"/>
    <w:rsid w:val="00721219"/>
    <w:rsid w:val="0072273C"/>
    <w:rsid w:val="00722BFD"/>
    <w:rsid w:val="007230B3"/>
    <w:rsid w:val="00725C31"/>
    <w:rsid w:val="00732DF5"/>
    <w:rsid w:val="00735392"/>
    <w:rsid w:val="007358EF"/>
    <w:rsid w:val="007372FF"/>
    <w:rsid w:val="00741A44"/>
    <w:rsid w:val="00741AD9"/>
    <w:rsid w:val="00741E66"/>
    <w:rsid w:val="00742B3F"/>
    <w:rsid w:val="00743AA2"/>
    <w:rsid w:val="00745C73"/>
    <w:rsid w:val="007479FF"/>
    <w:rsid w:val="00747B63"/>
    <w:rsid w:val="00753453"/>
    <w:rsid w:val="00753D50"/>
    <w:rsid w:val="007553EC"/>
    <w:rsid w:val="0075660E"/>
    <w:rsid w:val="00757DAD"/>
    <w:rsid w:val="007632BB"/>
    <w:rsid w:val="00764426"/>
    <w:rsid w:val="00770C5E"/>
    <w:rsid w:val="00772568"/>
    <w:rsid w:val="00776624"/>
    <w:rsid w:val="0077662E"/>
    <w:rsid w:val="0077720A"/>
    <w:rsid w:val="00777B5C"/>
    <w:rsid w:val="007804AA"/>
    <w:rsid w:val="00780723"/>
    <w:rsid w:val="00781B06"/>
    <w:rsid w:val="0078411F"/>
    <w:rsid w:val="00785169"/>
    <w:rsid w:val="007867B9"/>
    <w:rsid w:val="00787321"/>
    <w:rsid w:val="0079069A"/>
    <w:rsid w:val="007916D8"/>
    <w:rsid w:val="007919DB"/>
    <w:rsid w:val="00793DAB"/>
    <w:rsid w:val="00793FFD"/>
    <w:rsid w:val="007942D9"/>
    <w:rsid w:val="00796150"/>
    <w:rsid w:val="00796E60"/>
    <w:rsid w:val="007A06ED"/>
    <w:rsid w:val="007A1485"/>
    <w:rsid w:val="007A3BE2"/>
    <w:rsid w:val="007A589D"/>
    <w:rsid w:val="007A7635"/>
    <w:rsid w:val="007B1E37"/>
    <w:rsid w:val="007B2085"/>
    <w:rsid w:val="007B3827"/>
    <w:rsid w:val="007B538A"/>
    <w:rsid w:val="007B76CA"/>
    <w:rsid w:val="007C26D1"/>
    <w:rsid w:val="007C3271"/>
    <w:rsid w:val="007C32CA"/>
    <w:rsid w:val="007C366D"/>
    <w:rsid w:val="007C4821"/>
    <w:rsid w:val="007C6D1B"/>
    <w:rsid w:val="007C71A6"/>
    <w:rsid w:val="007D0059"/>
    <w:rsid w:val="007D06BB"/>
    <w:rsid w:val="007D1E16"/>
    <w:rsid w:val="007D1E61"/>
    <w:rsid w:val="007D1F1A"/>
    <w:rsid w:val="007D2E96"/>
    <w:rsid w:val="007D555A"/>
    <w:rsid w:val="007D55B5"/>
    <w:rsid w:val="007D7831"/>
    <w:rsid w:val="007E329B"/>
    <w:rsid w:val="007E639D"/>
    <w:rsid w:val="007E7877"/>
    <w:rsid w:val="007F258F"/>
    <w:rsid w:val="007F3838"/>
    <w:rsid w:val="007F38F3"/>
    <w:rsid w:val="007F3F62"/>
    <w:rsid w:val="007F5D2A"/>
    <w:rsid w:val="00802DCA"/>
    <w:rsid w:val="0080496A"/>
    <w:rsid w:val="00807E6D"/>
    <w:rsid w:val="008100F8"/>
    <w:rsid w:val="00810DCC"/>
    <w:rsid w:val="00811BB8"/>
    <w:rsid w:val="00811D12"/>
    <w:rsid w:val="00814671"/>
    <w:rsid w:val="0081724A"/>
    <w:rsid w:val="00817401"/>
    <w:rsid w:val="00817A7C"/>
    <w:rsid w:val="00822FAF"/>
    <w:rsid w:val="00822FE7"/>
    <w:rsid w:val="00831951"/>
    <w:rsid w:val="00832BB9"/>
    <w:rsid w:val="00832D0E"/>
    <w:rsid w:val="00832D15"/>
    <w:rsid w:val="00833AA1"/>
    <w:rsid w:val="00833C72"/>
    <w:rsid w:val="00833CA3"/>
    <w:rsid w:val="008342B4"/>
    <w:rsid w:val="008348DF"/>
    <w:rsid w:val="00834AA6"/>
    <w:rsid w:val="00835CD8"/>
    <w:rsid w:val="00836950"/>
    <w:rsid w:val="0084100D"/>
    <w:rsid w:val="00844553"/>
    <w:rsid w:val="00844DD6"/>
    <w:rsid w:val="008520C2"/>
    <w:rsid w:val="008527D3"/>
    <w:rsid w:val="00854B80"/>
    <w:rsid w:val="00854EB2"/>
    <w:rsid w:val="0085619D"/>
    <w:rsid w:val="008566A9"/>
    <w:rsid w:val="00856EE3"/>
    <w:rsid w:val="00857049"/>
    <w:rsid w:val="00857229"/>
    <w:rsid w:val="00863A3E"/>
    <w:rsid w:val="00866EBE"/>
    <w:rsid w:val="00867D6D"/>
    <w:rsid w:val="00875033"/>
    <w:rsid w:val="0087508D"/>
    <w:rsid w:val="00875DBD"/>
    <w:rsid w:val="0087693F"/>
    <w:rsid w:val="00877B4E"/>
    <w:rsid w:val="00880A2E"/>
    <w:rsid w:val="00882200"/>
    <w:rsid w:val="00882C5F"/>
    <w:rsid w:val="00882CF9"/>
    <w:rsid w:val="008848CA"/>
    <w:rsid w:val="0089650B"/>
    <w:rsid w:val="008A0433"/>
    <w:rsid w:val="008A345F"/>
    <w:rsid w:val="008A462E"/>
    <w:rsid w:val="008A633A"/>
    <w:rsid w:val="008A7F4A"/>
    <w:rsid w:val="008B1859"/>
    <w:rsid w:val="008B1DAA"/>
    <w:rsid w:val="008B2596"/>
    <w:rsid w:val="008B2ECE"/>
    <w:rsid w:val="008B3281"/>
    <w:rsid w:val="008B4BD0"/>
    <w:rsid w:val="008B66A8"/>
    <w:rsid w:val="008C25D8"/>
    <w:rsid w:val="008C5445"/>
    <w:rsid w:val="008C683F"/>
    <w:rsid w:val="008C6C31"/>
    <w:rsid w:val="008D03D5"/>
    <w:rsid w:val="008D0C0C"/>
    <w:rsid w:val="008D0EEA"/>
    <w:rsid w:val="008D1EA4"/>
    <w:rsid w:val="008D24C4"/>
    <w:rsid w:val="008D3033"/>
    <w:rsid w:val="008D312F"/>
    <w:rsid w:val="008D398F"/>
    <w:rsid w:val="008D5C54"/>
    <w:rsid w:val="008D63E4"/>
    <w:rsid w:val="008D687C"/>
    <w:rsid w:val="008E3389"/>
    <w:rsid w:val="008E3DC0"/>
    <w:rsid w:val="008E5E16"/>
    <w:rsid w:val="008E6A88"/>
    <w:rsid w:val="008F2E37"/>
    <w:rsid w:val="008F3980"/>
    <w:rsid w:val="008F535B"/>
    <w:rsid w:val="008F56C7"/>
    <w:rsid w:val="008F5F4B"/>
    <w:rsid w:val="00902098"/>
    <w:rsid w:val="00911E13"/>
    <w:rsid w:val="00913B9D"/>
    <w:rsid w:val="009145FB"/>
    <w:rsid w:val="0091493B"/>
    <w:rsid w:val="00915186"/>
    <w:rsid w:val="00915CAF"/>
    <w:rsid w:val="0092332E"/>
    <w:rsid w:val="009243DC"/>
    <w:rsid w:val="00930DC1"/>
    <w:rsid w:val="00933103"/>
    <w:rsid w:val="0093423B"/>
    <w:rsid w:val="00937F80"/>
    <w:rsid w:val="0094219A"/>
    <w:rsid w:val="009437E8"/>
    <w:rsid w:val="00945208"/>
    <w:rsid w:val="00945E3F"/>
    <w:rsid w:val="009466E5"/>
    <w:rsid w:val="00946C63"/>
    <w:rsid w:val="0095060F"/>
    <w:rsid w:val="009509C8"/>
    <w:rsid w:val="00953E3A"/>
    <w:rsid w:val="00953ECA"/>
    <w:rsid w:val="00962E51"/>
    <w:rsid w:val="009639B5"/>
    <w:rsid w:val="00964C00"/>
    <w:rsid w:val="009663A8"/>
    <w:rsid w:val="00966620"/>
    <w:rsid w:val="009669A1"/>
    <w:rsid w:val="00972CB5"/>
    <w:rsid w:val="00972D10"/>
    <w:rsid w:val="00973B4F"/>
    <w:rsid w:val="00975145"/>
    <w:rsid w:val="00975A2A"/>
    <w:rsid w:val="009777D8"/>
    <w:rsid w:val="00977FC7"/>
    <w:rsid w:val="00981E12"/>
    <w:rsid w:val="009831F6"/>
    <w:rsid w:val="00984BBF"/>
    <w:rsid w:val="00985A9E"/>
    <w:rsid w:val="009872A3"/>
    <w:rsid w:val="00990013"/>
    <w:rsid w:val="00990B43"/>
    <w:rsid w:val="009921FE"/>
    <w:rsid w:val="00993586"/>
    <w:rsid w:val="00993AE8"/>
    <w:rsid w:val="0099525D"/>
    <w:rsid w:val="009953F2"/>
    <w:rsid w:val="009955FC"/>
    <w:rsid w:val="009A0C66"/>
    <w:rsid w:val="009A157A"/>
    <w:rsid w:val="009A1D8D"/>
    <w:rsid w:val="009A4ABE"/>
    <w:rsid w:val="009A5024"/>
    <w:rsid w:val="009A5889"/>
    <w:rsid w:val="009A6A24"/>
    <w:rsid w:val="009B01D8"/>
    <w:rsid w:val="009B262A"/>
    <w:rsid w:val="009B262C"/>
    <w:rsid w:val="009B294B"/>
    <w:rsid w:val="009B2B40"/>
    <w:rsid w:val="009B5085"/>
    <w:rsid w:val="009B5757"/>
    <w:rsid w:val="009C0324"/>
    <w:rsid w:val="009C16C7"/>
    <w:rsid w:val="009C476F"/>
    <w:rsid w:val="009D07A9"/>
    <w:rsid w:val="009D11ED"/>
    <w:rsid w:val="009D18D2"/>
    <w:rsid w:val="009D2BAA"/>
    <w:rsid w:val="009D4D66"/>
    <w:rsid w:val="009D4FF7"/>
    <w:rsid w:val="009D5BF2"/>
    <w:rsid w:val="009D7531"/>
    <w:rsid w:val="009E1BD3"/>
    <w:rsid w:val="009E3B8A"/>
    <w:rsid w:val="009E492C"/>
    <w:rsid w:val="009E519C"/>
    <w:rsid w:val="009F21B2"/>
    <w:rsid w:val="009F69D9"/>
    <w:rsid w:val="00A01FD1"/>
    <w:rsid w:val="00A03921"/>
    <w:rsid w:val="00A065CC"/>
    <w:rsid w:val="00A075CD"/>
    <w:rsid w:val="00A1055E"/>
    <w:rsid w:val="00A11E36"/>
    <w:rsid w:val="00A13912"/>
    <w:rsid w:val="00A15FC0"/>
    <w:rsid w:val="00A16D00"/>
    <w:rsid w:val="00A176B3"/>
    <w:rsid w:val="00A21A97"/>
    <w:rsid w:val="00A22188"/>
    <w:rsid w:val="00A23519"/>
    <w:rsid w:val="00A2495E"/>
    <w:rsid w:val="00A24AD7"/>
    <w:rsid w:val="00A25883"/>
    <w:rsid w:val="00A27E16"/>
    <w:rsid w:val="00A31196"/>
    <w:rsid w:val="00A32156"/>
    <w:rsid w:val="00A336AA"/>
    <w:rsid w:val="00A346B6"/>
    <w:rsid w:val="00A35588"/>
    <w:rsid w:val="00A4632C"/>
    <w:rsid w:val="00A5222A"/>
    <w:rsid w:val="00A5254B"/>
    <w:rsid w:val="00A536E4"/>
    <w:rsid w:val="00A54C56"/>
    <w:rsid w:val="00A55045"/>
    <w:rsid w:val="00A57639"/>
    <w:rsid w:val="00A577AE"/>
    <w:rsid w:val="00A57B2E"/>
    <w:rsid w:val="00A60099"/>
    <w:rsid w:val="00A618B5"/>
    <w:rsid w:val="00A6231F"/>
    <w:rsid w:val="00A6235E"/>
    <w:rsid w:val="00A655F4"/>
    <w:rsid w:val="00A65603"/>
    <w:rsid w:val="00A67920"/>
    <w:rsid w:val="00A702E9"/>
    <w:rsid w:val="00A716B4"/>
    <w:rsid w:val="00A726A6"/>
    <w:rsid w:val="00A75725"/>
    <w:rsid w:val="00A7788F"/>
    <w:rsid w:val="00A8368D"/>
    <w:rsid w:val="00A871DA"/>
    <w:rsid w:val="00A94448"/>
    <w:rsid w:val="00A958DC"/>
    <w:rsid w:val="00A9667B"/>
    <w:rsid w:val="00A966CC"/>
    <w:rsid w:val="00AA125C"/>
    <w:rsid w:val="00AA12B4"/>
    <w:rsid w:val="00AA1BD2"/>
    <w:rsid w:val="00AA404C"/>
    <w:rsid w:val="00AA5625"/>
    <w:rsid w:val="00AA6077"/>
    <w:rsid w:val="00AA6FD7"/>
    <w:rsid w:val="00AB1316"/>
    <w:rsid w:val="00AB316C"/>
    <w:rsid w:val="00AB3254"/>
    <w:rsid w:val="00AB7B44"/>
    <w:rsid w:val="00AC0E21"/>
    <w:rsid w:val="00AC16E0"/>
    <w:rsid w:val="00AC18B6"/>
    <w:rsid w:val="00AC3E84"/>
    <w:rsid w:val="00AC6036"/>
    <w:rsid w:val="00AD40BD"/>
    <w:rsid w:val="00AD6697"/>
    <w:rsid w:val="00AD7074"/>
    <w:rsid w:val="00AE1309"/>
    <w:rsid w:val="00AE3BF6"/>
    <w:rsid w:val="00AE57CC"/>
    <w:rsid w:val="00AE6CD2"/>
    <w:rsid w:val="00AE720F"/>
    <w:rsid w:val="00AE7AD7"/>
    <w:rsid w:val="00AF1868"/>
    <w:rsid w:val="00AF2478"/>
    <w:rsid w:val="00AF342D"/>
    <w:rsid w:val="00AF3AF9"/>
    <w:rsid w:val="00AF4B63"/>
    <w:rsid w:val="00AF539A"/>
    <w:rsid w:val="00AF59C0"/>
    <w:rsid w:val="00AF6627"/>
    <w:rsid w:val="00AF7602"/>
    <w:rsid w:val="00AF7AB8"/>
    <w:rsid w:val="00B01873"/>
    <w:rsid w:val="00B056A9"/>
    <w:rsid w:val="00B05DE9"/>
    <w:rsid w:val="00B07335"/>
    <w:rsid w:val="00B12F0B"/>
    <w:rsid w:val="00B130F9"/>
    <w:rsid w:val="00B13C9F"/>
    <w:rsid w:val="00B14064"/>
    <w:rsid w:val="00B15015"/>
    <w:rsid w:val="00B17543"/>
    <w:rsid w:val="00B17936"/>
    <w:rsid w:val="00B20B57"/>
    <w:rsid w:val="00B23920"/>
    <w:rsid w:val="00B24C3F"/>
    <w:rsid w:val="00B25FF9"/>
    <w:rsid w:val="00B26596"/>
    <w:rsid w:val="00B27162"/>
    <w:rsid w:val="00B274E3"/>
    <w:rsid w:val="00B27C2F"/>
    <w:rsid w:val="00B32363"/>
    <w:rsid w:val="00B32475"/>
    <w:rsid w:val="00B324E6"/>
    <w:rsid w:val="00B33143"/>
    <w:rsid w:val="00B33682"/>
    <w:rsid w:val="00B35460"/>
    <w:rsid w:val="00B36391"/>
    <w:rsid w:val="00B375EE"/>
    <w:rsid w:val="00B45E38"/>
    <w:rsid w:val="00B50EF7"/>
    <w:rsid w:val="00B51207"/>
    <w:rsid w:val="00B51353"/>
    <w:rsid w:val="00B521FB"/>
    <w:rsid w:val="00B52A76"/>
    <w:rsid w:val="00B52AAE"/>
    <w:rsid w:val="00B55ABC"/>
    <w:rsid w:val="00B560FF"/>
    <w:rsid w:val="00B5672E"/>
    <w:rsid w:val="00B61251"/>
    <w:rsid w:val="00B62AAA"/>
    <w:rsid w:val="00B63B6E"/>
    <w:rsid w:val="00B64453"/>
    <w:rsid w:val="00B65D55"/>
    <w:rsid w:val="00B728FF"/>
    <w:rsid w:val="00B73498"/>
    <w:rsid w:val="00B75E48"/>
    <w:rsid w:val="00B75E91"/>
    <w:rsid w:val="00B830A9"/>
    <w:rsid w:val="00B833DC"/>
    <w:rsid w:val="00B84ECD"/>
    <w:rsid w:val="00B85AD7"/>
    <w:rsid w:val="00B90229"/>
    <w:rsid w:val="00B93489"/>
    <w:rsid w:val="00B94DDC"/>
    <w:rsid w:val="00B9670F"/>
    <w:rsid w:val="00BA002E"/>
    <w:rsid w:val="00BA232F"/>
    <w:rsid w:val="00BA6172"/>
    <w:rsid w:val="00BA6ED5"/>
    <w:rsid w:val="00BB0448"/>
    <w:rsid w:val="00BB0886"/>
    <w:rsid w:val="00BB1F10"/>
    <w:rsid w:val="00BB62E2"/>
    <w:rsid w:val="00BC05EA"/>
    <w:rsid w:val="00BC1D66"/>
    <w:rsid w:val="00BC3DE0"/>
    <w:rsid w:val="00BC44AF"/>
    <w:rsid w:val="00BC4E66"/>
    <w:rsid w:val="00BC53FA"/>
    <w:rsid w:val="00BC5DE4"/>
    <w:rsid w:val="00BC6C7F"/>
    <w:rsid w:val="00BD102B"/>
    <w:rsid w:val="00BD15A8"/>
    <w:rsid w:val="00BD3ABC"/>
    <w:rsid w:val="00BD48D7"/>
    <w:rsid w:val="00BD4B3D"/>
    <w:rsid w:val="00BD5381"/>
    <w:rsid w:val="00BD5F5F"/>
    <w:rsid w:val="00BE3F0A"/>
    <w:rsid w:val="00BF37D4"/>
    <w:rsid w:val="00BF44AF"/>
    <w:rsid w:val="00BF7791"/>
    <w:rsid w:val="00C06700"/>
    <w:rsid w:val="00C12874"/>
    <w:rsid w:val="00C12875"/>
    <w:rsid w:val="00C13564"/>
    <w:rsid w:val="00C1389C"/>
    <w:rsid w:val="00C149B8"/>
    <w:rsid w:val="00C14BFC"/>
    <w:rsid w:val="00C15CDD"/>
    <w:rsid w:val="00C16D26"/>
    <w:rsid w:val="00C2032D"/>
    <w:rsid w:val="00C2073F"/>
    <w:rsid w:val="00C23309"/>
    <w:rsid w:val="00C23E87"/>
    <w:rsid w:val="00C30A72"/>
    <w:rsid w:val="00C326CE"/>
    <w:rsid w:val="00C32C37"/>
    <w:rsid w:val="00C36372"/>
    <w:rsid w:val="00C36CDC"/>
    <w:rsid w:val="00C43C7D"/>
    <w:rsid w:val="00C4470B"/>
    <w:rsid w:val="00C5149A"/>
    <w:rsid w:val="00C51AB1"/>
    <w:rsid w:val="00C522DB"/>
    <w:rsid w:val="00C53E46"/>
    <w:rsid w:val="00C54F78"/>
    <w:rsid w:val="00C57CC0"/>
    <w:rsid w:val="00C60026"/>
    <w:rsid w:val="00C60511"/>
    <w:rsid w:val="00C61107"/>
    <w:rsid w:val="00C6128E"/>
    <w:rsid w:val="00C61B30"/>
    <w:rsid w:val="00C62CEF"/>
    <w:rsid w:val="00C6332E"/>
    <w:rsid w:val="00C64279"/>
    <w:rsid w:val="00C64881"/>
    <w:rsid w:val="00C66599"/>
    <w:rsid w:val="00C669DE"/>
    <w:rsid w:val="00C66E51"/>
    <w:rsid w:val="00C70540"/>
    <w:rsid w:val="00C72B5C"/>
    <w:rsid w:val="00C746D0"/>
    <w:rsid w:val="00C76AAA"/>
    <w:rsid w:val="00C826D1"/>
    <w:rsid w:val="00C8274B"/>
    <w:rsid w:val="00C829D6"/>
    <w:rsid w:val="00C82C6D"/>
    <w:rsid w:val="00C85CBA"/>
    <w:rsid w:val="00C87561"/>
    <w:rsid w:val="00C910DD"/>
    <w:rsid w:val="00C918BF"/>
    <w:rsid w:val="00C92743"/>
    <w:rsid w:val="00C97611"/>
    <w:rsid w:val="00CA28DB"/>
    <w:rsid w:val="00CA3197"/>
    <w:rsid w:val="00CA3D54"/>
    <w:rsid w:val="00CA541D"/>
    <w:rsid w:val="00CB0F71"/>
    <w:rsid w:val="00CB1114"/>
    <w:rsid w:val="00CB1B79"/>
    <w:rsid w:val="00CB66ED"/>
    <w:rsid w:val="00CB6927"/>
    <w:rsid w:val="00CB6A15"/>
    <w:rsid w:val="00CB7620"/>
    <w:rsid w:val="00CB7FB0"/>
    <w:rsid w:val="00CC042C"/>
    <w:rsid w:val="00CC1D5F"/>
    <w:rsid w:val="00CC3028"/>
    <w:rsid w:val="00CC3062"/>
    <w:rsid w:val="00CC3BEA"/>
    <w:rsid w:val="00CC3F23"/>
    <w:rsid w:val="00CC3FD5"/>
    <w:rsid w:val="00CC4E9F"/>
    <w:rsid w:val="00CC4F78"/>
    <w:rsid w:val="00CC6846"/>
    <w:rsid w:val="00CC6C2B"/>
    <w:rsid w:val="00CC7887"/>
    <w:rsid w:val="00CD008D"/>
    <w:rsid w:val="00CD2893"/>
    <w:rsid w:val="00CD2E7B"/>
    <w:rsid w:val="00CD30AD"/>
    <w:rsid w:val="00CD335E"/>
    <w:rsid w:val="00CD3886"/>
    <w:rsid w:val="00CD4DB8"/>
    <w:rsid w:val="00CD674F"/>
    <w:rsid w:val="00CD68F6"/>
    <w:rsid w:val="00CD7AE0"/>
    <w:rsid w:val="00CD7EFE"/>
    <w:rsid w:val="00CE1498"/>
    <w:rsid w:val="00CE2037"/>
    <w:rsid w:val="00CE5061"/>
    <w:rsid w:val="00CE6954"/>
    <w:rsid w:val="00CE702C"/>
    <w:rsid w:val="00CE7055"/>
    <w:rsid w:val="00CF11E4"/>
    <w:rsid w:val="00CF1213"/>
    <w:rsid w:val="00CF3EC1"/>
    <w:rsid w:val="00D05964"/>
    <w:rsid w:val="00D07D5C"/>
    <w:rsid w:val="00D11A0B"/>
    <w:rsid w:val="00D12BC2"/>
    <w:rsid w:val="00D135C4"/>
    <w:rsid w:val="00D16841"/>
    <w:rsid w:val="00D16CE1"/>
    <w:rsid w:val="00D17C19"/>
    <w:rsid w:val="00D208DC"/>
    <w:rsid w:val="00D2133A"/>
    <w:rsid w:val="00D23ACA"/>
    <w:rsid w:val="00D256D3"/>
    <w:rsid w:val="00D265CA"/>
    <w:rsid w:val="00D27CBD"/>
    <w:rsid w:val="00D31793"/>
    <w:rsid w:val="00D31CC2"/>
    <w:rsid w:val="00D3341D"/>
    <w:rsid w:val="00D35789"/>
    <w:rsid w:val="00D364C6"/>
    <w:rsid w:val="00D36666"/>
    <w:rsid w:val="00D418A3"/>
    <w:rsid w:val="00D424BC"/>
    <w:rsid w:val="00D44C84"/>
    <w:rsid w:val="00D47A15"/>
    <w:rsid w:val="00D52030"/>
    <w:rsid w:val="00D56575"/>
    <w:rsid w:val="00D56AB8"/>
    <w:rsid w:val="00D56F53"/>
    <w:rsid w:val="00D61AB6"/>
    <w:rsid w:val="00D66397"/>
    <w:rsid w:val="00D71404"/>
    <w:rsid w:val="00D71E89"/>
    <w:rsid w:val="00D73EB5"/>
    <w:rsid w:val="00D74A83"/>
    <w:rsid w:val="00D761F6"/>
    <w:rsid w:val="00D76E69"/>
    <w:rsid w:val="00D772F6"/>
    <w:rsid w:val="00D80E26"/>
    <w:rsid w:val="00D81556"/>
    <w:rsid w:val="00D8190C"/>
    <w:rsid w:val="00D821C6"/>
    <w:rsid w:val="00D828AE"/>
    <w:rsid w:val="00D84A9A"/>
    <w:rsid w:val="00D85069"/>
    <w:rsid w:val="00D85C9D"/>
    <w:rsid w:val="00D9040C"/>
    <w:rsid w:val="00D9054B"/>
    <w:rsid w:val="00D9262D"/>
    <w:rsid w:val="00D94C41"/>
    <w:rsid w:val="00D9573F"/>
    <w:rsid w:val="00D97D0E"/>
    <w:rsid w:val="00DA072C"/>
    <w:rsid w:val="00DA0AD5"/>
    <w:rsid w:val="00DA20C4"/>
    <w:rsid w:val="00DA25A8"/>
    <w:rsid w:val="00DA3588"/>
    <w:rsid w:val="00DA3C35"/>
    <w:rsid w:val="00DA43F0"/>
    <w:rsid w:val="00DA4DA3"/>
    <w:rsid w:val="00DB04DB"/>
    <w:rsid w:val="00DB1695"/>
    <w:rsid w:val="00DB372B"/>
    <w:rsid w:val="00DB6306"/>
    <w:rsid w:val="00DC09E0"/>
    <w:rsid w:val="00DC17AF"/>
    <w:rsid w:val="00DC2864"/>
    <w:rsid w:val="00DC3283"/>
    <w:rsid w:val="00DC4FB9"/>
    <w:rsid w:val="00DC5110"/>
    <w:rsid w:val="00DC686A"/>
    <w:rsid w:val="00DD21EC"/>
    <w:rsid w:val="00DD754F"/>
    <w:rsid w:val="00DD7E02"/>
    <w:rsid w:val="00DE1E52"/>
    <w:rsid w:val="00DE2991"/>
    <w:rsid w:val="00DE3A7F"/>
    <w:rsid w:val="00DE3EEB"/>
    <w:rsid w:val="00DE4620"/>
    <w:rsid w:val="00DE478E"/>
    <w:rsid w:val="00DE7475"/>
    <w:rsid w:val="00DF000E"/>
    <w:rsid w:val="00DF3377"/>
    <w:rsid w:val="00DF3C0A"/>
    <w:rsid w:val="00DF54FF"/>
    <w:rsid w:val="00DF56A8"/>
    <w:rsid w:val="00DF56BB"/>
    <w:rsid w:val="00DF5DCB"/>
    <w:rsid w:val="00DF5FF4"/>
    <w:rsid w:val="00DF62CA"/>
    <w:rsid w:val="00E006B3"/>
    <w:rsid w:val="00E031AD"/>
    <w:rsid w:val="00E038D8"/>
    <w:rsid w:val="00E049FA"/>
    <w:rsid w:val="00E05E23"/>
    <w:rsid w:val="00E07D19"/>
    <w:rsid w:val="00E07FC2"/>
    <w:rsid w:val="00E105EC"/>
    <w:rsid w:val="00E11173"/>
    <w:rsid w:val="00E122EB"/>
    <w:rsid w:val="00E21F80"/>
    <w:rsid w:val="00E260E4"/>
    <w:rsid w:val="00E2743F"/>
    <w:rsid w:val="00E304A0"/>
    <w:rsid w:val="00E31035"/>
    <w:rsid w:val="00E33138"/>
    <w:rsid w:val="00E33A85"/>
    <w:rsid w:val="00E3471D"/>
    <w:rsid w:val="00E36F1A"/>
    <w:rsid w:val="00E377CA"/>
    <w:rsid w:val="00E37D1A"/>
    <w:rsid w:val="00E40294"/>
    <w:rsid w:val="00E42133"/>
    <w:rsid w:val="00E4245C"/>
    <w:rsid w:val="00E43AB8"/>
    <w:rsid w:val="00E44236"/>
    <w:rsid w:val="00E449CE"/>
    <w:rsid w:val="00E4589E"/>
    <w:rsid w:val="00E45E62"/>
    <w:rsid w:val="00E4709C"/>
    <w:rsid w:val="00E516EF"/>
    <w:rsid w:val="00E52311"/>
    <w:rsid w:val="00E5600B"/>
    <w:rsid w:val="00E56768"/>
    <w:rsid w:val="00E60B74"/>
    <w:rsid w:val="00E62CCA"/>
    <w:rsid w:val="00E640CF"/>
    <w:rsid w:val="00E66934"/>
    <w:rsid w:val="00E72987"/>
    <w:rsid w:val="00E72C14"/>
    <w:rsid w:val="00E730BB"/>
    <w:rsid w:val="00E76AD6"/>
    <w:rsid w:val="00E77051"/>
    <w:rsid w:val="00E77410"/>
    <w:rsid w:val="00E80957"/>
    <w:rsid w:val="00E84A2C"/>
    <w:rsid w:val="00E84BED"/>
    <w:rsid w:val="00E85EF5"/>
    <w:rsid w:val="00E902CB"/>
    <w:rsid w:val="00E91A90"/>
    <w:rsid w:val="00E92A5F"/>
    <w:rsid w:val="00E92F04"/>
    <w:rsid w:val="00E93D92"/>
    <w:rsid w:val="00E96A00"/>
    <w:rsid w:val="00E978D4"/>
    <w:rsid w:val="00EA0741"/>
    <w:rsid w:val="00EA217C"/>
    <w:rsid w:val="00EA2700"/>
    <w:rsid w:val="00EA5105"/>
    <w:rsid w:val="00EA5749"/>
    <w:rsid w:val="00EA70DF"/>
    <w:rsid w:val="00EB0C59"/>
    <w:rsid w:val="00EB2762"/>
    <w:rsid w:val="00EB3593"/>
    <w:rsid w:val="00EB3C4B"/>
    <w:rsid w:val="00EB4262"/>
    <w:rsid w:val="00EB4B94"/>
    <w:rsid w:val="00EB4EF5"/>
    <w:rsid w:val="00EB642A"/>
    <w:rsid w:val="00EB6E0D"/>
    <w:rsid w:val="00EC01BF"/>
    <w:rsid w:val="00EC08DA"/>
    <w:rsid w:val="00EC0DDC"/>
    <w:rsid w:val="00EC1F03"/>
    <w:rsid w:val="00EC26AE"/>
    <w:rsid w:val="00EC390A"/>
    <w:rsid w:val="00EC45B9"/>
    <w:rsid w:val="00EC5A97"/>
    <w:rsid w:val="00EC7EB3"/>
    <w:rsid w:val="00ED0734"/>
    <w:rsid w:val="00ED35AD"/>
    <w:rsid w:val="00ED4973"/>
    <w:rsid w:val="00ED4F86"/>
    <w:rsid w:val="00ED502E"/>
    <w:rsid w:val="00ED684B"/>
    <w:rsid w:val="00EE0019"/>
    <w:rsid w:val="00EE2B05"/>
    <w:rsid w:val="00EE35ED"/>
    <w:rsid w:val="00EE6738"/>
    <w:rsid w:val="00EE6C46"/>
    <w:rsid w:val="00EE766A"/>
    <w:rsid w:val="00EE7794"/>
    <w:rsid w:val="00EF1B41"/>
    <w:rsid w:val="00EF1BEB"/>
    <w:rsid w:val="00EF2EB7"/>
    <w:rsid w:val="00EF4576"/>
    <w:rsid w:val="00EF5FB7"/>
    <w:rsid w:val="00EF6E3E"/>
    <w:rsid w:val="00F05368"/>
    <w:rsid w:val="00F06265"/>
    <w:rsid w:val="00F078C0"/>
    <w:rsid w:val="00F10747"/>
    <w:rsid w:val="00F10E1B"/>
    <w:rsid w:val="00F11212"/>
    <w:rsid w:val="00F13B7A"/>
    <w:rsid w:val="00F1552D"/>
    <w:rsid w:val="00F1561A"/>
    <w:rsid w:val="00F16229"/>
    <w:rsid w:val="00F170C6"/>
    <w:rsid w:val="00F22A83"/>
    <w:rsid w:val="00F242A1"/>
    <w:rsid w:val="00F250B6"/>
    <w:rsid w:val="00F261CF"/>
    <w:rsid w:val="00F27B6A"/>
    <w:rsid w:val="00F31E0C"/>
    <w:rsid w:val="00F3247A"/>
    <w:rsid w:val="00F365B2"/>
    <w:rsid w:val="00F37E42"/>
    <w:rsid w:val="00F40585"/>
    <w:rsid w:val="00F42634"/>
    <w:rsid w:val="00F43B4F"/>
    <w:rsid w:val="00F43C59"/>
    <w:rsid w:val="00F43EEA"/>
    <w:rsid w:val="00F449E7"/>
    <w:rsid w:val="00F44E13"/>
    <w:rsid w:val="00F45676"/>
    <w:rsid w:val="00F46C00"/>
    <w:rsid w:val="00F47720"/>
    <w:rsid w:val="00F47782"/>
    <w:rsid w:val="00F51C9B"/>
    <w:rsid w:val="00F53D00"/>
    <w:rsid w:val="00F54B9C"/>
    <w:rsid w:val="00F56504"/>
    <w:rsid w:val="00F61D7E"/>
    <w:rsid w:val="00F63C39"/>
    <w:rsid w:val="00F648E0"/>
    <w:rsid w:val="00F649CD"/>
    <w:rsid w:val="00F66583"/>
    <w:rsid w:val="00F66926"/>
    <w:rsid w:val="00F67344"/>
    <w:rsid w:val="00F7260B"/>
    <w:rsid w:val="00F7380D"/>
    <w:rsid w:val="00F73A28"/>
    <w:rsid w:val="00F74675"/>
    <w:rsid w:val="00F74736"/>
    <w:rsid w:val="00F75724"/>
    <w:rsid w:val="00F75C47"/>
    <w:rsid w:val="00F7631B"/>
    <w:rsid w:val="00F80715"/>
    <w:rsid w:val="00F820FF"/>
    <w:rsid w:val="00F8755F"/>
    <w:rsid w:val="00F93148"/>
    <w:rsid w:val="00F9493F"/>
    <w:rsid w:val="00F95349"/>
    <w:rsid w:val="00F975DD"/>
    <w:rsid w:val="00FA26B1"/>
    <w:rsid w:val="00FA4830"/>
    <w:rsid w:val="00FA4A95"/>
    <w:rsid w:val="00FB1326"/>
    <w:rsid w:val="00FB13F6"/>
    <w:rsid w:val="00FB4F3A"/>
    <w:rsid w:val="00FB5498"/>
    <w:rsid w:val="00FB5976"/>
    <w:rsid w:val="00FB5EB6"/>
    <w:rsid w:val="00FB6EC5"/>
    <w:rsid w:val="00FB7A5D"/>
    <w:rsid w:val="00FC2EA5"/>
    <w:rsid w:val="00FC32D9"/>
    <w:rsid w:val="00FC3DB4"/>
    <w:rsid w:val="00FC6464"/>
    <w:rsid w:val="00FC6859"/>
    <w:rsid w:val="00FC70A6"/>
    <w:rsid w:val="00FC778E"/>
    <w:rsid w:val="00FC784E"/>
    <w:rsid w:val="00FD1EBE"/>
    <w:rsid w:val="00FD36EA"/>
    <w:rsid w:val="00FD3B2F"/>
    <w:rsid w:val="00FD6266"/>
    <w:rsid w:val="00FE1EC0"/>
    <w:rsid w:val="00FE3D28"/>
    <w:rsid w:val="00FE55A0"/>
    <w:rsid w:val="00FE6CB8"/>
    <w:rsid w:val="00FE738D"/>
    <w:rsid w:val="00FE7A9F"/>
    <w:rsid w:val="00FF0F13"/>
    <w:rsid w:val="00FF2E2E"/>
    <w:rsid w:val="00FF3713"/>
    <w:rsid w:val="00FF6D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6E"/>
    <w:pPr>
      <w:spacing w:after="200" w:line="276" w:lineRule="auto"/>
    </w:pPr>
    <w:rPr>
      <w:sz w:val="22"/>
      <w:szCs w:val="22"/>
    </w:rPr>
  </w:style>
  <w:style w:type="paragraph" w:styleId="1">
    <w:name w:val="heading 1"/>
    <w:basedOn w:val="a"/>
    <w:next w:val="a"/>
    <w:link w:val="10"/>
    <w:uiPriority w:val="9"/>
    <w:qFormat/>
    <w:rsid w:val="002A1AC2"/>
    <w:pPr>
      <w:keepNext/>
      <w:spacing w:after="0" w:line="240" w:lineRule="auto"/>
      <w:jc w:val="center"/>
      <w:outlineLvl w:val="0"/>
    </w:pPr>
    <w:rPr>
      <w:b/>
      <w:bCs/>
      <w:sz w:val="24"/>
      <w:szCs w:val="24"/>
    </w:rPr>
  </w:style>
  <w:style w:type="paragraph" w:styleId="2">
    <w:name w:val="heading 2"/>
    <w:basedOn w:val="a"/>
    <w:next w:val="a"/>
    <w:link w:val="20"/>
    <w:uiPriority w:val="9"/>
    <w:qFormat/>
    <w:rsid w:val="002A1AC2"/>
    <w:pPr>
      <w:keepNext/>
      <w:spacing w:after="0" w:line="240" w:lineRule="auto"/>
      <w:jc w:val="center"/>
      <w:outlineLvl w:val="1"/>
    </w:pPr>
    <w:rPr>
      <w:b/>
      <w:bCs/>
      <w:sz w:val="24"/>
      <w:szCs w:val="24"/>
      <w:u w:val="single"/>
    </w:rPr>
  </w:style>
  <w:style w:type="paragraph" w:styleId="3">
    <w:name w:val="heading 3"/>
    <w:basedOn w:val="a"/>
    <w:next w:val="a"/>
    <w:link w:val="30"/>
    <w:uiPriority w:val="9"/>
    <w:qFormat/>
    <w:rsid w:val="00416500"/>
    <w:pPr>
      <w:keepNext/>
      <w:spacing w:before="240" w:after="60" w:line="240" w:lineRule="auto"/>
      <w:outlineLvl w:val="2"/>
    </w:pPr>
    <w:rPr>
      <w:rFonts w:ascii="Arial" w:hAnsi="Arial" w:cs="Arial"/>
      <w:b/>
      <w:bCs/>
      <w:sz w:val="26"/>
      <w:szCs w:val="26"/>
    </w:rPr>
  </w:style>
  <w:style w:type="paragraph" w:styleId="4">
    <w:name w:val="heading 4"/>
    <w:basedOn w:val="a"/>
    <w:next w:val="a"/>
    <w:link w:val="40"/>
    <w:uiPriority w:val="9"/>
    <w:qFormat/>
    <w:rsid w:val="00416500"/>
    <w:pPr>
      <w:keepNext/>
      <w:spacing w:before="240" w:after="60" w:line="240" w:lineRule="auto"/>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A1AC2"/>
    <w:rPr>
      <w:rFonts w:ascii="Times New Roman" w:hAnsi="Times New Roman" w:cs="Times New Roman"/>
      <w:b/>
      <w:bCs/>
      <w:sz w:val="24"/>
      <w:szCs w:val="24"/>
    </w:rPr>
  </w:style>
  <w:style w:type="character" w:customStyle="1" w:styleId="20">
    <w:name w:val="Заголовок 2 Знак"/>
    <w:basedOn w:val="a0"/>
    <w:link w:val="2"/>
    <w:uiPriority w:val="9"/>
    <w:locked/>
    <w:rsid w:val="002A1AC2"/>
    <w:rPr>
      <w:rFonts w:ascii="Times New Roman" w:hAnsi="Times New Roman" w:cs="Times New Roman"/>
      <w:b/>
      <w:bCs/>
      <w:sz w:val="24"/>
      <w:szCs w:val="24"/>
      <w:u w:val="single"/>
    </w:rPr>
  </w:style>
  <w:style w:type="character" w:customStyle="1" w:styleId="30">
    <w:name w:val="Заголовок 3 Знак"/>
    <w:basedOn w:val="a0"/>
    <w:link w:val="3"/>
    <w:uiPriority w:val="9"/>
    <w:locked/>
    <w:rsid w:val="00416500"/>
    <w:rPr>
      <w:rFonts w:ascii="Arial" w:hAnsi="Arial" w:cs="Arial"/>
      <w:b/>
      <w:bCs/>
      <w:sz w:val="26"/>
      <w:szCs w:val="26"/>
    </w:rPr>
  </w:style>
  <w:style w:type="character" w:customStyle="1" w:styleId="40">
    <w:name w:val="Заголовок 4 Знак"/>
    <w:basedOn w:val="a0"/>
    <w:link w:val="4"/>
    <w:uiPriority w:val="9"/>
    <w:locked/>
    <w:rsid w:val="00416500"/>
    <w:rPr>
      <w:rFonts w:ascii="Times New Roman" w:hAnsi="Times New Roman" w:cs="Times New Roman"/>
      <w:b/>
      <w:bCs/>
      <w:sz w:val="28"/>
      <w:szCs w:val="28"/>
    </w:rPr>
  </w:style>
  <w:style w:type="paragraph" w:customStyle="1" w:styleId="ConsPlusTitle">
    <w:name w:val="ConsPlusTitle"/>
    <w:rsid w:val="00494DC1"/>
    <w:pPr>
      <w:widowControl w:val="0"/>
      <w:autoSpaceDE w:val="0"/>
      <w:autoSpaceDN w:val="0"/>
      <w:adjustRightInd w:val="0"/>
    </w:pPr>
    <w:rPr>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uiPriority w:val="99"/>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A1AC2"/>
    <w:rPr>
      <w:rFonts w:ascii="Tahoma" w:hAnsi="Tahoma" w:cs="Tahoma"/>
      <w:sz w:val="16"/>
      <w:szCs w:val="16"/>
    </w:rPr>
  </w:style>
  <w:style w:type="paragraph" w:styleId="HTML">
    <w:name w:val="HTML Preformatted"/>
    <w:basedOn w:val="a"/>
    <w:link w:val="HTML0"/>
    <w:uiPriority w:val="99"/>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B5757"/>
    <w:rPr>
      <w:rFonts w:ascii="Courier New" w:hAnsi="Courier New" w:cs="Courier New"/>
      <w:sz w:val="20"/>
      <w:szCs w:val="20"/>
    </w:rPr>
  </w:style>
  <w:style w:type="paragraph" w:customStyle="1" w:styleId="menu">
    <w:name w:val="menu"/>
    <w:basedOn w:val="a"/>
    <w:uiPriority w:val="99"/>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uiPriority w:val="99"/>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uiPriority w:val="59"/>
    <w:rsid w:val="003C4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16500"/>
    <w:pPr>
      <w:widowControl w:val="0"/>
      <w:ind w:firstLine="720"/>
    </w:pPr>
    <w:rPr>
      <w:rFonts w:ascii="Arial" w:hAnsi="Arial" w:cs="Times New Roman"/>
    </w:rPr>
  </w:style>
  <w:style w:type="paragraph" w:customStyle="1" w:styleId="11">
    <w:name w:val="Абзац списка1"/>
    <w:basedOn w:val="a"/>
    <w:rsid w:val="00416500"/>
    <w:pPr>
      <w:spacing w:after="0" w:line="240" w:lineRule="auto"/>
      <w:ind w:left="720"/>
      <w:contextualSpacing/>
    </w:pPr>
    <w:rPr>
      <w:rFonts w:ascii="Times New Roman" w:hAnsi="Times New Roman" w:cs="Arial"/>
      <w:sz w:val="20"/>
      <w:szCs w:val="24"/>
    </w:rPr>
  </w:style>
  <w:style w:type="paragraph" w:styleId="a6">
    <w:name w:val="header"/>
    <w:basedOn w:val="a"/>
    <w:link w:val="a7"/>
    <w:uiPriority w:val="99"/>
    <w:rsid w:val="00416500"/>
    <w:pPr>
      <w:tabs>
        <w:tab w:val="center" w:pos="4677"/>
        <w:tab w:val="right" w:pos="9355"/>
      </w:tabs>
      <w:spacing w:after="0" w:line="240" w:lineRule="auto"/>
    </w:pPr>
    <w:rPr>
      <w:rFonts w:ascii="Arial" w:hAnsi="Arial" w:cs="Arial"/>
      <w:sz w:val="24"/>
      <w:szCs w:val="24"/>
    </w:rPr>
  </w:style>
  <w:style w:type="character" w:customStyle="1" w:styleId="a7">
    <w:name w:val="Верхний колонтитул Знак"/>
    <w:basedOn w:val="a0"/>
    <w:link w:val="a6"/>
    <w:uiPriority w:val="99"/>
    <w:locked/>
    <w:rsid w:val="00416500"/>
    <w:rPr>
      <w:rFonts w:ascii="Arial" w:hAnsi="Arial" w:cs="Arial"/>
      <w:sz w:val="24"/>
      <w:szCs w:val="24"/>
    </w:rPr>
  </w:style>
  <w:style w:type="paragraph" w:styleId="a8">
    <w:name w:val="footer"/>
    <w:basedOn w:val="a"/>
    <w:link w:val="a9"/>
    <w:uiPriority w:val="99"/>
    <w:rsid w:val="00416500"/>
    <w:pPr>
      <w:tabs>
        <w:tab w:val="center" w:pos="4677"/>
        <w:tab w:val="right" w:pos="9355"/>
      </w:tabs>
      <w:spacing w:after="0" w:line="240" w:lineRule="auto"/>
    </w:pPr>
    <w:rPr>
      <w:rFonts w:ascii="Arial" w:hAnsi="Arial" w:cs="Arial"/>
      <w:sz w:val="24"/>
      <w:szCs w:val="24"/>
    </w:rPr>
  </w:style>
  <w:style w:type="character" w:customStyle="1" w:styleId="a9">
    <w:name w:val="Нижний колонтитул Знак"/>
    <w:basedOn w:val="a0"/>
    <w:link w:val="a8"/>
    <w:uiPriority w:val="99"/>
    <w:locked/>
    <w:rsid w:val="00416500"/>
    <w:rPr>
      <w:rFonts w:ascii="Arial" w:hAnsi="Arial" w:cs="Arial"/>
      <w:sz w:val="24"/>
      <w:szCs w:val="24"/>
    </w:rPr>
  </w:style>
  <w:style w:type="paragraph" w:styleId="aa">
    <w:name w:val="List Paragraph"/>
    <w:basedOn w:val="a"/>
    <w:uiPriority w:val="34"/>
    <w:qFormat/>
    <w:rsid w:val="00416500"/>
    <w:pPr>
      <w:spacing w:after="0" w:line="240" w:lineRule="auto"/>
      <w:ind w:left="720"/>
      <w:contextualSpacing/>
    </w:pPr>
    <w:rPr>
      <w:rFonts w:ascii="Arial" w:hAnsi="Arial" w:cs="Arial"/>
      <w:sz w:val="24"/>
      <w:szCs w:val="24"/>
    </w:rPr>
  </w:style>
  <w:style w:type="paragraph" w:styleId="ab">
    <w:name w:val="Body Text"/>
    <w:basedOn w:val="a"/>
    <w:link w:val="ac"/>
    <w:uiPriority w:val="99"/>
    <w:rsid w:val="00416500"/>
    <w:pPr>
      <w:spacing w:after="0" w:line="240" w:lineRule="auto"/>
      <w:jc w:val="both"/>
    </w:pPr>
    <w:rPr>
      <w:rFonts w:ascii="Times New Roman" w:hAnsi="Times New Roman" w:cs="Arial"/>
      <w:sz w:val="20"/>
      <w:szCs w:val="24"/>
    </w:rPr>
  </w:style>
  <w:style w:type="character" w:customStyle="1" w:styleId="ac">
    <w:name w:val="Основной текст Знак"/>
    <w:basedOn w:val="a0"/>
    <w:link w:val="ab"/>
    <w:uiPriority w:val="99"/>
    <w:locked/>
    <w:rsid w:val="00416500"/>
    <w:rPr>
      <w:rFonts w:ascii="Times New Roman" w:hAnsi="Times New Roman" w:cs="Arial"/>
      <w:sz w:val="24"/>
      <w:szCs w:val="24"/>
    </w:rPr>
  </w:style>
  <w:style w:type="paragraph" w:customStyle="1" w:styleId="Heading">
    <w:name w:val="Heading"/>
    <w:rsid w:val="00416500"/>
    <w:pPr>
      <w:widowControl w:val="0"/>
      <w:autoSpaceDE w:val="0"/>
      <w:autoSpaceDN w:val="0"/>
      <w:adjustRightInd w:val="0"/>
    </w:pPr>
    <w:rPr>
      <w:rFonts w:ascii="Arial" w:hAnsi="Arial" w:cs="Arial"/>
      <w:b/>
      <w:bCs/>
      <w:sz w:val="22"/>
      <w:szCs w:val="22"/>
    </w:rPr>
  </w:style>
  <w:style w:type="paragraph" w:customStyle="1" w:styleId="21">
    <w:name w:val="Абзац списка2"/>
    <w:basedOn w:val="a"/>
    <w:rsid w:val="00416500"/>
    <w:pPr>
      <w:spacing w:after="0" w:line="240" w:lineRule="auto"/>
      <w:ind w:left="720"/>
      <w:contextualSpacing/>
    </w:pPr>
    <w:rPr>
      <w:rFonts w:ascii="Times New Roman" w:hAnsi="Times New Roman" w:cs="Arial"/>
      <w:sz w:val="20"/>
      <w:szCs w:val="24"/>
    </w:rPr>
  </w:style>
  <w:style w:type="character" w:styleId="ad">
    <w:name w:val="page number"/>
    <w:basedOn w:val="a0"/>
    <w:uiPriority w:val="99"/>
    <w:rsid w:val="00416500"/>
    <w:rPr>
      <w:rFonts w:cs="Times New Roman"/>
    </w:rPr>
  </w:style>
  <w:style w:type="paragraph" w:styleId="ae">
    <w:name w:val="Body Text Indent"/>
    <w:basedOn w:val="a"/>
    <w:link w:val="af"/>
    <w:uiPriority w:val="99"/>
    <w:rsid w:val="00416500"/>
    <w:pPr>
      <w:spacing w:after="120" w:line="240" w:lineRule="auto"/>
      <w:ind w:left="283"/>
    </w:pPr>
    <w:rPr>
      <w:rFonts w:ascii="Times New Roman" w:hAnsi="Times New Roman" w:cs="Arial"/>
      <w:sz w:val="20"/>
      <w:szCs w:val="24"/>
    </w:rPr>
  </w:style>
  <w:style w:type="character" w:customStyle="1" w:styleId="af">
    <w:name w:val="Основной текст с отступом Знак"/>
    <w:basedOn w:val="a0"/>
    <w:link w:val="ae"/>
    <w:uiPriority w:val="99"/>
    <w:locked/>
    <w:rsid w:val="00416500"/>
    <w:rPr>
      <w:rFonts w:ascii="Times New Roman" w:hAnsi="Times New Roman" w:cs="Arial"/>
      <w:sz w:val="24"/>
      <w:szCs w:val="24"/>
    </w:rPr>
  </w:style>
  <w:style w:type="paragraph" w:styleId="af0">
    <w:name w:val="Normal (Web)"/>
    <w:basedOn w:val="a"/>
    <w:uiPriority w:val="99"/>
    <w:rsid w:val="00416500"/>
    <w:pPr>
      <w:spacing w:before="120" w:after="120" w:line="240" w:lineRule="auto"/>
      <w:jc w:val="both"/>
    </w:pPr>
    <w:rPr>
      <w:rFonts w:ascii="Times New Roman" w:hAnsi="Times New Roman" w:cs="Times New Roman"/>
      <w:sz w:val="24"/>
      <w:szCs w:val="24"/>
    </w:rPr>
  </w:style>
  <w:style w:type="character" w:styleId="af1">
    <w:name w:val="Hyperlink"/>
    <w:basedOn w:val="a0"/>
    <w:uiPriority w:val="99"/>
    <w:rsid w:val="00416500"/>
    <w:rPr>
      <w:rFonts w:cs="Times New Roman"/>
      <w:color w:val="0000FF"/>
      <w:u w:val="single"/>
    </w:rPr>
  </w:style>
  <w:style w:type="paragraph" w:customStyle="1" w:styleId="af2">
    <w:name w:val="Нормальный"/>
    <w:rsid w:val="00416500"/>
    <w:pPr>
      <w:widowControl w:val="0"/>
      <w:autoSpaceDE w:val="0"/>
      <w:autoSpaceDN w:val="0"/>
      <w:adjustRightInd w:val="0"/>
    </w:pPr>
    <w:rPr>
      <w:rFonts w:ascii="Times New Roman" w:hAnsi="Times New Roman" w:cs="Times New Roman"/>
      <w:color w:val="000000"/>
      <w:sz w:val="24"/>
      <w:szCs w:val="24"/>
    </w:rPr>
  </w:style>
  <w:style w:type="paragraph" w:customStyle="1" w:styleId="ConsNonformat">
    <w:name w:val="ConsNonformat"/>
    <w:rsid w:val="00416500"/>
    <w:pPr>
      <w:widowControl w:val="0"/>
      <w:autoSpaceDE w:val="0"/>
      <w:autoSpaceDN w:val="0"/>
      <w:adjustRightInd w:val="0"/>
    </w:pPr>
    <w:rPr>
      <w:rFonts w:ascii="Courier New" w:hAnsi="Courier New" w:cs="Times New Roman"/>
    </w:rPr>
  </w:style>
  <w:style w:type="paragraph" w:customStyle="1" w:styleId="af3">
    <w:name w:val="Знак Знак Знак Знак Знак Знак Знак Знак Знак"/>
    <w:basedOn w:val="a"/>
    <w:rsid w:val="00416500"/>
    <w:pPr>
      <w:spacing w:after="0" w:line="240" w:lineRule="auto"/>
    </w:pPr>
    <w:rPr>
      <w:rFonts w:ascii="Verdana" w:hAnsi="Verdana" w:cs="Verdana"/>
      <w:sz w:val="20"/>
      <w:szCs w:val="20"/>
      <w:lang w:val="en-US" w:eastAsia="en-US"/>
    </w:rPr>
  </w:style>
  <w:style w:type="paragraph" w:customStyle="1" w:styleId="af4">
    <w:name w:val="Таблицы (моноширинный)"/>
    <w:basedOn w:val="a"/>
    <w:next w:val="a"/>
    <w:rsid w:val="00416500"/>
    <w:pPr>
      <w:widowControl w:val="0"/>
      <w:autoSpaceDE w:val="0"/>
      <w:autoSpaceDN w:val="0"/>
      <w:adjustRightInd w:val="0"/>
      <w:spacing w:after="0" w:line="324" w:lineRule="auto"/>
      <w:ind w:right="34"/>
      <w:jc w:val="both"/>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9597011">
      <w:marLeft w:val="0"/>
      <w:marRight w:val="0"/>
      <w:marTop w:val="0"/>
      <w:marBottom w:val="0"/>
      <w:divBdr>
        <w:top w:val="none" w:sz="0" w:space="0" w:color="auto"/>
        <w:left w:val="none" w:sz="0" w:space="0" w:color="auto"/>
        <w:bottom w:val="none" w:sz="0" w:space="0" w:color="auto"/>
        <w:right w:val="single" w:sz="6" w:space="0" w:color="000000"/>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BA07D714CA69E0507FE232A64308B52998DA5F99ADF38AAA1FCC672D7497D675FE3F255155BDB9b5N1K" TargetMode="External"/><Relationship Id="rId13" Type="http://schemas.openxmlformats.org/officeDocument/2006/relationships/hyperlink" Target="consultantplus://offline/ref=940E6508EE6987D30408D4EE31652B83E601F3523053019B179E05FA885B0E32EB7A3F0E22350A1A87A3DEu0pBK" TargetMode="External"/><Relationship Id="rId18" Type="http://schemas.openxmlformats.org/officeDocument/2006/relationships/hyperlink" Target="consultantplus://offline/ref=98BA07D714CA69E0507FE232A64308B52998DA5F99ADF38AAA1FCC672D7497D675FE3F255155BDB9b5N1K"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98BA07D714CA69E0507FE232A64308B52998DA5F99ADF38AAA1FCC672D7497D675FE3F255155BDB9b5N1K" TargetMode="External"/><Relationship Id="rId17" Type="http://schemas.openxmlformats.org/officeDocument/2006/relationships/hyperlink" Target="consultantplus://offline/ref=98BA07D714CA69E0507FE232A64308B52998DA5F99ADF38AAA1FCC672D7497D675FE3F255155BDB9b5N1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8BA07D714CA69E0507FE232A64308B52998DA5F99ADF38AAA1FCC672D7497D675FE3F255155BDB9b5N1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BA07D714CA69E0507FE232A64308B52998DA5F99ADF38AAA1FCC672D7497D675FE3F255155BDB9b5N1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8BA07D714CA69E0507FE232A64308B52998DA5F99ADF38AAA1FCC672D7497D675FE3F255155BDB9b5N1K" TargetMode="External"/><Relationship Id="rId23" Type="http://schemas.openxmlformats.org/officeDocument/2006/relationships/header" Target="header4.xml"/><Relationship Id="rId10" Type="http://schemas.openxmlformats.org/officeDocument/2006/relationships/hyperlink" Target="consultantplus://offline/ref=98BA07D714CA69E0507FE232A64308B52998DA5F99ADF38AAA1FCC672D7497D675FE3F255155BDB9b5N1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8BA07D714CA69E0507FE232A64308B52998DA5F99ADF38AAA1FCC672D7497D675FE3F255155BDB9b5N1K" TargetMode="External"/><Relationship Id="rId14" Type="http://schemas.openxmlformats.org/officeDocument/2006/relationships/hyperlink" Target="consultantplus://offline/ref=98BA07D714CA69E0507FE232A64308B52998DA5F99ADF38AAA1FCC672D7497D675FE3F255155BDB9b5N1K"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72C9B-7ADF-4690-B17C-1CFF207F3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13617</Words>
  <Characters>77618</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91053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Е.С. Даневская</cp:lastModifiedBy>
  <cp:revision>7</cp:revision>
  <cp:lastPrinted>2021-11-08T05:28:00Z</cp:lastPrinted>
  <dcterms:created xsi:type="dcterms:W3CDTF">2021-11-01T07:26:00Z</dcterms:created>
  <dcterms:modified xsi:type="dcterms:W3CDTF">2021-11-08T05:31:00Z</dcterms:modified>
</cp:coreProperties>
</file>