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3B" w:rsidRPr="00D054E3" w:rsidRDefault="005B0C3B" w:rsidP="005B0C3B">
      <w:pPr>
        <w:autoSpaceDE w:val="0"/>
        <w:autoSpaceDN w:val="0"/>
        <w:adjustRightInd w:val="0"/>
        <w:outlineLvl w:val="1"/>
        <w:rPr>
          <w:sz w:val="28"/>
          <w:szCs w:val="28"/>
        </w:rPr>
      </w:pPr>
      <w:r w:rsidRPr="00D054E3">
        <w:rPr>
          <w:b/>
          <w:sz w:val="28"/>
          <w:szCs w:val="28"/>
        </w:rPr>
        <w:t>ПОСТАНОВЛЕНИЕ АДМИНИСТРАЦИИ ГОРОДА КОВРОВА ВЛАДИМИРСКОЙ ОБЛАСТИ № 205</w:t>
      </w:r>
      <w:r>
        <w:rPr>
          <w:b/>
          <w:sz w:val="28"/>
          <w:szCs w:val="28"/>
        </w:rPr>
        <w:t>5</w:t>
      </w:r>
      <w:r w:rsidRPr="00D054E3">
        <w:rPr>
          <w:b/>
          <w:sz w:val="28"/>
          <w:szCs w:val="28"/>
        </w:rPr>
        <w:t xml:space="preserve"> ОТ 2</w:t>
      </w:r>
      <w:r>
        <w:rPr>
          <w:b/>
          <w:sz w:val="28"/>
          <w:szCs w:val="28"/>
        </w:rPr>
        <w:t>3</w:t>
      </w:r>
      <w:r w:rsidRPr="00D054E3">
        <w:rPr>
          <w:b/>
          <w:sz w:val="28"/>
          <w:szCs w:val="28"/>
        </w:rPr>
        <w:t>.08.2018 г.</w:t>
      </w:r>
    </w:p>
    <w:p w:rsidR="00214AD6" w:rsidRPr="007B2C34" w:rsidRDefault="00214AD6" w:rsidP="0076352F">
      <w:pPr>
        <w:spacing w:after="0" w:line="240" w:lineRule="auto"/>
        <w:ind w:right="1842"/>
        <w:jc w:val="both"/>
        <w:rPr>
          <w:rFonts w:ascii="Times New Roman CYR" w:hAnsi="Times New Roman CYR" w:cs="Times New Roman"/>
          <w:i/>
          <w:sz w:val="24"/>
          <w:szCs w:val="24"/>
          <w:lang w:eastAsia="ar-SA"/>
        </w:rPr>
      </w:pPr>
    </w:p>
    <w:p w:rsidR="00214AD6" w:rsidRDefault="00214AD6" w:rsidP="005B0C3B">
      <w:pPr>
        <w:spacing w:after="0" w:line="240" w:lineRule="auto"/>
        <w:ind w:right="-1"/>
        <w:jc w:val="both"/>
        <w:rPr>
          <w:rFonts w:ascii="Times New Roman" w:hAnsi="Times New Roman" w:cs="Times New Roman"/>
          <w:i/>
          <w:sz w:val="24"/>
          <w:szCs w:val="24"/>
          <w:lang w:eastAsia="ar-SA"/>
        </w:rPr>
      </w:pPr>
      <w:r w:rsidRPr="007B2C34">
        <w:rPr>
          <w:rFonts w:ascii="Times New Roman" w:hAnsi="Times New Roman" w:cs="Times New Roman"/>
          <w:i/>
          <w:sz w:val="24"/>
          <w:szCs w:val="24"/>
          <w:lang w:eastAsia="ar-SA"/>
        </w:rPr>
        <w:t>Об утверждении муниципальной</w:t>
      </w:r>
      <w:r w:rsidR="005B0C3B">
        <w:rPr>
          <w:rFonts w:ascii="Times New Roman" w:hAnsi="Times New Roman" w:cs="Times New Roman"/>
          <w:i/>
          <w:sz w:val="24"/>
          <w:szCs w:val="24"/>
          <w:lang w:eastAsia="ar-SA"/>
        </w:rPr>
        <w:t xml:space="preserve"> </w:t>
      </w:r>
      <w:r w:rsidRPr="007B2C34">
        <w:rPr>
          <w:rFonts w:ascii="Times New Roman" w:hAnsi="Times New Roman" w:cs="Times New Roman"/>
          <w:i/>
          <w:sz w:val="24"/>
          <w:szCs w:val="24"/>
          <w:lang w:eastAsia="ar-SA"/>
        </w:rPr>
        <w:t>программы «Развитие образования в городе Коврове на 2015-2020 годы»</w:t>
      </w:r>
      <w:r w:rsidR="007B52B5">
        <w:rPr>
          <w:rFonts w:ascii="Times New Roman" w:hAnsi="Times New Roman" w:cs="Times New Roman"/>
          <w:i/>
          <w:sz w:val="24"/>
          <w:szCs w:val="24"/>
          <w:lang w:eastAsia="ar-SA"/>
        </w:rPr>
        <w:t xml:space="preserve"> в новой редакции.</w:t>
      </w:r>
    </w:p>
    <w:p w:rsidR="00214AD6" w:rsidRPr="007B2C34" w:rsidRDefault="00214AD6" w:rsidP="004A7CCF">
      <w:pPr>
        <w:autoSpaceDE w:val="0"/>
        <w:spacing w:after="0" w:line="240" w:lineRule="auto"/>
        <w:jc w:val="both"/>
        <w:rPr>
          <w:rFonts w:ascii="Times New Roman" w:hAnsi="Times New Roman" w:cs="Times New Roman"/>
          <w:sz w:val="28"/>
          <w:szCs w:val="28"/>
          <w:lang w:eastAsia="ar-SA"/>
        </w:rPr>
      </w:pPr>
    </w:p>
    <w:p w:rsidR="0024618E" w:rsidRPr="000577E3" w:rsidRDefault="0024618E" w:rsidP="0024618E">
      <w:pPr>
        <w:autoSpaceDE w:val="0"/>
        <w:spacing w:after="0" w:line="240" w:lineRule="auto"/>
        <w:ind w:firstLine="540"/>
        <w:jc w:val="both"/>
        <w:rPr>
          <w:rFonts w:ascii="Times New Roman" w:hAnsi="Times New Roman" w:cs="Times New Roman"/>
          <w:sz w:val="28"/>
          <w:szCs w:val="28"/>
          <w:highlight w:val="yellow"/>
          <w:lang w:eastAsia="ar-SA"/>
        </w:rPr>
      </w:pPr>
      <w:r w:rsidRPr="000577E3">
        <w:rPr>
          <w:rFonts w:ascii="Times New Roman" w:hAnsi="Times New Roman" w:cs="Times New Roman"/>
          <w:sz w:val="28"/>
          <w:szCs w:val="28"/>
          <w:lang w:eastAsia="ar-SA"/>
        </w:rPr>
        <w:t>В соответствии со статьей 179 Бюджетного кодекса Российской Федерации, постановлением Губернатора Владимирской области от 04.02.2014 № 59 «Об утверждении государственной программы Владимирской области «Развитие образования» на 2014 - 2020 годы»,</w:t>
      </w:r>
      <w:r w:rsidRPr="000577E3">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0577E3">
        <w:rPr>
          <w:rFonts w:ascii="Times New Roman" w:hAnsi="Times New Roman" w:cs="Times New Roman"/>
          <w:sz w:val="28"/>
          <w:szCs w:val="28"/>
        </w:rPr>
        <w:t xml:space="preserve">решения Совета народных депутатов города Коврова от 20.12.2017 №303 «О бюджете города Коврова на 2018 год и на плановый период 2019 и 2020 годов», </w:t>
      </w:r>
      <w:r w:rsidRPr="000577E3">
        <w:rPr>
          <w:rFonts w:ascii="Times New Roman" w:hAnsi="Times New Roman" w:cs="Times New Roman"/>
          <w:sz w:val="28"/>
          <w:szCs w:val="28"/>
          <w:lang w:eastAsia="ar-SA"/>
        </w:rPr>
        <w:t xml:space="preserve">статьи 32 Устава муниципального образования город Ковров Владимирской области </w:t>
      </w:r>
      <w:r w:rsidRPr="000577E3">
        <w:rPr>
          <w:rFonts w:ascii="Times New Roman" w:hAnsi="Times New Roman" w:cs="Times New Roman"/>
          <w:b/>
          <w:spacing w:val="40"/>
          <w:sz w:val="28"/>
          <w:szCs w:val="28"/>
          <w:lang w:eastAsia="ar-SA"/>
        </w:rPr>
        <w:t>постановляю:</w:t>
      </w:r>
    </w:p>
    <w:p w:rsidR="00214AD6" w:rsidRPr="007B2C34" w:rsidRDefault="00214AD6" w:rsidP="004A7CCF">
      <w:pPr>
        <w:pStyle w:val="ConsPlusNormal"/>
        <w:ind w:firstLine="540"/>
        <w:jc w:val="both"/>
        <w:rPr>
          <w:rFonts w:ascii="Times New Roman" w:hAnsi="Times New Roman" w:cs="Times New Roman"/>
          <w:sz w:val="28"/>
          <w:szCs w:val="28"/>
        </w:rPr>
      </w:pPr>
      <w:r w:rsidRPr="007B2C34">
        <w:rPr>
          <w:rFonts w:ascii="Times New Roman" w:hAnsi="Times New Roman" w:cs="Times New Roman"/>
          <w:sz w:val="28"/>
          <w:szCs w:val="28"/>
        </w:rPr>
        <w:t xml:space="preserve">1. Утвердить муниципальную </w:t>
      </w:r>
      <w:hyperlink w:anchor="P34" w:history="1">
        <w:r w:rsidRPr="007B2C34">
          <w:rPr>
            <w:rFonts w:ascii="Times New Roman" w:hAnsi="Times New Roman" w:cs="Times New Roman"/>
            <w:sz w:val="28"/>
            <w:szCs w:val="28"/>
          </w:rPr>
          <w:t>программу</w:t>
        </w:r>
      </w:hyperlink>
      <w:r w:rsidRPr="007B2C34">
        <w:rPr>
          <w:rFonts w:ascii="Times New Roman" w:hAnsi="Times New Roman" w:cs="Times New Roman"/>
          <w:sz w:val="28"/>
          <w:szCs w:val="28"/>
        </w:rPr>
        <w:t xml:space="preserve"> "Развитие образования в городе Коврове на 2015 - 2020 годы" в новой редакции согласно приложению.</w:t>
      </w:r>
    </w:p>
    <w:p w:rsidR="00214AD6" w:rsidRPr="007B2C34" w:rsidRDefault="00214AD6" w:rsidP="004A7CCF">
      <w:pPr>
        <w:pStyle w:val="ConsPlusNormal"/>
        <w:ind w:firstLine="540"/>
        <w:jc w:val="both"/>
        <w:rPr>
          <w:rFonts w:ascii="Times New Roman" w:hAnsi="Times New Roman" w:cs="Times New Roman"/>
          <w:sz w:val="28"/>
          <w:szCs w:val="28"/>
        </w:rPr>
      </w:pPr>
      <w:r w:rsidRPr="007B2C34">
        <w:rPr>
          <w:rFonts w:ascii="Times New Roman" w:hAnsi="Times New Roman" w:cs="Times New Roman"/>
          <w:sz w:val="28"/>
          <w:szCs w:val="28"/>
        </w:rPr>
        <w:t xml:space="preserve">2. Признать утратившим силу </w:t>
      </w:r>
      <w:hyperlink r:id="rId7" w:history="1">
        <w:r w:rsidRPr="007B2C34">
          <w:rPr>
            <w:rFonts w:ascii="Times New Roman" w:hAnsi="Times New Roman" w:cs="Times New Roman"/>
            <w:sz w:val="28"/>
            <w:szCs w:val="28"/>
          </w:rPr>
          <w:t>постановление</w:t>
        </w:r>
      </w:hyperlink>
      <w:r w:rsidRPr="007B2C34">
        <w:rPr>
          <w:rFonts w:ascii="Times New Roman" w:hAnsi="Times New Roman" w:cs="Times New Roman"/>
          <w:sz w:val="28"/>
          <w:szCs w:val="28"/>
        </w:rPr>
        <w:t xml:space="preserve"> администра</w:t>
      </w:r>
      <w:r w:rsidR="0024618E">
        <w:rPr>
          <w:rFonts w:ascii="Times New Roman" w:hAnsi="Times New Roman" w:cs="Times New Roman"/>
          <w:sz w:val="28"/>
          <w:szCs w:val="28"/>
        </w:rPr>
        <w:t>ции города Коврова от 25.12.2017</w:t>
      </w:r>
      <w:r w:rsidRPr="007B2C34">
        <w:rPr>
          <w:rFonts w:ascii="Times New Roman" w:hAnsi="Times New Roman" w:cs="Times New Roman"/>
          <w:sz w:val="28"/>
          <w:szCs w:val="28"/>
        </w:rPr>
        <w:t xml:space="preserve"> </w:t>
      </w:r>
      <w:r w:rsidR="0024618E">
        <w:rPr>
          <w:rFonts w:ascii="Times New Roman" w:hAnsi="Times New Roman" w:cs="Times New Roman"/>
          <w:sz w:val="28"/>
          <w:szCs w:val="28"/>
        </w:rPr>
        <w:t>№ 3853</w:t>
      </w:r>
      <w:r w:rsidRPr="007B2C34">
        <w:rPr>
          <w:rFonts w:ascii="Times New Roman" w:hAnsi="Times New Roman" w:cs="Times New Roman"/>
          <w:sz w:val="28"/>
          <w:szCs w:val="28"/>
        </w:rPr>
        <w:t xml:space="preserve"> "Об утверждении</w:t>
      </w:r>
      <w:r>
        <w:rPr>
          <w:rFonts w:ascii="Times New Roman" w:hAnsi="Times New Roman" w:cs="Times New Roman"/>
          <w:sz w:val="28"/>
          <w:szCs w:val="28"/>
        </w:rPr>
        <w:t xml:space="preserve"> муниципальной программы</w:t>
      </w:r>
      <w:r w:rsidR="005B0C3B">
        <w:rPr>
          <w:rFonts w:ascii="Times New Roman" w:hAnsi="Times New Roman" w:cs="Times New Roman"/>
          <w:sz w:val="28"/>
          <w:szCs w:val="28"/>
        </w:rPr>
        <w:t xml:space="preserve"> </w:t>
      </w:r>
      <w:r w:rsidRPr="007B2C34">
        <w:rPr>
          <w:rFonts w:ascii="Times New Roman" w:hAnsi="Times New Roman" w:cs="Times New Roman"/>
          <w:sz w:val="28"/>
          <w:szCs w:val="28"/>
        </w:rPr>
        <w:t>"Развитие образовани</w:t>
      </w:r>
      <w:r>
        <w:rPr>
          <w:rFonts w:ascii="Times New Roman" w:hAnsi="Times New Roman" w:cs="Times New Roman"/>
          <w:sz w:val="28"/>
          <w:szCs w:val="28"/>
        </w:rPr>
        <w:t>я в городе Коврове</w:t>
      </w:r>
      <w:r w:rsidRPr="007B2C34">
        <w:rPr>
          <w:rFonts w:ascii="Times New Roman" w:hAnsi="Times New Roman" w:cs="Times New Roman"/>
          <w:sz w:val="28"/>
          <w:szCs w:val="28"/>
        </w:rPr>
        <w:t xml:space="preserve"> на 2015 - 2020 годы".</w:t>
      </w:r>
    </w:p>
    <w:p w:rsidR="00214AD6" w:rsidRPr="007B2C34" w:rsidRDefault="00214AD6" w:rsidP="004A7CCF">
      <w:pPr>
        <w:pStyle w:val="ConsPlusNormal"/>
        <w:ind w:firstLine="540"/>
        <w:jc w:val="both"/>
        <w:rPr>
          <w:rFonts w:ascii="Times New Roman" w:hAnsi="Times New Roman" w:cs="Times New Roman"/>
          <w:sz w:val="28"/>
          <w:szCs w:val="28"/>
        </w:rPr>
      </w:pPr>
      <w:r w:rsidRPr="007B2C34">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города по социальным вопросам.</w:t>
      </w:r>
    </w:p>
    <w:p w:rsidR="00214AD6" w:rsidRPr="007B2C34" w:rsidRDefault="00214AD6" w:rsidP="004A7CCF">
      <w:pPr>
        <w:pStyle w:val="ConsPlusNormal"/>
        <w:ind w:firstLine="540"/>
        <w:jc w:val="both"/>
        <w:rPr>
          <w:rFonts w:ascii="Times New Roman" w:hAnsi="Times New Roman" w:cs="Times New Roman"/>
          <w:sz w:val="28"/>
          <w:szCs w:val="28"/>
        </w:rPr>
      </w:pPr>
      <w:r w:rsidRPr="007B2C34">
        <w:rPr>
          <w:rFonts w:ascii="Times New Roman" w:hAnsi="Times New Roman" w:cs="Times New Roman"/>
          <w:sz w:val="28"/>
          <w:szCs w:val="28"/>
        </w:rPr>
        <w:t>4. Настоящее постановление вступает в силу со дня его официального опубликования</w:t>
      </w:r>
      <w:r w:rsidR="0024618E">
        <w:rPr>
          <w:rFonts w:ascii="Times New Roman" w:hAnsi="Times New Roman" w:cs="Times New Roman"/>
          <w:sz w:val="28"/>
          <w:szCs w:val="28"/>
        </w:rPr>
        <w:t>.</w:t>
      </w:r>
    </w:p>
    <w:p w:rsidR="00214AD6" w:rsidRDefault="00214AD6" w:rsidP="004A7CCF">
      <w:pPr>
        <w:spacing w:after="0" w:line="240" w:lineRule="auto"/>
        <w:ind w:firstLine="540"/>
        <w:jc w:val="both"/>
        <w:rPr>
          <w:rFonts w:ascii="Times New Roman" w:hAnsi="Times New Roman" w:cs="Times New Roman"/>
          <w:sz w:val="24"/>
          <w:szCs w:val="24"/>
        </w:rPr>
      </w:pPr>
    </w:p>
    <w:p w:rsidR="00214AD6" w:rsidRDefault="00214AD6" w:rsidP="004A7CCF">
      <w:pPr>
        <w:spacing w:after="0" w:line="240" w:lineRule="auto"/>
        <w:ind w:firstLine="540"/>
        <w:jc w:val="both"/>
        <w:rPr>
          <w:rFonts w:ascii="Times New Roman" w:hAnsi="Times New Roman" w:cs="Times New Roman"/>
          <w:sz w:val="24"/>
          <w:szCs w:val="24"/>
        </w:rPr>
      </w:pPr>
    </w:p>
    <w:p w:rsidR="00214AD6" w:rsidRPr="007B2C34" w:rsidRDefault="00254333" w:rsidP="007B2C34">
      <w:pPr>
        <w:spacing w:after="0" w:line="240" w:lineRule="auto"/>
        <w:jc w:val="both"/>
        <w:rPr>
          <w:rFonts w:ascii="Times New Roman" w:hAnsi="Times New Roman" w:cs="Times New Roman"/>
          <w:sz w:val="28"/>
          <w:szCs w:val="28"/>
        </w:rPr>
        <w:sectPr w:rsidR="00214AD6" w:rsidRPr="007B2C34" w:rsidSect="004A7CCF">
          <w:headerReference w:type="first" r:id="rId8"/>
          <w:pgSz w:w="11906" w:h="16838"/>
          <w:pgMar w:top="1134" w:right="566" w:bottom="1134" w:left="1418" w:header="708" w:footer="708" w:gutter="0"/>
          <w:cols w:space="708"/>
          <w:docGrid w:linePitch="360"/>
        </w:sectPr>
      </w:pPr>
      <w:r>
        <w:rPr>
          <w:rFonts w:ascii="Times New Roman" w:hAnsi="Times New Roman" w:cs="Times New Roman"/>
          <w:sz w:val="28"/>
          <w:szCs w:val="28"/>
        </w:rPr>
        <w:t>И.о. главы</w:t>
      </w:r>
      <w:r w:rsidR="00214AD6">
        <w:rPr>
          <w:rFonts w:ascii="Times New Roman" w:hAnsi="Times New Roman" w:cs="Times New Roman"/>
          <w:sz w:val="28"/>
          <w:szCs w:val="28"/>
        </w:rPr>
        <w:t xml:space="preserve"> города</w:t>
      </w:r>
      <w:r w:rsidR="005B0C3B">
        <w:rPr>
          <w:rFonts w:ascii="Times New Roman" w:hAnsi="Times New Roman" w:cs="Times New Roman"/>
          <w:sz w:val="28"/>
          <w:szCs w:val="28"/>
        </w:rPr>
        <w:t xml:space="preserve"> </w:t>
      </w:r>
      <w:r>
        <w:rPr>
          <w:rFonts w:ascii="Times New Roman" w:hAnsi="Times New Roman" w:cs="Times New Roman"/>
          <w:sz w:val="28"/>
          <w:szCs w:val="28"/>
        </w:rPr>
        <w:t>Ю.А. Морозов</w:t>
      </w:r>
      <w:r w:rsidR="005B0C3B">
        <w:rPr>
          <w:rFonts w:ascii="Times New Roman" w:hAnsi="Times New Roman" w:cs="Times New Roman"/>
          <w:sz w:val="28"/>
          <w:szCs w:val="28"/>
        </w:rPr>
        <w:t xml:space="preserve"> </w:t>
      </w:r>
    </w:p>
    <w:p w:rsidR="00214AD6" w:rsidRPr="007569DB" w:rsidRDefault="00214AD6" w:rsidP="005B0C3B">
      <w:pPr>
        <w:pStyle w:val="ConsPlusNormal"/>
        <w:tabs>
          <w:tab w:val="left" w:pos="6096"/>
        </w:tabs>
        <w:jc w:val="right"/>
        <w:outlineLvl w:val="0"/>
        <w:rPr>
          <w:rFonts w:ascii="Times New Roman" w:hAnsi="Times New Roman" w:cs="Times New Roman"/>
          <w:sz w:val="24"/>
          <w:szCs w:val="24"/>
        </w:rPr>
      </w:pPr>
      <w:r w:rsidRPr="007569DB">
        <w:rPr>
          <w:rFonts w:ascii="Times New Roman" w:hAnsi="Times New Roman" w:cs="Times New Roman"/>
          <w:sz w:val="24"/>
          <w:szCs w:val="24"/>
        </w:rPr>
        <w:lastRenderedPageBreak/>
        <w:t>Приложение</w:t>
      </w:r>
    </w:p>
    <w:p w:rsidR="00214AD6" w:rsidRPr="007569DB" w:rsidRDefault="00214AD6" w:rsidP="005B0C3B">
      <w:pPr>
        <w:pStyle w:val="ConsPlusNormal"/>
        <w:tabs>
          <w:tab w:val="left" w:pos="6096"/>
        </w:tabs>
        <w:jc w:val="right"/>
        <w:outlineLvl w:val="0"/>
        <w:rPr>
          <w:rFonts w:ascii="Times New Roman" w:hAnsi="Times New Roman" w:cs="Times New Roman"/>
          <w:sz w:val="24"/>
          <w:szCs w:val="24"/>
        </w:rPr>
      </w:pPr>
      <w:r w:rsidRPr="007569DB">
        <w:rPr>
          <w:rFonts w:ascii="Times New Roman" w:hAnsi="Times New Roman" w:cs="Times New Roman"/>
          <w:sz w:val="24"/>
          <w:szCs w:val="24"/>
        </w:rPr>
        <w:t xml:space="preserve"> к постановлению администрации города Коврова </w:t>
      </w:r>
    </w:p>
    <w:p w:rsidR="00214AD6" w:rsidRPr="005B0C3B" w:rsidRDefault="005B0C3B" w:rsidP="005B0C3B">
      <w:pPr>
        <w:pStyle w:val="ConsPlusNormal"/>
        <w:tabs>
          <w:tab w:val="left" w:pos="6096"/>
        </w:tabs>
        <w:jc w:val="right"/>
        <w:outlineLvl w:val="0"/>
        <w:rPr>
          <w:rFonts w:ascii="Times New Roman" w:hAnsi="Times New Roman" w:cs="Times New Roman"/>
          <w:sz w:val="24"/>
          <w:szCs w:val="24"/>
          <w:u w:val="single"/>
        </w:rPr>
      </w:pPr>
      <w:r>
        <w:rPr>
          <w:rFonts w:ascii="Times New Roman" w:hAnsi="Times New Roman" w:cs="Times New Roman"/>
          <w:sz w:val="24"/>
          <w:szCs w:val="24"/>
        </w:rPr>
        <w:t xml:space="preserve"> </w:t>
      </w:r>
      <w:r w:rsidR="00214AD6" w:rsidRPr="007569DB">
        <w:rPr>
          <w:rFonts w:ascii="Times New Roman" w:hAnsi="Times New Roman" w:cs="Times New Roman"/>
          <w:sz w:val="24"/>
          <w:szCs w:val="24"/>
        </w:rPr>
        <w:t>от</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23.08.2018 </w:t>
      </w:r>
      <w:r w:rsidR="00214AD6" w:rsidRPr="007569D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2055</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Title"/>
        <w:jc w:val="center"/>
        <w:rPr>
          <w:rFonts w:ascii="Times New Roman" w:hAnsi="Times New Roman" w:cs="Times New Roman"/>
          <w:sz w:val="28"/>
          <w:szCs w:val="28"/>
        </w:rPr>
      </w:pPr>
      <w:bookmarkStart w:id="0" w:name="P34"/>
      <w:bookmarkEnd w:id="0"/>
      <w:r w:rsidRPr="007569DB">
        <w:rPr>
          <w:rFonts w:ascii="Times New Roman" w:hAnsi="Times New Roman" w:cs="Times New Roman"/>
          <w:sz w:val="28"/>
          <w:szCs w:val="28"/>
        </w:rPr>
        <w:t>Муниципальная программа</w:t>
      </w:r>
      <w:r w:rsidR="005B0C3B">
        <w:rPr>
          <w:rFonts w:ascii="Times New Roman" w:hAnsi="Times New Roman" w:cs="Times New Roman"/>
          <w:sz w:val="28"/>
          <w:szCs w:val="28"/>
        </w:rPr>
        <w:t xml:space="preserve"> </w:t>
      </w:r>
      <w:r w:rsidRPr="007569DB">
        <w:rPr>
          <w:rFonts w:ascii="Times New Roman" w:hAnsi="Times New Roman" w:cs="Times New Roman"/>
          <w:sz w:val="28"/>
          <w:szCs w:val="28"/>
        </w:rPr>
        <w:t>"Развитие образования в городе Коврове на 2015 - 2020 годы»</w:t>
      </w:r>
    </w:p>
    <w:p w:rsidR="00214AD6" w:rsidRPr="007569DB" w:rsidRDefault="00214AD6">
      <w:pPr>
        <w:pStyle w:val="ConsPlusNormal"/>
        <w:jc w:val="both"/>
        <w:rPr>
          <w:rFonts w:ascii="Times New Roman" w:hAnsi="Times New Roman" w:cs="Times New Roman"/>
          <w:sz w:val="28"/>
          <w:szCs w:val="28"/>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Паспорт</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муниципальной программы</w:t>
      </w:r>
    </w:p>
    <w:p w:rsidR="00214AD6" w:rsidRPr="007569DB" w:rsidRDefault="00214AD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4"/>
      </w:tblGrid>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Наименование муниципальной программы</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"Развитие образования в городе Коврове на 2015 - 2020 годы»</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Подпрограммы</w:t>
            </w:r>
          </w:p>
        </w:tc>
        <w:tc>
          <w:tcPr>
            <w:tcW w:w="6804" w:type="dxa"/>
          </w:tcPr>
          <w:p w:rsidR="00214AD6" w:rsidRPr="007569DB" w:rsidRDefault="00762106">
            <w:pPr>
              <w:pStyle w:val="ConsPlusNormal"/>
              <w:rPr>
                <w:rFonts w:ascii="Times New Roman" w:hAnsi="Times New Roman" w:cs="Times New Roman"/>
                <w:sz w:val="24"/>
                <w:szCs w:val="24"/>
              </w:rPr>
            </w:pPr>
            <w:hyperlink w:anchor="P477" w:history="1">
              <w:r w:rsidR="00214AD6" w:rsidRPr="007569DB">
                <w:rPr>
                  <w:rFonts w:ascii="Times New Roman" w:hAnsi="Times New Roman" w:cs="Times New Roman"/>
                  <w:sz w:val="24"/>
                  <w:szCs w:val="24"/>
                </w:rPr>
                <w:t>Подпрограмма 1</w:t>
              </w:r>
            </w:hyperlink>
            <w:r w:rsidR="00214AD6" w:rsidRPr="007569DB">
              <w:rPr>
                <w:rFonts w:ascii="Times New Roman" w:hAnsi="Times New Roman" w:cs="Times New Roman"/>
                <w:sz w:val="24"/>
                <w:szCs w:val="24"/>
              </w:rPr>
              <w:t>. Развитие дошкольного, общего и дополнительного образования детей;</w:t>
            </w:r>
          </w:p>
          <w:p w:rsidR="00214AD6" w:rsidRPr="007569DB" w:rsidRDefault="00762106">
            <w:pPr>
              <w:pStyle w:val="ConsPlusNormal"/>
              <w:rPr>
                <w:rFonts w:ascii="Times New Roman" w:hAnsi="Times New Roman" w:cs="Times New Roman"/>
                <w:sz w:val="24"/>
                <w:szCs w:val="24"/>
              </w:rPr>
            </w:pPr>
            <w:hyperlink w:anchor="P975" w:history="1">
              <w:r w:rsidR="00214AD6" w:rsidRPr="007569DB">
                <w:rPr>
                  <w:rFonts w:ascii="Times New Roman" w:hAnsi="Times New Roman" w:cs="Times New Roman"/>
                  <w:sz w:val="24"/>
                  <w:szCs w:val="24"/>
                </w:rPr>
                <w:t>подпрограмма 2</w:t>
              </w:r>
            </w:hyperlink>
            <w:r w:rsidR="00214AD6" w:rsidRPr="007569DB">
              <w:rPr>
                <w:rFonts w:ascii="Times New Roman" w:hAnsi="Times New Roman" w:cs="Times New Roman"/>
                <w:sz w:val="24"/>
                <w:szCs w:val="24"/>
              </w:rPr>
              <w:t>. Развитие инфраструктуры и обеспечение безопасности образовательных организаций;</w:t>
            </w:r>
          </w:p>
          <w:p w:rsidR="00214AD6" w:rsidRPr="007569DB" w:rsidRDefault="00762106">
            <w:pPr>
              <w:pStyle w:val="ConsPlusNormal"/>
              <w:rPr>
                <w:rFonts w:ascii="Times New Roman" w:hAnsi="Times New Roman" w:cs="Times New Roman"/>
                <w:sz w:val="24"/>
                <w:szCs w:val="24"/>
              </w:rPr>
            </w:pPr>
            <w:hyperlink w:anchor="P1177" w:history="1">
              <w:r w:rsidR="00214AD6" w:rsidRPr="007569DB">
                <w:rPr>
                  <w:rFonts w:ascii="Times New Roman" w:hAnsi="Times New Roman" w:cs="Times New Roman"/>
                  <w:sz w:val="24"/>
                  <w:szCs w:val="24"/>
                </w:rPr>
                <w:t>подпрограмма 3</w:t>
              </w:r>
            </w:hyperlink>
            <w:r w:rsidR="00214AD6" w:rsidRPr="007569DB">
              <w:rPr>
                <w:rFonts w:ascii="Times New Roman" w:hAnsi="Times New Roman" w:cs="Times New Roman"/>
                <w:sz w:val="24"/>
                <w:szCs w:val="24"/>
              </w:rPr>
              <w:t>. Сохранение и развитие кадрового потенциала образовательных учреждений города Коврова;</w:t>
            </w:r>
          </w:p>
          <w:p w:rsidR="00214AD6" w:rsidRPr="007569DB" w:rsidRDefault="00762106">
            <w:pPr>
              <w:pStyle w:val="ConsPlusNormal"/>
              <w:rPr>
                <w:rFonts w:ascii="Times New Roman" w:hAnsi="Times New Roman" w:cs="Times New Roman"/>
                <w:sz w:val="24"/>
                <w:szCs w:val="24"/>
              </w:rPr>
            </w:pPr>
            <w:hyperlink w:anchor="P1363" w:history="1">
              <w:r w:rsidR="00214AD6" w:rsidRPr="007569DB">
                <w:rPr>
                  <w:rFonts w:ascii="Times New Roman" w:hAnsi="Times New Roman" w:cs="Times New Roman"/>
                  <w:sz w:val="24"/>
                  <w:szCs w:val="24"/>
                </w:rPr>
                <w:t>подпрограмма 4</w:t>
              </w:r>
            </w:hyperlink>
            <w:r w:rsidR="00214AD6" w:rsidRPr="007569DB">
              <w:rPr>
                <w:rFonts w:ascii="Times New Roman" w:hAnsi="Times New Roman" w:cs="Times New Roman"/>
                <w:sz w:val="24"/>
                <w:szCs w:val="24"/>
              </w:rPr>
              <w:t>. Совершенствование организации питания учащихся в общеобразовательных учреждениях города Коврова</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Координатор</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Заместитель главы администрации города по социальным вопросам</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Ответственный исполнитель</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Управление образования администрации города Коврова</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Соисполнители</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муниципальные образовательные организации;</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негосударственное образовательное учреждение Православная гимназия</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Цель:</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Задачи программы (цели подпрограмм)</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1. Создание в системе дошкольного образования детей равных возможностей для получения качественного образования в городе.</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 Обеспечение доступности качественного общего образования, соответствующего требованиям развития экономики, современным потребностям общества и каждого гражданина.</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3. Создание условий для устойчивого развития системы воспитания и дополнительного образования детей, обеспечение ее современного качества, доступности и эффективности.</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4. Обеспечение эффективной социализации и самореализации обучающихся, развитие их творческого потенциала.</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5. Повышение доступности качественного образования для всех обучающихся за счет модернизации инфраструктуры муниципальных образовательных учреждений.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6. Развитие кадрового потенциала муниципальных образовательных организаций, способствующего инновационному развитию городской системы образования.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7. Развитие системы оценки качества образования на основе принципов открытости, объективности, прозрачности, общественно-профессионального участия</w:t>
            </w:r>
          </w:p>
        </w:tc>
      </w:tr>
      <w:tr w:rsidR="00214AD6" w:rsidRPr="007569DB">
        <w:tblPrEx>
          <w:tblBorders>
            <w:insideH w:val="none" w:sz="0" w:space="0" w:color="auto"/>
          </w:tblBorders>
        </w:tblPrEx>
        <w:tc>
          <w:tcPr>
            <w:tcW w:w="2268"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Целевые показатели (индикаторы)</w:t>
            </w:r>
          </w:p>
        </w:tc>
        <w:tc>
          <w:tcPr>
            <w:tcW w:w="6804"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1.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 Удельный вес численности населения в возрасте 5 - 18 лет, охваченного образованием, в общей численности населения в возрасте 5 - 18 лет.</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3.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4.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муниципальных общеобразовательных организаций</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Сроки и этапы реализации</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Срок реализации программы - 2015 - 2020 годы:</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1 этап - 2015 - 2016 годы;</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 этап - 2017 - 2018 годы;</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3 этап - 2019 - 2020 годы</w:t>
            </w:r>
          </w:p>
        </w:tc>
      </w:tr>
      <w:tr w:rsidR="00214AD6" w:rsidRPr="007569DB" w:rsidTr="004330D1">
        <w:tblPrEx>
          <w:tblBorders>
            <w:insideH w:val="none" w:sz="0" w:space="0" w:color="auto"/>
          </w:tblBorders>
        </w:tblPrEx>
        <w:tc>
          <w:tcPr>
            <w:tcW w:w="2268"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Объем бюджетных ассигнований на реализацию муниципальной программы</w:t>
            </w:r>
          </w:p>
        </w:tc>
        <w:tc>
          <w:tcPr>
            <w:tcW w:w="6804"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Общий объем средств, предусмотренных на р</w:t>
            </w:r>
            <w:r w:rsidR="003F69BC">
              <w:rPr>
                <w:rFonts w:ascii="Times New Roman" w:hAnsi="Times New Roman" w:cs="Times New Roman"/>
                <w:sz w:val="24"/>
                <w:szCs w:val="24"/>
              </w:rPr>
              <w:t>еали</w:t>
            </w:r>
            <w:r w:rsidR="0097578E">
              <w:rPr>
                <w:rFonts w:ascii="Times New Roman" w:hAnsi="Times New Roman" w:cs="Times New Roman"/>
                <w:sz w:val="24"/>
                <w:szCs w:val="24"/>
              </w:rPr>
              <w:t>зацию программы, - 8300699</w:t>
            </w:r>
            <w:r w:rsidR="005118A0">
              <w:rPr>
                <w:rFonts w:ascii="Times New Roman" w:hAnsi="Times New Roman" w:cs="Times New Roman"/>
                <w:sz w:val="24"/>
                <w:szCs w:val="24"/>
              </w:rPr>
              <w:t>,0</w:t>
            </w:r>
            <w:r w:rsidRPr="007569DB">
              <w:rPr>
                <w:rFonts w:ascii="Times New Roman" w:hAnsi="Times New Roman" w:cs="Times New Roman"/>
                <w:sz w:val="24"/>
                <w:szCs w:val="24"/>
              </w:rPr>
              <w:t>8 тыс. рублей, в том ч</w:t>
            </w:r>
            <w:r w:rsidR="0097578E">
              <w:rPr>
                <w:rFonts w:ascii="Times New Roman" w:hAnsi="Times New Roman" w:cs="Times New Roman"/>
                <w:sz w:val="24"/>
                <w:szCs w:val="24"/>
              </w:rPr>
              <w:t>исле из местного бюджета 3154524</w:t>
            </w:r>
            <w:r w:rsidRPr="007569DB">
              <w:rPr>
                <w:rFonts w:ascii="Times New Roman" w:hAnsi="Times New Roman" w:cs="Times New Roman"/>
                <w:sz w:val="24"/>
                <w:szCs w:val="24"/>
              </w:rPr>
              <w:t>,35 тыс. рублей, за счет сред</w:t>
            </w:r>
            <w:r w:rsidR="008067DE">
              <w:rPr>
                <w:rFonts w:ascii="Times New Roman" w:hAnsi="Times New Roman" w:cs="Times New Roman"/>
                <w:sz w:val="24"/>
                <w:szCs w:val="24"/>
              </w:rPr>
              <w:t>ств областного</w:t>
            </w:r>
            <w:r w:rsidR="009D48AC">
              <w:rPr>
                <w:rFonts w:ascii="Times New Roman" w:hAnsi="Times New Roman" w:cs="Times New Roman"/>
                <w:sz w:val="24"/>
                <w:szCs w:val="24"/>
              </w:rPr>
              <w:t xml:space="preserve"> бюджета 5146074</w:t>
            </w:r>
            <w:r w:rsidR="005118A0">
              <w:rPr>
                <w:rFonts w:ascii="Times New Roman" w:hAnsi="Times New Roman" w:cs="Times New Roman"/>
                <w:sz w:val="24"/>
                <w:szCs w:val="24"/>
              </w:rPr>
              <w:t>,7</w:t>
            </w:r>
            <w:r w:rsidRPr="007569DB">
              <w:rPr>
                <w:rFonts w:ascii="Times New Roman" w:hAnsi="Times New Roman" w:cs="Times New Roman"/>
                <w:sz w:val="24"/>
                <w:szCs w:val="24"/>
              </w:rPr>
              <w:t>3 тыс. рублей, за счет средств</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Объем средств по годам реализации программы (за счет всех источников):</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2015 - 1267992,53 тыс. рублей;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2016 - 1301716,95 тыс. рублей;</w:t>
            </w:r>
          </w:p>
          <w:p w:rsidR="00214AD6" w:rsidRPr="007569DB" w:rsidRDefault="008067DE">
            <w:pPr>
              <w:pStyle w:val="ConsPlusNormal"/>
              <w:rPr>
                <w:rFonts w:ascii="Times New Roman" w:hAnsi="Times New Roman" w:cs="Times New Roman"/>
                <w:sz w:val="24"/>
                <w:szCs w:val="24"/>
              </w:rPr>
            </w:pPr>
            <w:r>
              <w:rPr>
                <w:rFonts w:ascii="Times New Roman" w:hAnsi="Times New Roman" w:cs="Times New Roman"/>
                <w:sz w:val="24"/>
                <w:szCs w:val="24"/>
              </w:rPr>
              <w:t>2017 - 1400803,1</w:t>
            </w:r>
            <w:r w:rsidR="00214AD6" w:rsidRPr="007569DB">
              <w:rPr>
                <w:rFonts w:ascii="Times New Roman" w:hAnsi="Times New Roman" w:cs="Times New Roman"/>
                <w:sz w:val="24"/>
                <w:szCs w:val="24"/>
              </w:rPr>
              <w:t>0 тыс. рублей;</w:t>
            </w:r>
          </w:p>
          <w:p w:rsidR="00214AD6" w:rsidRPr="007569DB" w:rsidRDefault="0097578E">
            <w:pPr>
              <w:pStyle w:val="ConsPlusNormal"/>
              <w:rPr>
                <w:rFonts w:ascii="Times New Roman" w:hAnsi="Times New Roman" w:cs="Times New Roman"/>
                <w:sz w:val="24"/>
                <w:szCs w:val="24"/>
              </w:rPr>
            </w:pPr>
            <w:r>
              <w:rPr>
                <w:rFonts w:ascii="Times New Roman" w:hAnsi="Times New Roman" w:cs="Times New Roman"/>
                <w:sz w:val="24"/>
                <w:szCs w:val="24"/>
              </w:rPr>
              <w:t>2018 - 14838</w:t>
            </w:r>
            <w:r w:rsidR="009D48AC">
              <w:rPr>
                <w:rFonts w:ascii="Times New Roman" w:hAnsi="Times New Roman" w:cs="Times New Roman"/>
                <w:sz w:val="24"/>
                <w:szCs w:val="24"/>
              </w:rPr>
              <w:t>73</w:t>
            </w:r>
            <w:r w:rsidR="005118A0">
              <w:rPr>
                <w:rFonts w:ascii="Times New Roman" w:hAnsi="Times New Roman" w:cs="Times New Roman"/>
                <w:sz w:val="24"/>
                <w:szCs w:val="24"/>
              </w:rPr>
              <w:t>,9</w:t>
            </w:r>
            <w:r w:rsidR="00214AD6" w:rsidRPr="007569DB">
              <w:rPr>
                <w:rFonts w:ascii="Times New Roman" w:hAnsi="Times New Roman" w:cs="Times New Roman"/>
                <w:sz w:val="24"/>
                <w:szCs w:val="24"/>
              </w:rPr>
              <w:t>0 тыс. рублей;</w:t>
            </w:r>
          </w:p>
          <w:p w:rsidR="00214AD6" w:rsidRPr="007569DB" w:rsidRDefault="0097578E">
            <w:pPr>
              <w:pStyle w:val="ConsPlusNormal"/>
              <w:rPr>
                <w:rFonts w:ascii="Times New Roman" w:hAnsi="Times New Roman" w:cs="Times New Roman"/>
                <w:sz w:val="24"/>
                <w:szCs w:val="24"/>
              </w:rPr>
            </w:pPr>
            <w:r>
              <w:rPr>
                <w:rFonts w:ascii="Times New Roman" w:hAnsi="Times New Roman" w:cs="Times New Roman"/>
                <w:sz w:val="24"/>
                <w:szCs w:val="24"/>
              </w:rPr>
              <w:t>2019 – 1415997</w:t>
            </w:r>
            <w:r w:rsidR="00214AD6" w:rsidRPr="007569DB">
              <w:rPr>
                <w:rFonts w:ascii="Times New Roman" w:hAnsi="Times New Roman" w:cs="Times New Roman"/>
                <w:sz w:val="24"/>
                <w:szCs w:val="24"/>
              </w:rPr>
              <w:t>,30 тыс. рублей;</w:t>
            </w:r>
          </w:p>
          <w:p w:rsidR="00214AD6" w:rsidRPr="007569DB" w:rsidRDefault="00214AD6" w:rsidP="007E2235">
            <w:pPr>
              <w:pStyle w:val="ConsPlusNormal"/>
              <w:rPr>
                <w:rFonts w:ascii="Times New Roman" w:hAnsi="Times New Roman" w:cs="Times New Roman"/>
                <w:sz w:val="24"/>
                <w:szCs w:val="24"/>
              </w:rPr>
            </w:pPr>
            <w:r w:rsidRPr="007569DB">
              <w:rPr>
                <w:rFonts w:ascii="Times New Roman" w:hAnsi="Times New Roman" w:cs="Times New Roman"/>
                <w:sz w:val="24"/>
                <w:szCs w:val="24"/>
              </w:rPr>
              <w:t>2020 - 1430315,30 тыс. рублей</w:t>
            </w:r>
          </w:p>
        </w:tc>
      </w:tr>
      <w:tr w:rsidR="00214AD6" w:rsidRPr="007569DB" w:rsidTr="004330D1">
        <w:tblPrEx>
          <w:tblBorders>
            <w:insideH w:val="none" w:sz="0" w:space="0" w:color="auto"/>
          </w:tblBorders>
        </w:tblPrEx>
        <w:tc>
          <w:tcPr>
            <w:tcW w:w="2268" w:type="dxa"/>
            <w:tcBorders>
              <w:top w:val="single" w:sz="4" w:space="0" w:color="auto"/>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Ожидаемые конечные результаты, оценка планируемой эффективности</w:t>
            </w:r>
          </w:p>
        </w:tc>
        <w:tc>
          <w:tcPr>
            <w:tcW w:w="6804" w:type="dxa"/>
            <w:tcBorders>
              <w:top w:val="single" w:sz="4" w:space="0" w:color="auto"/>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В системе дошкольного образования: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будет создана инфраструктура поддержки раннего развития детей (2 мес. - 3 года);</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будут ликвидированы очереди на зачисление детей в возрасте от одного до семи лет в дошкольные образовательные организации.</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В системе общего образования: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- 99,8% численности населения города в возрасте 7 - 18 лет будет охвачено общим образованием;</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- 100% обучающимся будет предоставлена возможность обучаться в соответствии с современными требованиями;</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отношение среднего балла ЕГЭ в 10% школ с лучшими результатами к среднему баллу ЕГЭ в 10% школ с худшими результатами составит 1,5;</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охват программами дополнительного образования не менее 75 процентов детей в возрасте 5 - 18 лет.</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В развитии кадрового потенциала:</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увеличится доля учителей в возрасте до 30 лет в общей численности учителей общеобразовательных организаций до 20%;</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средняя заработная плата педагогических работников общеобразовательных организаций составит не менее 100% от средней заработной платы в регионе;</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средняя заработная плата педагогов дошкольных образовательных организаций составит не менее 100% от средней заработной платы в сфере общего образования в регионе;</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средняя заработная плата работников дополнительного образования детей к 2018 году составит не менее 100% от средней заработной платы в регионе;</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повышение эффективности использования бюджетных средств, обеспечение финансово-хозяйственной самостоятельности образовательных организаций за счет реализации новых принципов финансирования (на основе муниципальных заданий)</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Ответственные лица для контактов</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Павлюк Сергей Геннадьевич, 3-18-42</w:t>
            </w:r>
          </w:p>
        </w:tc>
      </w:tr>
    </w:tbl>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1. Общая характеристика сферы реализации</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муниципальной программы</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Муниципальная программа</w:t>
      </w:r>
      <w:r w:rsidR="005B0C3B">
        <w:rPr>
          <w:rFonts w:ascii="Times New Roman" w:hAnsi="Times New Roman" w:cs="Times New Roman"/>
          <w:sz w:val="24"/>
          <w:szCs w:val="24"/>
        </w:rPr>
        <w:t xml:space="preserve"> </w:t>
      </w:r>
      <w:r w:rsidRPr="007569DB">
        <w:rPr>
          <w:rFonts w:ascii="Times New Roman" w:hAnsi="Times New Roman" w:cs="Times New Roman"/>
          <w:sz w:val="24"/>
          <w:szCs w:val="24"/>
        </w:rPr>
        <w:t>"Развитие образования в городе Коврове на 2015 - 2020 годы» (далее - Программа) - система мероприятий (взаимоувязанных по задачам, срокам осуществления и ресурсам) и инструментов, обеспечивающих в рамках реализации ключевых функций муниципальной системы образования достижение приоритетов и целей в сфере образования города.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Программа сформирована во взаимосвязи с государственной </w:t>
      </w:r>
      <w:hyperlink r:id="rId9" w:history="1">
        <w:r w:rsidRPr="007569DB">
          <w:rPr>
            <w:rFonts w:ascii="Times New Roman" w:hAnsi="Times New Roman" w:cs="Times New Roman"/>
            <w:sz w:val="24"/>
            <w:szCs w:val="24"/>
          </w:rPr>
          <w:t>программой</w:t>
        </w:r>
      </w:hyperlink>
      <w:r w:rsidRPr="007569DB">
        <w:rPr>
          <w:rFonts w:ascii="Times New Roman" w:hAnsi="Times New Roman" w:cs="Times New Roman"/>
          <w:sz w:val="24"/>
          <w:szCs w:val="24"/>
        </w:rPr>
        <w:t xml:space="preserve"> Владимирской области "Развитие образования" на 2014 - 2020 годы, утвержденной постановлением Губернатора Владимирской области от 04.02.2014 № 59.</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Программа является организационной основой функционирования и развития муниципальной системы образования.</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2"/>
        <w:rPr>
          <w:rFonts w:ascii="Times New Roman" w:hAnsi="Times New Roman" w:cs="Times New Roman"/>
          <w:sz w:val="24"/>
          <w:szCs w:val="24"/>
        </w:rPr>
      </w:pPr>
      <w:r w:rsidRPr="007569DB">
        <w:rPr>
          <w:rFonts w:ascii="Times New Roman" w:hAnsi="Times New Roman" w:cs="Times New Roman"/>
          <w:sz w:val="24"/>
          <w:szCs w:val="24"/>
        </w:rPr>
        <w:t>1.1. Характеристика текущего состояния</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муниципальной системы образования</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Повышение эффективности и качества образования непосредственно связано с качественным развитием человеческого потенциала, с мотивацией на достижение результатов, с высокой "личной капитализацией". Общими целями муниципальной программы города Коврова "Развитие образования" на 2014 - 2020 годы (далее - Программа) являются обеспечение соответствия качества образования меняющимся запросам населения и перспективным задачам развития общества и экономики, повышение эффективности социализации обучающихся.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Качественные изменения системы образования до 2020 года должны произойти на всех уровнях образования с учетом индикативных показателей плана мероприятий ("дорожной карты") "Изменения в отрасли образования города Коврова Владимирской области, направленные на повышение эффективности образования и науки".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Для каждого уровня образования определены ключевые задачи и направления развития.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общем образовании, включающем уровень дошкольного образования, приоритетными направлениями являются: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достижение 100 процентов доступности дошкольного образования для детей в возрасте от 3 до 7 лет;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внедрение федерального государственного образовательного стандарта дошкольного образования во всех организациях, реализующих программы дошкольного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удовлетворение потребности в дополнительных местах в общеобразовательных организациях;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сокращение разрыва образовательных результатов школьников (по результатам единого государственного экзамена) за счет реализации соответствующих образовательных программ;</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обеспечение условий обучения в соответствии с требованиями федеральных государственных образовательных стандартов;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реализация взаимосвязанных изменений системы повышения квалификации работающих педагогов, процедур оценки квалификации и аттестации педагогов, условий оплаты труда, базирующихся на содержании и требованиях профессионального стандарта педагога.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Расширение потенциала системы дополнительного образования детей планируется через мероприятия, направленные на обеспечение охвата 70 процентов детей в возрасте 5 - 18 лет программами дополнительного образования через:</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разработку, реализацию программ (проектов) развития дополнительного образования детей, обеспечивающих их социализацию, занятость и оздоровление;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развитие сетевых моделей реализации программ дополнительного образования образовательными организациями общего и дополнительного образования детей, учреждениями культуры и спорта;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развитие программ дополнительного образования, реализуемых на базе организаций общего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За счет реализуемых в образовательных организациях мероприятий к 2018 году будет обеспечено повышение удельного веса численности детей и молодежи, охваченных дополнительным образованием, в том числе обеспечено увеличение доли детей и молодежи, посещающих программы технической направленности, занимающихся в спортивных секциях и участвующих в мероприятиях по патриотическому воспитанию.</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Общероссийские и региональные тенденции в области демографии, процессы внутренней миграции от периферии к центру, а также возрастающая тенденция к внешней миграции наглядно демонстрируют динамику дефицита трудового капитала Владимирской области. Эти процессы указывают на назревшую необходимость изменения подхода к системе образования не только как к социальной системе, но и как к важному участнику социально-экономического развития территории. При этом ключевыми характеристиками эффективности ее работы становятся показатели качества образовательной деятельности и качество всей системы образования в целом.</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Таким образом, ключевая проблема, на решение которой направлена Программа, заключается в разрыве между необходимостью развития человеческого потенциала как фактора инновационного социально ориентированного развития города, с одной стороны, и наличным состоянием системы образования, направленным на решение ведомственных задач, с другой стороны.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муниципальной системе образования города 20 общеобразовательных школ, в том числе школа-интернат и вечерняя школа, 47 дошкольных образовательных организаций, 9 учреждений дополнительного образования детей и три загородных оздоровительных лагеря с контингентом обучающихся и воспитанников более 25 тыс. человек.</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3"/>
        <w:rPr>
          <w:rFonts w:ascii="Times New Roman" w:hAnsi="Times New Roman" w:cs="Times New Roman"/>
          <w:sz w:val="24"/>
          <w:szCs w:val="24"/>
        </w:rPr>
      </w:pPr>
      <w:r w:rsidRPr="007569DB">
        <w:rPr>
          <w:rFonts w:ascii="Times New Roman" w:hAnsi="Times New Roman" w:cs="Times New Roman"/>
          <w:sz w:val="24"/>
          <w:szCs w:val="24"/>
        </w:rPr>
        <w:t>В системе дошкольного образования</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Система дошкольного образования рассматривается как важнейший фактор улучшения демографической ситуации, обеспечивающей прирост населения, укрепление и сохранение здоровья детей, преемственность ступеней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Основные направления модернизации системы дошкольного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создание нормативной правовой базы по вопросам дошкольного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сохранение дошкольной образовательной сети, повышения качества предоставляемых образовательных услуг и развитие вариативных форм дошкольного образования, в т.ч. не связанных с оказанием образовательных услуг;</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обеспечение социальной поддержки семей, имеющих детей дошкольного возраста, в т.ч. детей-инвалидов.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В целях обеспечения населения города Коврова детскими садами и в рамках реализации </w:t>
      </w:r>
      <w:hyperlink r:id="rId10" w:history="1">
        <w:r w:rsidRPr="007569DB">
          <w:rPr>
            <w:rFonts w:ascii="Times New Roman" w:hAnsi="Times New Roman" w:cs="Times New Roman"/>
            <w:sz w:val="24"/>
            <w:szCs w:val="24"/>
          </w:rPr>
          <w:t>Указа</w:t>
        </w:r>
      </w:hyperlink>
      <w:r w:rsidRPr="007569DB">
        <w:rPr>
          <w:rFonts w:ascii="Times New Roman" w:hAnsi="Times New Roman" w:cs="Times New Roman"/>
          <w:sz w:val="24"/>
          <w:szCs w:val="24"/>
        </w:rPr>
        <w:t xml:space="preserve"> Президента Российской Федерации от 07.05.2012 № 599 "О мерах по реализации государственной политики в области образования и науки" в городе принято </w:t>
      </w:r>
      <w:hyperlink r:id="rId11" w:history="1">
        <w:r w:rsidRPr="007569DB">
          <w:rPr>
            <w:rFonts w:ascii="Times New Roman" w:hAnsi="Times New Roman" w:cs="Times New Roman"/>
            <w:sz w:val="24"/>
            <w:szCs w:val="24"/>
          </w:rPr>
          <w:t>постановление</w:t>
        </w:r>
      </w:hyperlink>
      <w:r w:rsidRPr="007569DB">
        <w:rPr>
          <w:rFonts w:ascii="Times New Roman" w:hAnsi="Times New Roman" w:cs="Times New Roman"/>
          <w:sz w:val="24"/>
          <w:szCs w:val="24"/>
        </w:rPr>
        <w:t xml:space="preserve"> администрации от 21.02.2013 № 380 "Об утверждении плана мероприятий ("дорожной карты") "Изменения в отрасли образования города Коврова Владимирской области, направленные на повышение эффективности образования и науки".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Результатом работы по реализации программных документов в 2014 году стало увеличение на 9,9% фактического количества мест в образовательных учреждениях, реализующих основную общеобразовательную программу дошкольного образования в сравнении с 2012 годом.</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целом по городу созданная сеть образовательных учреждений, реализующих основную общеобразовательную программу дошкольного образования, обеспечивает дошкольным образованием 7,74 тыс. человек (2012 г. - 7,31 тыс. чел., рост 5,8%).</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 целью обеспечения дошкольным образованием детей с ограниченными возможностями здоровья, в т.ч. детей-инвалидов в городе создаются необходимые условия. К услугам семей, имеющих детей данной категории, в сети дошкольных образовательных организаций города функционируют два детских сада компенсирующего вида, а в структуре 13 детских садов функционируют группы компенсирующей направленности, в т.ч. группы для детей с нарушениями зрения (3 гр., 42 чел.), логопедические группы (25 гр., 324 чел.), группы для детей с нарушением опорно-двигательного аппарата (1 гр., 15 чел.), группы для детей с задержкой психического развития (1 гр., 15 чел.).</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Положительная динамика отмечается в обеспечении детей-инвалидов дошкольными и коррекционными услугами. Охват детей-инвалидов дошкольным образованием составил 71 чел. (83,5%, 2012 г. - 62 чел, 75,6%, рост 7,93%), в т.ч. в ДОУ группу полного дня посещают 52 чел. (2012 г. - 35 чел.), группу неполного дня 10 (2012 г. - 2), воспитываются и обучаются на дому 9 (2012 г. - 0). Кроме того, 71 ребенок-инвалид данного возраста посещает социально-реабилитационные центры (2012 г. - 59 чел, рост - 12,6%).</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городе определены базовые детские сады, работающие с семьями, воспитывающими детей-инвалидов дошкольного возраста. В структуре дошкольных образовательных учреждений работают консультационные пункты по оказанию методической, консультативной и педагогической помощи родителям и детям с ограниченными возможностями здоровья детей.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Своевременно принятые меры по обеспечению доступности дошкольных образовательных услуг позволили достичь позитивных изменений в решении социально значимой проблемы: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все дети в возрасте от 3 до 7 лет обеспечены дошкольными образовательными услугами, а доля детей в возрасте от 3 до 7 лет, получающих дошкольную образовательную услугу и услугу по их содержанию в общей численности детей от 3 до 7 лет, составила 100% (по области - 92,0%);</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уровень удовлетворения потребности населения в услугах дошкольного образования вырос до 94,2% в сравнении с 2012 годом;</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доля детей в возрасте от 1 года до 7 лет, охваченных услугами дошкольного образования, достигла 87,4% (по области - 75,7%, РФ - 62,1%);</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снизилась и доля детей в возрасте 1 - 3 лет, состоящих на учете для определения в ДОУ, в общей численности детей данного возраста и составляет 5,2% (2012 г. - 5,4%).</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Вместе с тем в системе дошкольного образования остаются проблемы, требующие комплексного решения: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наличие очередности на зачисление детей в возрасте от 1 года до 3 лет в организации дошкольного образования, нарушающей гарантии прав граждан на общедоступное и бесплатное дошкольное образование;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низкие темпы обновления состава педагогических кадров и содержания дошкольного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медленно формируются компетенции педагогов в соответствии с федеральными государственными требованиями.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Решение большинства вышеуказанных проблем возможно за счет выполнения основных мероприятий настоящей Программы.</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3"/>
        <w:rPr>
          <w:rFonts w:ascii="Times New Roman" w:hAnsi="Times New Roman" w:cs="Times New Roman"/>
          <w:sz w:val="24"/>
          <w:szCs w:val="24"/>
        </w:rPr>
      </w:pPr>
      <w:r w:rsidRPr="007569DB">
        <w:rPr>
          <w:rFonts w:ascii="Times New Roman" w:hAnsi="Times New Roman" w:cs="Times New Roman"/>
          <w:sz w:val="24"/>
          <w:szCs w:val="24"/>
        </w:rPr>
        <w:t>В системе общего образования</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Развитие системы общего образования осуществляется в соответствии с основными направлениями государственной политики через реализацию мероприятий приоритетного национального проекта "Образование", Комплексов мер по модернизации муниципальной системы общего образования в рамках национальной образовательной инициативы "Наша новая школа", через участие в реализации приоритетного национального проекта "Образование", муниципальные программы в области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Всего в городе 22 образовательные организации, реализующие общеобразовательные программы начального, основного, среднего общего образования, в которых обучается 12300 школьников. Среди них одно негосударственное образовательное учреждение Православная гимназия реализует программы начального общего образования. Две основные школы, 14 средних общеобразовательных школ, одна вечерняя школа, одна школа-интернат и межшкольный учебный комбинат.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Большинство зданий общеобразовательных учреждений имеют высокую степень изношенности, требуют проведения ремонтных работ и реконструкции помещений, оснащения школ учебно-наглядными пособиями, современными техническими средствами обучения, спортивным оборудованием и инвентарем. В сложившихся условиях необходимо обеспечить высокое качество образования, безопасность и комфортность условий обучения, которые будут являться фактором повышения качества жизни жителей города Коврова.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целях обеспечения качества и безопасности образовательного процесса потребуется проведение капитального ремонта общеобразовательных организаций.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случае перехода на односменный режим работы общеобразовательных учреждений потребуется строительство новых школ или пристроек к существующим.</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Важным направлением развития системы общего образования является комплексное обеспечение безопасности обучающихся. Необходимо продолжить работу по снижению риска и уменьшению последствий чрезвычайных ситуаций, созданию системы профилактики, жизнеобеспечения и защиты человека в каждой общеобразовательной организации. Это позволит в дальнейшем сократить непредвиденные затраты и расходы из местного бюджета на восстановление нанесенного ущерба.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Главным вопросом на повестке дня остается безопасность перевозок школьников. Поэтому актуальным является приобретение новых автобусов, соответствующих требованиям ГОСТ, и поэтапная замена автотранспорта, выработавшего свой ресурс.</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 1 сентября 2014 учебного года 100% обучающихся начальной школы и два класса пилотной школы переходят на федеральные государственные образовательные стандарты (далее - ФГОС), реализация которых обеспечивается современным уровнем материально-технического оснащения образовательного процесса. Организационной основой этой деятельности является реализация с 2006 года мероприятий в рамках приоритетного национального проекта "Образование", с 2011 года по 2013 год в рамках ежегодного Комплекса мер по модернизации муниципальной системы общего образования. Ежегодное увеличение количества школьников, обучающихся по ФГОС, требует дальнейшей планомерной работы, направленной на формирование в школах современной учебно-материальной базы.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Внедрение новых информационных технологий в систему общего образования реализовывалось в рамках мероприятий приоритетного национального проекта "Образование".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Развитие данного направления позволило реализовать в системе общего образования модели дистанционного обучения, в том числе детей-инвалидов, обучающихся на дому, электронного управления учебно-воспитательным процессом, достигнуть высокого уровня оснащенности школ компьютерным и интерактивным оборудованием, обеспечить широкополосный доступ к сети Интернет всем общеобразовательным учреждениям.</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Препятствующим фактором дальнейшего развития процессов информатизации общего образования является высокая стоимость и низкая скорость доступа к сети Интернет, недостаточность средств для осуществления замены устаревшего и изношенного компьютерного оборудования.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Одним из направлений модернизации общего образования является оценка его качества. В рамках формирования новой модели общероссийской системы оценки качества осуществляется работа по внедрению независимых форм государственной итоговой аттестации выпускников основной и средней школы в форме ЕГЭ и ОГЭ.</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Факторами, сдерживающими дальнейшее развитие системы оценки качества образования, являются невысокие результаты по ряду предметов обучающихся. Выделяется сегмент школ, демонстрирующих низкие учебные результаты на всех ступенях образования. С 2014 года прогнозируется рост численности детей мигрантов с ближнего зарубежья, не владеющих русским языком на достаточном уровне для освоения программ общего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Вариативность образования представлена широким набором гимназических и лицейских классов, классов компенсирующего обучения, а также профильного обучения.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На базе школ города развернута эффективная сеть специальных (коррекционных) классов, осуществляется предпрофильная и профильная подготовка, в том числе и на основе сетевого взаимодействия, открыты центры по дистанционному обучению детей-инвалидов и одаренных детей. Такие центры работают на базе школ № 1, 9, 10, 11, 19, 21 (одаренные дети), № 17 - центр по дистанционному обучению детей-инвалидов.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городской системе образования программы гимназического, лицейского, профильного образования осваивают 15,6% от всех обучающихся. Из них в 42 гимназических классах обучается 1100 человек, в 3 лицейских - 78 человек, в 30 профильных - 709 человек.</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42 специальных (коррекционных) классах обучается 459 чел. (в 31 СКК VII вида - 341 чел., в 6 СКК IV вида - 66 чел., в 5 СКК V вида - 52 чел.) - 8,2% от обучающихся в 1 - 9 классах. На дому обучаются на 31.12.2013 270 человек (2,2% от обучающихся), (2,1% в прошлом году). 119 детей-инвалидов в 2014 году обучаются в общеобразовательных школах города, что составляет 1% от общего количества обучающихся (125 человек в прошлом учебном году - 1,05%). 51 ребенок (43%) получает образование индивидуально на дому.</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На базе МБОУ СОШ № 17 - центра дистанционного обучения детей-инвалидов - обучаются 60% детей-инвалидов, обучающихся на дому. В рамках федерального финансирования дети-инвалиды и педагоги обеспечены комплектами компьютерной техники и программного обеспечения, цифровым учебным оборудованием, адаптированным с учетом специфики нарушений развития детей-инвалидов, а также безлимитным доступом к сети Интернет.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ряде школ города реализуются дистанционные образовательные технологии для одаренных детей, широко используются информационно-коммуникационные технологии.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Дальнейшее расширение возможностей обучения детей с ограниченными возможностями здоровья в общеобразовательных учреждениях сдерживается следующими факторами: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архитектурная недоступность школ (пандусы, подъемники, расширенные входные проемы, оборудованные туалетные помещения и др.);</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отсутствие необходимых учебных материалов и крайняя дороговизна оборудования.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На протяжении ряда лет среднегородские показатели результатов ЕГЭ по русскому языку и математике выше аналогичных значений по области и Российской Федерации.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Реализация комплекса мер по модернизации общего образования позволила усовершенствовать инфраструктуру общеобразовательных учреждений. В сравнении с прошлым годом практически на прежнем уровне осталась доля обучающихся, которым предоставлены основные виды современных условий получения общего образования. Предоставлены от 80% до 100% основных видов условий 65,18% школьников, от 60% до 80% - 31,99%. Это свидетельствует об эффективном использовании образовательными учреждениями выделенных средств на реализацию программных мероприятий.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Удельный вес обучающихся, которым обеспечена возможность пользоваться современной библиотекой, составил 40,85%. Во всех школах имеются медиатеки и в библиотеке можно работать на компьютерах. Такие условия созданы для 99,18% обучающихся. 96,69% обучающихся имеют возможность выйти в интернет с компьютера, расположенного в библиотеке. Обеспечен контролируемый доступ к принтеру и ксероксу для 75,68% и 50,88% учащихся соответственно. 62,14% (в 2012 - 55,52%) обучающихся имеют возможность сканирования и распознавания текстов. Сильно лимитирующим фактором обеспечения возможности учащимся пользоваться современной библиотекой является наличие читального зала с числом рабочих мест не менее 25 (только для 9,93% учащихся). Это связано с конструктивными особенностями старых зданий школ: с отсутствием в большинстве школ свободных помещений, которые могут быть переоборудованы под читальный зал.</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обучающихся, которым обеспечена возможность пользоваться широкополосным Интернетом (не менее 2 Мб/с) составляет 86,34%, что на 30,55% выше показателя 2012 года. Доля учреждений, имеющих широкополосный Интернет (не менее 2 Мб/с), увеличилась от 45% в 2012 до 75% в 2014 году. Дальнейшее решение этой проблемы находится в плоскости размещения компьютеров, подключенных к сети Интернет со скоростью не менее 3 Мб/с, в учебных кабинетах с обеспечением к ним доступа учащихся во внеурочное время.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80% общеобразовательных учреждениях имеются учебно-производственные мастерские. Доля обучающихся в этих учреждениях - 78,21%. Остальные учреждения реализуют образовательные программы по технологии в рамках сетевого взаимодействия с межшкольным учебным комбинатом.</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Национальная </w:t>
      </w:r>
      <w:hyperlink r:id="rId12" w:history="1">
        <w:r w:rsidRPr="007569DB">
          <w:rPr>
            <w:rFonts w:ascii="Times New Roman" w:hAnsi="Times New Roman" w:cs="Times New Roman"/>
            <w:sz w:val="24"/>
            <w:szCs w:val="24"/>
          </w:rPr>
          <w:t>стратегия</w:t>
        </w:r>
      </w:hyperlink>
      <w:r w:rsidRPr="007569DB">
        <w:rPr>
          <w:rFonts w:ascii="Times New Roman" w:hAnsi="Times New Roman" w:cs="Times New Roman"/>
          <w:sz w:val="24"/>
          <w:szCs w:val="24"/>
        </w:rPr>
        <w:t xml:space="preserve"> действий в интересах детей на 2012 - 2017 годы, утвержденная Указом Президента РФ от 01.06.2012 № 761, потребует дополнительных мер по обеспечению доступа отдельных категорий детей к качественному образованию, созданию в общеобразовательных организациях условий для охраны и укрепления здоровья детей, индивидуализации образовательного процесса и оказания услуг медико-психологической помощи.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Необходимо создать в каждой школе среду, обеспечивающую дальнейшее совершенствование медицинского обслуживания, организацию школьного питания, занятий физической культурой и спортом.</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городе действует система поиска и отбора талантливых детей, сформированная через организацию олимпиад и конкурсов различной направленности.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Препятствующими факторами дальнейшего совершенствования и развития системы выявления, поддержки и последовательного сопровождения одаренных детей в соответствии с </w:t>
      </w:r>
      <w:hyperlink r:id="rId13" w:history="1">
        <w:r w:rsidRPr="007569DB">
          <w:rPr>
            <w:rFonts w:ascii="Times New Roman" w:hAnsi="Times New Roman" w:cs="Times New Roman"/>
            <w:sz w:val="24"/>
            <w:szCs w:val="24"/>
          </w:rPr>
          <w:t>Концепцией</w:t>
        </w:r>
      </w:hyperlink>
      <w:r w:rsidRPr="007569DB">
        <w:rPr>
          <w:rFonts w:ascii="Times New Roman" w:hAnsi="Times New Roman" w:cs="Times New Roman"/>
          <w:sz w:val="24"/>
          <w:szCs w:val="24"/>
        </w:rPr>
        <w:t xml:space="preserve"> общенациональной системы выявления и развития молодых талантов и Национальной </w:t>
      </w:r>
      <w:hyperlink r:id="rId14" w:history="1">
        <w:r w:rsidRPr="007569DB">
          <w:rPr>
            <w:rFonts w:ascii="Times New Roman" w:hAnsi="Times New Roman" w:cs="Times New Roman"/>
            <w:sz w:val="24"/>
            <w:szCs w:val="24"/>
          </w:rPr>
          <w:t>стратегией</w:t>
        </w:r>
      </w:hyperlink>
      <w:r w:rsidRPr="007569DB">
        <w:rPr>
          <w:rFonts w:ascii="Times New Roman" w:hAnsi="Times New Roman" w:cs="Times New Roman"/>
          <w:sz w:val="24"/>
          <w:szCs w:val="24"/>
        </w:rPr>
        <w:t xml:space="preserve"> действий в интересах детей на 2012 - 2017 годы являются: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зависимость развития системы поддержки одаренных детей от уровня финансирования;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отсутствие межведомственного взаимодействия и координации действий разных ведомств (спорта, культуры и др.);</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недостаточность нормативного оформления и закрепления экономических механизмов обеспечения работы с одаренными детьми.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Через профессиональную и общественную оценку деятельности педагогов и общеобразовательных организаций в городе формируется система стимулирования качества работы, однако лучшие образцы педагогической практики в профессиональном сообществе продвигаются достаточно медленными темпами.</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3"/>
        <w:rPr>
          <w:rFonts w:ascii="Times New Roman" w:hAnsi="Times New Roman" w:cs="Times New Roman"/>
          <w:sz w:val="24"/>
          <w:szCs w:val="24"/>
        </w:rPr>
      </w:pPr>
      <w:r w:rsidRPr="007569DB">
        <w:rPr>
          <w:rFonts w:ascii="Times New Roman" w:hAnsi="Times New Roman" w:cs="Times New Roman"/>
          <w:sz w:val="24"/>
          <w:szCs w:val="24"/>
        </w:rPr>
        <w:t>В системе воспитания и дополнительного образования детей</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В системе образования города функционирует 4 образовательных учреждений дополнительного образования детей, на базе которых обучаются 6084 человек по программам дополнительного образования, что составляет 51% от общего числа обучающихся в общеобразовательных учреждениях города.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Из общего числа объединений (425) платные составляют 25,6%.</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Решая задачу равного доступа детей к дополнительному образованию, учреждения обеспечивают обучение 82 детей с ограниченными возможностями здоровья и детей-инвалидов. В 2014 году охват этих категорий детей составил 0,8%, поскольку в учреждениях в значительной мере отсутствуют условия для обучения детей с ограниченными возможностями здоровья и инвалидов, ощущается нехватка подготовленных специалистов, не созданы условия для беспрепятственного доступа инвалидов в образовательные учреждения, отсутствует специальный инвентарь и оборудование.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Анализ организации воспитательной деятельности как на уровне муниципальном, так и на уровне образовательных учреждений говорит о необходимости повышения профессиональной компетентности специалистов, педагогических работников.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Требует решения проблема недостаточной оснащенности воспитательного процесса современным оборудованием.</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3"/>
        <w:rPr>
          <w:rFonts w:ascii="Times New Roman" w:hAnsi="Times New Roman" w:cs="Times New Roman"/>
          <w:sz w:val="24"/>
          <w:szCs w:val="24"/>
        </w:rPr>
      </w:pPr>
      <w:r w:rsidRPr="007569DB">
        <w:rPr>
          <w:rFonts w:ascii="Times New Roman" w:hAnsi="Times New Roman" w:cs="Times New Roman"/>
          <w:sz w:val="24"/>
          <w:szCs w:val="24"/>
        </w:rPr>
        <w:t>В развитии кадрового потенциала</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В городе активно формируется современный корпус педагогов и управленцев, обладающий новой профессиональной культурой. В системе образования трудится 1700 педагогических работников.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Реализация мероприятий по развитию кадрового потенциала отрасли в рамках проекта "Модернизация общего образования", приоритетного национального проекта "Образование", национальной образовательной инициативы "Наша новая школа" позволила стабилизировать ситуацию по обеспеченности образовательных учреждений города квалифицированными специалистами. Уровень обеспеченности педагогическими кадрами в целом по отрасли составляет 88%. Высшее образование имеют 97% педагогов школ, 53% педагогических работников дошкольных учреждений, 65% педагогов учреждений дополнительного образования. Доля педагогических работников, имеющих квалификационные категории, составляет 81,3%.</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Выражен возрастной и гендерный дисбаланс в учреждениях образования: доля учителей пенсионного возраста составляет 27,3% (российский показатель - 18%), доля педагогов-мужчин - чуть более 8% (российский показатель 10%). Медленно происходит обновление педагогического корпуса. Доля молодых учителей школ в возрасте до 30 лет составляет 8,07% (российский показатель - 13%).</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целях привлечения и закрепления молодых учителей в образовательные учреждения города молодым специалистам, прибывшим на работу в муниципальные учреждения образования, выплачивается денежное вознаграждение и устанавливается надбавка к должностному окладу с учетом объема фактической нагрузки в размере до 35%.</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Приоритетом модернизации образования в последние годы стало обновление профессиональных компетенций и повышение уровня подготовки управленческого и педагогического корпуса. В этой сфере на муниципальном уровне реализуется система непрерывного повышения квалификации, аттестацию педагогические работники проходят в соответствии с новым порядком. Ежегодно более 70% учительского корпуса охвачены различными формами обучения и повышения квалификации. По программе "Менеджмент в образовании" за счет средств областного бюджета в 2012 - 2014 годах прошли повышение квалификации 20% руководителей образовательных учреждений.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Доля учителей и руководителей общеобразовательных учреждений, получивших в установленном порядке первую, высшую квалификационную категорию и подтверждение соответствия занимаемой должности, в общей численности учителей - 87,9%. Данный показатель определен в соответствии с действующим порядком аттестации: 1 раз в 5 лет. За пять лет 100% учителей и руководителей школ пройдут аттестацию на подтверждение соответствия занимаемой должности или квалификационную категорию.</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Важным фактором, определяющим динамику обновления кадрового корпуса, является уровень заработной платы педагогов. Повышение заработной платы педагогов стало одной из целей реализуемого с 2011 года проекта модернизации муниципальной системы общего образования. В результате реализации проекта средний уровень заработной платы педагогических работников общеобразовательных учреждений в 2013 году составил 118% от средней заработной платы по экономике в области.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Рост заработной платы педагогов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Наряду с положительными тенденциями существуют проблемы.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Сохраняется тенденция старения педагогических работников (увеличение числа работающих пенсионеров, недостаточный приток молодых специалистов, неэффективная ротация управленческих кадров).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Повышение квалификации не всегда реализуется как ресурс профессионального роста и повышения конкурентоспособности педагога и образовательного учреждения в целом; лучшие образцы опыта педагогов-лидеров и передовые практики не становятся новой профессиональной нормой в массовой практике. Кадровый резерв не получает современной подготовки в области лидерства и менеджмента на базе ВИПКРО. Действующая система повышения квалификации педагогов и их переподготовки нуждается в модернизации.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Требуют улучшения социально-экономическое положение и жилищные условия педагогов. Сегодня их социальный пакет не в полной мере соответствует социальной значимости профессии, уровню квалификации, ответственности и сложности их труда, что недостаточно стимулирует приток молодых специалистов в сферу образования.</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3"/>
        <w:rPr>
          <w:rFonts w:ascii="Times New Roman" w:hAnsi="Times New Roman" w:cs="Times New Roman"/>
          <w:sz w:val="24"/>
          <w:szCs w:val="24"/>
        </w:rPr>
      </w:pPr>
      <w:r w:rsidRPr="007569DB">
        <w:rPr>
          <w:rFonts w:ascii="Times New Roman" w:hAnsi="Times New Roman" w:cs="Times New Roman"/>
          <w:sz w:val="24"/>
          <w:szCs w:val="24"/>
        </w:rPr>
        <w:t>Финансирование образования</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Расходы на образование в структуре консолидированного бюджета города ежегодно увеличиваются.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В результате реализации современных организационных и экономических механизмов в 100% образовательных учреждений города введена новая система оплаты труда и нормативно-подушевое финансирование. Мероприятия по переходу на новую систему оплаты труда позволили увеличить среднюю заработную плату работников учреждений общего образования. В соответствии с </w:t>
      </w:r>
      <w:hyperlink r:id="rId15" w:history="1">
        <w:r w:rsidRPr="007569DB">
          <w:rPr>
            <w:rFonts w:ascii="Times New Roman" w:hAnsi="Times New Roman" w:cs="Times New Roman"/>
            <w:sz w:val="24"/>
            <w:szCs w:val="24"/>
          </w:rPr>
          <w:t>Указом</w:t>
        </w:r>
      </w:hyperlink>
      <w:r w:rsidRPr="007569DB">
        <w:rPr>
          <w:rFonts w:ascii="Times New Roman" w:hAnsi="Times New Roman" w:cs="Times New Roman"/>
          <w:sz w:val="24"/>
          <w:szCs w:val="24"/>
        </w:rPr>
        <w:t xml:space="preserve"> Президента РФ от 07.05.2012 № 597 "О мероприятиях по реализации государственной социальной политики" решаются вопросы повышения заработной платы педагогическим работникам.</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Благодаря финансовой помощи региона бюджетам муниципальных образований по состоянию на 01.01.2014 средняя заработная плата педагогических работников в муниципальных дошкольных образовательных учреждениях достигла 19462 рубля (при плане 18653,3 рубля в регионе).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 состоянию на 01.01.2014 средняя заработная плата педагогических работников школ составила 23083 руб. при ее плановом значении в регионе 19629,7 руб. Средняя заработная плата педагогических работников учреждений дополнительного образования, подведомственных управлению образования, составила 11547 руб.</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Не завершено в полной мере внедрение новых финансово-экономических механизмов. Не везде внедрены прозрачные механизмы распределения и использования бюджетных средств, не внедрено нормативное финансирование учреждений дошкольного и дополнительного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Таким образом, существующие проблемы в сфере образования требуют комплексного решения. Это решение будет достигнуто с использованием программно-целевого метода (метода целевых программ).</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Этот метод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2"/>
        <w:rPr>
          <w:rFonts w:ascii="Times New Roman" w:hAnsi="Times New Roman" w:cs="Times New Roman"/>
          <w:sz w:val="24"/>
          <w:szCs w:val="24"/>
        </w:rPr>
      </w:pPr>
      <w:r w:rsidRPr="007569DB">
        <w:rPr>
          <w:rFonts w:ascii="Times New Roman" w:hAnsi="Times New Roman" w:cs="Times New Roman"/>
          <w:sz w:val="24"/>
          <w:szCs w:val="24"/>
        </w:rPr>
        <w:t>1.2. Прогноз развития сферы образования до 2020 года</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Прогноз состояния сферы образования базируется как на демографических прогнозах о количестве детей школьного возраста и молодежи, на прогнозах развития экономики, рынка труда, социальной сферы, представленных в </w:t>
      </w:r>
      <w:hyperlink r:id="rId16" w:history="1">
        <w:r w:rsidRPr="007569DB">
          <w:rPr>
            <w:rFonts w:ascii="Times New Roman" w:hAnsi="Times New Roman" w:cs="Times New Roman"/>
            <w:sz w:val="24"/>
            <w:szCs w:val="24"/>
          </w:rPr>
          <w:t>Стратегии</w:t>
        </w:r>
      </w:hyperlink>
      <w:r w:rsidRPr="007569DB">
        <w:rPr>
          <w:rFonts w:ascii="Times New Roman" w:hAnsi="Times New Roman" w:cs="Times New Roman"/>
          <w:sz w:val="24"/>
          <w:szCs w:val="24"/>
        </w:rPr>
        <w:t xml:space="preserve"> социально-экономического развития Владимирской области на период до 2030 года, и на планируемых результатах реализации мероприятий, предусмотренных Программой.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Наиболее значимым эффектом от реализации Программы станет доступность качественного образования, соответствующего современным образовательным стандартам и требованиям инновационного социально ориентированного развития общества, всем жителям города независимо от их места жительства, социального, имущественного статуса и состояния здоровья.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результате реализации Программы ожидается достижение следующих результатов:</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В системе дошкольного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будет создана инфраструктура поддержки раннего развития детей (2 мес. - 3 года);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будут ликвидированы очереди на зачисление детей в возрасте от одного до семи лет в дошкольные образовательные организации.</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В системе общего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главным результатом системных изменений в сфере общего образования будет формирование новых жизненных установок, компетентностей, мобильности социального поведения выпускников общеобразовательных организаций за счет развития доступности качественного образования для всех категорий детей: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повысится удовлетворенность населения качеством общеобразовательных услуг;</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всем обучающимся независимо от места жительства будет обеспечен доступ к современным условиям обучения, включая высокоскоростной доступ в сеть Интернет;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все старшеклассники получат возможность обучаться по образовательным программам профильного обучения;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будет сокращен разрыв в качестве образования между наиболее и наименее успешными школами.</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В системе воспитания, дополнительного образования детей: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увеличится количество несовершеннолетних, занимающихся по программам дополнительного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повысится удовлетворенность населения качеством услуг дополнительного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увеличится число обучающихся общеобразовательных учреждений, вовлеченных в общественно полезную, социально значимую деятельность;</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увеличится число детей с ограниченными возможностями здоровья, детей-инвалидов, обучающихся по программам дополнительного образования детей в системе образования области;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увеличится количество учащихся, принявших участие в массовых мероприятиях муниципального и регионального уровней;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повысится эффективность воспитательной деятельности в образовательных учреждениях;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будет обеспечена своевременная реализации социальных прав и гарантий детей-сирот и детей, оставшихся без попечения родителей.</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В развитии кадрового потенциала: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к 2020 году в системе образования должны произойти кардинальные кадровые изменения. Существенное повышение конкурентоспособности квалифицированного учителя и преподавателя на рынке труда приведет к притоку в систему образования новых высококвалифицированных и профессиональных работников, увеличится доля учителей в возрасте до 35 лет в общей численности учителей общеобразовательных организаций до 25%.</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Повышение заработной платы и нарастающее давление на недостаточно квалифицированных работников со стороны потребителей и профессионального сообщества приведут к обновлению состава и компетенций педагогических кадров. В образовании будет создана среда для карьерного роста и реализации творческой инициативы педагогов, что сделает его привлекательным для молодых и перспективных специалистов.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Средняя заработная плата педагогических работников общеобразовательных организаций, педагогов дошкольных образовательных организаций составит не менее 100% от средней заработной платы в регионе. Зарплата преподавателей учреждений дополнительного образования детей к 2018 году составит не менее 100% от средней заработной платы в регионе.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Таким образом, внедрение современных организационных и экономических механизмов управления развитием образования в последние годы позволили повысить уровень доступности, качества образования, эффективности деятельности системы.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Дальнейшее развитие системы образования города возможно при условии решения проблем, сформировавшихся как противоречия между существующим состоянием и уровнем развития системы, с одной стороны, и новыми социально-экономическими вызовами, с другой.</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2. Приоритеты в сфере образования на период до 2020 года,</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цели и задачи программы, описание основных ожидаемых</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конечных результатов</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2"/>
        <w:rPr>
          <w:rFonts w:ascii="Times New Roman" w:hAnsi="Times New Roman" w:cs="Times New Roman"/>
          <w:sz w:val="24"/>
          <w:szCs w:val="24"/>
        </w:rPr>
      </w:pPr>
      <w:r w:rsidRPr="007569DB">
        <w:rPr>
          <w:rFonts w:ascii="Times New Roman" w:hAnsi="Times New Roman" w:cs="Times New Roman"/>
          <w:sz w:val="24"/>
          <w:szCs w:val="24"/>
        </w:rPr>
        <w:t>2.1. Приоритеты в сфере образования</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Приоритеты в сфере образования на период до 2020 года сформированы с учетом целей и задач, представленных в следующих стратегических документах: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Федеральный </w:t>
      </w:r>
      <w:hyperlink r:id="rId17" w:history="1">
        <w:r w:rsidRPr="007569DB">
          <w:rPr>
            <w:rFonts w:ascii="Times New Roman" w:hAnsi="Times New Roman" w:cs="Times New Roman"/>
            <w:sz w:val="24"/>
            <w:szCs w:val="24"/>
          </w:rPr>
          <w:t>закон</w:t>
        </w:r>
      </w:hyperlink>
      <w:r w:rsidRPr="007569DB">
        <w:rPr>
          <w:rFonts w:ascii="Times New Roman" w:hAnsi="Times New Roman" w:cs="Times New Roman"/>
          <w:sz w:val="24"/>
          <w:szCs w:val="24"/>
        </w:rPr>
        <w:t xml:space="preserve"> от 29.12.2012 № 273-ФЗ "Об образовании в Российской Федерации";</w:t>
      </w:r>
    </w:p>
    <w:p w:rsidR="00214AD6" w:rsidRPr="007569DB" w:rsidRDefault="00762106">
      <w:pPr>
        <w:pStyle w:val="ConsPlusNormal"/>
        <w:spacing w:before="220"/>
        <w:ind w:firstLine="540"/>
        <w:jc w:val="both"/>
        <w:rPr>
          <w:rFonts w:ascii="Times New Roman" w:hAnsi="Times New Roman" w:cs="Times New Roman"/>
          <w:sz w:val="24"/>
          <w:szCs w:val="24"/>
        </w:rPr>
      </w:pPr>
      <w:hyperlink r:id="rId18" w:history="1">
        <w:r w:rsidR="00214AD6" w:rsidRPr="007569DB">
          <w:rPr>
            <w:rFonts w:ascii="Times New Roman" w:hAnsi="Times New Roman" w:cs="Times New Roman"/>
            <w:sz w:val="24"/>
            <w:szCs w:val="24"/>
          </w:rPr>
          <w:t>Концепция</w:t>
        </w:r>
      </w:hyperlink>
      <w:r w:rsidR="00214AD6" w:rsidRPr="007569DB">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214AD6" w:rsidRPr="007569DB" w:rsidRDefault="00762106">
      <w:pPr>
        <w:pStyle w:val="ConsPlusNormal"/>
        <w:spacing w:before="220"/>
        <w:ind w:firstLine="540"/>
        <w:jc w:val="both"/>
        <w:rPr>
          <w:rFonts w:ascii="Times New Roman" w:hAnsi="Times New Roman" w:cs="Times New Roman"/>
          <w:sz w:val="24"/>
          <w:szCs w:val="24"/>
        </w:rPr>
      </w:pPr>
      <w:hyperlink r:id="rId19" w:history="1">
        <w:r w:rsidR="00214AD6" w:rsidRPr="007569DB">
          <w:rPr>
            <w:rFonts w:ascii="Times New Roman" w:hAnsi="Times New Roman" w:cs="Times New Roman"/>
            <w:sz w:val="24"/>
            <w:szCs w:val="24"/>
          </w:rPr>
          <w:t>Стратегия</w:t>
        </w:r>
      </w:hyperlink>
      <w:r w:rsidR="00214AD6" w:rsidRPr="007569DB">
        <w:rPr>
          <w:rFonts w:ascii="Times New Roman" w:hAnsi="Times New Roman" w:cs="Times New Roman"/>
          <w:sz w:val="24"/>
          <w:szCs w:val="24"/>
        </w:rPr>
        <w:t xml:space="preserve"> развития информационного общества в Российской Федерации (утверждена Президентом Российской Федерации 07.02.2008 № Пр-212);</w:t>
      </w:r>
    </w:p>
    <w:p w:rsidR="00214AD6" w:rsidRPr="007569DB" w:rsidRDefault="00762106">
      <w:pPr>
        <w:pStyle w:val="ConsPlusNormal"/>
        <w:spacing w:before="220"/>
        <w:ind w:firstLine="540"/>
        <w:jc w:val="both"/>
        <w:rPr>
          <w:rFonts w:ascii="Times New Roman" w:hAnsi="Times New Roman" w:cs="Times New Roman"/>
          <w:sz w:val="24"/>
          <w:szCs w:val="24"/>
        </w:rPr>
      </w:pPr>
      <w:hyperlink r:id="rId20" w:history="1">
        <w:r w:rsidR="00214AD6" w:rsidRPr="007569DB">
          <w:rPr>
            <w:rFonts w:ascii="Times New Roman" w:hAnsi="Times New Roman" w:cs="Times New Roman"/>
            <w:sz w:val="24"/>
            <w:szCs w:val="24"/>
          </w:rPr>
          <w:t>Стратегия</w:t>
        </w:r>
      </w:hyperlink>
      <w:r w:rsidR="00214AD6" w:rsidRPr="007569DB">
        <w:rPr>
          <w:rFonts w:ascii="Times New Roman" w:hAnsi="Times New Roman" w:cs="Times New Roman"/>
          <w:sz w:val="24"/>
          <w:szCs w:val="24"/>
        </w:rPr>
        <w:t xml:space="preserve"> инновационного развития Российской Федерации на период до 2020 года (утверждена распоряжением Правительства Российской Федерации от 08.12.2011 № 2227-р);</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Национальная </w:t>
      </w:r>
      <w:hyperlink r:id="rId21" w:history="1">
        <w:r w:rsidRPr="007569DB">
          <w:rPr>
            <w:rFonts w:ascii="Times New Roman" w:hAnsi="Times New Roman" w:cs="Times New Roman"/>
            <w:sz w:val="24"/>
            <w:szCs w:val="24"/>
          </w:rPr>
          <w:t>стратегия</w:t>
        </w:r>
      </w:hyperlink>
      <w:r w:rsidRPr="007569DB">
        <w:rPr>
          <w:rFonts w:ascii="Times New Roman" w:hAnsi="Times New Roman" w:cs="Times New Roman"/>
          <w:sz w:val="24"/>
          <w:szCs w:val="24"/>
        </w:rPr>
        <w:t xml:space="preserve"> действий в интересах детей на 2012 - 2017 годы (утверждена Указом Президента Российской Федерации от 01.06.2012 № 761);</w:t>
      </w:r>
    </w:p>
    <w:p w:rsidR="00214AD6" w:rsidRPr="007569DB" w:rsidRDefault="00762106">
      <w:pPr>
        <w:pStyle w:val="ConsPlusNormal"/>
        <w:spacing w:before="220"/>
        <w:ind w:firstLine="540"/>
        <w:jc w:val="both"/>
        <w:rPr>
          <w:rFonts w:ascii="Times New Roman" w:hAnsi="Times New Roman" w:cs="Times New Roman"/>
          <w:sz w:val="24"/>
          <w:szCs w:val="24"/>
        </w:rPr>
      </w:pPr>
      <w:hyperlink r:id="rId22" w:history="1">
        <w:r w:rsidR="00214AD6" w:rsidRPr="007569DB">
          <w:rPr>
            <w:rFonts w:ascii="Times New Roman" w:hAnsi="Times New Roman" w:cs="Times New Roman"/>
            <w:sz w:val="24"/>
            <w:szCs w:val="24"/>
          </w:rPr>
          <w:t>Указ</w:t>
        </w:r>
      </w:hyperlink>
      <w:r w:rsidR="00214AD6" w:rsidRPr="007569DB">
        <w:rPr>
          <w:rFonts w:ascii="Times New Roman" w:hAnsi="Times New Roman" w:cs="Times New Roman"/>
          <w:sz w:val="24"/>
          <w:szCs w:val="24"/>
        </w:rPr>
        <w:t xml:space="preserve"> Президента Российской Федерации от 07.05.2012 № 597 "О мероприятиях по реализации государственной социальной политики";</w:t>
      </w:r>
    </w:p>
    <w:p w:rsidR="00214AD6" w:rsidRPr="007569DB" w:rsidRDefault="00762106">
      <w:pPr>
        <w:pStyle w:val="ConsPlusNormal"/>
        <w:spacing w:before="220"/>
        <w:ind w:firstLine="540"/>
        <w:jc w:val="both"/>
        <w:rPr>
          <w:rFonts w:ascii="Times New Roman" w:hAnsi="Times New Roman" w:cs="Times New Roman"/>
          <w:sz w:val="24"/>
          <w:szCs w:val="24"/>
        </w:rPr>
      </w:pPr>
      <w:hyperlink r:id="rId23" w:history="1">
        <w:r w:rsidR="00214AD6" w:rsidRPr="007569DB">
          <w:rPr>
            <w:rFonts w:ascii="Times New Roman" w:hAnsi="Times New Roman" w:cs="Times New Roman"/>
            <w:sz w:val="24"/>
            <w:szCs w:val="24"/>
          </w:rPr>
          <w:t>Указ</w:t>
        </w:r>
      </w:hyperlink>
      <w:r w:rsidR="00214AD6" w:rsidRPr="007569DB">
        <w:rPr>
          <w:rFonts w:ascii="Times New Roman" w:hAnsi="Times New Roman" w:cs="Times New Roman"/>
          <w:sz w:val="24"/>
          <w:szCs w:val="24"/>
        </w:rPr>
        <w:t xml:space="preserve"> Президента Российской Федерации от 07.05.2012 № 599 "О мерах по реализации государственной политики в области образования и науки";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государственная </w:t>
      </w:r>
      <w:hyperlink r:id="rId24" w:history="1">
        <w:r w:rsidRPr="007569DB">
          <w:rPr>
            <w:rFonts w:ascii="Times New Roman" w:hAnsi="Times New Roman" w:cs="Times New Roman"/>
            <w:sz w:val="24"/>
            <w:szCs w:val="24"/>
          </w:rPr>
          <w:t>программа</w:t>
        </w:r>
      </w:hyperlink>
      <w:r w:rsidRPr="007569DB">
        <w:rPr>
          <w:rFonts w:ascii="Times New Roman" w:hAnsi="Times New Roman" w:cs="Times New Roman"/>
          <w:sz w:val="24"/>
          <w:szCs w:val="24"/>
        </w:rPr>
        <w:t xml:space="preserve"> Российской Федерации "Развитие образования" на 2013 - 2020 годы (утверждена постановлением Правительства РФ от 15.04.2014 № 295);</w:t>
      </w:r>
    </w:p>
    <w:p w:rsidR="00214AD6" w:rsidRPr="007569DB" w:rsidRDefault="00762106">
      <w:pPr>
        <w:pStyle w:val="ConsPlusNormal"/>
        <w:spacing w:before="220"/>
        <w:ind w:firstLine="540"/>
        <w:jc w:val="both"/>
        <w:rPr>
          <w:rFonts w:ascii="Times New Roman" w:hAnsi="Times New Roman" w:cs="Times New Roman"/>
          <w:sz w:val="24"/>
          <w:szCs w:val="24"/>
        </w:rPr>
      </w:pPr>
      <w:hyperlink r:id="rId25" w:history="1">
        <w:r w:rsidR="00214AD6" w:rsidRPr="007569DB">
          <w:rPr>
            <w:rFonts w:ascii="Times New Roman" w:hAnsi="Times New Roman" w:cs="Times New Roman"/>
            <w:sz w:val="24"/>
            <w:szCs w:val="24"/>
          </w:rPr>
          <w:t>Стратегия</w:t>
        </w:r>
      </w:hyperlink>
      <w:r w:rsidR="00214AD6" w:rsidRPr="007569DB">
        <w:rPr>
          <w:rFonts w:ascii="Times New Roman" w:hAnsi="Times New Roman" w:cs="Times New Roman"/>
          <w:sz w:val="24"/>
          <w:szCs w:val="24"/>
        </w:rPr>
        <w:t xml:space="preserve"> социально-экономического развития Владимирской области до 2030 года (утверждена Указом Губернатора области от 02.06.2009 № 10);</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государственная </w:t>
      </w:r>
      <w:hyperlink r:id="rId26" w:history="1">
        <w:r w:rsidRPr="007569DB">
          <w:rPr>
            <w:rFonts w:ascii="Times New Roman" w:hAnsi="Times New Roman" w:cs="Times New Roman"/>
            <w:sz w:val="24"/>
            <w:szCs w:val="24"/>
          </w:rPr>
          <w:t>программа</w:t>
        </w:r>
      </w:hyperlink>
      <w:r w:rsidRPr="007569DB">
        <w:rPr>
          <w:rFonts w:ascii="Times New Roman" w:hAnsi="Times New Roman" w:cs="Times New Roman"/>
          <w:sz w:val="24"/>
          <w:szCs w:val="24"/>
        </w:rPr>
        <w:t xml:space="preserve"> Владимирской области "Развитие образования" на 2014 - 2020 годы (утверждена постановлением Губернатора области от 04.02.2014 № 59).</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Городская система образования - неотъемлемая часть образовательного пространства Владимирской области, поэтому стратегия и направления ее развития определяются в контексте социально-экономического развития области, с одной стороны, и муниципального образования город Ковров, с другой стороны.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В соответствии со </w:t>
      </w:r>
      <w:hyperlink r:id="rId27" w:history="1">
        <w:r w:rsidRPr="007569DB">
          <w:rPr>
            <w:rFonts w:ascii="Times New Roman" w:hAnsi="Times New Roman" w:cs="Times New Roman"/>
            <w:sz w:val="24"/>
            <w:szCs w:val="24"/>
          </w:rPr>
          <w:t>Стратегией</w:t>
        </w:r>
      </w:hyperlink>
      <w:r w:rsidRPr="007569DB">
        <w:rPr>
          <w:rFonts w:ascii="Times New Roman" w:hAnsi="Times New Roman" w:cs="Times New Roman"/>
          <w:sz w:val="24"/>
          <w:szCs w:val="24"/>
        </w:rPr>
        <w:t xml:space="preserve"> социально-экономического развития Владимирской области на период до 2030 года приоритетом государственной политики области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связи с этим основными приоритетами в сфере образования города на среднесрочную перспективу должны стать:</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ликвидация очередности на зачисление детей в дошкольные образовательные организации и обеспечение 100% доступности дошкольного образования для детей в возрасте от 1 до 7 лет;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обеспечение равного доступа к качественному дошкольному образованию граждан независимо от места проживания и состояния здоровья;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расширение услуг дошкольного образования для семей, воспитывающих детей раннего возраста (от рождения до 3 лет) на дому;</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модернизация содержания дошкольного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повышение качества дошкольного образования для обеспечения равных стартовых возможностей для обучения в начальной школе;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сохранение и укрепление здоровья детей, развитие системы физического воспитания;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развитие инклюзивного дошкольного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организация психолого-педагогической поддержки семьи, повышение компетентности родителей в вопросах воспитания и развития;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формирование муниципальной сети общего образования, оптимальной для доступности услуг и эффективного использования ресурсов общего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создание информационной системы в сфере общего образования для обеспечения гражданам доступности государственных и муниципальных услуг и сервисов, предоставляемых общеобразовательными организациями, развитие информационной образовательной среды на основе требований ФГОС;</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обеспечение одинаково высокого качества общего образования детям независимо от места жительства и социально-экономического статуса их семей, создание открытой системы информирования граждан о качестве общего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внедрение новых финансово-экономических и организационно-управленческих механизмов, стимулирующих повышение качества услуг и эффективности деятельности муниципальных общеобразовательных организаций;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формирование механизмов обеспечения доступности качественных образовательных услуг общего образования детям с ограниченными возможностями здоровья, организации их психолого-педагогического сопровождения; внедрение современных моделей и технологий охраны и укрепления здоровья обучающихся, формирование культуры здоровья;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выявление, поддержка и сопровождение талантливых школьников;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развитие муниципальной системы дистанционного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модернизация ресурсного обеспечения системы воспитания и дополнительного образования детей;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поддержка и распространение лучших педагогических практик, моделей образовательных систем, обеспечивающих современное качество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формирование эффективных механизмов создания и продвижения инновационных разработок, обеспечивающих опережающее развитие сферы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обновление состава и компетенций педагогических кадров. Создание механизмов стимулирования и мотивации педагогов к повышению качества работы и непрерывному профессиональному развитию: прежде всего через внедрение новых систем оплаты труда, систем повышения профессиональной квалификации; расширение возможностей кадрового роста, повышения престижа профессиональной деятельности в сфере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развитие системы общественно-государственного управления образованием.</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2"/>
        <w:rPr>
          <w:rFonts w:ascii="Times New Roman" w:hAnsi="Times New Roman" w:cs="Times New Roman"/>
          <w:sz w:val="24"/>
          <w:szCs w:val="24"/>
        </w:rPr>
      </w:pPr>
      <w:r w:rsidRPr="007569DB">
        <w:rPr>
          <w:rFonts w:ascii="Times New Roman" w:hAnsi="Times New Roman" w:cs="Times New Roman"/>
          <w:sz w:val="24"/>
          <w:szCs w:val="24"/>
        </w:rPr>
        <w:t>2.2. Основные цели и задачи Программы</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Цель и задачи Программы сформулированы с учетом положений </w:t>
      </w:r>
      <w:hyperlink r:id="rId28" w:history="1">
        <w:r w:rsidRPr="007569DB">
          <w:rPr>
            <w:rFonts w:ascii="Times New Roman" w:hAnsi="Times New Roman" w:cs="Times New Roman"/>
            <w:sz w:val="24"/>
            <w:szCs w:val="24"/>
          </w:rPr>
          <w:t>Стратегии</w:t>
        </w:r>
      </w:hyperlink>
      <w:r w:rsidRPr="007569DB">
        <w:rPr>
          <w:rFonts w:ascii="Times New Roman" w:hAnsi="Times New Roman" w:cs="Times New Roman"/>
          <w:sz w:val="24"/>
          <w:szCs w:val="24"/>
        </w:rPr>
        <w:t xml:space="preserve"> социально-экономического развития Владимирской области до 2030 года, утвержденной Указом Губернатора области от 02.06.2009 № 10, государственной </w:t>
      </w:r>
      <w:hyperlink r:id="rId29" w:history="1">
        <w:r w:rsidRPr="007569DB">
          <w:rPr>
            <w:rFonts w:ascii="Times New Roman" w:hAnsi="Times New Roman" w:cs="Times New Roman"/>
            <w:sz w:val="24"/>
            <w:szCs w:val="24"/>
          </w:rPr>
          <w:t>программы</w:t>
        </w:r>
      </w:hyperlink>
      <w:r w:rsidRPr="007569DB">
        <w:rPr>
          <w:rFonts w:ascii="Times New Roman" w:hAnsi="Times New Roman" w:cs="Times New Roman"/>
          <w:sz w:val="24"/>
          <w:szCs w:val="24"/>
        </w:rPr>
        <w:t xml:space="preserve"> Владимирской области "Развитие образования" на 2014 - 2020 годы, утвержденной постановлением Губернатора от 04.02.2014 № 59, и изменений, произошедших в системе образования за последние годы.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Целью Программы является: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Задачи 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1. Создание в системе дошкольного образования детей равных возможностей для получения качественного образования в городе.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2. Обеспечение доступности качественного общего образования, соответствующего требованиям развития экономики, современным потребностям общества и каждого гражданина.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3. Создание условий для устойчивого развития системы воспитания и дополнительного образования детей, обеспечение ее современного качества, доступности и эффективности.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4. Обеспечение эффективной социализации и самореализации обучающихся, развитие их творческого потенциала.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5. Развитие кадрового потенциала муниципальных образовательных организаций, способствующего инновационному развитию городской системы образования, что предусматривает стимулирование качественного труда педагогических работников, улучшение и обновление состава и компетенций педагогических кадров и его продуктивности.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6. Развитие системы оценки качества образования на основе принципов открытости, объективности, прозрачности, общественно-профессионального участия.</w:t>
      </w: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Цели и задачи Программы взаимосвязаны с целями и задачами государственной </w:t>
      </w:r>
      <w:hyperlink r:id="rId30" w:history="1">
        <w:r w:rsidRPr="007569DB">
          <w:rPr>
            <w:rFonts w:ascii="Times New Roman" w:hAnsi="Times New Roman" w:cs="Times New Roman"/>
            <w:sz w:val="24"/>
            <w:szCs w:val="24"/>
          </w:rPr>
          <w:t>программы</w:t>
        </w:r>
      </w:hyperlink>
      <w:r w:rsidRPr="007569DB">
        <w:rPr>
          <w:rFonts w:ascii="Times New Roman" w:hAnsi="Times New Roman" w:cs="Times New Roman"/>
          <w:sz w:val="24"/>
          <w:szCs w:val="24"/>
        </w:rPr>
        <w:t xml:space="preserve"> Владимирской области "Развитие образования" на 2014 - 2020 годы, а также с целями и задачами национальной образовательной инициативы "Наша новая школа", </w:t>
      </w:r>
      <w:hyperlink r:id="rId31" w:history="1">
        <w:r w:rsidRPr="007569DB">
          <w:rPr>
            <w:rFonts w:ascii="Times New Roman" w:hAnsi="Times New Roman" w:cs="Times New Roman"/>
            <w:sz w:val="24"/>
            <w:szCs w:val="24"/>
          </w:rPr>
          <w:t>Планом</w:t>
        </w:r>
      </w:hyperlink>
      <w:r w:rsidRPr="007569DB">
        <w:rPr>
          <w:rFonts w:ascii="Times New Roman" w:hAnsi="Times New Roman" w:cs="Times New Roman"/>
          <w:sz w:val="24"/>
          <w:szCs w:val="24"/>
        </w:rPr>
        <w:t xml:space="preserve"> мероприятий ("дорожной карты") "Изменения в отрасли образования города Коврова Владимирской области, направленные на повышение эффективности образования и науки".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Таким образом, достижение поставленной цели позволит обеспечить опережающее развитие человеческого капитала, будет способствовать закреплению молодежи и специалистов в отрасли, решению актуальных социально-экономических проблем.</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3. Конечные результаты и показатели (индикаторы) достижения</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целей и решения задач Программы</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Реализация Программы обеспечит всем жителям независимо от их места жительства, социального, имущественного статуса и состояния здоровья доступность качественного образования, соответствующего современным образовательным стандартам и требованиям инновационного социально ориентированного развития общества.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Предварительная оценка ожидаемой результативности производится по целевым индикаторам, позволяющим оценить ход реализации 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Результат реализации Программы, ее социальная эффективность и результативность представляются, в том числе, следующими значениями:</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В системе дошкольного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всем семьям, нуждающимся в поддержке и воспитании детей раннего возраста, будут предоставлены консультационные услуги;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будет сформирована инфраструктура поддержки раннего развития детей (2 мес. - 3 года);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будут ликвидированы очереди на зачисление детей в возрасте от одного до семи лет в дошкольные образовательные организации;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будет обеспечено финансирование мероприятий, обеспечивающих открытие дополнительных групп в функционирующих дошкольных и общеобразовательных организациях;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будут созданы условия, обеспечивающие безопасность и комфорт детей, в том числе для детей с ограниченными возможностями здоровья в образовательных организациях.</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В системе общего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все обучающиеся будут обеспечены современными условиями обучения и воспитания;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- 100% общеобразовательных организаций будут использовать дистанционное образование как модель учебного процесса;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не менее 65% детей с ограниченными возможностями здоровья включены в дистанционное образование с целью их эффективной социализации;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отношение среднего балла ЕГЭ в 10% школ с лучшими результатами к среднему баллу ЕГЭ в 10% школ с худшими результатами составит 1,5 единицы;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все старшеклассники получат возможность выбора профиля обучения и освоения образовательной программы, в том числе с использованием форм сетевого и дистанционного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в 100% общеобразовательных организаций будут действовать коллегиальные органы управления с участием общественности (родители, работодатели), наделенные полномочиями по принятию решений по стратегическим вопросам образовательной и финансово-хозяйственной деятельности;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- 100% общеобразовательных организаций будут обеспечивать доступность информации о своей деятельности на официальных сайтах;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в 20% общеобразовательных организаций будет обеспечен безбарьерный доступ для обучающихся с ограниченными возможностями здоровья;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количество учебных предметов, по которым проводится муниципальный этап Всероссийской олимпиады школьников, увеличится с 13 до 20;</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будет создан муниципальный Интернет-ресурс для работы с одаренными детьми.</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В системе воспитания и дополнительного образования детей: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увеличится количество мест в учреждениях дополнительного образования детей, охват несовершеннолетних дополнительным образованием составит 75%;</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всем обучающимся будут обеспечены современные условия обучения и воспитания в учреждениях дополнительного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повысится эффективность воспитательной деятельности в образовательных учреждениях;</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Результаты для педагогов: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существенно обновится состав кадров системы образования, их профессиональные компетенции. Увеличится доля учителей в возрасте до 35 лет в общей численности учителей общеобразовательных организаций с 8,07% до 25%. В образовательных учреждениях увеличится доля молодых педагогов, имеющих высокие образовательные результаты по итогам обучения в вузе.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Молодые специалисты в течение первого года работы будут получать поддержку более опытных педагогов. Те из них, кто успешно закрепится в школе, получат возможность взять льготный ипотечный кредит для приобретения жилья. Их заработная плата будет конкурентоспособна на региональном рынке труда.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Средняя заработная плата педагогических работников образовательных организаций общего образования, организаций дополнительного образования детей составит не менее 100% от средней заработной платы в регионе, а педагогических работников дошкольных образовательных организаций - не менее 100% от средней заработной платы в общем образовании региона.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Будет осуществлена разработка и внедрение механизмов эффективного контракта с руководителями и педагогическими работниками образовательных организаций.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Всем педагогам будут обеспечены возможности непрерывного профессионального развития. Удельный вес педагогических и руководящих работников учреждений образования, прошедших в течение последних трех лет повышение квалификации или профессиональную переподготовку, в общей численности педагогических и руководящих работников учреждений образования, увеличится с 70 до 85%.</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профессиональном сообществе будут действовать эффективные институты самоуправления, расширятся возможности участия работников в управлении образовательными организациями.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Будет сформирован кадровый резерв руководителей системы образования, механизмы его регулярного обновления.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Будут созданы условия для привлечения талантливых педагогов в систему образования, развития лидеров модернизации образования на уровне всей системы и отдельных учреждений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Уровень укомплектованности учреждений образования педагогическими кадрами увеличится с 83% до 87%.</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Повысится привлекательность педагогической профессии.</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2"/>
        <w:rPr>
          <w:rFonts w:ascii="Times New Roman" w:hAnsi="Times New Roman" w:cs="Times New Roman"/>
          <w:sz w:val="24"/>
          <w:szCs w:val="24"/>
        </w:rPr>
      </w:pPr>
      <w:r w:rsidRPr="007569DB">
        <w:rPr>
          <w:rFonts w:ascii="Times New Roman" w:hAnsi="Times New Roman" w:cs="Times New Roman"/>
          <w:sz w:val="24"/>
          <w:szCs w:val="24"/>
        </w:rPr>
        <w:t>Целевые показатели (индикаторы) Программы</w:t>
      </w:r>
    </w:p>
    <w:p w:rsidR="00214AD6" w:rsidRPr="007569DB" w:rsidRDefault="00214AD6">
      <w:pPr>
        <w:pStyle w:val="ConsPlusNormal"/>
        <w:jc w:val="both"/>
        <w:rPr>
          <w:rFonts w:ascii="Times New Roman" w:hAnsi="Times New Roman" w:cs="Times New Roman"/>
          <w:sz w:val="24"/>
          <w:szCs w:val="24"/>
        </w:rPr>
      </w:pPr>
    </w:p>
    <w:p w:rsidR="00214AD6" w:rsidRPr="007569DB" w:rsidRDefault="00762106">
      <w:pPr>
        <w:pStyle w:val="ConsPlusNormal"/>
        <w:ind w:firstLine="540"/>
        <w:jc w:val="both"/>
        <w:rPr>
          <w:rFonts w:ascii="Times New Roman" w:hAnsi="Times New Roman" w:cs="Times New Roman"/>
          <w:sz w:val="24"/>
          <w:szCs w:val="24"/>
        </w:rPr>
      </w:pPr>
      <w:hyperlink w:anchor="P1607" w:history="1">
        <w:r w:rsidR="00214AD6" w:rsidRPr="007569DB">
          <w:rPr>
            <w:rFonts w:ascii="Times New Roman" w:hAnsi="Times New Roman" w:cs="Times New Roman"/>
            <w:sz w:val="24"/>
            <w:szCs w:val="24"/>
          </w:rPr>
          <w:t>Сведения</w:t>
        </w:r>
      </w:hyperlink>
      <w:r w:rsidR="00214AD6" w:rsidRPr="007569DB">
        <w:rPr>
          <w:rFonts w:ascii="Times New Roman" w:hAnsi="Times New Roman" w:cs="Times New Roman"/>
          <w:sz w:val="24"/>
          <w:szCs w:val="24"/>
        </w:rPr>
        <w:t xml:space="preserve"> о показателях (индикаторах) Программы и их значениях приведены в приложении № 1 к Программе.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1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характеризует степень удовлетворенности потребности населения в услугах дошкольного образования для детей в возрасте от 3 до 7 лет.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2 "Удельный вес численности населения в возрасте 5 - 18 лет, охваченного образованием, в общей численности населения в возрасте 5 - 18 лет" определяется по итогам деятельности образовательных организаций и характеризует доступность образовательных услуг для всех категорий детей. Значение показателя рассчитывается по данным статистической и оперативной отчетности как отношение численности населения в возрасте 5 - 18 лет, охваченного образованием, к общей численности населения в возрасте 5 - 18 лет. Показатель рассчитывается ежегодно по состоянию на 01 октября текущего года.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3 "Отношение среднего балла единого государственного экзамена (в расчете на 2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предмета) в 10 процентах школ с худшими результатами единого государственного экзамена" характеризует равенство доступа к качественным образовательным услугам, позволяет оценить эффективность предусмотренных Программой мер, направленных на снижение дифференциации (разрыва) в качестве образовательных результатов между школами при не снижении среднего результата единого государственного экзамена в лучших школах. Показатель рассчитывается ежегодно по состоянию на 31 августа текущего года и характеризует качество образования в части образовательных результатов школьников.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4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муниципальных общеобразовательных организаций"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Базовый показатель определен по итогам деятельности общеобразовательных организаций и характеризует качество и безопасность условий реализации программ начального, основного, среднего общего образования для детей независимо от места их проживания.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Прогнозный показатель рассчитан в соответствии с прогнозной численностью обучающихся в общеобразовательных организациях. Значение показателя рассчитывается по данным электронного мониторинга "Наша новая школа" как отношение численности обучающихся, которым предоставлена возможность обучаться в соответствии с современными требованиями, к общей численности обучающихся. Показатель рассчитывается ежегодно по состоянию на 31 декабря текущего учебного года.</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4. Сроки и этапы реализации Программы</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Реализация Программы будет осуществляться в 3 этапа: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1 этап - 2015 - 2016 годы;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2 этап - 2017 - 2018 годы;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3 этап - 2019 - 2020 годы.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На 1 этапе основные мероприятия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Будет завершено формирование и внедрение финансово-экономических механизмов обеспечения муниципального задания в сфере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Будет обеспечен вывод инфраструктуры школьного образования на базовый уровень условий образовательного процесса, отвечающих современным требованиям.</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Будут реализованы адресные меры ликвидации зон низкого качества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Будет осуществлен переход на эффективный контракт с педагогами общего и дошкольного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Будут внедрены федеральные государственные образовательные стандарты дошкольного и основного общего образования. При этом федеральный государственный образовательный стандарт дошкольного образования не будет содержать требования к результатам освоения образовательных программ дошкольного образования. Для них будут разработаны основы мониторинга системы дошкольного образования, включая мониторинг дошкольного образовательного учреждения как части данной системы, определены ориентиры и средства построения индивидуальной образовательной траектории ребенка дошкольного возраста.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Будет реализовано внедрение новых моделей управления и оценки качества в условиях широкомасштабного использования информационно-телекоммуникационных технологий.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Наряду с этим на 1 этапе Программы будет осуществлена поддержка инновационных сетей, включающих исследователей и коллективы инновационных школ, в разработке новых образовательных программ и технологий общего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Особое внимание будет уделено вопросам повышения качества управления образовательными организациями. Именно уровень управления организацией становится самым критичным для успехов, планируемых на первом и последующих этапах преобразований. Поэтому должна быть практически выстроена система переподготовки и укрепления управленческих кадров организаций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Будет решена задача обеспечения информационной прозрачности системы образования для общества.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Второй этап Программы будет ориентирован на полноценное использование созданных условий для обеспечения нового качества образования. Переход на эффективный контракт с педагогическими работниками, модернизация системы педагогического образования и повышения квалификации обеспечат на этом этапе качественное обновление педагогического корпуса. Будут сформированы механизмы опережающего обновления содержания образования, создана высокотехнологичная образовательная среда.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Будут сформированы основные компоненты целостной системы оценки качества образования, которая станет основой саморегуляции системы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Будет сформирована с участием общественности независимая система оценки качества работы образовательных организаций, включая введение публичных рейтингов их деятельности.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На третьем этапе реализации Программы акцент будет сделан на развитие сферы непрерывного образования, развитие образовательной среды, дальнейшей индивидуализации образовательных программ.</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центре внимания окажется система сервисов дополнительного образования, которая будет обеспечивать охват детей и молодежи программами позитивной социализации, поддерживать их самореализацию. 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5. Обобщенная характеристика основных мероприятий</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и подпрограмм</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Программа состоит из основных мероприятий, которые отражают актуальные и перспективные направления развития сферы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Муниципальная программа включает в себя 4 подпрограммы: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 </w:t>
      </w:r>
      <w:hyperlink w:anchor="P477" w:history="1">
        <w:r w:rsidRPr="007569DB">
          <w:rPr>
            <w:rFonts w:ascii="Times New Roman" w:hAnsi="Times New Roman" w:cs="Times New Roman"/>
            <w:sz w:val="24"/>
            <w:szCs w:val="24"/>
          </w:rPr>
          <w:t>подпрограмма 1</w:t>
        </w:r>
      </w:hyperlink>
      <w:r w:rsidRPr="007569DB">
        <w:rPr>
          <w:rFonts w:ascii="Times New Roman" w:hAnsi="Times New Roman" w:cs="Times New Roman"/>
          <w:sz w:val="24"/>
          <w:szCs w:val="24"/>
        </w:rPr>
        <w:t xml:space="preserve"> "Развитие дошкольного, общего и дополнительного образования детей";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 </w:t>
      </w:r>
      <w:hyperlink w:anchor="P975" w:history="1">
        <w:r w:rsidRPr="007569DB">
          <w:rPr>
            <w:rFonts w:ascii="Times New Roman" w:hAnsi="Times New Roman" w:cs="Times New Roman"/>
            <w:sz w:val="24"/>
            <w:szCs w:val="24"/>
          </w:rPr>
          <w:t>подпрограмма 2</w:t>
        </w:r>
      </w:hyperlink>
      <w:r w:rsidRPr="007569DB">
        <w:rPr>
          <w:rFonts w:ascii="Times New Roman" w:hAnsi="Times New Roman" w:cs="Times New Roman"/>
          <w:sz w:val="24"/>
          <w:szCs w:val="24"/>
        </w:rPr>
        <w:t xml:space="preserve"> "Развитие инфраструктуры и обеспечение безопасности образовательных организаций";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 </w:t>
      </w:r>
      <w:hyperlink w:anchor="P1177" w:history="1">
        <w:r w:rsidRPr="007569DB">
          <w:rPr>
            <w:rFonts w:ascii="Times New Roman" w:hAnsi="Times New Roman" w:cs="Times New Roman"/>
            <w:sz w:val="24"/>
            <w:szCs w:val="24"/>
          </w:rPr>
          <w:t>подпрограмма 3</w:t>
        </w:r>
      </w:hyperlink>
      <w:r w:rsidRPr="007569DB">
        <w:rPr>
          <w:rFonts w:ascii="Times New Roman" w:hAnsi="Times New Roman" w:cs="Times New Roman"/>
          <w:sz w:val="24"/>
          <w:szCs w:val="24"/>
        </w:rPr>
        <w:t xml:space="preserve"> "Сохранение и развитие кадрового потенциала образовательных учреждений города Коврова";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 </w:t>
      </w:r>
      <w:hyperlink w:anchor="P1363" w:history="1">
        <w:r w:rsidRPr="007569DB">
          <w:rPr>
            <w:rFonts w:ascii="Times New Roman" w:hAnsi="Times New Roman" w:cs="Times New Roman"/>
            <w:sz w:val="24"/>
            <w:szCs w:val="24"/>
          </w:rPr>
          <w:t>подпрограмма 4</w:t>
        </w:r>
      </w:hyperlink>
      <w:r w:rsidRPr="007569DB">
        <w:rPr>
          <w:rFonts w:ascii="Times New Roman" w:hAnsi="Times New Roman" w:cs="Times New Roman"/>
          <w:sz w:val="24"/>
          <w:szCs w:val="24"/>
        </w:rPr>
        <w:t xml:space="preserve"> "Совершенствование организации питания учащихся в общеобразовательных учреждениях города Коврова на 2015 - 2020 годы".</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6. Прогноз сводных показателей муниципальных заданий</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по этапам реализации Программы</w:t>
      </w:r>
    </w:p>
    <w:p w:rsidR="00214AD6" w:rsidRPr="007569DB" w:rsidRDefault="00214AD6">
      <w:pPr>
        <w:pStyle w:val="ConsPlusNormal"/>
        <w:jc w:val="both"/>
        <w:rPr>
          <w:rFonts w:ascii="Times New Roman" w:hAnsi="Times New Roman" w:cs="Times New Roman"/>
          <w:sz w:val="24"/>
          <w:szCs w:val="24"/>
        </w:rPr>
      </w:pPr>
    </w:p>
    <w:p w:rsidR="00214AD6" w:rsidRPr="007569DB" w:rsidRDefault="00762106">
      <w:pPr>
        <w:pStyle w:val="ConsPlusNormal"/>
        <w:ind w:firstLine="540"/>
        <w:jc w:val="both"/>
        <w:rPr>
          <w:rFonts w:ascii="Times New Roman" w:hAnsi="Times New Roman" w:cs="Times New Roman"/>
          <w:sz w:val="24"/>
          <w:szCs w:val="24"/>
        </w:rPr>
      </w:pPr>
      <w:hyperlink w:anchor="P2570" w:history="1">
        <w:r w:rsidR="00214AD6" w:rsidRPr="007569DB">
          <w:rPr>
            <w:rFonts w:ascii="Times New Roman" w:hAnsi="Times New Roman" w:cs="Times New Roman"/>
            <w:sz w:val="24"/>
            <w:szCs w:val="24"/>
          </w:rPr>
          <w:t>Прогноз</w:t>
        </w:r>
      </w:hyperlink>
      <w:r w:rsidR="00214AD6" w:rsidRPr="007569DB">
        <w:rPr>
          <w:rFonts w:ascii="Times New Roman" w:hAnsi="Times New Roman" w:cs="Times New Roman"/>
          <w:sz w:val="24"/>
          <w:szCs w:val="24"/>
        </w:rPr>
        <w:t xml:space="preserve"> сводных показателей муниципальных заданий по реализации образовательных программ, по этапам реализации Программы представлен в приложении № 3 к Программе.</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7. Взаимодействие с органами государственной власти</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и местного самоуправления, организациями и гражданами</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В реализации Программы, в том числе в разработке и обсуждении разрабатываемых вопросов по развитию образования, наряду с управлением образования будут принимать участие комитет по культуре, молодежной политике, семье и детству, управление физической культуры и спорта, отдел охраны прав детей, городской информационно-методический центр, социально-психологическая служба при управлении образования, Советы директоров школ и руководителей дошкольных образовательных организации, городской Инновационный совет, муниципальные образовательные организации.</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8. Ресурсное обеспечение реализации Программы</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Расчет финансового обеспечения мероприятий Программы на 2015 - 2020 годы, представленных в аналитическом распределении расходов местного бюджета, осуществлялся с учетом изменения прогнозной численности обучающихся в результате реализации мероприятий Программы, обеспечения повышения оплаты труда педагогических работников системы образования, а также индексации иных расходов на образование в соответствии с прогнозными значениями инфляции.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Оценки объемов финансового обеспечения мероприятий Программы на 2015 - 2020 годы, не представленных в аналитическом распределении расходов местного бюджета, получены на основании информации о количественных и стоимостных оценках соответствующих мероприятий.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Начиная с 2016 года в рамках бюджетного процесса будет уточняться финансовое обеспечение мероприятий, направленных на развитие системы образования и повышение качества образовательных услуг.</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При подготовке обосновывающих материалов ответственный исполнитель Программы будет исходить из принципа соответствия объемов финансирования Программы определенным для Программы лимитам.</w:t>
      </w: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Сведения о ресурсном обеспечении реализации Программы указаны в </w:t>
      </w:r>
      <w:hyperlink w:anchor="P2875" w:history="1">
        <w:r w:rsidRPr="007569DB">
          <w:rPr>
            <w:rFonts w:ascii="Times New Roman" w:hAnsi="Times New Roman" w:cs="Times New Roman"/>
            <w:sz w:val="24"/>
            <w:szCs w:val="24"/>
          </w:rPr>
          <w:t>приложениях № 4,5</w:t>
        </w:r>
      </w:hyperlink>
      <w:r w:rsidRPr="007569DB">
        <w:rPr>
          <w:rFonts w:ascii="Times New Roman" w:hAnsi="Times New Roman" w:cs="Times New Roman"/>
          <w:sz w:val="24"/>
          <w:szCs w:val="24"/>
        </w:rPr>
        <w:t>к Программе.</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9. Анализ рисков реализации Программы и описание</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мер управления рисками ее реализации</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К основным рискам реализации Программы относятся: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финансово-экономические риски - недофинансирование мероприятий 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нормативные правовые риски - непринятие или несвоевременное принятие необходимых нормативных актов, внесение существенных изменений в Федеральный </w:t>
      </w:r>
      <w:hyperlink r:id="rId32" w:history="1">
        <w:r w:rsidRPr="007569DB">
          <w:rPr>
            <w:rFonts w:ascii="Times New Roman" w:hAnsi="Times New Roman" w:cs="Times New Roman"/>
            <w:sz w:val="24"/>
            <w:szCs w:val="24"/>
          </w:rPr>
          <w:t>закон</w:t>
        </w:r>
      </w:hyperlink>
      <w:r w:rsidRPr="007569DB">
        <w:rPr>
          <w:rFonts w:ascii="Times New Roman" w:hAnsi="Times New Roman" w:cs="Times New Roman"/>
          <w:sz w:val="24"/>
          <w:szCs w:val="24"/>
        </w:rPr>
        <w:t xml:space="preserve"> "Об образовании в Российской Федерации", в нормативные правовые акты Владимирской области, влияющих на мероприятия 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социальные риски, связанные с сопротивлением населения, профессиональной общественности целям и реализации 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достижении целей Программы. 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территориальном уровне и уровне образовательных организаций.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(в том числе социологического)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Социальные риски могут реализоваться в сопротивлении общественности осуществляемым изменениям, связанным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10. Оценка эффективности Программы</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Оценка эффективности реализации Программы осуществляется на основе оценки эффективности реализации каждой подпрограммы.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Оценка эффективности реализации отдельного мероприятия Программы определяется на основе расчетов по следующей формуле:</w:t>
      </w:r>
    </w:p>
    <w:p w:rsidR="00214AD6" w:rsidRPr="007569DB" w:rsidRDefault="00214AD6">
      <w:pPr>
        <w:pStyle w:val="ConsPlusNormal"/>
        <w:jc w:val="both"/>
        <w:rPr>
          <w:rFonts w:ascii="Times New Roman" w:hAnsi="Times New Roman" w:cs="Times New Roman"/>
          <w:sz w:val="24"/>
          <w:szCs w:val="24"/>
        </w:rPr>
      </w:pPr>
    </w:p>
    <w:p w:rsidR="00214AD6" w:rsidRPr="007569DB" w:rsidRDefault="005B0C3B">
      <w:pPr>
        <w:pStyle w:val="ConsPlusNormal"/>
        <w:ind w:firstLine="540"/>
        <w:jc w:val="both"/>
        <w:rPr>
          <w:rFonts w:ascii="Times New Roman" w:hAnsi="Times New Roman" w:cs="Times New Roman"/>
          <w:sz w:val="24"/>
          <w:szCs w:val="24"/>
        </w:rPr>
      </w:pPr>
      <w:r>
        <w:rPr>
          <w:rFonts w:ascii="Times New Roman" w:hAnsi="Times New Roman" w:cs="Times New Roman"/>
          <w:noProof/>
          <w:position w:val="-24"/>
          <w:sz w:val="24"/>
          <w:szCs w:val="24"/>
          <w:lang w:eastAsia="ja-JP"/>
        </w:rPr>
        <w:drawing>
          <wp:inline distT="0" distB="0" distL="0" distR="0">
            <wp:extent cx="1704975" cy="40957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33"/>
                    <a:srcRect/>
                    <a:stretch>
                      <a:fillRect/>
                    </a:stretch>
                  </pic:blipFill>
                  <pic:spPr bwMode="auto">
                    <a:xfrm>
                      <a:off x="0" y="0"/>
                      <a:ext cx="1704975" cy="409575"/>
                    </a:xfrm>
                    <a:custGeom>
                      <a:avLst/>
                      <a:gdLst>
                        <a:gd name="T0" fmla="*/ 3163 w 1000"/>
                        <a:gd name="T1" fmla="*/ 3163 h 1000"/>
                        <a:gd name="T2" fmla="*/ 18437 w 1000"/>
                        <a:gd name="T3" fmla="*/ 18437 h 1000"/>
                      </a:gdLst>
                      <a:ahLst/>
                      <a:cxnLst/>
                      <a:rect l="T0" t="T1" r="T2" b="T3"/>
                      <a:pathLst/>
                    </a:custGeom>
                    <a:noFill/>
                    <a:ln w="9525">
                      <a:noFill/>
                      <a:miter lim="800000"/>
                      <a:headEnd/>
                      <a:tailEnd/>
                    </a:ln>
                  </pic:spPr>
                </pic:pic>
              </a:graphicData>
            </a:graphic>
          </wp:inline>
        </w:drawing>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E</w:t>
      </w:r>
      <w:r w:rsidRPr="007569DB">
        <w:rPr>
          <w:rFonts w:ascii="Times New Roman" w:hAnsi="Times New Roman" w:cs="Times New Roman"/>
          <w:sz w:val="24"/>
          <w:szCs w:val="24"/>
          <w:lang w:val="en-US"/>
        </w:rPr>
        <w:t>N</w:t>
      </w:r>
      <w:r w:rsidRPr="007569DB">
        <w:rPr>
          <w:rFonts w:ascii="Times New Roman" w:hAnsi="Times New Roman" w:cs="Times New Roman"/>
          <w:sz w:val="24"/>
          <w:szCs w:val="24"/>
        </w:rPr>
        <w:t xml:space="preserve"> - эффективность хода реализации соответствующего мероприятия Программы (процентов);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Tf1 - фактическое значение индикатора, достигнутое в ходе реализации 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T</w:t>
      </w:r>
      <w:r w:rsidRPr="007569DB">
        <w:rPr>
          <w:rFonts w:ascii="Times New Roman" w:hAnsi="Times New Roman" w:cs="Times New Roman"/>
          <w:sz w:val="24"/>
          <w:szCs w:val="24"/>
          <w:lang w:val="en-US"/>
        </w:rPr>
        <w:t>N</w:t>
      </w:r>
      <w:r w:rsidRPr="007569DB">
        <w:rPr>
          <w:rFonts w:ascii="Times New Roman" w:hAnsi="Times New Roman" w:cs="Times New Roman"/>
          <w:sz w:val="24"/>
          <w:szCs w:val="24"/>
        </w:rPr>
        <w:t>1 - нормативное значение индикатора, утвержденное Программой.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Оценка эффективности реализации Программы в целом определяется на основе расчетов по следующей формуле:</w:t>
      </w:r>
    </w:p>
    <w:p w:rsidR="00214AD6" w:rsidRPr="007569DB" w:rsidRDefault="00214AD6">
      <w:pPr>
        <w:pStyle w:val="ConsPlusNormal"/>
        <w:jc w:val="both"/>
        <w:rPr>
          <w:rFonts w:ascii="Times New Roman" w:hAnsi="Times New Roman" w:cs="Times New Roman"/>
          <w:sz w:val="24"/>
          <w:szCs w:val="24"/>
        </w:rPr>
      </w:pPr>
    </w:p>
    <w:p w:rsidR="00214AD6" w:rsidRPr="007569DB" w:rsidRDefault="005B0C3B">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lang w:eastAsia="ja-JP"/>
        </w:rPr>
        <w:drawing>
          <wp:inline distT="0" distB="0" distL="0" distR="0">
            <wp:extent cx="3676650" cy="40957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34"/>
                    <a:srcRect/>
                    <a:stretch>
                      <a:fillRect/>
                    </a:stretch>
                  </pic:blipFill>
                  <pic:spPr bwMode="auto">
                    <a:xfrm>
                      <a:off x="0" y="0"/>
                      <a:ext cx="3676650" cy="409575"/>
                    </a:xfrm>
                    <a:custGeom>
                      <a:avLst/>
                      <a:gdLst>
                        <a:gd name="T0" fmla="*/ 3163 w 1000"/>
                        <a:gd name="T1" fmla="*/ 3163 h 1000"/>
                        <a:gd name="T2" fmla="*/ 18437 w 1000"/>
                        <a:gd name="T3" fmla="*/ 18437 h 1000"/>
                      </a:gdLst>
                      <a:ahLst/>
                      <a:cxnLst/>
                      <a:rect l="T0" t="T1" r="T2" b="T3"/>
                      <a:pathLst/>
                    </a:custGeom>
                    <a:noFill/>
                    <a:ln w="9525">
                      <a:noFill/>
                      <a:miter lim="800000"/>
                      <a:headEnd/>
                      <a:tailEnd/>
                    </a:ln>
                  </pic:spPr>
                </pic:pic>
              </a:graphicData>
            </a:graphic>
          </wp:inline>
        </w:drawing>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E - эффективность реализации Программы (процентов);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Tf1, Tf2, Tf</w:t>
      </w:r>
      <w:r w:rsidRPr="007569DB">
        <w:rPr>
          <w:rFonts w:ascii="Times New Roman" w:hAnsi="Times New Roman" w:cs="Times New Roman"/>
          <w:sz w:val="24"/>
          <w:szCs w:val="24"/>
          <w:lang w:val="en-US"/>
        </w:rPr>
        <w:t>N</w:t>
      </w:r>
      <w:r w:rsidRPr="007569DB">
        <w:rPr>
          <w:rFonts w:ascii="Times New Roman" w:hAnsi="Times New Roman" w:cs="Times New Roman"/>
          <w:sz w:val="24"/>
          <w:szCs w:val="24"/>
        </w:rPr>
        <w:t xml:space="preserve"> - фактические значения индикаторов, достигнутые в ходе реализации 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T</w:t>
      </w:r>
      <w:r w:rsidRPr="007569DB">
        <w:rPr>
          <w:rFonts w:ascii="Times New Roman" w:hAnsi="Times New Roman" w:cs="Times New Roman"/>
          <w:sz w:val="24"/>
          <w:szCs w:val="24"/>
          <w:lang w:val="en-US"/>
        </w:rPr>
        <w:t>N</w:t>
      </w:r>
      <w:r w:rsidRPr="007569DB">
        <w:rPr>
          <w:rFonts w:ascii="Times New Roman" w:hAnsi="Times New Roman" w:cs="Times New Roman"/>
          <w:sz w:val="24"/>
          <w:szCs w:val="24"/>
        </w:rPr>
        <w:t>1, T№2, T</w:t>
      </w:r>
      <w:r w:rsidRPr="007569DB">
        <w:rPr>
          <w:rFonts w:ascii="Times New Roman" w:hAnsi="Times New Roman" w:cs="Times New Roman"/>
          <w:sz w:val="24"/>
          <w:szCs w:val="24"/>
          <w:lang w:val="en-US"/>
        </w:rPr>
        <w:t>NN</w:t>
      </w:r>
      <w:r w:rsidRPr="007569DB">
        <w:rPr>
          <w:rFonts w:ascii="Times New Roman" w:hAnsi="Times New Roman" w:cs="Times New Roman"/>
          <w:sz w:val="24"/>
          <w:szCs w:val="24"/>
        </w:rPr>
        <w:t xml:space="preserve"> - нормативные значения индикаторов, утвержденные Программой;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M - количество индикаторов 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Программа считается при значении показателя эффективности (Эпр):</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90% и выше - высокоэффективной;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от 70 до 90% - среднеэффективной;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ниже 70% - низкоэффективной.</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bookmarkStart w:id="1" w:name="P477"/>
      <w:bookmarkEnd w:id="1"/>
      <w:r w:rsidRPr="007569DB">
        <w:rPr>
          <w:rFonts w:ascii="Times New Roman" w:hAnsi="Times New Roman" w:cs="Times New Roman"/>
          <w:sz w:val="24"/>
          <w:szCs w:val="24"/>
        </w:rPr>
        <w:t>Паспорт</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подпрограммы 1 "Развитие дошкольного, общего</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и дополнительного образования детей" муниципальной программы</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"Развитие образования в городе Коврове</w:t>
      </w:r>
      <w:r w:rsidR="005B0C3B">
        <w:rPr>
          <w:rFonts w:ascii="Times New Roman" w:hAnsi="Times New Roman" w:cs="Times New Roman"/>
          <w:sz w:val="24"/>
          <w:szCs w:val="24"/>
        </w:rPr>
        <w:t xml:space="preserve"> </w:t>
      </w:r>
      <w:r w:rsidRPr="007569DB">
        <w:rPr>
          <w:rFonts w:ascii="Times New Roman" w:hAnsi="Times New Roman" w:cs="Times New Roman"/>
          <w:sz w:val="24"/>
          <w:szCs w:val="24"/>
        </w:rPr>
        <w:t>на 2015 - 2020 годы»</w:t>
      </w:r>
    </w:p>
    <w:p w:rsidR="00214AD6" w:rsidRPr="007569DB" w:rsidRDefault="00214AD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75"/>
        <w:gridCol w:w="6804"/>
      </w:tblGrid>
      <w:tr w:rsidR="00214AD6" w:rsidRPr="007569DB" w:rsidTr="00B40F5E">
        <w:tc>
          <w:tcPr>
            <w:tcW w:w="267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Наименование подпрограммы 1</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Развитие дошкольного, общего и дополнительного образования детей</w:t>
            </w:r>
          </w:p>
        </w:tc>
      </w:tr>
      <w:tr w:rsidR="00214AD6" w:rsidRPr="007569DB" w:rsidTr="00B40F5E">
        <w:tc>
          <w:tcPr>
            <w:tcW w:w="267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Ответственный исполнитель подпрограммы 1</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Павлюк Сергей Геннадьевич, 3-18-42</w:t>
            </w:r>
          </w:p>
        </w:tc>
      </w:tr>
      <w:tr w:rsidR="00214AD6" w:rsidRPr="007569DB" w:rsidTr="00B40F5E">
        <w:tc>
          <w:tcPr>
            <w:tcW w:w="267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Координатор 1</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Степанова Светлана Константиновна, 3-43-43</w:t>
            </w:r>
          </w:p>
        </w:tc>
      </w:tr>
      <w:tr w:rsidR="00214AD6" w:rsidRPr="007569DB" w:rsidTr="00B40F5E">
        <w:trPr>
          <w:trHeight w:val="1324"/>
        </w:trPr>
        <w:tc>
          <w:tcPr>
            <w:tcW w:w="267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Соисполнители подпрограммы 1</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муниципальные образовательные организации;</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негосударственное образовательное учреждение Православная гимназия</w:t>
            </w:r>
          </w:p>
        </w:tc>
      </w:tr>
      <w:tr w:rsidR="00214AD6" w:rsidRPr="007569DB" w:rsidTr="00B40F5E">
        <w:tblPrEx>
          <w:tblBorders>
            <w:insideH w:val="none" w:sz="0" w:space="0" w:color="auto"/>
          </w:tblBorders>
        </w:tblPrEx>
        <w:tc>
          <w:tcPr>
            <w:tcW w:w="2675"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Цели подпрограммы 1</w:t>
            </w:r>
          </w:p>
        </w:tc>
        <w:tc>
          <w:tcPr>
            <w:tcW w:w="6804"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214AD6" w:rsidRPr="007569DB" w:rsidTr="00B40F5E">
        <w:tblPrEx>
          <w:tblBorders>
            <w:insideH w:val="none" w:sz="0" w:space="0" w:color="auto"/>
          </w:tblBorders>
        </w:tblPrEx>
        <w:tc>
          <w:tcPr>
            <w:tcW w:w="2675"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Задачи подпрограммы 1</w:t>
            </w:r>
          </w:p>
        </w:tc>
        <w:tc>
          <w:tcPr>
            <w:tcW w:w="6804"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1. Создание в системе дошкольного образования детей равных возможностей для получения качественного образования.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 Развитие дошкольной образовательной сети, обеспечивающей равный доступ граждан города к услугам дошкольного образования, модернизация содержания дошкольного образования.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3. Создание условий для устойчивого развития системы общего и дополнительного образования детей, обеспечение ее современного качества, доступности и эффективности.</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4.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проектов и распространение их результатов</w:t>
            </w:r>
          </w:p>
        </w:tc>
      </w:tr>
      <w:tr w:rsidR="00214AD6" w:rsidRPr="007569DB" w:rsidTr="00B40F5E">
        <w:tblPrEx>
          <w:tblBorders>
            <w:insideH w:val="none" w:sz="0" w:space="0" w:color="auto"/>
          </w:tblBorders>
        </w:tblPrEx>
        <w:tc>
          <w:tcPr>
            <w:tcW w:w="2675" w:type="dxa"/>
            <w:tcBorders>
              <w:top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Целевые показатели (индикаторы) подпрограммы 1</w:t>
            </w:r>
          </w:p>
        </w:tc>
        <w:tc>
          <w:tcPr>
            <w:tcW w:w="6804" w:type="dxa"/>
            <w:tcBorders>
              <w:top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1. 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 Численность детей в дошкольных образовательных организациях, приходящихся на одного педагогического работника.</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3. 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4. Количество мест для реализации программ дошкольного образования, созданных в ходе реализации утвержденного комплекса мероприятий, в том числе с возможностью использования для реализации программ общего образования.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5. Доля детей-инвалидов дошкольного возраста, охваченных социальной поддержкой.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6.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Владимирской области.</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7.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8. Удельный вес численности обучающихся, занимающихся в первую смену, в общей численности обучающихся в муниципальных общеобразовательных организациях.</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9. Число обучающихся в расчете на одного педагогического работника общего образования.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10. Удельный вес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11. Удельный вес численности детей, занимающихся в кружках, организованных на базе дневных общеобразовательных организаций, в общей численности обучающихся в дневных общеобразовательных организациях.</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12. Удельный вес численности детей, занимающихся в спортивных кружках, организованных на базе общеобразовательных организаций, в общей численности обучающихся в общеобразовательных организациях.</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13. Удельный вес числа общеобразовательных организаций, имеющих скорость подключения к информационно-телекоммуникационной сети "Интернет" от 1 Мбит/с и выше, в общем числе общеобразовательных организаций, подключенных к информационно-телекоммуникационной сети "Интернет".</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14. Доля общеобразовательных организаций, использующих дистанционные технологии, в общей численности общеобразовательных организаций.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15. 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16.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17.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18.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p w:rsidR="00214AD6" w:rsidRPr="007569DB" w:rsidRDefault="00762106">
            <w:pPr>
              <w:pStyle w:val="ConsPlusNormal"/>
              <w:rPr>
                <w:rFonts w:ascii="Times New Roman" w:hAnsi="Times New Roman" w:cs="Times New Roman"/>
                <w:sz w:val="24"/>
                <w:szCs w:val="24"/>
              </w:rPr>
            </w:pPr>
            <w:hyperlink r:id="rId35" w:history="1">
              <w:r w:rsidR="00214AD6" w:rsidRPr="007569DB">
                <w:rPr>
                  <w:rFonts w:ascii="Times New Roman" w:hAnsi="Times New Roman" w:cs="Times New Roman"/>
                  <w:sz w:val="24"/>
                  <w:szCs w:val="24"/>
                </w:rPr>
                <w:t>19</w:t>
              </w:r>
            </w:hyperlink>
            <w:r w:rsidR="00214AD6" w:rsidRPr="007569DB">
              <w:rPr>
                <w:rFonts w:ascii="Times New Roman" w:hAnsi="Times New Roman" w:cs="Times New Roman"/>
                <w:sz w:val="24"/>
                <w:szCs w:val="24"/>
              </w:rPr>
              <w:t>.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во Владимирской области.</w:t>
            </w:r>
          </w:p>
          <w:p w:rsidR="00214AD6" w:rsidRPr="007569DB" w:rsidRDefault="00762106">
            <w:pPr>
              <w:pStyle w:val="ConsPlusNormal"/>
              <w:rPr>
                <w:rFonts w:ascii="Times New Roman" w:hAnsi="Times New Roman" w:cs="Times New Roman"/>
                <w:sz w:val="24"/>
                <w:szCs w:val="24"/>
              </w:rPr>
            </w:pPr>
            <w:hyperlink r:id="rId36" w:history="1">
              <w:r w:rsidR="00214AD6" w:rsidRPr="007569DB">
                <w:rPr>
                  <w:rFonts w:ascii="Times New Roman" w:hAnsi="Times New Roman" w:cs="Times New Roman"/>
                  <w:sz w:val="24"/>
                  <w:szCs w:val="24"/>
                </w:rPr>
                <w:t>20</w:t>
              </w:r>
            </w:hyperlink>
            <w:r w:rsidR="00214AD6" w:rsidRPr="007569DB">
              <w:rPr>
                <w:rFonts w:ascii="Times New Roman" w:hAnsi="Times New Roman" w:cs="Times New Roman"/>
                <w:sz w:val="24"/>
                <w:szCs w:val="24"/>
              </w:rPr>
              <w:t>.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214AD6" w:rsidRPr="007569DB" w:rsidRDefault="00762106">
            <w:pPr>
              <w:pStyle w:val="ConsPlusNormal"/>
              <w:rPr>
                <w:rFonts w:ascii="Times New Roman" w:hAnsi="Times New Roman" w:cs="Times New Roman"/>
                <w:sz w:val="24"/>
                <w:szCs w:val="24"/>
              </w:rPr>
            </w:pPr>
            <w:hyperlink r:id="rId37" w:history="1">
              <w:r w:rsidR="00214AD6" w:rsidRPr="007569DB">
                <w:rPr>
                  <w:rFonts w:ascii="Times New Roman" w:hAnsi="Times New Roman" w:cs="Times New Roman"/>
                  <w:sz w:val="24"/>
                  <w:szCs w:val="24"/>
                </w:rPr>
                <w:t>21</w:t>
              </w:r>
            </w:hyperlink>
            <w:r w:rsidR="00214AD6" w:rsidRPr="007569DB">
              <w:rPr>
                <w:rFonts w:ascii="Times New Roman" w:hAnsi="Times New Roman" w:cs="Times New Roman"/>
                <w:sz w:val="24"/>
                <w:szCs w:val="24"/>
              </w:rPr>
              <w:t>. 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во Владимирской области.</w:t>
            </w:r>
          </w:p>
          <w:p w:rsidR="00214AD6" w:rsidRPr="007569DB" w:rsidRDefault="00762106">
            <w:pPr>
              <w:pStyle w:val="ConsPlusNormal"/>
              <w:rPr>
                <w:rFonts w:ascii="Times New Roman" w:hAnsi="Times New Roman" w:cs="Times New Roman"/>
                <w:sz w:val="24"/>
                <w:szCs w:val="24"/>
              </w:rPr>
            </w:pPr>
            <w:hyperlink r:id="rId38" w:history="1">
              <w:r w:rsidR="00214AD6" w:rsidRPr="007569DB">
                <w:rPr>
                  <w:rFonts w:ascii="Times New Roman" w:hAnsi="Times New Roman" w:cs="Times New Roman"/>
                  <w:sz w:val="24"/>
                  <w:szCs w:val="24"/>
                </w:rPr>
                <w:t>22</w:t>
              </w:r>
            </w:hyperlink>
            <w:r w:rsidR="00214AD6" w:rsidRPr="007569DB">
              <w:rPr>
                <w:rFonts w:ascii="Times New Roman" w:hAnsi="Times New Roman" w:cs="Times New Roman"/>
                <w:sz w:val="24"/>
                <w:szCs w:val="24"/>
              </w:rPr>
              <w:t>. Удельный вес детей и подростков, охваченных всеми формами отдыха и оздоровления (к общему числу детей от 7 до 17 лет).</w:t>
            </w:r>
          </w:p>
          <w:p w:rsidR="00214AD6" w:rsidRPr="007569DB" w:rsidRDefault="00762106">
            <w:pPr>
              <w:pStyle w:val="ConsPlusNormal"/>
              <w:rPr>
                <w:rFonts w:ascii="Times New Roman" w:hAnsi="Times New Roman" w:cs="Times New Roman"/>
                <w:sz w:val="24"/>
                <w:szCs w:val="24"/>
              </w:rPr>
            </w:pPr>
            <w:hyperlink r:id="rId39" w:history="1">
              <w:r w:rsidR="00214AD6" w:rsidRPr="007569DB">
                <w:rPr>
                  <w:rFonts w:ascii="Times New Roman" w:hAnsi="Times New Roman" w:cs="Times New Roman"/>
                  <w:sz w:val="24"/>
                  <w:szCs w:val="24"/>
                </w:rPr>
                <w:t>23</w:t>
              </w:r>
            </w:hyperlink>
            <w:r w:rsidR="00214AD6" w:rsidRPr="007569DB">
              <w:rPr>
                <w:rFonts w:ascii="Times New Roman" w:hAnsi="Times New Roman" w:cs="Times New Roman"/>
                <w:sz w:val="24"/>
                <w:szCs w:val="24"/>
              </w:rPr>
              <w:t>.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w:t>
            </w:r>
          </w:p>
          <w:p w:rsidR="00214AD6" w:rsidRPr="007569DB" w:rsidRDefault="00762106">
            <w:pPr>
              <w:pStyle w:val="ConsPlusNormal"/>
              <w:rPr>
                <w:rFonts w:ascii="Times New Roman" w:hAnsi="Times New Roman" w:cs="Times New Roman"/>
                <w:sz w:val="24"/>
                <w:szCs w:val="24"/>
              </w:rPr>
            </w:pPr>
            <w:hyperlink r:id="rId40" w:history="1">
              <w:r w:rsidR="00214AD6" w:rsidRPr="007569DB">
                <w:rPr>
                  <w:rFonts w:ascii="Times New Roman" w:hAnsi="Times New Roman" w:cs="Times New Roman"/>
                  <w:sz w:val="24"/>
                  <w:szCs w:val="24"/>
                </w:rPr>
                <w:t>24</w:t>
              </w:r>
            </w:hyperlink>
            <w:r w:rsidR="00214AD6" w:rsidRPr="007569DB">
              <w:rPr>
                <w:rFonts w:ascii="Times New Roman" w:hAnsi="Times New Roman" w:cs="Times New Roman"/>
                <w:sz w:val="24"/>
                <w:szCs w:val="24"/>
              </w:rPr>
              <w:t>.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p w:rsidR="00214AD6" w:rsidRPr="007569DB" w:rsidRDefault="00762106">
            <w:pPr>
              <w:pStyle w:val="ConsPlusNormal"/>
              <w:rPr>
                <w:rFonts w:ascii="Times New Roman" w:hAnsi="Times New Roman" w:cs="Times New Roman"/>
                <w:sz w:val="24"/>
                <w:szCs w:val="24"/>
              </w:rPr>
            </w:pPr>
            <w:hyperlink r:id="rId41" w:history="1">
              <w:r w:rsidR="00214AD6" w:rsidRPr="007569DB">
                <w:rPr>
                  <w:rFonts w:ascii="Times New Roman" w:hAnsi="Times New Roman" w:cs="Times New Roman"/>
                  <w:sz w:val="24"/>
                  <w:szCs w:val="24"/>
                </w:rPr>
                <w:t>25</w:t>
              </w:r>
            </w:hyperlink>
            <w:r w:rsidR="00214AD6" w:rsidRPr="007569DB">
              <w:rPr>
                <w:rFonts w:ascii="Times New Roman" w:hAnsi="Times New Roman" w:cs="Times New Roman"/>
                <w:sz w:val="24"/>
                <w:szCs w:val="24"/>
              </w:rPr>
              <w:t>. Удельный вес числа образовательных организаций, данные о которых представлены на официальном сайте для размещения информации о государственных и муниципальных учреждениях (bus.gov.ru) в информационно-телекоммуникационной сети "Интернет", в общем числе муниципальных организаций (дошкольных образовательных организаций, общеобразовательных организаций).</w:t>
            </w:r>
          </w:p>
          <w:p w:rsidR="00214AD6" w:rsidRPr="007569DB" w:rsidRDefault="00762106">
            <w:pPr>
              <w:pStyle w:val="ConsPlusNormal"/>
              <w:rPr>
                <w:rFonts w:ascii="Times New Roman" w:hAnsi="Times New Roman" w:cs="Times New Roman"/>
                <w:sz w:val="24"/>
                <w:szCs w:val="24"/>
              </w:rPr>
            </w:pPr>
            <w:hyperlink r:id="rId42" w:history="1">
              <w:r w:rsidR="00214AD6" w:rsidRPr="007569DB">
                <w:rPr>
                  <w:rFonts w:ascii="Times New Roman" w:hAnsi="Times New Roman" w:cs="Times New Roman"/>
                  <w:sz w:val="24"/>
                  <w:szCs w:val="24"/>
                </w:rPr>
                <w:t>26</w:t>
              </w:r>
            </w:hyperlink>
            <w:r w:rsidR="00214AD6" w:rsidRPr="007569DB">
              <w:rPr>
                <w:rFonts w:ascii="Times New Roman" w:hAnsi="Times New Roman" w:cs="Times New Roman"/>
                <w:sz w:val="24"/>
                <w:szCs w:val="24"/>
              </w:rPr>
              <w:t>. Доля образовательных организаций (по уровням), ежегодно представляющих общественности публичный отчет, обеспечивающий открытость и прозрачность образовательной и хозяйственной деятельности.</w:t>
            </w:r>
          </w:p>
          <w:p w:rsidR="00214AD6" w:rsidRPr="007569DB" w:rsidRDefault="00762106">
            <w:pPr>
              <w:pStyle w:val="ConsPlusNormal"/>
              <w:rPr>
                <w:rFonts w:ascii="Times New Roman" w:hAnsi="Times New Roman" w:cs="Times New Roman"/>
                <w:sz w:val="24"/>
                <w:szCs w:val="24"/>
              </w:rPr>
            </w:pPr>
            <w:hyperlink r:id="rId43" w:history="1">
              <w:r w:rsidR="00214AD6" w:rsidRPr="007569DB">
                <w:rPr>
                  <w:rFonts w:ascii="Times New Roman" w:hAnsi="Times New Roman" w:cs="Times New Roman"/>
                  <w:sz w:val="24"/>
                  <w:szCs w:val="24"/>
                </w:rPr>
                <w:t>27</w:t>
              </w:r>
            </w:hyperlink>
            <w:r w:rsidR="00214AD6" w:rsidRPr="007569DB">
              <w:rPr>
                <w:rFonts w:ascii="Times New Roman" w:hAnsi="Times New Roman" w:cs="Times New Roman"/>
                <w:sz w:val="24"/>
                <w:szCs w:val="24"/>
              </w:rPr>
              <w:t>. Увеличение доли педагогических работников образовательных организаций, участвующих в инновационной деятельности образовательных организаций.</w:t>
            </w:r>
          </w:p>
          <w:p w:rsidR="00214AD6" w:rsidRPr="007569DB" w:rsidRDefault="00762106">
            <w:pPr>
              <w:pStyle w:val="ConsPlusNormal"/>
              <w:rPr>
                <w:rFonts w:ascii="Times New Roman" w:hAnsi="Times New Roman" w:cs="Times New Roman"/>
                <w:sz w:val="24"/>
                <w:szCs w:val="24"/>
              </w:rPr>
            </w:pPr>
            <w:hyperlink r:id="rId44" w:history="1">
              <w:r w:rsidR="00214AD6" w:rsidRPr="007569DB">
                <w:rPr>
                  <w:rFonts w:ascii="Times New Roman" w:hAnsi="Times New Roman" w:cs="Times New Roman"/>
                  <w:sz w:val="24"/>
                  <w:szCs w:val="24"/>
                </w:rPr>
                <w:t>28</w:t>
              </w:r>
            </w:hyperlink>
            <w:r w:rsidR="00214AD6" w:rsidRPr="007569DB">
              <w:rPr>
                <w:rFonts w:ascii="Times New Roman" w:hAnsi="Times New Roman" w:cs="Times New Roman"/>
                <w:sz w:val="24"/>
                <w:szCs w:val="24"/>
              </w:rPr>
              <w:t>. Удельный вес граждан, удовлетворенных качеством государственной услуги по обеспечению компьютерным, телекоммуникационным и специализированным оборудованием и программным оснащением и их обслуживанию (своевременностью установки, обслуживания и обновления), от общего числа потребителей данной услуги.</w:t>
            </w:r>
          </w:p>
          <w:p w:rsidR="00214AD6" w:rsidRPr="007569DB" w:rsidRDefault="00762106">
            <w:pPr>
              <w:pStyle w:val="ConsPlusNormal"/>
              <w:rPr>
                <w:rFonts w:ascii="Times New Roman" w:hAnsi="Times New Roman" w:cs="Times New Roman"/>
                <w:sz w:val="24"/>
                <w:szCs w:val="24"/>
              </w:rPr>
            </w:pPr>
            <w:hyperlink r:id="rId45" w:history="1">
              <w:r w:rsidR="00214AD6" w:rsidRPr="007569DB">
                <w:rPr>
                  <w:rFonts w:ascii="Times New Roman" w:hAnsi="Times New Roman" w:cs="Times New Roman"/>
                  <w:sz w:val="24"/>
                  <w:szCs w:val="24"/>
                </w:rPr>
                <w:t>29</w:t>
              </w:r>
            </w:hyperlink>
            <w:r w:rsidR="00214AD6" w:rsidRPr="007569DB">
              <w:rPr>
                <w:rFonts w:ascii="Times New Roman" w:hAnsi="Times New Roman" w:cs="Times New Roman"/>
                <w:sz w:val="24"/>
                <w:szCs w:val="24"/>
              </w:rPr>
              <w:t>. Доля детей-инвалидов в возрасте от 1,5 до 7 лет, охваченных дошкольным образованием, от общей численности детей-инвалидов данного возраста.</w:t>
            </w:r>
          </w:p>
          <w:p w:rsidR="00214AD6" w:rsidRPr="007569DB" w:rsidRDefault="00762106">
            <w:pPr>
              <w:pStyle w:val="ConsPlusNormal"/>
              <w:rPr>
                <w:rFonts w:ascii="Times New Roman" w:hAnsi="Times New Roman" w:cs="Times New Roman"/>
                <w:sz w:val="24"/>
                <w:szCs w:val="24"/>
              </w:rPr>
            </w:pPr>
            <w:hyperlink r:id="rId46" w:history="1">
              <w:r w:rsidR="00214AD6" w:rsidRPr="007569DB">
                <w:rPr>
                  <w:rFonts w:ascii="Times New Roman" w:hAnsi="Times New Roman" w:cs="Times New Roman"/>
                  <w:sz w:val="24"/>
                  <w:szCs w:val="24"/>
                </w:rPr>
                <w:t>30</w:t>
              </w:r>
            </w:hyperlink>
            <w:r w:rsidR="00214AD6" w:rsidRPr="007569DB">
              <w:rPr>
                <w:rFonts w:ascii="Times New Roman" w:hAnsi="Times New Roman" w:cs="Times New Roman"/>
                <w:sz w:val="24"/>
                <w:szCs w:val="24"/>
              </w:rPr>
              <w:t>.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214AD6" w:rsidRPr="007569DB" w:rsidRDefault="00762106">
            <w:pPr>
              <w:pStyle w:val="ConsPlusNormal"/>
              <w:rPr>
                <w:rFonts w:ascii="Times New Roman" w:hAnsi="Times New Roman" w:cs="Times New Roman"/>
                <w:sz w:val="24"/>
                <w:szCs w:val="24"/>
              </w:rPr>
            </w:pPr>
            <w:hyperlink r:id="rId47" w:history="1">
              <w:r w:rsidR="00214AD6" w:rsidRPr="007569DB">
                <w:rPr>
                  <w:rFonts w:ascii="Times New Roman" w:hAnsi="Times New Roman" w:cs="Times New Roman"/>
                  <w:sz w:val="24"/>
                  <w:szCs w:val="24"/>
                </w:rPr>
                <w:t>31</w:t>
              </w:r>
            </w:hyperlink>
            <w:r w:rsidR="00214AD6" w:rsidRPr="007569DB">
              <w:rPr>
                <w:rFonts w:ascii="Times New Roman" w:hAnsi="Times New Roman" w:cs="Times New Roman"/>
                <w:sz w:val="24"/>
                <w:szCs w:val="24"/>
              </w:rPr>
              <w:t>. Доля детей-инвалидов в возрасте от 5 до 18 лет, получающих дополнительное образование, от общей численности детей-инвалидов данного возраста</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32. Доля общеобразовательных организаций муниципальной системы общего образования, показавших низкие образовательные результаты по итогам учебного года, и общеобразовательных организаций, функционирующих в неблагоприятных социальных условиях, в которых успешно реализованы проекты по повышению качества образования общеобразовательных организаций с низкими результатами обучения и функционирующих в неблагоприятных социальных условиях, в общем количестве общеобразовательных организаций муниципальной системы общего образования.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33. Количество детей школьного возраста, охваченных отдыхом в санаторно-курортных и оздоровительных организациях круглогодичного действия, расположенных на территории Российской Федерации.</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34. Удельный вес численности обучающихся, занимающихся в третью смену (процентов).</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35. Количество новых мест, оснащенных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36. Удельный вес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обучающихся 5 - 11 классов в организациях по образовательным программам начального общего, основного общего, среднего общего образования)</w:t>
            </w:r>
          </w:p>
        </w:tc>
      </w:tr>
      <w:tr w:rsidR="00214AD6" w:rsidRPr="007569DB" w:rsidTr="00B40F5E">
        <w:tc>
          <w:tcPr>
            <w:tcW w:w="267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Этапы и сроки реализации подпрограммы 1</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Срок реализации программы - 2015 - 2020 годы:</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1 этап - 2015 - 2016 годы;</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 этап - 2017 - 2018 годы;</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3 этап - 2019 - 2020 годы</w:t>
            </w:r>
          </w:p>
        </w:tc>
      </w:tr>
      <w:tr w:rsidR="00214AD6" w:rsidRPr="007569DB" w:rsidTr="00B40F5E">
        <w:tc>
          <w:tcPr>
            <w:tcW w:w="2675" w:type="dxa"/>
          </w:tcPr>
          <w:p w:rsidR="00214AD6" w:rsidRPr="007569DB" w:rsidRDefault="00214AD6" w:rsidP="006958F0">
            <w:pPr>
              <w:widowControl w:val="0"/>
              <w:autoSpaceDE w:val="0"/>
              <w:autoSpaceDN w:val="0"/>
              <w:adjustRightInd w:val="0"/>
              <w:spacing w:after="0" w:line="240" w:lineRule="auto"/>
              <w:jc w:val="both"/>
              <w:rPr>
                <w:rFonts w:ascii="Times New Roman" w:hAnsi="Times New Roman" w:cs="Times New Roman"/>
                <w:sz w:val="24"/>
                <w:szCs w:val="24"/>
              </w:rPr>
            </w:pPr>
            <w:r w:rsidRPr="007569DB">
              <w:rPr>
                <w:rFonts w:ascii="Times New Roman" w:hAnsi="Times New Roman" w:cs="Times New Roman"/>
                <w:sz w:val="24"/>
                <w:szCs w:val="24"/>
              </w:rPr>
              <w:t>Объемы бюджетных ассигнований подпрограммы 1</w:t>
            </w:r>
          </w:p>
        </w:tc>
        <w:tc>
          <w:tcPr>
            <w:tcW w:w="6804" w:type="dxa"/>
          </w:tcPr>
          <w:p w:rsidR="00214AD6" w:rsidRPr="007569DB" w:rsidRDefault="00214AD6" w:rsidP="006958F0">
            <w:pPr>
              <w:widowControl w:val="0"/>
              <w:autoSpaceDE w:val="0"/>
              <w:autoSpaceDN w:val="0"/>
              <w:adjustRightInd w:val="0"/>
              <w:spacing w:after="0" w:line="240" w:lineRule="auto"/>
              <w:jc w:val="both"/>
              <w:rPr>
                <w:rFonts w:ascii="Times New Roman" w:hAnsi="Times New Roman" w:cs="Times New Roman"/>
                <w:sz w:val="24"/>
                <w:szCs w:val="24"/>
              </w:rPr>
            </w:pPr>
            <w:r w:rsidRPr="007569DB">
              <w:rPr>
                <w:rFonts w:ascii="Times New Roman" w:hAnsi="Times New Roman" w:cs="Times New Roman"/>
                <w:sz w:val="24"/>
                <w:szCs w:val="24"/>
              </w:rPr>
              <w:t>Общий объем средств, предусмотренных на реали</w:t>
            </w:r>
            <w:r w:rsidR="005118A0">
              <w:rPr>
                <w:rFonts w:ascii="Times New Roman" w:hAnsi="Times New Roman" w:cs="Times New Roman"/>
                <w:sz w:val="24"/>
                <w:szCs w:val="24"/>
              </w:rPr>
              <w:t xml:space="preserve">зацию </w:t>
            </w:r>
            <w:r w:rsidR="005B08AC">
              <w:rPr>
                <w:rFonts w:ascii="Times New Roman" w:hAnsi="Times New Roman" w:cs="Times New Roman"/>
                <w:sz w:val="24"/>
                <w:szCs w:val="24"/>
              </w:rPr>
              <w:t>подпрограммы 1 – 8042</w:t>
            </w:r>
            <w:r w:rsidR="00E977A8">
              <w:rPr>
                <w:rFonts w:ascii="Times New Roman" w:hAnsi="Times New Roman" w:cs="Times New Roman"/>
                <w:sz w:val="24"/>
                <w:szCs w:val="24"/>
              </w:rPr>
              <w:t>3</w:t>
            </w:r>
            <w:r w:rsidR="005B08AC">
              <w:rPr>
                <w:rFonts w:ascii="Times New Roman" w:hAnsi="Times New Roman" w:cs="Times New Roman"/>
                <w:sz w:val="24"/>
                <w:szCs w:val="24"/>
              </w:rPr>
              <w:t>20</w:t>
            </w:r>
            <w:r w:rsidR="005118A0">
              <w:rPr>
                <w:rFonts w:ascii="Times New Roman" w:hAnsi="Times New Roman" w:cs="Times New Roman"/>
                <w:sz w:val="24"/>
                <w:szCs w:val="24"/>
              </w:rPr>
              <w:t>,1</w:t>
            </w:r>
            <w:r w:rsidRPr="007569DB">
              <w:rPr>
                <w:rFonts w:ascii="Times New Roman" w:hAnsi="Times New Roman" w:cs="Times New Roman"/>
                <w:sz w:val="24"/>
                <w:szCs w:val="24"/>
              </w:rPr>
              <w:t>7 тыс. рублей, в том числе и</w:t>
            </w:r>
            <w:r w:rsidR="005B08AC">
              <w:rPr>
                <w:rFonts w:ascii="Times New Roman" w:hAnsi="Times New Roman" w:cs="Times New Roman"/>
                <w:sz w:val="24"/>
                <w:szCs w:val="24"/>
              </w:rPr>
              <w:t>з областного бюджета – 502305</w:t>
            </w:r>
            <w:r w:rsidR="004D7D5B">
              <w:rPr>
                <w:rFonts w:ascii="Times New Roman" w:hAnsi="Times New Roman" w:cs="Times New Roman"/>
                <w:sz w:val="24"/>
                <w:szCs w:val="24"/>
              </w:rPr>
              <w:t>9</w:t>
            </w:r>
            <w:r w:rsidR="005118A0">
              <w:rPr>
                <w:rFonts w:ascii="Times New Roman" w:hAnsi="Times New Roman" w:cs="Times New Roman"/>
                <w:sz w:val="24"/>
                <w:szCs w:val="24"/>
              </w:rPr>
              <w:t>,5</w:t>
            </w:r>
            <w:r w:rsidRPr="007569DB">
              <w:rPr>
                <w:rFonts w:ascii="Times New Roman" w:hAnsi="Times New Roman" w:cs="Times New Roman"/>
                <w:sz w:val="24"/>
                <w:szCs w:val="24"/>
              </w:rPr>
              <w:t>0 тыс. рублей;</w:t>
            </w:r>
          </w:p>
          <w:p w:rsidR="00214AD6" w:rsidRPr="007569DB" w:rsidRDefault="00214AD6" w:rsidP="006958F0">
            <w:pPr>
              <w:widowControl w:val="0"/>
              <w:autoSpaceDE w:val="0"/>
              <w:autoSpaceDN w:val="0"/>
              <w:adjustRightInd w:val="0"/>
              <w:spacing w:after="0" w:line="240" w:lineRule="auto"/>
              <w:jc w:val="both"/>
              <w:rPr>
                <w:rFonts w:ascii="Times New Roman" w:hAnsi="Times New Roman" w:cs="Times New Roman"/>
                <w:sz w:val="24"/>
                <w:szCs w:val="24"/>
              </w:rPr>
            </w:pPr>
            <w:r w:rsidRPr="007569DB">
              <w:rPr>
                <w:rFonts w:ascii="Times New Roman" w:hAnsi="Times New Roman" w:cs="Times New Roman"/>
                <w:sz w:val="24"/>
                <w:szCs w:val="24"/>
              </w:rPr>
              <w:t>за счет ср</w:t>
            </w:r>
            <w:r w:rsidR="00E977A8">
              <w:rPr>
                <w:rFonts w:ascii="Times New Roman" w:hAnsi="Times New Roman" w:cs="Times New Roman"/>
                <w:sz w:val="24"/>
                <w:szCs w:val="24"/>
              </w:rPr>
              <w:t>едств местного бюджета – 30192</w:t>
            </w:r>
            <w:r w:rsidR="004D7D5B">
              <w:rPr>
                <w:rFonts w:ascii="Times New Roman" w:hAnsi="Times New Roman" w:cs="Times New Roman"/>
                <w:sz w:val="24"/>
                <w:szCs w:val="24"/>
              </w:rPr>
              <w:t>60</w:t>
            </w:r>
            <w:r w:rsidRPr="007569DB">
              <w:rPr>
                <w:rFonts w:ascii="Times New Roman" w:hAnsi="Times New Roman" w:cs="Times New Roman"/>
                <w:sz w:val="24"/>
                <w:szCs w:val="24"/>
              </w:rPr>
              <w:t xml:space="preserve">,67 тыс. рублей; </w:t>
            </w:r>
          </w:p>
          <w:p w:rsidR="00214AD6" w:rsidRPr="007569DB" w:rsidRDefault="00214AD6" w:rsidP="006958F0">
            <w:pPr>
              <w:widowControl w:val="0"/>
              <w:autoSpaceDE w:val="0"/>
              <w:autoSpaceDN w:val="0"/>
              <w:adjustRightInd w:val="0"/>
              <w:spacing w:after="0" w:line="240" w:lineRule="auto"/>
              <w:jc w:val="both"/>
              <w:rPr>
                <w:rFonts w:ascii="Times New Roman" w:hAnsi="Times New Roman" w:cs="Times New Roman"/>
                <w:sz w:val="24"/>
                <w:szCs w:val="24"/>
              </w:rPr>
            </w:pPr>
            <w:r w:rsidRPr="007569DB">
              <w:rPr>
                <w:rFonts w:ascii="Times New Roman" w:hAnsi="Times New Roman" w:cs="Times New Roman"/>
                <w:sz w:val="24"/>
                <w:szCs w:val="24"/>
              </w:rPr>
              <w:t>Объем средств по годам реализации подпрограммы 1 (за счет всех источников):</w:t>
            </w:r>
          </w:p>
          <w:p w:rsidR="00214AD6" w:rsidRPr="007569DB" w:rsidRDefault="00214AD6" w:rsidP="006958F0">
            <w:pPr>
              <w:widowControl w:val="0"/>
              <w:autoSpaceDE w:val="0"/>
              <w:autoSpaceDN w:val="0"/>
              <w:adjustRightInd w:val="0"/>
              <w:spacing w:after="0" w:line="240" w:lineRule="auto"/>
              <w:jc w:val="both"/>
              <w:rPr>
                <w:rFonts w:ascii="Times New Roman" w:hAnsi="Times New Roman" w:cs="Times New Roman"/>
                <w:sz w:val="24"/>
                <w:szCs w:val="24"/>
              </w:rPr>
            </w:pPr>
            <w:r w:rsidRPr="007569DB">
              <w:rPr>
                <w:rFonts w:ascii="Times New Roman" w:hAnsi="Times New Roman" w:cs="Times New Roman"/>
                <w:sz w:val="24"/>
                <w:szCs w:val="24"/>
              </w:rPr>
              <w:t>2015 год – 1213603,72 тыс. рублей;</w:t>
            </w:r>
          </w:p>
          <w:p w:rsidR="00214AD6" w:rsidRPr="007569DB" w:rsidRDefault="00214AD6" w:rsidP="006958F0">
            <w:pPr>
              <w:widowControl w:val="0"/>
              <w:autoSpaceDE w:val="0"/>
              <w:autoSpaceDN w:val="0"/>
              <w:adjustRightInd w:val="0"/>
              <w:spacing w:after="0" w:line="240" w:lineRule="auto"/>
              <w:jc w:val="both"/>
              <w:rPr>
                <w:rFonts w:ascii="Times New Roman" w:hAnsi="Times New Roman" w:cs="Times New Roman"/>
                <w:sz w:val="24"/>
                <w:szCs w:val="24"/>
              </w:rPr>
            </w:pPr>
            <w:r w:rsidRPr="007569DB">
              <w:rPr>
                <w:rFonts w:ascii="Times New Roman" w:hAnsi="Times New Roman" w:cs="Times New Roman"/>
                <w:sz w:val="24"/>
                <w:szCs w:val="24"/>
              </w:rPr>
              <w:t>2016 год – 1264187,85 тыс. рублей;</w:t>
            </w:r>
          </w:p>
          <w:p w:rsidR="00214AD6" w:rsidRPr="007569DB" w:rsidRDefault="00905567" w:rsidP="006958F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год – 1364848,1</w:t>
            </w:r>
            <w:r w:rsidR="00214AD6" w:rsidRPr="007569DB">
              <w:rPr>
                <w:rFonts w:ascii="Times New Roman" w:hAnsi="Times New Roman" w:cs="Times New Roman"/>
                <w:sz w:val="24"/>
                <w:szCs w:val="24"/>
              </w:rPr>
              <w:t>0 тыс. рублей;</w:t>
            </w:r>
          </w:p>
          <w:p w:rsidR="00214AD6" w:rsidRPr="007569DB" w:rsidRDefault="005D25B5" w:rsidP="006958F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год – 14376</w:t>
            </w:r>
            <w:r w:rsidR="005B08AC">
              <w:rPr>
                <w:rFonts w:ascii="Times New Roman" w:hAnsi="Times New Roman" w:cs="Times New Roman"/>
                <w:sz w:val="24"/>
                <w:szCs w:val="24"/>
              </w:rPr>
              <w:t>19</w:t>
            </w:r>
            <w:r w:rsidR="00121978">
              <w:rPr>
                <w:rFonts w:ascii="Times New Roman" w:hAnsi="Times New Roman" w:cs="Times New Roman"/>
                <w:sz w:val="24"/>
                <w:szCs w:val="24"/>
              </w:rPr>
              <w:t>,9</w:t>
            </w:r>
            <w:r w:rsidR="00214AD6" w:rsidRPr="007569DB">
              <w:rPr>
                <w:rFonts w:ascii="Times New Roman" w:hAnsi="Times New Roman" w:cs="Times New Roman"/>
                <w:sz w:val="24"/>
                <w:szCs w:val="24"/>
              </w:rPr>
              <w:t>0 тыс. рублей;</w:t>
            </w:r>
          </w:p>
          <w:p w:rsidR="00214AD6" w:rsidRPr="007569DB" w:rsidRDefault="00214AD6" w:rsidP="006958F0">
            <w:pPr>
              <w:widowControl w:val="0"/>
              <w:autoSpaceDE w:val="0"/>
              <w:autoSpaceDN w:val="0"/>
              <w:adjustRightInd w:val="0"/>
              <w:spacing w:after="0" w:line="240" w:lineRule="auto"/>
              <w:jc w:val="both"/>
              <w:rPr>
                <w:rFonts w:ascii="Times New Roman" w:hAnsi="Times New Roman" w:cs="Times New Roman"/>
                <w:sz w:val="24"/>
                <w:szCs w:val="24"/>
              </w:rPr>
            </w:pPr>
            <w:r w:rsidRPr="007569DB">
              <w:rPr>
                <w:rFonts w:ascii="Times New Roman" w:hAnsi="Times New Roman" w:cs="Times New Roman"/>
                <w:sz w:val="24"/>
                <w:szCs w:val="24"/>
              </w:rPr>
              <w:t>2019 год – 1381101,30 тыс. рублей;</w:t>
            </w:r>
          </w:p>
          <w:p w:rsidR="00214AD6" w:rsidRPr="007569DB" w:rsidRDefault="00214AD6" w:rsidP="006958F0">
            <w:pPr>
              <w:widowControl w:val="0"/>
              <w:autoSpaceDE w:val="0"/>
              <w:autoSpaceDN w:val="0"/>
              <w:adjustRightInd w:val="0"/>
              <w:spacing w:after="0" w:line="240" w:lineRule="auto"/>
              <w:jc w:val="both"/>
              <w:rPr>
                <w:rFonts w:ascii="Times New Roman" w:hAnsi="Times New Roman" w:cs="Times New Roman"/>
                <w:sz w:val="24"/>
                <w:szCs w:val="24"/>
              </w:rPr>
            </w:pPr>
            <w:r w:rsidRPr="007569DB">
              <w:rPr>
                <w:rFonts w:ascii="Times New Roman" w:hAnsi="Times New Roman" w:cs="Times New Roman"/>
                <w:sz w:val="24"/>
                <w:szCs w:val="24"/>
              </w:rPr>
              <w:t>2020 год – 1380959,30 тыс. рублей</w:t>
            </w:r>
          </w:p>
        </w:tc>
      </w:tr>
      <w:tr w:rsidR="00214AD6" w:rsidRPr="007569DB" w:rsidTr="00B40F5E">
        <w:tblPrEx>
          <w:tblBorders>
            <w:insideH w:val="none" w:sz="0" w:space="0" w:color="auto"/>
          </w:tblBorders>
        </w:tblPrEx>
        <w:tc>
          <w:tcPr>
            <w:tcW w:w="2675"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Ожидаемые конечные результаты, оценка планируемой эффективности подпрограммы 1</w:t>
            </w:r>
          </w:p>
        </w:tc>
        <w:tc>
          <w:tcPr>
            <w:tcW w:w="6804"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Обеспечено полное удовлетворение потребности населения города в услугах дошкольного образования: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1.1. Будет создана инфраструктура поддержки раннего развития детей (2 мес. - 3 года).</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1.2. Предоставлены семьям, нуждающимся в поддержке в воспитании детей раннего возраста, консультационные услуги.</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1.3. Будут ликвидированы очереди на зачисление детей в возрасте от одного до семи лет в дошкольные образовательные организации.</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1.4. Осуществлена подготовка к школе всех детей старшего дошкольного возраста путем создания качественного разнообразия организационно-методических структур, создающих условия для предшкольного образования.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1.5. Обеспечены меры социальной поддержки всем детям-инвалидам дошкольного возраста.</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1.6. Средняя заработная плата педагогов дошкольных образовательных организаций составит не менее 100% от средней заработной платы в сфере общего образования в регионе.</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1.7. Выполнены государственные гарантии общедоступности и бесплатности дошкольного и общего образования.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Общим образованием будет охвачено 99,8% численности населения города в возрасте 7 - 18 лет:</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2.1. 100% обучающимся будет предоставлена возможность обучаться в соответствии с современными требованиями.</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2.2. Удельный вес учащихся организаций общего образования, обучающихся в соответствии с новым федеральным государственным образовательным стандартом, составит до 94% в 2020 году.</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2.3.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2.4. Отношение среднего балла ЕГЭ в 10% школ с лучшими результатами к среднему баллу ЕГЭ в 10% школ с худшими результатами составит 1,5.</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2.5. Доля выпускников муниципальных общеобразовательных организаций, не получивших аттестат о среднем общем образовании, в пределах 2,5%.</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2.6. Повысится доля образовательных организаций, имеющих институты общественного участия в управлении образованием (совет, попечительский совет, управляющий совет образовательной организации), до 100% в 2020 году.</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2.7. Ликвидация второй смены обучения в общеобразовательных организациях, переход 1 - 4, 10 и 11 классов в общеобразовательных организациях на обучение в одну смену, удержание существующего односменного режима обучения в общеобразовательных организациях.</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Дополнительное образование:</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3.1. Увеличится охват детей программами дополнительного образования детей до 75% в 2020 году.</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3.2. Средняя заработная плата работников дополнительного образования детей к 2018 году составит не менее 100% от средней заработной платы в регионе.</w:t>
            </w:r>
          </w:p>
        </w:tc>
      </w:tr>
      <w:tr w:rsidR="00214AD6" w:rsidRPr="007569DB" w:rsidTr="00B40F5E">
        <w:tc>
          <w:tcPr>
            <w:tcW w:w="267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Ответственные лица для контактов</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Павлюк Сергей Геннадьевич, 3-18-42</w:t>
            </w:r>
          </w:p>
        </w:tc>
      </w:tr>
    </w:tbl>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2. Общая характеристика сферы реализации подпрограммы 1</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В городе Коврове в 2013 - 2014 учебном году действовали: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47 дошкольных образовательных организаций;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22 общеобразовательные организации, включая Православную гимназию и Межшкольный учебный комбинат;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4 организации дополнительного образования детей сферы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Численность обучающихся и воспитанников составляет: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дошкольных организациях - 7432 воспитанника;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муниципальных общеобразовательных организациях - 12344 человек;</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организациях дополнительного образования детей - 15,6 тыс. человек.</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негосударственной образовательной организации Православная гимназия - 14 чел.</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Межшкольном учебном комбинате - 1833 чел.</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Важнейшим приоритетом в деятельности управления образования остается реализация комплексных мер по обеспечению государственных гарантий доступности дошкольного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Однако, несмотря на позитивную динамику развития системы дошкольного образования по обеспечению услугами дошкольного образованием детей, наиболее сложно решаемой остается проблема полного удовлетворения потребности населения в услугах дошкольного образования: на 01.01.2014 не были предоставлены места 460 детям в возрасте от 1 до 2 лет, что составляет 5,8% от нуждающихся (в области - 6% с 1 до 3 лет).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Материально-техническое состояние учреждений системы образования города характеризуется высокой степенью изношенности основных фондов, устаревшей материально-технической базой. Степень износа некоторых зданий МДОУ по состоянию на 01.01.2014 достигла 88%.</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настоящее время в городе успешно решается задача по предоставлению доступных дошкольных образовательных услуг за счет открытия дополнительных мест в дошкольных образовательных учреждениях.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муниципальную собственность в период с 2008 по 2013 год переданы следующие объекты: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здание бывшего "Специализированного дома ребенка" (ул. Октябрьская, 22а);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здание бывшего "Детского противотуберкулезного санатория" (ул. Грибоедова, 4);</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здание бывшего детского сада № 12 (ул. Грибоедова, 6);</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объект недвижимого имущества (помещение общей площадью 314,8 кв. м, литера А) (г. Ковров-8, 8), переданный от Минобороны России.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В ходе реализации </w:t>
      </w:r>
      <w:hyperlink r:id="rId48" w:history="1">
        <w:r w:rsidRPr="007569DB">
          <w:rPr>
            <w:rFonts w:ascii="Times New Roman" w:hAnsi="Times New Roman" w:cs="Times New Roman"/>
            <w:sz w:val="24"/>
            <w:szCs w:val="24"/>
          </w:rPr>
          <w:t>программы</w:t>
        </w:r>
      </w:hyperlink>
      <w:r w:rsidRPr="007569DB">
        <w:rPr>
          <w:rFonts w:ascii="Times New Roman" w:hAnsi="Times New Roman" w:cs="Times New Roman"/>
          <w:sz w:val="24"/>
          <w:szCs w:val="24"/>
        </w:rPr>
        <w:t xml:space="preserve"> "Модернизация муниципальной системы дошкольного образования города Коврова на 2011 - 2015 годы" за период с 2011 по 2013 годы было дополнительно открыто:</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2011 году дополнительно создано для детей 1 - 3 лет - 388 мест, 5 - 7 лет - 43 места. Всего - 431 место;</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2012 году - 1 - 3 лет - 336 мест, 3 - 4 лет - 20 мест. Всего - 356 мест;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2013 году - 1 - 3 лет дополнительно создано 308 мест;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2014 году - 1 - 3 лет дополнительно создано 83 места, 3 - 7 - 137 мест (из них - 28 мест для детей с нарушением речи).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Итого за период 2011 - 2014 гг. было дополнительно создано 1115 мест для детей 1 - 3 лет, 129 мест для детей 3 - 7 лет, 71 место для детей с нарушением речи 5 - 7 лет.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настоящее время в городе потребность населения в устройстве детей 2 - 7 лет в дошкольные образовательные учреждения незначительна. Более остро стоит проблема устройства детей в дошкольные образовательные организации в возрасте 1 - 2 лет.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Реализация муниципальной </w:t>
      </w:r>
      <w:hyperlink r:id="rId49" w:history="1">
        <w:r w:rsidRPr="007569DB">
          <w:rPr>
            <w:rFonts w:ascii="Times New Roman" w:hAnsi="Times New Roman" w:cs="Times New Roman"/>
            <w:sz w:val="24"/>
            <w:szCs w:val="24"/>
          </w:rPr>
          <w:t>программы</w:t>
        </w:r>
      </w:hyperlink>
      <w:r w:rsidRPr="007569DB">
        <w:rPr>
          <w:rFonts w:ascii="Times New Roman" w:hAnsi="Times New Roman" w:cs="Times New Roman"/>
          <w:sz w:val="24"/>
          <w:szCs w:val="24"/>
        </w:rPr>
        <w:t xml:space="preserve"> позволила повысить долю охвата дошкольным образованием детей в возрасте от 1 до 7 лет - 86%.</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Доступность дошкольного образования обеспечивается разнообразием групп и режимов пребывания в них детей. В детских садах работают 404 группы, из них: общеразвивающих - 371, компенсирующей направленности - 31, комбинированной направленности - 2, что позволило в полной мере удовлетворить запросы родителей. С учетом изучения мнения родителей (законных представителей) все МДОУ работают в 12 часовом режиме пребывания детей, в 3 МБДОУ (№ 3, 8, 36) работают группы круглосуточного пребывания, на базе МБДОУ № 3 функционирует группа выходного дня, в летний период на базе МБДОУ № 23, 48 работают Центры игровой поддержки детей раннего дошкольного возраста.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Однако внутренние ресурсы системы дошкольного образования города не позволяют в полном объеме удовлетворить потребности населения. Поэтому возникает необходимость в строительстве новых дошкольных образовательных учреждений.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Реализация программных мероприятий позволит снизить социальную напряженность в городе, связанную с недостаточным количеством мест в МДОУ; повысить безопасность образовательного процесса по санитарно-эпидемиологической, пожарной, антитеррористической, электрической, экологической безопасности до нормативных требований, улучшить социально-экономические показатели г. Коврова вследствие предоставления возможности более раннего трудоустройства родителям, чьи дети будут определены в МДОУ, и в конечном итоге, более полно обеспечить общедоступность дошкольного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Одним из важных показателей, влияющих на качество дошкольного образования, является профессиональный уровень педагогических и руководящих кадров МДОУ. Вместе с тем остается проблема - дефицит кадров, отсутствие притока молодых специалистов и увеличение количества педагогов пенсионного возраста.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На 01.01.2014 педагогических вакансий в дошкольных организациях - 134 единицы (на 01.01.2013 - 108, на 01.01.2012 - 95). Коэффициент совместительства - 1,7. Велика доля лиц пенсионного возраста. Наибольший дефицит детские сады испытывают в воспитателях и младших воспитателях.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целом же в образовательном уровне педагогических работников преобладает высшее образование - 50,7% педагогов (в области - 38,9%).</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Несмотря на все трудности, в дошкольных образовательных учреждениях города происходит обновление педагогического процесса, что требует модернизации не только содержания образования, но и повышение профессиональной компетентности и профессионализма педагогов. На 01.01.2014 доля педагогических и руководящих работников, прошедших курсы повышения квалификации в течение последних 3 лет, - 60,1%.</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Следующей не менее важной задачей, связанной с обеспечением доступности дошкольного образования, является реализация переданных государственных полномочий по осуществлению мер социальной поддержки семей, воспитывающих детей дошкольного возраста, в том числе детей-инвалидов и детей с ограниченными возможностями здоровья.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На 01.05.2014 льготами по оплате за детский сад пользовались 677 детей - 9%. Среди них: детей из многодетных семей - 361 (4,8%), 99 (1,3%) детей-инвалидов, детей-сирот и детей, оставшихся без попечения родителей; детей работников МДОУ - 217 (2,9%).</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На 01.05.2014 из 85 детей-инвалидов дошкольного возраста: 27 детей посещают общеразвивающие группы, 25 детей группы компенсирующей направленности в режиме полного дня и 10 детей кратковременного пребывания, 9 детей получают образовательные услуги на дому. По сравнению с 2012 годом отмечается динамика увеличения охвата детей-инвалидов дошкольными образовательными услугами на 1,3% (75,3% на 01.01.2014 при областном показателе 61,8%).</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настоящее время каждым дошкольным образовательным учреждением организовано сопровождение семей, в которых воспитываются дети-инвалиды, не посещающие дошкольные образовательные учреждения, организован всеобуч для семей, воспитывающих детей дошкольного возраста.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Оптимизированная сеть общеобразовательных учреждений обеспечивает предоставление доступного качественного образования для всех категорий детей, позволяет подготовить человека, соответствующего новой культуре информационного общества, отличающегося такими чертами, как интегрированный характер, гибкость, подвижность мышления, диалогичность, толерантность и теснейшая коммуникация на всех уровнях взаимодействия.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 результатам государственной итоговой аттестации выпускников практически по всем предметам результаты ЕГЭ выше, чем в среднем по области. Так, средний балл ЕГЭ по русскому языку, составил 68,2, по математике - 47,8.</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86,1% выпускников профильных 11 классов продолжают обучение в вузах по профилю обучении в школе.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 01.09.2014 все учащиеся 1 - 4 классов, а также пятиклассники пилотной школы № 21 (2 класса, 52 человека) будут обучаться по новым ФГОС. Всего - 5336 детей (100% от учащихся начальной школы, 41,3% от всех обучающихся). В рамках реализации ФГОС нового поколения осуществляется сетевое взаимодействие школ и учреждений дополнительного образования, что обеспечивает позитивное духовно-нравственное, художественно-эстетическое, социально-психологическое развитие ребенка. Во всех школах города введен курс "Основы религиозной культуры и светской этики", который изучают 1332 четвероклассника, функционируют научные общества учащихся, в которых занимается каждый десятый школьник. Отличительной особенностью является тот факт, что к работе в школьных научных обществах привлекаются учащиеся начальных классов, воспитанники дошкольных образовательных организаций.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городе создана система выявления и поддержки талантливых детей, интегральной характеристикой эффективности которой является тенденция увеличения количества участников олимпиад, конкурсов, конференций различного уровня. Так, по результатам Всероссийской олимпиады школьников в 2013 в муниципальном, региональном и заключительном этапе приняли участие 26,8% обучающихся в 7 - 11 классах.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Количество проводимых конкурсных мероприятий для одаренных детей в сравнении с прошлым годом возросло на 0,5%. Более чем на 4% увеличилось количество участников мероприятий.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Общий охват детей школьного возраста качественными образовательными услугами в сфере дополнительного образования по различным направлениям деятельности возрастает, в этом году составил 62%.</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Достижение более высоких качественных показателей деятельности муниципальной системы образования обусловлено и информатизацией учебно-воспитательного процесса, управления образовательными организациями. Во всех общеобразовательных учреждениях обеспечен доступ обучающихся и педагогических работников к Интернет-ресурсам, созданы информационные сайты.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Овладение информационно-коммуникационными технологиями позволило реализовать на базе МБОУ СОШ № 9, 11, 17, 19 и 21 дистанционное обучение одаренных детей в области гуманитарных и естественно-научных дисциплин.</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Сегодня мы можем говорить о повышении доступности качественного образования и через построение индивидуальных траекторий развития учащихся в рамках дистанционных форм обучения детей-инвалидов (государственная программа "Доступная среда", участвуют - 32 учащихся и 34 педагога), организации индивидуальной работы с одаренными детьми.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Современные информационные технологии позволяют участвовать нашим учащимся в дистанционных предметных олимпиадах и творческих конкурсах, выходить на российский и международный уровень, показывать высокие результаты. Так, по итогам года 16,82% обучающихся принимали участие в дистанционных олимпиадах, конкурсах, проводимых сторонними организациями. 24% из них (463 чел.) стали призерами и победителями.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Несомненно, повышению качества образования способствует высокая инновационная активность в системе образования. Образовательные учреждения города являются федеральными (5%), региональными (35%) и муниципальными (20%) экспериментальными площадками по основным направлениям модернизации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Поскольку достижение нового качества образования требует не просто квалифицированного специалиста, а профессионально компетентного педагога, в дополнение к курсовой подготовке, осуществляемой на базе ВИПКРО, в городе создана и реализуется внутригородская система непрерывного профессионального образования педагогов, основанная на накоплении и трансляции инновационно значимых идей и проектов учреждений, работающих в инновационном режиме, и шести городских ресурсных центров. Только за последний год свою квалификацию на базе ресурсных центров повысили более 400 педагогов, что составляет более 65% от общего количества педагогов города.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Технологическое перевооружение образования, включающее, в том числе, приобретение современного оборудования позволило педагогам применять современные образовательные технологии, непосредственно участвовать в разработке цифровых и электронных образовательных ресурсов, стать активным участником сетевых педагогических сообществ и сетевых проектов.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практику активно внедряется дистанционное образование педагогических работников.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Возрастание методической активности педагогов связано с изменением их мотивации на достижение высоких результатов и профессионального признания. Для них становится важным и актуальным презентация собственного опыта, внешняя экспертиза наработанного материала.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дневных школах города с 2010 года стало увеличиваться количество учащихся, которое составило на 01.06.2014 - 12006 чел. В целом с 2008 года количество обучающихся возросло на 1,0%.</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На текущий момент в сфере дошкольного, общего образования и дополнительного образования детей сохраняются следующие острые проблемы, требующие решения: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дефицит мест в дошкольных образовательных организациях;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недостаточный объем предложения услуг для детей по сопровождению раннего развития детей от 2 месяцев до 3 лет;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несоответствие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разрывы в качестве образовательных результатов между общеобразовательными организациями, работающими в разных социокультурных условиях;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низкие темпы обновления состава и компетенций педагогических кадров;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дифференциация доступности услуг дополнительного образования, качества школьной инфраструктуры;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наличие общеобразовательных организаций, осуществляющих учебный процесс в две смены.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Отсутствие эффективных мер по решению этих проблем может вести к возникновению следующих рисков: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ограничение доступа к качественным услугам дошкольного, общего образования и дополнительного образования детей в отдельных учреждениях;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снижение потенциала образования как канала вертикальной социальной мобильности;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недостаточное качество подготовки выпускников к освоению стандартов профессионального образования и работе в высокотехнологичной экономике;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неудовлетворенность населения качеством образовательных услуг.</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2. Приоритеты в сфере дошкольного, общего образования</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и дополнительного образования детей на период до 2020 года,</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цели и задачи подпрограммы 1, описание основных ожидаемых</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конечных результатов</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Основным направлением деятельности в сфере дошкольного, общего образования и дополнительного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Обеспечение доступности дошкольных образовательных организаций будет реализовано за счет строительства нового детского сада, реконструкции и капитального ремонта существующих зданий дошкольных образовательных организаций, а также развития вариативных форм дошкольного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Обеспечение равного доступа к дошкольному образованию детям независимо от возраста, состояния здоровья и уровня развития реализуется в рамках расширения сектора сопровождения раннего развития детей и поддержки семейного воспитания, функционирования коррекционных групп и инклюзивного образования, а также психолого-медико-социального сопровождения образования данной категории детей с ограниченными возможностями здоровья, в том числе детей-инвалидов.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Долгосрочная стратегия развития образования города ориентирована на повышение услуг дошкольного образования для семей, воспитывающих детей раннего возраста (от рождения до 3 лет) на дому, а также на сопровождение раннего развития детей (центры игровой поддержки детей, группы кратковременного пребывания детей, семейные группы, консультационные центры и др.).</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Приоритетом деятельности городской системы образования также является обновление содержания дошкольного образования посредством введения федерального стандарта дошкольного образования. Необходимо активизировать работу по созданию и расширению инновационных площадок на базе дошкольных образовательных организаций.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Достижение нового качества дошкольного образования предполагает привлечение в систему дошкольного образования новых педагогических кадров.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Для этого предусматривается комплекс мер, включающий: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развитие механизмов привлечения на работу в организации дошкольного образования выпускников высших и средних учебных заведений;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поддержка создания и деятельности профессиональных ассоциаций в сфере дошкольного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повышение доли педагогических и руководящих работников дошкольных образовательных организаций, прошедших повышение квалификации, до 100% к 2016 году.</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Принципиальные изменения в системе образования будут происходить в следующих направлениях: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модернизация муниципальной сети социализации на основе интеграции и кооперации организаций различного типа и ведомственной принадлежности;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внедрение механизмов выравнивания возможностей детей, оказавшихся в трудной жизненной ситуации, на получение качественного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формирование эффективной системы выявления и поддержки молодых талантов;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омоложение и рост профессионального уровня педагогических кадров;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поддержка инноваций и инициатив педагогов, профессиональных сообществ, образовательных организаций и их сетей;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внедрение новой модели организации и финансирования сектора дополнительного образования и социализации детей;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развитие сектора услуг по сопровождению раннего развития детей (0 - 3 лет).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общем образовании приоритетом первого этапа реализации Программы является завершение модернизации инфраструктуры, направленной на обеспечение во всех школах города современных условий обучения.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и управления (электронный документооборот).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 сформирован прозрачный механизм приема в школы с повышенным уровнем обучения.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Детям-инвалидам и детям с ограниченными возможностями здоровья необходимо предоставить возможность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школ, демонстрирующих низкие образовательные результаты.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Стратегическим приоритетом государственной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федеральных государственных образовательных стандартов общего образования, задающего принципиально новые требования к образовательным результатам. Переход на новые федеральные государственные образовательные стандарты открывает возможности для распространения деятельностных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Новые федеральные государственные образовательные стандарты старшей школы должны обеспечить для каждого школьника возможность выбора профиля, соответствующего склонностям и жизненным планам подростков.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Параллельно введению федеральных государственных образовательных стандартов следует продолжить работу по поиску, разработке и распространению новых эффективных средств и форм организации образовательного процесса на базе школ - инновационных площадок и их сетей.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сфере общего образования и дополнительного образования детей до 2020 года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федеральных государственных образовательных стандартов, развитие практик социального проектирования и добровольческой деятельности на базе школ и организаций дополнительного образования детей, современные программы социализации детей в каникулярный период.</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Достижение нового качества дошкольного, общего образования и дополнительного образования детей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доведение среднего уровня заработной платы педагогических работников общеобразовательных организаций до 100% от средней по экономике в регионе;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регионе;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доведение заработной платы педагогических работников организаций дополнительного образования, квалификация которых сопоставима с квалификацией педагогических работников общеобразовательной школы, до уровня зарплаты педагогических работников общеобразовательных организаций;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поддержка создания и деятельности профессиональных ассоциаций и саморегулируемых организаций в сфере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развитие механизмов привлечения на работу в организации общего образования и дополнительного образования детей лучших выпускников вузов (в том числе - непедагогических) и талантливых специалистов.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 в формах семейного образования, самообразования. Это потребует выхода на новый уровень развития дистанционного образования, распространение тьюторства и информационно-консультационных сервисов (навигаторов).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центре внимания останутся вопросы организации отдыха и оздоровления детей и подростков, обеспечения обучающихся полноценным горячим питанием.</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Целями подпрограммы 1 являются обеспечение высокого качества образования в соответствии с меняющимися запросами населения и перспективными задачами развития общества и экономики; создание в системе дошкольного, общего образования и дополнительного образования детей равных возможностей для получения качественного образования и позитивной социализации детей.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Задачи подпрограммы 1:</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1) развитие дошкольной образовательной сети, обеспечивающей равный доступ жителей города к услугам дошкольного образования, модернизацию содержания дошкольного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2) создание условий для устойчивого развития системы воспитания и дополнительного образования детей, обеспечение ее современного качества, доступности и эффективности через:</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формирование образовательной сети и финансово-экономических механизмов, обеспечивающих равный доступ населения к услугам общего образования и дополнительного образования детей;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модернизацию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создание современной инфраструктуры неформального образования и социализации для формирования у обучающихся социальных компетенций, гражданских установок, культуры здорового образа жизни, функциональной грамотности.</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3. Конечные результаты и показатели (индикаторы) достижения</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целей и решения задач Программы</w:t>
      </w:r>
    </w:p>
    <w:p w:rsidR="00214AD6" w:rsidRPr="007569DB" w:rsidRDefault="00214AD6">
      <w:pPr>
        <w:pStyle w:val="ConsPlusNormal"/>
        <w:jc w:val="both"/>
        <w:rPr>
          <w:rFonts w:ascii="Times New Roman" w:hAnsi="Times New Roman" w:cs="Times New Roman"/>
          <w:sz w:val="24"/>
          <w:szCs w:val="24"/>
        </w:rPr>
      </w:pPr>
    </w:p>
    <w:p w:rsidR="00214AD6" w:rsidRPr="007569DB" w:rsidRDefault="00762106">
      <w:pPr>
        <w:pStyle w:val="ConsPlusNormal"/>
        <w:ind w:firstLine="540"/>
        <w:jc w:val="both"/>
        <w:rPr>
          <w:rFonts w:ascii="Times New Roman" w:hAnsi="Times New Roman" w:cs="Times New Roman"/>
          <w:sz w:val="24"/>
          <w:szCs w:val="24"/>
        </w:rPr>
      </w:pPr>
      <w:hyperlink w:anchor="P1607" w:history="1">
        <w:r w:rsidR="00214AD6" w:rsidRPr="007569DB">
          <w:rPr>
            <w:rFonts w:ascii="Times New Roman" w:hAnsi="Times New Roman" w:cs="Times New Roman"/>
            <w:sz w:val="24"/>
            <w:szCs w:val="24"/>
          </w:rPr>
          <w:t>Сведения</w:t>
        </w:r>
      </w:hyperlink>
      <w:r w:rsidR="00214AD6" w:rsidRPr="007569DB">
        <w:rPr>
          <w:rFonts w:ascii="Times New Roman" w:hAnsi="Times New Roman" w:cs="Times New Roman"/>
          <w:sz w:val="24"/>
          <w:szCs w:val="24"/>
        </w:rPr>
        <w:t xml:space="preserve"> о целевых показателях (индикаторах) подпрограммы 1 и их значениях приведены в приложении № 1 к Программе.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Для решения поставленных задач вводятся следующие показатели.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1 "Охват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 характеризует степень удовлетворенности потребности населения в услугах дошкольного образования для детей младшего дошкольного возраста (2 мес. - 3 года).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2 "Численность детей в дошкольных образовательных организациях, приходящихся на одного педагогического работника" указывает как на экономическую эффективность деятельности образовательной организации, так и на педагогическую целесообразность организации образовательного процесса.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3 "Удельный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 показывает долю образовательных организаций, обеспеченных современными требованиями к организации образовательного процесса.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4 "Количество мест для реализации программ дошкольного образования, созданных в ходе реализации утвержденного комплекса мероприятий, в том числе с возможностью использования для реализации программ общего образования" имеет расчетное значение для определения уровня удовлетворенности населения в услугах дошкольного образования и указывает на обеспеченность местами детей дошкольного возраста, на уровень удовлетворенности населения услугами дошкольного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5 "Доля детей-инвалидов дошкольного возраста, охваченных социальной поддержкой" указывает на удельный вес детей-инвалидов дошкольного возраста, реализовавших право на меры социальной поддержки.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6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Владимирской области" характеризует результативность перехода на эффективный контракт с воспитателями дошкольных образовательных организаций, престиж профессии воспитателя, педагога и привлекательность ее для молодых специалистов.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7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характеризует долю учащихся организаций общего образования, которые обучаются в соответствии с федеральными государственными образовательными стандартами начального общего образования, основного общего образования, среднего общего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8 "Удельный вес численности обучающихся, занимающихся в первую смену, в общей численности обучающихся общеобразовательных организаций" характеризует качество выполнения муниципальных программ в сфере образования, предусматривающих меры по сокращению количества организаций общего образования, осуществляющих образовательный процесс в две смены.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9 "Число обучающихся в расчете на одного педагогического работника общего образования" указывает как на экономическую эффективность деятельности образовательной организации, так и на педагогическую целесообразность организации образовательного процесса.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10 "Удельный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общего и среднего общего образования" характеризует качество образования в части внеучебных достижений обучающихся, а также результативность мероприятий по поддержке талантливых детей и молодежи.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11 "Удельный вес численности детей, занимающихся в кружках, организованных на базе дневных общеобразовательных организаций, в общей численности обучающихся в дневных общеобразовательных организациях" характеризует долю обучающихся, занятых программами дополнительного образования в общеобразовательных организациях.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12 "Удельный вес численности детей, занимающихся в спортивных кружках, организованных на базе общеобразовательных организаций, в общей численности обучающихся в общеобразовательных организациях" характеризует долю обучающихся, занятых программами дополнительного образования спортивной направленности в общеобразовательных организациях.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13 "Удельный вес числа общеобразовательных организаций, имеющих скорость подключения к информационно-телекоммуникационной сети "Интернет" от 1 Мбит/с и выше, в общем числе общеобразовательных организаций, подключенных к информационно-телекоммуникационной сети "Интернет", направлен на повышение качества предоставляемых образовательных услуг общеобразовательными организациями.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14 "Доля общеобразовательных организаций, использующих дистанционные технологии, в общей численности общеобразовательных организаций" характеризует использование в общеобразовательных организациях различных моделей организации обучения школьников с использованием дистанционных технологий (профильное обучение, дополнительное образование, обучение детей с ограниченными возможностями здоровья, консультирование учащихся и др.).</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15 "Доля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 характеризует качество условий обучения учащихся.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16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характеризует качество условий обучения учащихся.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17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характеризует доступность качественных образовательных услуг для детей с ограниченными возможностями здоровья. В этом направлении уже предприняты серьезные шаги в рамках приоритетного национального проекта "Образование" и национальной образовательной инициативы "Наша новая школа", которые получат продолжение в рамках 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18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 характеризует долю учащихся детей-инвалидов организаций общего образования, которые обучаются в общеобразовательных организациях.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19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во Владимирской области" характеризует результативность перехода на эффективный контракт с учителями, педагогами общеобразовательных организаций, престиж профессии учителя, педагога и привлекательность ее для молодых специалистов.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20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 характеризует доступность и востребованность услуг дополнительного образования детей. Конструкция показателя и методика его расчета включает как бесплатные, так и платные услуги дополнительного образования детей, что позволяет оценить эффективность предложенных в Программе сбалансированных мер по стимулированию предложения платных услуг дополнительного образования, в том числе со стороны негосударственного сектора, при гарантированной доступности услуг для детей из малообеспеченных семей.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21 "Отношение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во Владимирской области" характеризует результативность перехода на эффективный контракт с педагогами дополнительного образования организаций дополнительного образования, престиж профессии педагога и привлекательность ее для молодых специалистов.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22 "Удельный вес детей и подростков, охваченных всеми формами отдыха и оздоровления (к общему числу детей от 7 до 17 лет)" отражает уровень доступности разнообразных форм отдыха и оздоровления детей в соответствии с потребностями граждан независимо от места жительства, социального статуса семьи, а также уровень удовлетворения потребности населения в услугах отдыха и оздоровления детей.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23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характеризует усиление государственно-общественного управления в сфере общего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24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характеризует обеспечение доступности аналитической информации для исследований, направленных на повышение качества работы системы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25 "Удельный вес числа образовательных организаций, данные о которых представлены на официальном сайте для размещения информации о государственных и муниципальных учреждениях (bus.gov.ru) в информационно-телекоммуникационной сети "Интернет", в общем числе муниципальных организаций (дошкольных образовательных организаций; общеобразовательных организаций)" отражает степень открытости образования для общества. Для данного этапа развития образования важным является институционализация участия потребителей в управлении и оценке качества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26 "Доля образовательных организаций (по уровням), ежегодно представляющих общественности публичный отчет, обеспечивающий открытость и прозрачность образовательной и хозяйственной деятельности" отражает степень открытости образования для общества.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27 "Увеличение доли педагогических работников образовательных организаций, участвующих в инновационной деятельности образовательных организаций" отражает совершенствование научно-педагогического, учебно-методического обеспечения системы общего образования. Определяется как отношение числа педагогических работников образовательных организаций, участвующих в инновационной деятельности образовательных учреждений, к общему числу педагогических работников образовательных организаций. Показатель рассчитывается ежегодно по состоянию на 01 июля т.г.</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28 "Удельный вес граждан, удовлетворенных качеством услуги по обеспечению компьютерным, телекоммуникационным и специализированным оборудованием и программным оснащением и их обслуживанию (своевременностью установки, обслуживания и обновления), от общего числа потребителей данной услуги" направлен на обеспечение своевременности установки, обслуживания и обновления компьютерного, телекоммуникационного и специализированного оборудования и программного оснащения.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29 "Доля детей-инвалидов в возрасте от 1,5 до 7 лет, охваченных дошкольным образованием, от общей численности детей-инвалидов данного возраста" указывает на удельный вес детей-инвалидов дошкольного возраста, получающих дошкольное образование.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30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характеризует доступность качественных образовательных услуг для детей-инвалидов.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31 "Доля детей-инвалидов в возрасте от 5 до 18 лет, получающих дополнительное образование, от общей численности детей-инвалидов данного возраста" указывает на удельный вес детей-инвалидов, охваченных дополнительным образованием.</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32 "Доля общеобразовательных организаций муниципальной системы общего образования, показавших низкие образовательные результаты по итогам учебного года, и общеобразовательных организаций, функционирующих в неблагоприятных социальных условиях, в которых успешно реализованы проекты по повышению качества образования общеобразовательных организаций с низкими результатами обучения и функционирующих в неблагоприятных социальных условиях, в общем количестве общеобразовательных организаций муниципальной системы общего образования" направлен на создание условий для перевода школ, имеющих низкие результаты обучения и функционирующих в неблагоприятных социальных условиях, в режим эффективного функционирования.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34 "Удельный вес численности обучающихся, занимающихся в третью смену (процентов)".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39 "Количество новых мест, оснащенных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рамках реализации подпрограммы 1 будут достигнуты следующие результаты: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обеспечено полное удовлетворение потребности населения города в услугах дошкольного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будет создана инфраструктура поддержки раннего развития детей (2 мес. - 3 года);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предоставлены семьям, нуждающимся в поддержке в воспитании детей раннего возраста, консультационные услуги;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будут ликвидированы очереди на зачисление детей в возрасте от 1 до 7 лет в дошкольные образовательные организации;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осуществлена подготовка к школе всех детей старшего дошкольного возраста путем создания качественного разнообразия организационно-методических структур, создающих условия для предшкольной подготовки;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обеспечены меры социальной поддержки всем детям-инвалидам дошкольного возраста;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средняя заработная плата педагогов дошкольных образовательных организаций составит не менее 100% от средней заработной платы в сфере общего образования в регионе;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выполнены государственные гарантии общедоступности и бесплатности дошкольного и общего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- 99,8% численности населения города в возрасте 7 - 18 лет будет охвачено общим образованием;</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- 100% обучающихся будет предоставлена возможность обучаться в соответствии с современными требованиями;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удельный вес учащихся организаций общего образования, обучающихся в соответствии с новым федеральным государственным образовательным стандартом, составит до 94% в 2020 году;</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всем детям-инвалидам будут предоставлены возможности освоения образовательных программ общего образования форме дистанционного, специального (коррекционного) или инклюзивного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отношение среднего балла ЕГЭ в 10% школ с лучшими результатами к среднему баллу ЕГЭ в 10% школ с худшими результатами составит 1,5;</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повысится доля образовательных организаций, имеющих институты общественного участия в управлении образованием (совет, попечительский совет, управляющий совет образовательной организации), до 100% в 2020 году;</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увеличится охват детей программами дополнительного образования детей до 75% в 2020 году;</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средняя заработная плата работников дополнительного образования детей к 2018 году составит не менее 100% от средней заработной платы учителей в регионе;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всем педагогам будет обеспечена возможность непрерывного профессионального развития;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будет ликвидирована вторая смена обучения в общеобразовательных организациях, осуществлен переход 1 - 4, 10 и 11 классов в общеобразовательных организациях на обучение в одну смену, удержание существующего односменного режима обучения в общеобразовательных организациях.</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4. Сроки и этапы реализации подпрограммы 1</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Реализация подпрограммы 1 будет осуществляться в 3 этапа: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1 этап - 2015 - 2016 годы;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2 этап - 2017 - 2018 годы;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3 этап - 2019 - 2020 годы.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На первом этапе реализации подпрограммы 1 решается приоритетная задача обеспечения равного доступа к услугам дошкольного, общего образования и дополнительного образования детей независимо от их места жительства, состояния здоровья и социально-экономического положения их семей.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Для этого будет обеспечена модернизация образовательной сети и инфраструктуры дошкольного, общего образования и дополнительного образования детей. Будет внедрен федеральный государственный образовательный стандарт дошкольного общего образования, начального общего образования, начнет внедряться федеральный государственный образовательный стандарт основного общего образования, а также планируется начать внедрение федеральных государственных образовательных стандартов и примерных основных образовательных программ общего образования для детей-инвалидов, финансово-экономических механизмов предоставления услуг в дистанционной форме и в рамках сетевого взаимодействия.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дошкольном образовании получат развитие вариативные формы предоставления услуг, что позволит повысить доступность дошкольного образования для семей, воспитывающих детей дошкольного возраста на дому.</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Особое внимание на данном этапе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дети мигрантов). Это позволит на следующем этапе сократить разрыв в качестве образования между лучшими и худшими группами учащихся и школ, увеличив при этом численность детей, демонстрирующих высокий уровень достижений.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Для этого будут внедрены эффективные модели финансового обеспечения школ, работающих со сложным контингентом детей, малокомплектных школ, программ работы с одаренными детьми, программ дистанционного и инклюзивного образования. Начнут реализовываться разработанные на федеральном уровне модели поддержки школ, показывающих низкие результаты обучения, программы обучения и социокультурной интеграции детей мигрантов.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Будет осуществлена модернизация системы интеллектуальных и творческих состязаний для одаренных детей, внедрены новые инструменты их выявления и поддержки, существенно расширяющие масштаб охвата и качество сопровождения детей данной категории.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На основе новых стандартов профессиональной деятельности педагогов будут разработаны инструменты оценки качества и оплаты труда педагогов.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Для развития механизмов позитивной социализации подрастающего поколения будут разрабатываться новые отвечающие изменившимся социокультурным условиям модели и программы формирования гражданских установок и социальных компетенций детей, проводиться модернизация системы дополнительного образования детей, летнего отдыха и занятости; будет формироваться система поддержки масштабных общественных просветительских проектов с использованием современных медийных инструментов.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 итогам реализации первого этапа (2015 - 2016 годы):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всем детям старшего дошкольного возраста будет предоставлена возможность освоения программ дошкольного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все дети-инвалиды дошкольного возраста будут обеспечены мерами социальной поддержки;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средняя заработная плата педагогических работников дошкольных образовательных организаций составит не менее 100% от средней заработной платы в сфере общего образования в регионе;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все общеобразовательные организации начнут осуществлять обучение в соответствии с федеральным государственным образовательным стандартом основного общего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сократится разрыв результатов единого государственного экзамена между 10% лучших школ и 10% слабых школ за счет улучшения результатов обучения в слабых школах до 1,7;</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будет обеспечено подключение 85% школ к высокоскоростному доступу к сети Интернет;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все граждане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не менее 40% обучающихся по программам общего образования будут участвовать в олимпиадах и конкурсах различного уровня;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не менее чем 64% детей 5 - 18 лет будут охвачены программами дополнительного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будет завершен переход к эффективному контракту в сфере дошкольного, общего образования и дополнительного образования детей: средняя заработная плата педагогических работников общеобразовательных организаций составит не менее 100% от средней заработной платы по экономике региона;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будут внедрены стандарты профессиональной деятельности и основанная на них система аттестации педагогов;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будет сформирован кадровый резерв руководителей системы общего образования, в том числе руководителей общеобразовательных организаций, механизмы его регулярного обновления, реализованы масштабные программы повышения квалификации и переподготовки педагогических и управленческих кадров, включая организацию стажировок и обучение в ведущих образовательных центрах.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На втором этапе реализации подпрограммы (2017 - 2018 годы) на основе уже созданного будут запущены механизмы модернизации образования, обеспечивающие достижение нового качества результатов обучения и социализации детей.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Увеличится доля дошкольных образовательных организаций, работающих в инновационном и экспериментальном режиме.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Получат развитие вариативные формы предоставления услуг, что даст возможность сформировать опыт организации современных развивающих пространств. Особое внимание на данном этапе будет уделяться формированию инструментов поддержки особых групп детей в системе образования (дети с ограниченными возможностями здоровья, дети в трудной жизненной ситуации). Это позволит на следующем этапе выровнять стартовые возможности детей при переходе к школьному образованию.</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Продолжится внедрение федерального государственного образовательного стандарта дошкольного и основного общего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Эффективный контракт с педагогами обеспечит мотивацию к повышению качества образования и непрерывному профессиональному развитию, будет способствовать привлечению в школы молодых специалистов.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Расширится масштаб деятельности инновационных площадок по обновлению содержания и технологий образования в приоритетных областях. Будет запущен механизм распространения апробированных моделей и программ.</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Профессиональными сообществами педагогов при поддержке государства будут реализоваться проекты по повышению квалификации педагогов,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 итогам второго этапа реализации подпрограммы 1 к 2018 году:</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всем детям в возрасте от 1 года до 7 лет будет предоставлена возможность освоения программ дошкольного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всем обучающимся общеобразовательных организаций будет предоставлена возможность обучаться в соответствии с основными современными требованиями;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будет обеспечено подключение 100% школ по высокоскоростному доступу к сети Интернет;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сократится разрыв результатов единого государственного экзамена между 10% лучших школ и 10% слабых школ за счет улучшения результатов обучения в слабых школах до 1,58;</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не менее 46% обучающихся по программам общего образования будут участвовать в олимпиадах и конкурсах различного уровня;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не менее чем 75% детей в возрасте от 5 до 18 лет будет охвачено услугами дополнительного образования детей, не менее 8% детей данного возраста будут привлекаться к участию в творческих мероприятиях;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все педагоги и руководители организаций дошкольного, общего и дополнительного образования детей пройдут повышение квалификации или профессиональную переподготовку по современным программам обучения.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Третий этап программы (2019 - 2020 годы) ориентирован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Будет обеспечена поддержка семей в воспитании и образовании детей от 2 месяцев до 3 лет за счет консультационных центров, созданных на базе дошкольных образовательных организаций и информационно-консультационных сервисов в сети Интернет.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организациях общего образования будут созданы условия для реализации федерального государственного образовательного стандарта среднего образования, сформирована высокотехнологичная среда, включающая новое поколение цифровых образовательных ресурсов, виртуальных тренажеров и др.</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Возрастет активность семей в воспитании и образовании детей, в том числе увеличится объем инвестиций в сферу дополнительного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сфере дополнительного образования детей доминирующими станут механизмы государственно-частного и социального партнерства.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 итогам третьего этапа реализации подпрограммы 1 к 2020 году:</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в 100% дошкольных образовательных организаций будет внедрен федеральный государственный образовательный стандарт дошкольного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- 100% учащихся общеобразовательных учреждений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сократится разрыв результатов единого государственного экзамена между 10% лучших школ и 10% слабых школ за счет улучшения результатов обучения в слабых школах до 1,5;</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- 50% обучающихся по программам общего образования будут участвовать в олимпиадах и конкурсах различного уровня;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не менее чем 75% детей дошкольного и школьного возраста будут охвачены услугами дополнительного образования детей;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не менее 80%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5. Характеристика основных мероприятий подпрограммы 1</w:t>
      </w:r>
    </w:p>
    <w:p w:rsidR="00214AD6" w:rsidRPr="007569DB" w:rsidRDefault="00214AD6">
      <w:pPr>
        <w:pStyle w:val="ConsPlusNormal"/>
        <w:jc w:val="both"/>
        <w:rPr>
          <w:rFonts w:ascii="Times New Roman" w:hAnsi="Times New Roman" w:cs="Times New Roman"/>
          <w:sz w:val="24"/>
          <w:szCs w:val="24"/>
        </w:rPr>
      </w:pPr>
    </w:p>
    <w:p w:rsidR="00214AD6" w:rsidRPr="007569DB" w:rsidRDefault="00762106">
      <w:pPr>
        <w:pStyle w:val="ConsPlusNormal"/>
        <w:ind w:firstLine="540"/>
        <w:jc w:val="both"/>
        <w:rPr>
          <w:rFonts w:ascii="Times New Roman" w:hAnsi="Times New Roman" w:cs="Times New Roman"/>
          <w:sz w:val="24"/>
          <w:szCs w:val="24"/>
        </w:rPr>
      </w:pPr>
      <w:hyperlink w:anchor="P2370" w:history="1">
        <w:r w:rsidR="00214AD6" w:rsidRPr="007569DB">
          <w:rPr>
            <w:rFonts w:ascii="Times New Roman" w:hAnsi="Times New Roman" w:cs="Times New Roman"/>
            <w:sz w:val="24"/>
            <w:szCs w:val="24"/>
          </w:rPr>
          <w:t>Перечень</w:t>
        </w:r>
      </w:hyperlink>
      <w:r w:rsidR="00214AD6" w:rsidRPr="007569DB">
        <w:rPr>
          <w:rFonts w:ascii="Times New Roman" w:hAnsi="Times New Roman" w:cs="Times New Roman"/>
          <w:sz w:val="24"/>
          <w:szCs w:val="24"/>
        </w:rPr>
        <w:t xml:space="preserve"> основных мероприятий подпрограммы 1 и ожидаемые результаты от их реализации приведены в приложении № 2 к Программе.</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Основное </w:t>
      </w:r>
      <w:hyperlink w:anchor="P2396" w:history="1">
        <w:r w:rsidRPr="007569DB">
          <w:rPr>
            <w:rFonts w:ascii="Times New Roman" w:hAnsi="Times New Roman" w:cs="Times New Roman"/>
            <w:sz w:val="24"/>
            <w:szCs w:val="24"/>
          </w:rPr>
          <w:t>мероприятие 01</w:t>
        </w:r>
      </w:hyperlink>
      <w:r w:rsidRPr="007569DB">
        <w:rPr>
          <w:rFonts w:ascii="Times New Roman" w:hAnsi="Times New Roman" w:cs="Times New Roman"/>
          <w:sz w:val="24"/>
          <w:szCs w:val="24"/>
        </w:rPr>
        <w:t xml:space="preserve"> "Развитие дошкольного образования детей" направлено на достижение целевых показателей: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численность детей в дошкольных образовательных организациях, приходящихся на одного педагогического работника;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Владимирской области.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Сроки реализации основного мероприятия 01 подпрограммы 1: 2015 - 2020 годы.</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Основное </w:t>
      </w:r>
      <w:hyperlink w:anchor="P2411" w:history="1">
        <w:r w:rsidRPr="007569DB">
          <w:rPr>
            <w:rFonts w:ascii="Times New Roman" w:hAnsi="Times New Roman" w:cs="Times New Roman"/>
            <w:sz w:val="24"/>
            <w:szCs w:val="24"/>
          </w:rPr>
          <w:t>мероприятие 02</w:t>
        </w:r>
      </w:hyperlink>
      <w:r w:rsidRPr="007569DB">
        <w:rPr>
          <w:rFonts w:ascii="Times New Roman" w:hAnsi="Times New Roman" w:cs="Times New Roman"/>
          <w:sz w:val="24"/>
          <w:szCs w:val="24"/>
        </w:rPr>
        <w:t xml:space="preserve"> "Развитие общего образования детей" направлено на осуществление образовательной деятельности по образовательным программам начального общего, основного общего, среднего общего образования в соответствии с федеральными государственными образовательными стандартами.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Связь с целевыми показателями: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обучающихся, занимающихся в первую смену, в общей численности обучающихся в муниципальных общеобразовательных организациях;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число обучающихся в расчете на одного педагогического работника общего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детей, занимающихся в кружках, организованных на базе дневных общеобразовательных организаций, в общей численности обучающихся в дневных общеобразовательных организациях;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детей, занимающихся в спортивных кружках, организованных на базе общеобразовательных организаций, в общей численности обучающихся в общеобразовательных организациях;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удельный вес числа общеобразовательных организаций, имеющих скорость подключения к информационно-телекоммуникационной сети "Интернет" от 1 Мбит/с и выше, в общем числе общеобразовательных организаций, подключенных к информационно-телекоммуникационной сети "Интернет";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доля общеобразовательных организаций, использующих дистанционные технологии, в общей численности общеобразовательных организаций;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во Владимирской области;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обучающихся, занимающихся в третью смену (процентов);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количество новых мест, оснащенных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Сроки реализации основного мероприятия 02 подпрограммы 1: 2015 - 2020 годы.</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Основное </w:t>
      </w:r>
      <w:hyperlink w:anchor="P2436" w:history="1">
        <w:r w:rsidRPr="007569DB">
          <w:rPr>
            <w:rFonts w:ascii="Times New Roman" w:hAnsi="Times New Roman" w:cs="Times New Roman"/>
            <w:sz w:val="24"/>
            <w:szCs w:val="24"/>
          </w:rPr>
          <w:t>мероприятие 03</w:t>
        </w:r>
      </w:hyperlink>
      <w:r w:rsidRPr="007569DB">
        <w:rPr>
          <w:rFonts w:ascii="Times New Roman" w:hAnsi="Times New Roman" w:cs="Times New Roman"/>
          <w:sz w:val="24"/>
          <w:szCs w:val="24"/>
        </w:rPr>
        <w:t xml:space="preserve"> "Развитие дополнительного образования детей":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во Владимирской области.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Сроки реализации основного мероприятия 03 подпрограммы 1: 2015 - 2020 годы.</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Основное </w:t>
      </w:r>
      <w:hyperlink w:anchor="P2447" w:history="1">
        <w:r w:rsidRPr="007569DB">
          <w:rPr>
            <w:rFonts w:ascii="Times New Roman" w:hAnsi="Times New Roman" w:cs="Times New Roman"/>
            <w:sz w:val="24"/>
            <w:szCs w:val="24"/>
          </w:rPr>
          <w:t>мероприятие 04</w:t>
        </w:r>
      </w:hyperlink>
      <w:r w:rsidRPr="007569DB">
        <w:rPr>
          <w:rFonts w:ascii="Times New Roman" w:hAnsi="Times New Roman" w:cs="Times New Roman"/>
          <w:sz w:val="24"/>
          <w:szCs w:val="24"/>
        </w:rPr>
        <w:t xml:space="preserve"> "Оздоровление детей" направлено на выполнение полномочий субъекта по повышению качества отдыха и оздоровления детей и подростков и удовлетворенности населения услугами по организации отдыха и оздоровления детей и подростков, в том числе приобретение путевок детям, находящимся в трудной жизненной ситуации, в загородные оздоровительные лагеря, оздоровительные организации, а также на организацию культурно-экскурсионного обслуживания в каникулярный период организованных групп детей по городам Владимирской области, близлежащих регионов, а также поездок, предусмотренных соглашениями, заключенными администрацией области с органами исполнительной власти Волгоградской области, г. Санкт-Петербург.</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Реализация основного мероприятия "Оздоровление детей" направлена на достижение целевого показателя подпрограммы 1:</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удельный вес детей и подростков, охваченных всеми формами отдыха и оздоровления (к общему числу детей от 7 до 17 лет);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удельный вес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обучающихся 5 - 11 классов в организациях по образовательным программам начального общего, основного общего, среднего общего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Сроки реализации основного мероприятия 04 подпрограммы 1: 2015 - 2020 годы.</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Основное </w:t>
      </w:r>
      <w:hyperlink w:anchor="P2457" w:history="1">
        <w:r w:rsidRPr="007569DB">
          <w:rPr>
            <w:rFonts w:ascii="Times New Roman" w:hAnsi="Times New Roman" w:cs="Times New Roman"/>
            <w:sz w:val="24"/>
            <w:szCs w:val="24"/>
          </w:rPr>
          <w:t>мероприятие 05</w:t>
        </w:r>
      </w:hyperlink>
      <w:r w:rsidRPr="007569DB">
        <w:rPr>
          <w:rFonts w:ascii="Times New Roman" w:hAnsi="Times New Roman" w:cs="Times New Roman"/>
          <w:sz w:val="24"/>
          <w:szCs w:val="24"/>
        </w:rPr>
        <w:t xml:space="preserve"> "Проведение мероприятий в сфере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Реализация основного мероприятия направлена на достижение целевого показателя подпрограммы 1:</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Сроки реализации основного мероприятия 05 подпрограммы 1: 2015 - 2020 годы.</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Основное </w:t>
      </w:r>
      <w:hyperlink w:anchor="P2465" w:history="1">
        <w:r w:rsidRPr="007569DB">
          <w:rPr>
            <w:rFonts w:ascii="Times New Roman" w:hAnsi="Times New Roman" w:cs="Times New Roman"/>
            <w:sz w:val="24"/>
            <w:szCs w:val="24"/>
          </w:rPr>
          <w:t>мероприятие 06</w:t>
        </w:r>
      </w:hyperlink>
      <w:r w:rsidRPr="007569DB">
        <w:rPr>
          <w:rFonts w:ascii="Times New Roman" w:hAnsi="Times New Roman" w:cs="Times New Roman"/>
          <w:sz w:val="24"/>
          <w:szCs w:val="24"/>
        </w:rPr>
        <w:t xml:space="preserve"> "Содействие занятости граждан, особо нуждающихся в социальной защите и испытывающих трудности в поиске работы" направлено на повышение удельного веса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с целью поиска подходящей работы.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Сроки реализации основного мероприятия 06 подпрограммы 1: 2015 - 2020 годы.</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Основное </w:t>
      </w:r>
      <w:hyperlink w:anchor="P2474" w:history="1">
        <w:r w:rsidRPr="007569DB">
          <w:rPr>
            <w:rFonts w:ascii="Times New Roman" w:hAnsi="Times New Roman" w:cs="Times New Roman"/>
            <w:sz w:val="24"/>
            <w:szCs w:val="24"/>
          </w:rPr>
          <w:t>мероприятие 07</w:t>
        </w:r>
      </w:hyperlink>
      <w:r w:rsidRPr="007569DB">
        <w:rPr>
          <w:rFonts w:ascii="Times New Roman" w:hAnsi="Times New Roman" w:cs="Times New Roman"/>
          <w:sz w:val="24"/>
          <w:szCs w:val="24"/>
        </w:rPr>
        <w:t xml:space="preserve"> "Оказание мер социальной поддержки семьям с детьми".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Реализация основного мероприятия 07 направлена на достижение следующих целевых показателей: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а) 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б) подпрограммы 1:</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доля детей-инвалидов дошкольного возраста, охваченных социальной поддержкой.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Сроки реализации основного мероприятия 07 подпрограммы 1: 2015 - 2020 годы.</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Основное </w:t>
      </w:r>
      <w:hyperlink w:anchor="P2488" w:history="1">
        <w:r w:rsidRPr="007569DB">
          <w:rPr>
            <w:rFonts w:ascii="Times New Roman" w:hAnsi="Times New Roman" w:cs="Times New Roman"/>
            <w:sz w:val="24"/>
            <w:szCs w:val="24"/>
          </w:rPr>
          <w:t>мероприятие 08</w:t>
        </w:r>
      </w:hyperlink>
      <w:r w:rsidRPr="007569DB">
        <w:rPr>
          <w:rFonts w:ascii="Times New Roman" w:hAnsi="Times New Roman" w:cs="Times New Roman"/>
          <w:sz w:val="24"/>
          <w:szCs w:val="24"/>
        </w:rPr>
        <w:t xml:space="preserve"> "Развитие образования для детей-инвалидов".</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Реализация основного мероприятия 08 направлена на достижение следующих целевых показателей: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доля детей-инвалидов в возрасте от 5 до 18 лет, получающих дополнительное образование, от общей численности детей-инвалидов данного возраста.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Сроки реализации основного мероприятия 08 подпрограммы 1: 2016 - 2020 годы.</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6. Прогноз сводных показателей муниципальных заданий</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по этапам реализации подпрограммы 1</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В рамках подпрограммы будут обеспечены формирование и реализация муниципальных заданий на реализацию основных образовательных программ дошкольного, начального общего, основного общего, среднего общего образования, а также образовательных программ дополнительного образования детей.</w:t>
      </w:r>
    </w:p>
    <w:p w:rsidR="00214AD6" w:rsidRPr="007569DB" w:rsidRDefault="00762106">
      <w:pPr>
        <w:pStyle w:val="ConsPlusNormal"/>
        <w:spacing w:before="220"/>
        <w:ind w:firstLine="540"/>
        <w:jc w:val="both"/>
        <w:rPr>
          <w:rFonts w:ascii="Times New Roman" w:hAnsi="Times New Roman" w:cs="Times New Roman"/>
          <w:sz w:val="24"/>
          <w:szCs w:val="24"/>
        </w:rPr>
      </w:pPr>
      <w:hyperlink w:anchor="P2570" w:history="1">
        <w:r w:rsidR="00214AD6" w:rsidRPr="007569DB">
          <w:rPr>
            <w:rFonts w:ascii="Times New Roman" w:hAnsi="Times New Roman" w:cs="Times New Roman"/>
            <w:sz w:val="24"/>
            <w:szCs w:val="24"/>
          </w:rPr>
          <w:t>Прогноз</w:t>
        </w:r>
      </w:hyperlink>
      <w:r w:rsidR="00214AD6" w:rsidRPr="007569DB">
        <w:rPr>
          <w:rFonts w:ascii="Times New Roman" w:hAnsi="Times New Roman" w:cs="Times New Roman"/>
          <w:sz w:val="24"/>
          <w:szCs w:val="24"/>
        </w:rPr>
        <w:t xml:space="preserve"> сводных показателей муниципальных заданий по этапам реализации подпрограммы 1 представлен в приложении № 4 к Программе.</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7. Взаимодействие с органами государственной власти</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и местного самоуправления, организациями и гражданами</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В реализации подпрограммы 1, в том числе в разработке и обсуждении разрабатываемых вопросов по развитию образования, наряду с управлением образования будут принимать участие комитет по культуре, молодежной политике, семье и детству, управление физической культуры и спорта, городской информационно-методический центр, социально-психологическая служба при управлении образования, Советы директоров школ и руководителей дошкольных образовательных организации, городской Инновационный совет, муниципальные образовательные организации.</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8. Ресурсное обеспечение реализации подпрограммы 1</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В рамках реализации подпрограммы 1 предполагается выделение средств муниципальным образовательным организациям и негосударственным образовательным учреждениям на выполнение муниципального задания, обеспечение деятельности, реализацию основных образовательных программ и дополнительных образовательных программ для детей, на проведение городских мероприятий с учащимися и работниками образовательных организаций.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Количество дополнительных мест, необходимых для создания, определяется по данным, предоставленным муниципальными образовательными организациями, реализующими основные образовательные программы дошкольного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Информация о ресурсном обеспечении подпрограммы 1 представлена в </w:t>
      </w:r>
      <w:hyperlink w:anchor="P2875" w:history="1">
        <w:r w:rsidRPr="007569DB">
          <w:rPr>
            <w:rFonts w:ascii="Times New Roman" w:hAnsi="Times New Roman" w:cs="Times New Roman"/>
            <w:sz w:val="24"/>
            <w:szCs w:val="24"/>
          </w:rPr>
          <w:t>приложениях № 5</w:t>
        </w:r>
      </w:hyperlink>
      <w:r w:rsidRPr="007569DB">
        <w:rPr>
          <w:rFonts w:ascii="Times New Roman" w:hAnsi="Times New Roman" w:cs="Times New Roman"/>
          <w:sz w:val="24"/>
          <w:szCs w:val="24"/>
        </w:rPr>
        <w:t xml:space="preserve">, </w:t>
      </w:r>
      <w:hyperlink w:anchor="P4790" w:history="1">
        <w:r w:rsidRPr="007569DB">
          <w:rPr>
            <w:rFonts w:ascii="Times New Roman" w:hAnsi="Times New Roman" w:cs="Times New Roman"/>
            <w:sz w:val="24"/>
            <w:szCs w:val="24"/>
          </w:rPr>
          <w:t>6</w:t>
        </w:r>
      </w:hyperlink>
      <w:r w:rsidRPr="007569DB">
        <w:rPr>
          <w:rFonts w:ascii="Times New Roman" w:hAnsi="Times New Roman" w:cs="Times New Roman"/>
          <w:sz w:val="24"/>
          <w:szCs w:val="24"/>
        </w:rPr>
        <w:t xml:space="preserve"> к Программе.</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9. Анализ рисков реализации подпрограммы 1 и описание</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мер управления рисками ее реализации</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Реализация подпрограммы сопровождается рядом рисков, прежде всего финансово-экономическими.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Финансово-экономические риски в первую очередь связаны с сокращением в ходе реализации подпрограммы предусмотренных объемов бюджетных средств, что потребует внесения изменений в подпрограмму.</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Основными мерами управления рисками с целью минимизации их влияния на достижение целей и конечных результатов выступают мониторинг, открытость и подотчетность, методическое и аналитическое сопровождение, информационность.</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10. Оценка эффективности подпрограммы 1</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Оценка эффективности реализации подпрограммы осуществляется на основе оценки эффективности реализации отдельных мероприятий.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Оценка эффективности реализации отдельного мероприятия подпрограммы определяется на основе расчетов по следующей формуле:</w:t>
      </w:r>
    </w:p>
    <w:p w:rsidR="00214AD6" w:rsidRPr="007569DB" w:rsidRDefault="00214AD6">
      <w:pPr>
        <w:pStyle w:val="ConsPlusNormal"/>
        <w:jc w:val="both"/>
        <w:rPr>
          <w:rFonts w:ascii="Times New Roman" w:hAnsi="Times New Roman" w:cs="Times New Roman"/>
          <w:sz w:val="24"/>
          <w:szCs w:val="24"/>
        </w:rPr>
      </w:pPr>
    </w:p>
    <w:p w:rsidR="00214AD6" w:rsidRPr="007569DB" w:rsidRDefault="005B0C3B">
      <w:pPr>
        <w:pStyle w:val="ConsPlusNormal"/>
        <w:ind w:firstLine="540"/>
        <w:jc w:val="both"/>
        <w:rPr>
          <w:rFonts w:ascii="Times New Roman" w:hAnsi="Times New Roman" w:cs="Times New Roman"/>
          <w:sz w:val="24"/>
          <w:szCs w:val="24"/>
        </w:rPr>
      </w:pPr>
      <w:r>
        <w:rPr>
          <w:rFonts w:ascii="Times New Roman" w:hAnsi="Times New Roman" w:cs="Times New Roman"/>
          <w:noProof/>
          <w:position w:val="-24"/>
          <w:sz w:val="24"/>
          <w:szCs w:val="24"/>
          <w:lang w:eastAsia="ja-JP"/>
        </w:rPr>
        <w:drawing>
          <wp:inline distT="0" distB="0" distL="0" distR="0">
            <wp:extent cx="1704975" cy="409575"/>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50"/>
                    <a:srcRect/>
                    <a:stretch>
                      <a:fillRect/>
                    </a:stretch>
                  </pic:blipFill>
                  <pic:spPr bwMode="auto">
                    <a:xfrm>
                      <a:off x="0" y="0"/>
                      <a:ext cx="1704975" cy="409575"/>
                    </a:xfrm>
                    <a:custGeom>
                      <a:avLst/>
                      <a:gdLst>
                        <a:gd name="T0" fmla="*/ 3163 w 1000"/>
                        <a:gd name="T1" fmla="*/ 3163 h 1000"/>
                        <a:gd name="T2" fmla="*/ 18437 w 1000"/>
                        <a:gd name="T3" fmla="*/ 18437 h 1000"/>
                      </a:gdLst>
                      <a:ahLst/>
                      <a:cxnLst/>
                      <a:rect l="T0" t="T1" r="T2" b="T3"/>
                      <a:pathLst/>
                    </a:custGeom>
                    <a:noFill/>
                    <a:ln w="9525">
                      <a:noFill/>
                      <a:miter lim="800000"/>
                      <a:headEnd/>
                      <a:tailEnd/>
                    </a:ln>
                  </pic:spPr>
                </pic:pic>
              </a:graphicData>
            </a:graphic>
          </wp:inline>
        </w:drawing>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E</w:t>
      </w:r>
      <w:r w:rsidRPr="007569DB">
        <w:rPr>
          <w:rFonts w:ascii="Times New Roman" w:hAnsi="Times New Roman" w:cs="Times New Roman"/>
          <w:sz w:val="24"/>
          <w:szCs w:val="24"/>
          <w:lang w:val="en-US"/>
        </w:rPr>
        <w:t>N</w:t>
      </w:r>
      <w:r w:rsidRPr="007569DB">
        <w:rPr>
          <w:rFonts w:ascii="Times New Roman" w:hAnsi="Times New Roman" w:cs="Times New Roman"/>
          <w:sz w:val="24"/>
          <w:szCs w:val="24"/>
        </w:rPr>
        <w:t xml:space="preserve"> - эффективность хода реализации соответствующего мероприятия подпрограммы (процентов);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Tf1 - фактическое значение индикатора, достигнутое в ходе реализации подпрограммы;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T</w:t>
      </w:r>
      <w:r w:rsidRPr="007569DB">
        <w:rPr>
          <w:rFonts w:ascii="Times New Roman" w:hAnsi="Times New Roman" w:cs="Times New Roman"/>
          <w:sz w:val="24"/>
          <w:szCs w:val="24"/>
          <w:lang w:val="en-US"/>
        </w:rPr>
        <w:t>N</w:t>
      </w:r>
      <w:r w:rsidRPr="007569DB">
        <w:rPr>
          <w:rFonts w:ascii="Times New Roman" w:hAnsi="Times New Roman" w:cs="Times New Roman"/>
          <w:sz w:val="24"/>
          <w:szCs w:val="24"/>
        </w:rPr>
        <w:t>1 - нормативное значение индикатора, утвержденное подпрограммой.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Оценка эффективности реализации подпрограммы в целом определяется на основе расчетов по следующей формуле:</w:t>
      </w:r>
    </w:p>
    <w:p w:rsidR="00214AD6" w:rsidRPr="007569DB" w:rsidRDefault="00214AD6">
      <w:pPr>
        <w:pStyle w:val="ConsPlusNormal"/>
        <w:jc w:val="both"/>
        <w:rPr>
          <w:rFonts w:ascii="Times New Roman" w:hAnsi="Times New Roman" w:cs="Times New Roman"/>
          <w:sz w:val="24"/>
          <w:szCs w:val="24"/>
        </w:rPr>
      </w:pPr>
    </w:p>
    <w:p w:rsidR="00214AD6" w:rsidRPr="007569DB" w:rsidRDefault="005B0C3B">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lang w:eastAsia="ja-JP"/>
        </w:rPr>
        <w:drawing>
          <wp:inline distT="0" distB="0" distL="0" distR="0">
            <wp:extent cx="3676650" cy="409575"/>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34"/>
                    <a:srcRect/>
                    <a:stretch>
                      <a:fillRect/>
                    </a:stretch>
                  </pic:blipFill>
                  <pic:spPr bwMode="auto">
                    <a:xfrm>
                      <a:off x="0" y="0"/>
                      <a:ext cx="3676650" cy="409575"/>
                    </a:xfrm>
                    <a:custGeom>
                      <a:avLst/>
                      <a:gdLst>
                        <a:gd name="T0" fmla="*/ 3163 w 1000"/>
                        <a:gd name="T1" fmla="*/ 3163 h 1000"/>
                        <a:gd name="T2" fmla="*/ 18437 w 1000"/>
                        <a:gd name="T3" fmla="*/ 18437 h 1000"/>
                      </a:gdLst>
                      <a:ahLst/>
                      <a:cxnLst/>
                      <a:rect l="T0" t="T1" r="T2" b="T3"/>
                      <a:pathLst/>
                    </a:custGeom>
                    <a:noFill/>
                    <a:ln w="9525">
                      <a:noFill/>
                      <a:miter lim="800000"/>
                      <a:headEnd/>
                      <a:tailEnd/>
                    </a:ln>
                  </pic:spPr>
                </pic:pic>
              </a:graphicData>
            </a:graphic>
          </wp:inline>
        </w:drawing>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E - эффективность реализации подпрограммы (процентов);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Tf1, Tf2, Tf</w:t>
      </w:r>
      <w:r w:rsidRPr="007569DB">
        <w:rPr>
          <w:rFonts w:ascii="Times New Roman" w:hAnsi="Times New Roman" w:cs="Times New Roman"/>
          <w:sz w:val="24"/>
          <w:szCs w:val="24"/>
          <w:lang w:val="en-US"/>
        </w:rPr>
        <w:t>N</w:t>
      </w:r>
      <w:r w:rsidRPr="007569DB">
        <w:rPr>
          <w:rFonts w:ascii="Times New Roman" w:hAnsi="Times New Roman" w:cs="Times New Roman"/>
          <w:sz w:val="24"/>
          <w:szCs w:val="24"/>
        </w:rPr>
        <w:t xml:space="preserve"> - фактические значения индикаторов, достигнутые в ходе реализации подпрограммы;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T</w:t>
      </w:r>
      <w:r w:rsidRPr="007569DB">
        <w:rPr>
          <w:rFonts w:ascii="Times New Roman" w:hAnsi="Times New Roman" w:cs="Times New Roman"/>
          <w:sz w:val="24"/>
          <w:szCs w:val="24"/>
          <w:lang w:val="en-US"/>
        </w:rPr>
        <w:t>N</w:t>
      </w:r>
      <w:r w:rsidRPr="007569DB">
        <w:rPr>
          <w:rFonts w:ascii="Times New Roman" w:hAnsi="Times New Roman" w:cs="Times New Roman"/>
          <w:sz w:val="24"/>
          <w:szCs w:val="24"/>
        </w:rPr>
        <w:t>1, T</w:t>
      </w:r>
      <w:r w:rsidRPr="007569DB">
        <w:rPr>
          <w:rFonts w:ascii="Times New Roman" w:hAnsi="Times New Roman" w:cs="Times New Roman"/>
          <w:sz w:val="24"/>
          <w:szCs w:val="24"/>
          <w:lang w:val="en-US"/>
        </w:rPr>
        <w:t>N</w:t>
      </w:r>
      <w:r w:rsidRPr="007569DB">
        <w:rPr>
          <w:rFonts w:ascii="Times New Roman" w:hAnsi="Times New Roman" w:cs="Times New Roman"/>
          <w:sz w:val="24"/>
          <w:szCs w:val="24"/>
        </w:rPr>
        <w:t>2, T</w:t>
      </w:r>
      <w:r w:rsidRPr="007569DB">
        <w:rPr>
          <w:rFonts w:ascii="Times New Roman" w:hAnsi="Times New Roman" w:cs="Times New Roman"/>
          <w:sz w:val="24"/>
          <w:szCs w:val="24"/>
          <w:lang w:val="en-US"/>
        </w:rPr>
        <w:t>NN</w:t>
      </w:r>
      <w:r w:rsidRPr="007569DB">
        <w:rPr>
          <w:rFonts w:ascii="Times New Roman" w:hAnsi="Times New Roman" w:cs="Times New Roman"/>
          <w:sz w:val="24"/>
          <w:szCs w:val="24"/>
        </w:rPr>
        <w:t xml:space="preserve"> - нормативные значения индикаторов, утвержденных подпрограммой;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M - количество индикаторов подпрограммы.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Подпрограмма считается при значении показателя эффективности (Эпр):</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90% и выше - высокоэффективной;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от 70 до 90% - среднеэффективной;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ниже 70% - низкоэффективной.</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bookmarkStart w:id="2" w:name="P975"/>
      <w:bookmarkEnd w:id="2"/>
      <w:r w:rsidRPr="007569DB">
        <w:rPr>
          <w:rFonts w:ascii="Times New Roman" w:hAnsi="Times New Roman" w:cs="Times New Roman"/>
          <w:sz w:val="24"/>
          <w:szCs w:val="24"/>
        </w:rPr>
        <w:t>Паспорт</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подпрограммы 2 "Развитие инфраструктуры и обеспечение</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безопасности</w:t>
      </w:r>
      <w:r w:rsidR="00150574">
        <w:rPr>
          <w:rFonts w:ascii="Times New Roman" w:hAnsi="Times New Roman" w:cs="Times New Roman"/>
          <w:sz w:val="24"/>
          <w:szCs w:val="24"/>
        </w:rPr>
        <w:t xml:space="preserve"> муниципальных</w:t>
      </w:r>
      <w:r w:rsidRPr="007569DB">
        <w:rPr>
          <w:rFonts w:ascii="Times New Roman" w:hAnsi="Times New Roman" w:cs="Times New Roman"/>
          <w:sz w:val="24"/>
          <w:szCs w:val="24"/>
        </w:rPr>
        <w:t xml:space="preserve"> образоват</w:t>
      </w:r>
      <w:r w:rsidR="00150574">
        <w:rPr>
          <w:rFonts w:ascii="Times New Roman" w:hAnsi="Times New Roman" w:cs="Times New Roman"/>
          <w:sz w:val="24"/>
          <w:szCs w:val="24"/>
        </w:rPr>
        <w:t>ельных организаций</w:t>
      </w:r>
      <w:r w:rsidRPr="007569DB">
        <w:rPr>
          <w:rFonts w:ascii="Times New Roman" w:hAnsi="Times New Roman" w:cs="Times New Roman"/>
          <w:sz w:val="24"/>
          <w:szCs w:val="24"/>
        </w:rPr>
        <w:t>"</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муниципальной программы "Развитие образования в городе Коврове</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на 2015 - 2020 годы»</w:t>
      </w:r>
    </w:p>
    <w:p w:rsidR="00214AD6" w:rsidRPr="007569DB" w:rsidRDefault="00214AD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4"/>
      </w:tblGrid>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Наименование подпрограммы 2</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Развитие инфраструктуры и обеспечение безопасности образовательных учреждений</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Ответственный исполнитель подпрограммы 2</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Ремизов Алексей Александрович, 6-57-77</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Координатор 2</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Степанова Светлана Константиновна, 3-43-43</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Соисполнители подпрограммы 2</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Образовательные учреждения;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городской информационно-методический центр;</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Цели подпрограммы 2</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Развитие инфраструктуры и обеспечение безопасности обучающихся, воспитанников и работников образовательных учреждений во время их учебной и трудовой деятельности путем проведения реконструкций, капитального и текущего ремонтов, повышения безопасности жизнедеятельности: пожарной, антитеррористической, а также технической и электрической безопасности зданий, сооружений образовательных учреждений всех типов и видов на основе использования современных достижений науки и техники в этой области</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Задачи подпрограммы 2</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реализация государственной политики и требований законодательных и иных нормативных правовых актов в области обеспечения безопасности образовательных учреждений, направленных на защиту здоровья и сохранение жизни обучающихся, воспитанников и работников во время их учебной и трудовой деятельности от возможных пожаров, аварий и других опасностей;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обеспечение безопасности обучающихся, воспитанников и работников образовательных учреждений во время их учебной и трудовой деятельности путем повышения безопасности жизнедеятельности: санитарно-эпидемиологической,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противопожарной, антитеррористической, а также технической и электрической безопасности зданий, сооружений в образовательных учреждениях всех типов;</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приведение учреждений образования до установленных норм пожарной и санитарно-эпидемиологической безопасности;</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приведение инженерных сетей в соответствии с требованиями и обеспечение безаварийного снабжения образовательных учреждений электроэнергией, горячим, холодным водоснабжением и теплом;</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реконструкция, капитальный и текущий ремонт зданий образовательных учреждений (фасады, кровли, внутренняя отделка, полы, замена оконных и дверных блоков) и благоустройство территории (ремонт теневых навесов, замена малых форм и спортивного оборудования, ремонт ограждения, ремонт покрытия дорог и тротуаров)</w:t>
            </w:r>
          </w:p>
        </w:tc>
      </w:tr>
      <w:tr w:rsidR="00214AD6" w:rsidRPr="007569DB">
        <w:tblPrEx>
          <w:tblBorders>
            <w:insideH w:val="none" w:sz="0" w:space="0" w:color="auto"/>
          </w:tblBorders>
        </w:tblPrEx>
        <w:tc>
          <w:tcPr>
            <w:tcW w:w="2268"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Целевые показатели (индикаторы) подпрограммы 2</w:t>
            </w:r>
          </w:p>
        </w:tc>
        <w:tc>
          <w:tcPr>
            <w:tcW w:w="6804"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1. Удельный вес численности обучающихся в зданиях, имеющих все виды благоустройств (процентов).</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 Удельный вес численности обучающихся, занимающихся в зданиях, требующих капитального ремонта или реконструкции (процентов).</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3. Количество новых мест в общеобразовательных организациях города.</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4. Количество новых мест в общеобразовательных организациях города, введенных за счет софинансирования из средств федерального бюджета.</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5.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6.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121978"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7.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городе Коврове</w:t>
            </w:r>
            <w:r w:rsidR="00121978">
              <w:rPr>
                <w:rFonts w:ascii="Times New Roman" w:hAnsi="Times New Roman" w:cs="Times New Roman"/>
                <w:sz w:val="24"/>
                <w:szCs w:val="24"/>
              </w:rPr>
              <w:t>.</w:t>
            </w:r>
          </w:p>
          <w:p w:rsidR="00121978" w:rsidRPr="007569DB" w:rsidRDefault="00121978">
            <w:pPr>
              <w:pStyle w:val="ConsPlusNormal"/>
              <w:rPr>
                <w:rFonts w:ascii="Times New Roman" w:hAnsi="Times New Roman" w:cs="Times New Roman"/>
                <w:sz w:val="24"/>
                <w:szCs w:val="24"/>
              </w:rPr>
            </w:pPr>
            <w:r>
              <w:rPr>
                <w:rFonts w:ascii="Times New Roman" w:hAnsi="Times New Roman" w:cs="Times New Roman"/>
                <w:sz w:val="24"/>
                <w:szCs w:val="24"/>
              </w:rPr>
              <w:t>8</w:t>
            </w:r>
            <w:r w:rsidRPr="00121978">
              <w:rPr>
                <w:rFonts w:ascii="Times New Roman" w:hAnsi="Times New Roman" w:cs="Times New Roman"/>
                <w:sz w:val="24"/>
                <w:szCs w:val="24"/>
              </w:rPr>
              <w:t xml:space="preserve">. </w:t>
            </w:r>
            <w:r w:rsidRPr="00121978">
              <w:rPr>
                <w:rFonts w:ascii="Times New Roman" w:hAnsi="Times New Roman" w:cs="Times New Roman"/>
                <w:sz w:val="24"/>
                <w:szCs w:val="24"/>
                <w:lang w:eastAsia="ar-SA"/>
              </w:rPr>
              <w:t>Количество образовательных организаций, оборудованных системой контроля и управления доступом</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Этап и сроки реализации подпрограммы 2</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Реализация подпрограммы 2 будет осуществляться в один этап с 2015 по 2020 годы</w:t>
            </w:r>
          </w:p>
        </w:tc>
      </w:tr>
      <w:tr w:rsidR="00214AD6" w:rsidRPr="007569DB">
        <w:tblPrEx>
          <w:tblBorders>
            <w:insideH w:val="none" w:sz="0" w:space="0" w:color="auto"/>
          </w:tblBorders>
        </w:tblPrEx>
        <w:tc>
          <w:tcPr>
            <w:tcW w:w="2268"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Объемы бюджетных ассигнований подпрограммы 2</w:t>
            </w:r>
          </w:p>
        </w:tc>
        <w:tc>
          <w:tcPr>
            <w:tcW w:w="6804"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Общий объем средств, предусмотренных на р</w:t>
            </w:r>
            <w:r w:rsidR="000F373A">
              <w:rPr>
                <w:rFonts w:ascii="Times New Roman" w:hAnsi="Times New Roman" w:cs="Times New Roman"/>
                <w:sz w:val="24"/>
                <w:szCs w:val="24"/>
              </w:rPr>
              <w:t>е</w:t>
            </w:r>
            <w:r w:rsidR="00E977A8">
              <w:rPr>
                <w:rFonts w:ascii="Times New Roman" w:hAnsi="Times New Roman" w:cs="Times New Roman"/>
                <w:sz w:val="24"/>
                <w:szCs w:val="24"/>
              </w:rPr>
              <w:t>ализацию подпрограммы 2 - 95582</w:t>
            </w:r>
            <w:r w:rsidRPr="007569DB">
              <w:rPr>
                <w:rFonts w:ascii="Times New Roman" w:hAnsi="Times New Roman" w:cs="Times New Roman"/>
                <w:sz w:val="24"/>
                <w:szCs w:val="24"/>
              </w:rPr>
              <w:t>,71 тыс. рублей, в том чис</w:t>
            </w:r>
            <w:r w:rsidR="00121978">
              <w:rPr>
                <w:rFonts w:ascii="Times New Roman" w:hAnsi="Times New Roman" w:cs="Times New Roman"/>
                <w:sz w:val="24"/>
                <w:szCs w:val="24"/>
              </w:rPr>
              <w:t>ле из областного бюджета – 34249</w:t>
            </w:r>
            <w:r w:rsidRPr="007569DB">
              <w:rPr>
                <w:rFonts w:ascii="Times New Roman" w:hAnsi="Times New Roman" w:cs="Times New Roman"/>
                <w:sz w:val="24"/>
                <w:szCs w:val="24"/>
              </w:rPr>
              <w:t>,23 тыс. рублей;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за счет с</w:t>
            </w:r>
            <w:r w:rsidR="00E977A8">
              <w:rPr>
                <w:rFonts w:ascii="Times New Roman" w:hAnsi="Times New Roman" w:cs="Times New Roman"/>
                <w:sz w:val="24"/>
                <w:szCs w:val="24"/>
              </w:rPr>
              <w:t>редств местного бюджета – 61333</w:t>
            </w:r>
            <w:r w:rsidRPr="007569DB">
              <w:rPr>
                <w:rFonts w:ascii="Times New Roman" w:hAnsi="Times New Roman" w:cs="Times New Roman"/>
                <w:sz w:val="24"/>
                <w:szCs w:val="24"/>
              </w:rPr>
              <w:t>,48 тыс. рублей.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Объем средств по годам реализации подпрограммы 2 (за счет всех источников):</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2015 год - 24116,81 тыс. рублей;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2016 год - 12392,90 тыс. рублей;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2017 год - 10308,00 тыс. рублей;</w:t>
            </w:r>
          </w:p>
          <w:p w:rsidR="00214AD6" w:rsidRPr="007569DB" w:rsidRDefault="00E977A8">
            <w:pPr>
              <w:pStyle w:val="ConsPlusNormal"/>
              <w:rPr>
                <w:rFonts w:ascii="Times New Roman" w:hAnsi="Times New Roman" w:cs="Times New Roman"/>
                <w:sz w:val="24"/>
                <w:szCs w:val="24"/>
              </w:rPr>
            </w:pPr>
            <w:r>
              <w:rPr>
                <w:rFonts w:ascii="Times New Roman" w:hAnsi="Times New Roman" w:cs="Times New Roman"/>
                <w:sz w:val="24"/>
                <w:szCs w:val="24"/>
              </w:rPr>
              <w:t xml:space="preserve">2018 год - </w:t>
            </w:r>
            <w:r w:rsidR="007C6796">
              <w:rPr>
                <w:rFonts w:ascii="Times New Roman" w:hAnsi="Times New Roman" w:cs="Times New Roman"/>
                <w:sz w:val="24"/>
                <w:szCs w:val="24"/>
              </w:rPr>
              <w:t>19349</w:t>
            </w:r>
            <w:r w:rsidR="00214AD6" w:rsidRPr="007569DB">
              <w:rPr>
                <w:rFonts w:ascii="Times New Roman" w:hAnsi="Times New Roman" w:cs="Times New Roman"/>
                <w:sz w:val="24"/>
                <w:szCs w:val="24"/>
              </w:rPr>
              <w:t>,00 тыс. рублей;</w:t>
            </w:r>
          </w:p>
          <w:p w:rsidR="00214AD6" w:rsidRPr="007569DB" w:rsidRDefault="00E977A8">
            <w:pPr>
              <w:pStyle w:val="ConsPlusNormal"/>
              <w:rPr>
                <w:rFonts w:ascii="Times New Roman" w:hAnsi="Times New Roman" w:cs="Times New Roman"/>
                <w:sz w:val="24"/>
                <w:szCs w:val="24"/>
              </w:rPr>
            </w:pPr>
            <w:r>
              <w:rPr>
                <w:rFonts w:ascii="Times New Roman" w:hAnsi="Times New Roman" w:cs="Times New Roman"/>
                <w:sz w:val="24"/>
                <w:szCs w:val="24"/>
              </w:rPr>
              <w:t>2019 год -</w:t>
            </w:r>
            <w:r w:rsidR="005B0C3B">
              <w:rPr>
                <w:rFonts w:ascii="Times New Roman" w:hAnsi="Times New Roman" w:cs="Times New Roman"/>
                <w:sz w:val="24"/>
                <w:szCs w:val="24"/>
              </w:rPr>
              <w:t xml:space="preserve"> </w:t>
            </w:r>
            <w:r>
              <w:rPr>
                <w:rFonts w:ascii="Times New Roman" w:hAnsi="Times New Roman" w:cs="Times New Roman"/>
                <w:sz w:val="24"/>
                <w:szCs w:val="24"/>
              </w:rPr>
              <w:t>7478</w:t>
            </w:r>
            <w:r w:rsidR="00214AD6" w:rsidRPr="007569DB">
              <w:rPr>
                <w:rFonts w:ascii="Times New Roman" w:hAnsi="Times New Roman" w:cs="Times New Roman"/>
                <w:sz w:val="24"/>
                <w:szCs w:val="24"/>
              </w:rPr>
              <w:t>,00 тыс. рублей;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2020 год - 21938,00 тыс. рублей</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Ожидаемые конечные результаты, оценка планируемой эффективности подпрограммы 2</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Обеспечение федеральных государственных требований в сфере санитарно-эпидемиологической, пожарной, антитеррористической, электрической, экологической безопасности при организации образовательного процесса в образовательных учреждениях</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Ответственные лица для контактов</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Павлюк Сергей Геннадьевич, 3-18-42</w:t>
            </w:r>
          </w:p>
        </w:tc>
      </w:tr>
    </w:tbl>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1. Общая характеристика сферы реализации подпрограммы 2</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Безопасность - это состояние защищенности жизненно важных интересов личности, общества и государства от внутренних и внешних угроз.</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Безопасность достигается проведением единой государственной политики в области обеспечения безопасности, системой мер экономического, политического, организационного и иного характера.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Законодательные основы обеспечения безопасности составляют </w:t>
      </w:r>
      <w:hyperlink r:id="rId51" w:history="1">
        <w:r w:rsidRPr="007569DB">
          <w:rPr>
            <w:rFonts w:ascii="Times New Roman" w:hAnsi="Times New Roman" w:cs="Times New Roman"/>
            <w:sz w:val="24"/>
            <w:szCs w:val="24"/>
          </w:rPr>
          <w:t>Конституция</w:t>
        </w:r>
      </w:hyperlink>
      <w:r w:rsidRPr="007569DB">
        <w:rPr>
          <w:rFonts w:ascii="Times New Roman" w:hAnsi="Times New Roman" w:cs="Times New Roman"/>
          <w:sz w:val="24"/>
          <w:szCs w:val="24"/>
        </w:rPr>
        <w:t xml:space="preserve"> Российской Федерации, </w:t>
      </w:r>
      <w:hyperlink r:id="rId52" w:history="1">
        <w:r w:rsidRPr="007569DB">
          <w:rPr>
            <w:rFonts w:ascii="Times New Roman" w:hAnsi="Times New Roman" w:cs="Times New Roman"/>
            <w:sz w:val="24"/>
            <w:szCs w:val="24"/>
          </w:rPr>
          <w:t>Закон</w:t>
        </w:r>
      </w:hyperlink>
      <w:r w:rsidRPr="007569DB">
        <w:rPr>
          <w:rFonts w:ascii="Times New Roman" w:hAnsi="Times New Roman" w:cs="Times New Roman"/>
          <w:sz w:val="24"/>
          <w:szCs w:val="24"/>
        </w:rPr>
        <w:t xml:space="preserve"> Российской Федерации от 05.03.1992 № 2446-1 "О безопасности", нормативные правовые акты Законодательного Собрания Владимирской области, администрации Владимирской области, Ковровского городского Совета народных депутатов и администрации г. Коврова, СанПиН, правовые акты в области пожарной безопасности.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Право на образование является одним из основных и неотъемлемых конституционных прав граждан Российской Федерации. Согласно </w:t>
      </w:r>
      <w:hyperlink r:id="rId53" w:history="1">
        <w:r w:rsidRPr="007569DB">
          <w:rPr>
            <w:rFonts w:ascii="Times New Roman" w:hAnsi="Times New Roman" w:cs="Times New Roman"/>
            <w:sz w:val="24"/>
            <w:szCs w:val="24"/>
          </w:rPr>
          <w:t>статье 41</w:t>
        </w:r>
      </w:hyperlink>
      <w:r w:rsidRPr="007569DB">
        <w:rPr>
          <w:rFonts w:ascii="Times New Roman" w:hAnsi="Times New Roman" w:cs="Times New Roman"/>
          <w:sz w:val="24"/>
          <w:szCs w:val="24"/>
        </w:rPr>
        <w:t xml:space="preserve"> Федерального закона Российской Федерации от 29 декабря 2012 года № 273-ФЗ "Об образовании в Российской Федерации" организации, осуществляющие образовательную деятельность, при реализации образовательных программ создают условия для охраны здоровья обучающихся, обеспечивают безопасность обучающихся во время пребывания в организации. Законодательством Российской Федерации устанавливается ответственность за создание необходимых условий для учебы, труда и отдыха обучающихся, воспитанников образовательных учреждений.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Таким образом, безопасность образовательного учреждения - это условия сохранения жизни и здоровья обучающихся, воспитанников и работников, а также материальных ценностей образовательного учреждения от возможных несчастных случаев, пожаров, аварий и других чрезвычайных ситуаций.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Безопасность образовательного учреждения включает все виды безопасности: санитарно-эпидемиологическую, антитеррористическую, пожарную, электрическую, экологическую, взрывобезопасность, безопасность, связанную с техническим состоянием среды обитания.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Данные предписаний Госпожнадзора и Роспотребнадзора за последние три года свидетельствуют о том, что вопросы обеспечения безопасности образовательного процесса в образовательных учреждениях города требуют особого внимания в части исполнения требований, предъявляемых надзорными органами к пожарной и санитарной безопасности.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настоящее время материально-техническое состояние учреждений системы образования города характеризуется высокой степенью изношенности основных фондов (здания, сооружения, оборудование, инженерные сети и коммуникации), недостаточным финансированием мероприятий, направленных на повышение инженерной безопасности учреждений системы образования. Степень износа некоторых зданий общеобразовательных учреждений по состоянию на 01.01.2014 достигает 90%, дошкольных образовательных учреждений - до 88%, школы-интерната № 1 - 52%. Особую озабоченность вызывает состояние сооружений и инженерных коммуникаций образовательных учреждений города, построенных в период с 1908 по 1972 года, такие учреждения составляют 57,14%.</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Кроме этого в течение последних 30 лет почти все здания и сооружения образовательных учреждений капитально не ремонтировались, материальная база учреждений морально и физически устарела, что приводит к износу и разрушениям несущих и ограждающих конструкций зданий (стены, перегородки, перекрытия, кровли, заполнения проемов и т.д.), внутренних инженерных систем зданий (отопления, водоснабжения, водоотведения и канализации, электроснабжения, связи, противопожарных и т.д.). Безусловно, все это требует значительных средств по поддержанию зданий и сооружений в безаварийном состоянии.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Из общего количества учреждений системы образования более 60% размещены в типовых зданиях старой постройки, не соответствующих современным нормам и требованиям.</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подавляющем числе дошкольных образовательных учреждений медицинские кабинеты не соответствуют требованиям санитарных норм и правил, что не позволяет получить соответствующие лицензии, оказывать необходимые медицинские услуги детям, проводить прививочные мероприятия на базе образовательных учреждений.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Приоритетность обеспечения безопасности образовательных учреждений очевидна, она является одной из важнейших составляющих государственной политики в области образования и должна подкрепляться надежной финансовой и материально-технической базой. Решать эту проблему необходимо комплексно с использованием программно-целевого метода.</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2. Приоритеты в сфере развития инфраструктуры и обеспечения</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безопасности образовательных учреждений города Коврова</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на период до 2020 года, цели и задачи подпрограммы 2,</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описание основных ожидаемых конечных результатов</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Приведение условий образовательного и воспитательного процесса в учреждениях в полное соответствие с требованиями СанПиН.</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Целью подпрограммы 2 является развитие инфраструктуры и обеспечение безопасности обучающихся, воспитанников и работников образовательных учреждений во время их учебной и трудовой деятельности путем проведения реконструкций, капитального и текущего ремонтов, повышения безопасности жизнедеятельности: пожарной, антитеррористической, а также технической и электрической безопасности зданий, сооружений образовательных учреждений всех типов и видов на основе использования современных достижений науки и техники в этой области.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Задачи подпрограммы 2:</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1. Реализация государственной политики и требований законодательных и иных нормативных правовых актов в области обеспечения безопасности образовательных учреждений, направленных на защиту здоровья и сохранение жизни обучающихся, воспитанников и работников во время их учебной и трудовой деятельности от возможных пожаров, аварий и других опасностей.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2. Обеспечение безопасности обучающихся, воспитанников и работников образовательных учреждений во время их учебной и трудовой деятельности путем повышения безопасности жизнедеятельности: санитарно-эпидемиологической, противопожарной, антитеррористической, а также технической и электрической безопасности зданий, сооружений в образовательных учреждениях всех типов.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3. Приведение учреждений образования до установленных норм пожарной и санитарно-эпидемиологической безопасности.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4. Приведение инженерных сетей в соответствии с требованиями и обеспечение безаварийного снабжения электроэнергией, горячим, холодным водоснабжением и теплом.</w:t>
      </w:r>
    </w:p>
    <w:p w:rsidR="00214AD6"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5. Реконструкция, капитальный и текущий ремонты зданий, благоустройство территорий.</w:t>
      </w:r>
    </w:p>
    <w:p w:rsidR="00D954C6" w:rsidRPr="00D954C6" w:rsidRDefault="00D954C6">
      <w:pPr>
        <w:pStyle w:val="ConsPlusNormal"/>
        <w:spacing w:before="220"/>
        <w:ind w:firstLine="540"/>
        <w:jc w:val="both"/>
        <w:rPr>
          <w:rFonts w:ascii="Times New Roman" w:hAnsi="Times New Roman" w:cs="Times New Roman"/>
          <w:sz w:val="24"/>
          <w:szCs w:val="24"/>
        </w:rPr>
      </w:pPr>
      <w:r w:rsidRPr="00D954C6">
        <w:rPr>
          <w:rFonts w:ascii="Times New Roman" w:hAnsi="Times New Roman" w:cs="Times New Roman"/>
          <w:sz w:val="24"/>
          <w:szCs w:val="24"/>
          <w:lang w:eastAsia="ar-SA"/>
        </w:rPr>
        <w:t>6. Увеличение количества зданий образовательных организаций, оборудованных системой контроля и управления доступом</w:t>
      </w:r>
    </w:p>
    <w:p w:rsidR="00214AD6" w:rsidRPr="00D954C6"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3. Конечные результаты и показатели (индикаторы) достижения</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целей и решения задач Программы 2</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Социально-экономическая эффективность реализации программы связана с тем, что основным результатом проводимых мероприятий будет повышение безопасности образовательного процесса по санитарно-эпидемиологической, пожарной, антитеррористической, электрической, экологической безопасности до нормативных требований, создание условий, обеспечивающих охрану жизни и здоровья детей в ходе учебно-воспитательного процесса. Будут достигнуты следующие показатели (индикаторы):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1 "Удельный вес численности обучающихся в зданиях, имеющих все виды благоустройств (процентов)".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2 "Удельный вес численности обучающихся, занимающихся в зданиях, требующих капитального ремонта или реконструкции (процентов)".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3 "Количество новых мест в общеобразовательных организациях муниципальных образований" имеет расчетное значение для определения уровня удовлетворенности населения в услугах общего образования и указывает на обеспеченность местами детей школьного возраста, на уровень удовлетворенности населения услугами общего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4 "Количество новых мест в общеобразовательных организациях города, введенных за счет софинансирования из средств федерального бюджета".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5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характеризует динамику создания сети общеобразовательных организаций, в которых созданы условия для получения инклюзивного образования детьми-инвалидами.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6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характеризует динамику создания сети дошкольных образовательных организаций, в которых созданы условия для получения инклюзивного образования детьми-инвалидами.</w:t>
      </w:r>
    </w:p>
    <w:p w:rsidR="00214AD6"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7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городе Коврове".</w:t>
      </w:r>
    </w:p>
    <w:p w:rsidR="00D954C6" w:rsidRPr="00D954C6" w:rsidRDefault="00D954C6">
      <w:pPr>
        <w:pStyle w:val="ConsPlusNormal"/>
        <w:spacing w:before="220"/>
        <w:ind w:firstLine="540"/>
        <w:jc w:val="both"/>
        <w:rPr>
          <w:rFonts w:ascii="Times New Roman" w:hAnsi="Times New Roman" w:cs="Times New Roman"/>
          <w:sz w:val="24"/>
          <w:szCs w:val="24"/>
        </w:rPr>
      </w:pPr>
      <w:r w:rsidRPr="00D954C6">
        <w:rPr>
          <w:rFonts w:ascii="Times New Roman" w:hAnsi="Times New Roman" w:cs="Times New Roman"/>
          <w:sz w:val="24"/>
          <w:szCs w:val="24"/>
          <w:lang w:eastAsia="ar-SA"/>
        </w:rPr>
        <w:t xml:space="preserve">Показатель 8 </w:t>
      </w:r>
      <w:r>
        <w:rPr>
          <w:rFonts w:ascii="Times New Roman" w:hAnsi="Times New Roman" w:cs="Times New Roman"/>
          <w:sz w:val="24"/>
          <w:szCs w:val="24"/>
          <w:lang w:eastAsia="ar-SA"/>
        </w:rPr>
        <w:t>«</w:t>
      </w:r>
      <w:r w:rsidRPr="00D954C6">
        <w:rPr>
          <w:rFonts w:ascii="Times New Roman" w:hAnsi="Times New Roman" w:cs="Times New Roman"/>
          <w:sz w:val="24"/>
          <w:szCs w:val="24"/>
          <w:lang w:eastAsia="ar-SA"/>
        </w:rPr>
        <w:t>Количество зданий образовательных организаций, оборудованных системой контроля и управления доступом позволит реализовать мероприятия по созданию антитеррористической защищенности образовательных организаций</w:t>
      </w:r>
      <w:r>
        <w:rPr>
          <w:rFonts w:ascii="Times New Roman" w:hAnsi="Times New Roman" w:cs="Times New Roman"/>
          <w:sz w:val="24"/>
          <w:szCs w:val="24"/>
          <w:lang w:eastAsia="ar-SA"/>
        </w:rPr>
        <w:t>».</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целом реализация данных мероприятий позволит повысить удовлетворенность населения качеством предоставляемых образовательных услуг в части обеспечения условий реализации учебно-воспитательного процесса к 2020 году.</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рамках реализации подпрограммы 2 будут достигнуты следующие результаты: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комплексное развитие инфраструктуры образовательных учреждений;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повышение качества образовательного процесса по санитарно-эпидемиологической, пожарной, антитеррористической, электрической, экологической безопасности до нормативных требований.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целом реализация мероприятий подпрограммы позволит к 2020 году максимально повысить удовлетворенность населения качеством предоставляемых образовательных услуг в части обеспечения условий реализации учебно-воспитательного процесса.</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4. Сроки и этапы реализации подпрограммы 2</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Реализация подпрограммы 2 будет осуществляться в один этап с 2015 по 2020 годы.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 итогам реализации подпрограммы 2 к 2020 году:</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1. Будет достигнуто сохранение и модернизация инфраструктуры образовательных учреждений города.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2. Будет достигнуто обеспечение безопасности образовательных учреждений города.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3. Улучшатся условия образовательного и воспитательного процесса: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будут созданы условия, обеспечивающие безопасность и комфорт детей, в том числе для детей с ограниченными возможностями здоровья в образовательных организациях;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все обучающиеся будут обеспечены современными условиями обучения и воспитания.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4. Повысится удовлетворенность населения качеством услуг дополнительного образования детей.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5. Будут созданы условия для привлечения талантливых педагогов в систему образования, развития лидеров модернизации образования на уровне всей системы и отдельных учреждений образования.</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5. Характеристика основных мероприятий подпрограммы 2</w:t>
      </w:r>
    </w:p>
    <w:p w:rsidR="00214AD6" w:rsidRPr="007569DB" w:rsidRDefault="00214AD6">
      <w:pPr>
        <w:pStyle w:val="ConsPlusNormal"/>
        <w:ind w:firstLine="540"/>
        <w:jc w:val="both"/>
        <w:rPr>
          <w:sz w:val="24"/>
          <w:szCs w:val="24"/>
        </w:rPr>
      </w:pPr>
    </w:p>
    <w:p w:rsidR="00214AD6" w:rsidRPr="007569DB" w:rsidRDefault="00762106">
      <w:pPr>
        <w:pStyle w:val="ConsPlusNormal"/>
        <w:ind w:firstLine="540"/>
        <w:jc w:val="both"/>
        <w:rPr>
          <w:rFonts w:ascii="Times New Roman" w:hAnsi="Times New Roman" w:cs="Times New Roman"/>
          <w:sz w:val="24"/>
          <w:szCs w:val="24"/>
        </w:rPr>
      </w:pPr>
      <w:hyperlink w:anchor="P2370" w:history="1">
        <w:r w:rsidR="00214AD6" w:rsidRPr="007569DB">
          <w:rPr>
            <w:rFonts w:ascii="Times New Roman" w:hAnsi="Times New Roman" w:cs="Times New Roman"/>
            <w:sz w:val="24"/>
            <w:szCs w:val="24"/>
          </w:rPr>
          <w:t>Перечень</w:t>
        </w:r>
      </w:hyperlink>
      <w:r w:rsidR="00214AD6" w:rsidRPr="007569DB">
        <w:rPr>
          <w:rFonts w:ascii="Times New Roman" w:hAnsi="Times New Roman" w:cs="Times New Roman"/>
          <w:sz w:val="24"/>
          <w:szCs w:val="24"/>
        </w:rPr>
        <w:t xml:space="preserve"> основных мероприятий подпрограммы 2 и ожидаемые результаты от их реализации приведены в приложении № 2 к Программе.</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Основное </w:t>
      </w:r>
      <w:hyperlink w:anchor="P2501" w:history="1">
        <w:r w:rsidRPr="007569DB">
          <w:rPr>
            <w:rFonts w:ascii="Times New Roman" w:hAnsi="Times New Roman" w:cs="Times New Roman"/>
            <w:sz w:val="24"/>
            <w:szCs w:val="24"/>
          </w:rPr>
          <w:t>мероприятие 01</w:t>
        </w:r>
      </w:hyperlink>
      <w:r w:rsidRPr="007569DB">
        <w:rPr>
          <w:rFonts w:ascii="Times New Roman" w:hAnsi="Times New Roman" w:cs="Times New Roman"/>
          <w:sz w:val="24"/>
          <w:szCs w:val="24"/>
        </w:rPr>
        <w:t xml:space="preserve"> подпрограммы 2 "Содействие развитию системы дошкольного, общего и дополнительного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Реализация основного мероприятия в комплексе направлена на достижение целевых показателей подпрограммы 2:</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обучающихся в зданиях, имеющих все виды благоустройств (процентов);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обучающихся, занимающихся в зданиях, требующих капитального ремонта или реконструкции (процентов);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количество новых мест в общеобразовательных организациях города;</w:t>
      </w:r>
    </w:p>
    <w:p w:rsidR="00214AD6"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количество новых мест в общеобразовательных организациях города, введенных за счет софинансирования из средств федерального бюджета.</w:t>
      </w:r>
    </w:p>
    <w:p w:rsidR="00D954C6" w:rsidRPr="00D954C6" w:rsidRDefault="00D954C6">
      <w:pPr>
        <w:pStyle w:val="ConsPlusNormal"/>
        <w:spacing w:before="220"/>
        <w:ind w:firstLine="540"/>
        <w:jc w:val="both"/>
        <w:rPr>
          <w:rFonts w:ascii="Times New Roman" w:hAnsi="Times New Roman" w:cs="Times New Roman"/>
          <w:sz w:val="24"/>
          <w:szCs w:val="24"/>
        </w:rPr>
      </w:pPr>
      <w:r w:rsidRPr="00D954C6">
        <w:rPr>
          <w:rFonts w:ascii="Times New Roman" w:hAnsi="Times New Roman" w:cs="Times New Roman"/>
          <w:sz w:val="24"/>
          <w:szCs w:val="24"/>
          <w:lang w:eastAsia="ar-SA"/>
        </w:rPr>
        <w:t>количество зданий образовательных организаций, оборудованных системой контроля и управления доступом</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Сроки реализации основного мероприятия 01 подпрограммы 2: 2015 - 2020 годы.</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Основное </w:t>
      </w:r>
      <w:hyperlink w:anchor="P2516" w:history="1">
        <w:r w:rsidRPr="007569DB">
          <w:rPr>
            <w:rFonts w:ascii="Times New Roman" w:hAnsi="Times New Roman" w:cs="Times New Roman"/>
            <w:sz w:val="24"/>
            <w:szCs w:val="24"/>
          </w:rPr>
          <w:t>мероприятие 02</w:t>
        </w:r>
      </w:hyperlink>
      <w:r w:rsidRPr="007569DB">
        <w:rPr>
          <w:rFonts w:ascii="Times New Roman" w:hAnsi="Times New Roman" w:cs="Times New Roman"/>
          <w:sz w:val="24"/>
          <w:szCs w:val="24"/>
        </w:rPr>
        <w:t xml:space="preserve"> "Мероприятия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направленно на создание инвалидам и другим маломобильным группам населения равного доступа к объектам социального назначения, предоставления возможности равного участия в жизни общества наряду с другими гражданами, определяет основные направления улучшения условий жизни лиц с ограниченными возможностями на основе повышения доступности и качества услуг.</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Реализация основного мероприятия направлена на достижение целевых показателей подпрограммы 2:</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субъекте Российской Федерации.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Сроки реализации основного мероприятия 02 подпрограммы 2: 2015 - 2020 годы.</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6. Прогноз сводных показателей муниципальных заданий</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по этапам реализации подпрограммы 2</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В рамках подпрограммы 2 будут обеспечены: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комплексное развитие инфраструктуры образовательных учреждений;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повышение уровня образовательного процесса по санитарно-эпидемиологической, пожарной, антитеррористической, электрической, экологической безопасности до нормативных требований.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целом реализация мероприятий подпрограммы позволит повысить удовлетворенность населения качеством предоставляемых образовательных услуг в части обеспечения условий реализации учебно-воспитательного процесса на 100% к 2020 году.</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Прогноз Показателей (индикаторы) реализации подпрограммы 2 представлен в </w:t>
      </w:r>
      <w:hyperlink w:anchor="P1607" w:history="1">
        <w:r w:rsidRPr="007569DB">
          <w:rPr>
            <w:rFonts w:ascii="Times New Roman" w:hAnsi="Times New Roman" w:cs="Times New Roman"/>
            <w:sz w:val="24"/>
            <w:szCs w:val="24"/>
          </w:rPr>
          <w:t>приложении № 1</w:t>
        </w:r>
      </w:hyperlink>
      <w:r w:rsidRPr="007569DB">
        <w:rPr>
          <w:rFonts w:ascii="Times New Roman" w:hAnsi="Times New Roman" w:cs="Times New Roman"/>
          <w:sz w:val="24"/>
          <w:szCs w:val="24"/>
        </w:rPr>
        <w:t xml:space="preserve"> к Программе.</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7. Взаимодействие с органами государственной власти</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и местного самоуправления, организациями и гражданами</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В реализации Программы, в том числе в разработке и обсуждении разрабатываемых вопросов по развитию образования, наряду с управлением образования будут принимать участие городской информационно-методический центр, Советы директоров школ и руководителей дошкольных образовательных организации, городской Инновационный совет, муниципальные образовательные организации.</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8. Ресурсное обеспечение реализации подпрограммы 2</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Подпрограмма является инвестиционной с консолидацией источников финансирования из муниципального бюджета при наличии финансовых средств в муниципальном бюджете, субсидий областного бюджета и привлеченных внебюджетных средств образовательных учреждений.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Привлечение внебюджетных средств предусматривается в соответствии с муниципальным правовым актом по оказанию платных услуг учреждениями образования, привлечению добровольных пожертвований предприятий организаций и частных лиц, перечисляемых на лицевые счета образовательных учреждений.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Конкретизация объемов финансирования программных мероприятий может производиться с учетом складывающейся обстановки в образовательных учреждениях, аварийности и срочности выполнения намеченных мероприятий, возможных изменений расходной части целевой 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Допускается перемещение финансовых средств по целевой программе в случае ее невыполнения в текущем финансовом году на очередной финансовый год.</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Реализация мероприятий по созданию новых мест в общеобразовательных организациях и финансирование мероприятий осуществляется в соответствии с </w:t>
      </w:r>
      <w:hyperlink r:id="rId54" w:history="1">
        <w:r w:rsidRPr="007569DB">
          <w:rPr>
            <w:rFonts w:ascii="Times New Roman" w:hAnsi="Times New Roman" w:cs="Times New Roman"/>
            <w:sz w:val="24"/>
            <w:szCs w:val="24"/>
          </w:rPr>
          <w:t>постановлением</w:t>
        </w:r>
      </w:hyperlink>
      <w:r w:rsidRPr="007569DB">
        <w:rPr>
          <w:rFonts w:ascii="Times New Roman" w:hAnsi="Times New Roman" w:cs="Times New Roman"/>
          <w:sz w:val="24"/>
          <w:szCs w:val="24"/>
        </w:rPr>
        <w:t xml:space="preserve"> администрации города Коврова от 13.05.2016 № 1423 "Об утверждении муниципальной программы "Создание новых мест в общеобразовательных организациях в соответствии с прогнозируемой потребностью и современными условиями обучения на 2016 - 2025 годы".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Информация о ресурсном </w:t>
      </w:r>
      <w:hyperlink w:anchor="P2875" w:history="1">
        <w:r w:rsidRPr="007569DB">
          <w:rPr>
            <w:rFonts w:ascii="Times New Roman" w:hAnsi="Times New Roman" w:cs="Times New Roman"/>
            <w:sz w:val="24"/>
            <w:szCs w:val="24"/>
          </w:rPr>
          <w:t>обеспечении</w:t>
        </w:r>
      </w:hyperlink>
      <w:r w:rsidRPr="007569DB">
        <w:rPr>
          <w:rFonts w:ascii="Times New Roman" w:hAnsi="Times New Roman" w:cs="Times New Roman"/>
          <w:sz w:val="24"/>
          <w:szCs w:val="24"/>
        </w:rPr>
        <w:t xml:space="preserve"> подпрограммы 2 представлена в приложении № 4 к Программе.</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9. Анализ рисков реализации подпрограммы 2 и описание</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мер управления рисками ее реализации</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Реализация подпрограммы сопровождается рядом рисков, прежде всего финансово-экономическими.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Финансово-экономические риски в первую очередь связаны с сокращением в ходе реализации подпрограммы предусмотренных объемов бюджетных средств, что потребует внесения изменений в подпрограмму.</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Основными мерами управления рисками с целью минимизации их влияния на достижение целей и конечных результатов выступают мониторинг, открытость и подотчетность, методическое и аналитическое сопровождение, информационность.</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10. Оценка эффективности подпрограммы 2</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Оценка эффективности реализации подпрограммы осуществляется на основе оценки эффективности реализации отдельных мероприятий.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Оценка эффективности реализации отдельного мероприятия подпрограммы определяется на основе расчетов по следующей формуле:</w:t>
      </w:r>
    </w:p>
    <w:p w:rsidR="00214AD6" w:rsidRPr="007569DB" w:rsidRDefault="00214AD6">
      <w:pPr>
        <w:pStyle w:val="ConsPlusNormal"/>
        <w:jc w:val="both"/>
        <w:rPr>
          <w:rFonts w:ascii="Times New Roman" w:hAnsi="Times New Roman" w:cs="Times New Roman"/>
          <w:sz w:val="24"/>
          <w:szCs w:val="24"/>
        </w:rPr>
      </w:pPr>
    </w:p>
    <w:p w:rsidR="00214AD6" w:rsidRPr="007569DB" w:rsidRDefault="005B0C3B">
      <w:pPr>
        <w:pStyle w:val="ConsPlusNormal"/>
        <w:ind w:firstLine="540"/>
        <w:jc w:val="both"/>
        <w:rPr>
          <w:rFonts w:ascii="Times New Roman" w:hAnsi="Times New Roman" w:cs="Times New Roman"/>
          <w:sz w:val="24"/>
          <w:szCs w:val="24"/>
        </w:rPr>
      </w:pPr>
      <w:r>
        <w:rPr>
          <w:rFonts w:ascii="Times New Roman" w:hAnsi="Times New Roman" w:cs="Times New Roman"/>
          <w:noProof/>
          <w:position w:val="-24"/>
          <w:sz w:val="24"/>
          <w:szCs w:val="24"/>
          <w:lang w:eastAsia="ja-JP"/>
        </w:rPr>
        <w:drawing>
          <wp:inline distT="0" distB="0" distL="0" distR="0">
            <wp:extent cx="1704975" cy="409575"/>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55"/>
                    <a:srcRect/>
                    <a:stretch>
                      <a:fillRect/>
                    </a:stretch>
                  </pic:blipFill>
                  <pic:spPr bwMode="auto">
                    <a:xfrm>
                      <a:off x="0" y="0"/>
                      <a:ext cx="1704975" cy="409575"/>
                    </a:xfrm>
                    <a:custGeom>
                      <a:avLst/>
                      <a:gdLst>
                        <a:gd name="T0" fmla="*/ 3163 w 1000"/>
                        <a:gd name="T1" fmla="*/ 3163 h 1000"/>
                        <a:gd name="T2" fmla="*/ 18437 w 1000"/>
                        <a:gd name="T3" fmla="*/ 18437 h 1000"/>
                      </a:gdLst>
                      <a:ahLst/>
                      <a:cxnLst/>
                      <a:rect l="T0" t="T1" r="T2" b="T3"/>
                      <a:pathLst/>
                    </a:custGeom>
                    <a:noFill/>
                    <a:ln w="9525">
                      <a:noFill/>
                      <a:miter lim="800000"/>
                      <a:headEnd/>
                      <a:tailEnd/>
                    </a:ln>
                  </pic:spPr>
                </pic:pic>
              </a:graphicData>
            </a:graphic>
          </wp:inline>
        </w:drawing>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E</w:t>
      </w:r>
      <w:r w:rsidRPr="007569DB">
        <w:rPr>
          <w:rFonts w:ascii="Times New Roman" w:hAnsi="Times New Roman" w:cs="Times New Roman"/>
          <w:sz w:val="24"/>
          <w:szCs w:val="24"/>
          <w:lang w:val="en-US"/>
        </w:rPr>
        <w:t>N</w:t>
      </w:r>
      <w:r w:rsidRPr="007569DB">
        <w:rPr>
          <w:rFonts w:ascii="Times New Roman" w:hAnsi="Times New Roman" w:cs="Times New Roman"/>
          <w:sz w:val="24"/>
          <w:szCs w:val="24"/>
        </w:rPr>
        <w:t xml:space="preserve"> - эффективность хода реализации соответствующего мероприятия подпрограммы (процентов);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Tf1 - фактическое значение индикатора, достигнутое в ходе реализации подпрограммы;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T</w:t>
      </w:r>
      <w:r w:rsidRPr="007569DB">
        <w:rPr>
          <w:rFonts w:ascii="Times New Roman" w:hAnsi="Times New Roman" w:cs="Times New Roman"/>
          <w:sz w:val="24"/>
          <w:szCs w:val="24"/>
          <w:lang w:val="en-US"/>
        </w:rPr>
        <w:t>N</w:t>
      </w:r>
      <w:r w:rsidRPr="007569DB">
        <w:rPr>
          <w:rFonts w:ascii="Times New Roman" w:hAnsi="Times New Roman" w:cs="Times New Roman"/>
          <w:sz w:val="24"/>
          <w:szCs w:val="24"/>
        </w:rPr>
        <w:t>1 - нормативное значение индикатора, утвержденное подпрограммой.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Оценка эффективности реализации подпрограммы в целом определяется на основе расчетов по следующей формуле:</w:t>
      </w:r>
    </w:p>
    <w:p w:rsidR="00214AD6" w:rsidRPr="007569DB" w:rsidRDefault="00214AD6">
      <w:pPr>
        <w:pStyle w:val="ConsPlusNormal"/>
        <w:jc w:val="both"/>
        <w:rPr>
          <w:rFonts w:ascii="Times New Roman" w:hAnsi="Times New Roman" w:cs="Times New Roman"/>
          <w:sz w:val="24"/>
          <w:szCs w:val="24"/>
        </w:rPr>
      </w:pPr>
    </w:p>
    <w:p w:rsidR="00214AD6" w:rsidRPr="007569DB" w:rsidRDefault="005B0C3B">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lang w:eastAsia="ja-JP"/>
        </w:rPr>
        <w:drawing>
          <wp:inline distT="0" distB="0" distL="0" distR="0">
            <wp:extent cx="3676650" cy="409575"/>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34"/>
                    <a:srcRect/>
                    <a:stretch>
                      <a:fillRect/>
                    </a:stretch>
                  </pic:blipFill>
                  <pic:spPr bwMode="auto">
                    <a:xfrm>
                      <a:off x="0" y="0"/>
                      <a:ext cx="3676650" cy="409575"/>
                    </a:xfrm>
                    <a:custGeom>
                      <a:avLst/>
                      <a:gdLst>
                        <a:gd name="T0" fmla="*/ 3163 w 1000"/>
                        <a:gd name="T1" fmla="*/ 3163 h 1000"/>
                        <a:gd name="T2" fmla="*/ 18437 w 1000"/>
                        <a:gd name="T3" fmla="*/ 18437 h 1000"/>
                      </a:gdLst>
                      <a:ahLst/>
                      <a:cxnLst/>
                      <a:rect l="T0" t="T1" r="T2" b="T3"/>
                      <a:pathLst/>
                    </a:custGeom>
                    <a:noFill/>
                    <a:ln w="9525">
                      <a:noFill/>
                      <a:miter lim="800000"/>
                      <a:headEnd/>
                      <a:tailEnd/>
                    </a:ln>
                  </pic:spPr>
                </pic:pic>
              </a:graphicData>
            </a:graphic>
          </wp:inline>
        </w:drawing>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E - эффективность реализации подпрограммы (процентов);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Tf1, Tf2, Tf</w:t>
      </w:r>
      <w:r w:rsidRPr="007569DB">
        <w:rPr>
          <w:rFonts w:ascii="Times New Roman" w:hAnsi="Times New Roman" w:cs="Times New Roman"/>
          <w:sz w:val="24"/>
          <w:szCs w:val="24"/>
          <w:lang w:val="en-US"/>
        </w:rPr>
        <w:t>N</w:t>
      </w:r>
      <w:r w:rsidRPr="007569DB">
        <w:rPr>
          <w:rFonts w:ascii="Times New Roman" w:hAnsi="Times New Roman" w:cs="Times New Roman"/>
          <w:sz w:val="24"/>
          <w:szCs w:val="24"/>
        </w:rPr>
        <w:t xml:space="preserve"> - фактические значения индикаторов, достигнутые в ходе реализации подпрограммы;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T</w:t>
      </w:r>
      <w:r w:rsidRPr="007569DB">
        <w:rPr>
          <w:rFonts w:ascii="Times New Roman" w:hAnsi="Times New Roman" w:cs="Times New Roman"/>
          <w:sz w:val="24"/>
          <w:szCs w:val="24"/>
          <w:lang w:val="en-US"/>
        </w:rPr>
        <w:t>N</w:t>
      </w:r>
      <w:r w:rsidRPr="007569DB">
        <w:rPr>
          <w:rFonts w:ascii="Times New Roman" w:hAnsi="Times New Roman" w:cs="Times New Roman"/>
          <w:sz w:val="24"/>
          <w:szCs w:val="24"/>
        </w:rPr>
        <w:t>1, T</w:t>
      </w:r>
      <w:r w:rsidRPr="007569DB">
        <w:rPr>
          <w:rFonts w:ascii="Times New Roman" w:hAnsi="Times New Roman" w:cs="Times New Roman"/>
          <w:sz w:val="24"/>
          <w:szCs w:val="24"/>
          <w:lang w:val="en-US"/>
        </w:rPr>
        <w:t>N</w:t>
      </w:r>
      <w:r w:rsidRPr="007569DB">
        <w:rPr>
          <w:rFonts w:ascii="Times New Roman" w:hAnsi="Times New Roman" w:cs="Times New Roman"/>
          <w:sz w:val="24"/>
          <w:szCs w:val="24"/>
        </w:rPr>
        <w:t>2, T</w:t>
      </w:r>
      <w:r w:rsidRPr="007569DB">
        <w:rPr>
          <w:rFonts w:ascii="Times New Roman" w:hAnsi="Times New Roman" w:cs="Times New Roman"/>
          <w:sz w:val="24"/>
          <w:szCs w:val="24"/>
          <w:lang w:val="en-US"/>
        </w:rPr>
        <w:t>NN</w:t>
      </w:r>
      <w:r w:rsidRPr="007569DB">
        <w:rPr>
          <w:rFonts w:ascii="Times New Roman" w:hAnsi="Times New Roman" w:cs="Times New Roman"/>
          <w:sz w:val="24"/>
          <w:szCs w:val="24"/>
        </w:rPr>
        <w:t xml:space="preserve"> - нормативные значения индикаторов, утвержденных подпрограммой;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M - количество индикаторов подпрограммы.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Подпрограмма считается при значении показателя эффективности (Эпр):</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90% и выше - высокоэффективной;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от 70 до 90% - среднеэффективной;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ниже 70% - низкоэффективной.</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bookmarkStart w:id="3" w:name="P1177"/>
      <w:bookmarkEnd w:id="3"/>
      <w:r w:rsidRPr="007569DB">
        <w:rPr>
          <w:rFonts w:ascii="Times New Roman" w:hAnsi="Times New Roman" w:cs="Times New Roman"/>
          <w:sz w:val="24"/>
          <w:szCs w:val="24"/>
        </w:rPr>
        <w:t>Паспорт</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подпрограммы 3 "Сохранение и развитие кадрового потенциала</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образовательных учреждений города Коврова" муниципальной</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программы "Развитие образования в городе Коврове на 2015 - 2020 годы»</w:t>
      </w:r>
    </w:p>
    <w:p w:rsidR="00214AD6" w:rsidRPr="007569DB" w:rsidRDefault="00214AD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4"/>
      </w:tblGrid>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Наименование подпрограммы 3</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Сохранение и развитие кадрового потенциала образовательных учреждений города Коврова</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Ответственный исполнитель подпрограммы 3</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Павлюк Сергей Геннадьевич, 3-18-42</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Координатор 3</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Степанова Светлана Константиновна, 3-43-43</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Соисполнители подпрограммы 3</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муниципальные образовательные организации;</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негосударственное образовательное учреждение Православная гимназия</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Цели подпрограммы 3</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Сохранение и развитие кадрового потенциала муниципальных образовательных учреждений дошкольного, начального, основного, среднего общего и дополнительного образования, обеспечивающего общедоступное качественное образование</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Задачи подпрограммы 3</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создание устойчивых механизмов привлечения молодых специалистов в отрасль образования;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повышение социальной привлекательности педагогического труда;</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обеспечение непрерывного повышения квалификации и переподготовки педагогических работников</w:t>
            </w:r>
          </w:p>
        </w:tc>
      </w:tr>
      <w:tr w:rsidR="00214AD6" w:rsidRPr="007569DB">
        <w:tblPrEx>
          <w:tblBorders>
            <w:insideH w:val="none" w:sz="0" w:space="0" w:color="auto"/>
          </w:tblBorders>
        </w:tblPrEx>
        <w:tc>
          <w:tcPr>
            <w:tcW w:w="2268"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Целевые показатели (индикаторы) подпрограммы 3</w:t>
            </w:r>
          </w:p>
        </w:tc>
        <w:tc>
          <w:tcPr>
            <w:tcW w:w="6804"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1. Удельный вес численности педагогических работников дошкольных образовательных организаций в возрасте до 35 лет в общей численности педагогических работников дошкольных образовательных организаций.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3. Удельный вес численности педагогических работников в возрасте до 35 лет образовательных организаций дополнительного образования детей в общей их численности.</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4. Удельный вес педагогических работников, прошедших повышение квалификации, от общего числа педагогических работников города</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Этап и сроки реализации подпрограммы 3</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Срок реализации программы - 2015 - 2020 годы</w:t>
            </w:r>
          </w:p>
        </w:tc>
      </w:tr>
      <w:tr w:rsidR="00214AD6" w:rsidRPr="007569DB">
        <w:tblPrEx>
          <w:tblBorders>
            <w:insideH w:val="none" w:sz="0" w:space="0" w:color="auto"/>
          </w:tblBorders>
        </w:tblPrEx>
        <w:tc>
          <w:tcPr>
            <w:tcW w:w="2268"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Объемы бюджетных ассигнований подпрограммы 3</w:t>
            </w:r>
          </w:p>
        </w:tc>
        <w:tc>
          <w:tcPr>
            <w:tcW w:w="6804"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xml:space="preserve">Общий объем средств, предусмотренных на реализацию подпрограммы 3 - </w:t>
            </w:r>
            <w:r w:rsidR="00736CC2">
              <w:rPr>
                <w:rFonts w:ascii="Times New Roman" w:hAnsi="Times New Roman" w:cs="Times New Roman"/>
                <w:sz w:val="24"/>
                <w:szCs w:val="24"/>
              </w:rPr>
              <w:t>22</w:t>
            </w:r>
            <w:r w:rsidRPr="007569DB">
              <w:rPr>
                <w:rFonts w:ascii="Times New Roman" w:hAnsi="Times New Roman" w:cs="Times New Roman"/>
                <w:sz w:val="24"/>
                <w:szCs w:val="24"/>
              </w:rPr>
              <w:t xml:space="preserve">1,0 тыс. рублей, в том </w:t>
            </w:r>
            <w:r w:rsidR="004D7D5B">
              <w:rPr>
                <w:rFonts w:ascii="Times New Roman" w:hAnsi="Times New Roman" w:cs="Times New Roman"/>
                <w:sz w:val="24"/>
                <w:szCs w:val="24"/>
              </w:rPr>
              <w:t>числе из областного бюдже</w:t>
            </w:r>
            <w:r w:rsidR="00736CC2">
              <w:rPr>
                <w:rFonts w:ascii="Times New Roman" w:hAnsi="Times New Roman" w:cs="Times New Roman"/>
                <w:sz w:val="24"/>
                <w:szCs w:val="24"/>
              </w:rPr>
              <w:t>та - 20</w:t>
            </w:r>
            <w:r w:rsidRPr="007569DB">
              <w:rPr>
                <w:rFonts w:ascii="Times New Roman" w:hAnsi="Times New Roman" w:cs="Times New Roman"/>
                <w:sz w:val="24"/>
                <w:szCs w:val="24"/>
              </w:rPr>
              <w:t>0,0 тыс. рублей;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за счет средств местного бюджета - 21,0 тыс. рублей.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Объем средств по годам реализации подпрограммы 3 (за счет всех источников):</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2015 год - 71,0 тыс. рублей;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2016 год - 100,0 тыс. рублей;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2017 год - 50,0 тыс. рублей;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2018 год - 0,0 тыс. рублей;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2019 год - 0,0 тыс. рублей;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2020 год - 0,0 тыс. рублей</w:t>
            </w:r>
          </w:p>
        </w:tc>
      </w:tr>
      <w:tr w:rsidR="00214AD6" w:rsidRPr="007569DB">
        <w:tblPrEx>
          <w:tblBorders>
            <w:insideH w:val="none" w:sz="0" w:space="0" w:color="auto"/>
          </w:tblBorders>
        </w:tblPrEx>
        <w:tc>
          <w:tcPr>
            <w:tcW w:w="2268"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Ожидаемые конечные результаты, оценка планируемой эффективности подпрограммы 3</w:t>
            </w:r>
          </w:p>
        </w:tc>
        <w:tc>
          <w:tcPr>
            <w:tcW w:w="6804"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увеличение доли педагогических работников дошкольных образовательных организаций в возрасте до 35 лет в общей численности педагогических работников дошкольных образовательных организаций до 27,5%;</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увеличение доли учителей общеобразовательных организаций в возрасте до 35 лет в общей численности учителей общеобразовательных организаций до 25%;</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увеличение доли педагогических работников в возрасте до 35 лет в общей численности педагогических работников образовательных организаций дополнительного образования детей до 20%;</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обеспечение педагогическим работникам гарантированной возможности повышать квалификацию 1 раз в 3 года</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Ответственные лица для контактов</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Павлюк Сергей Геннадьевич, 3-18-42</w:t>
            </w:r>
          </w:p>
        </w:tc>
      </w:tr>
    </w:tbl>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1. Общая характеристика сферы реализации подпрограммы 3</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Достижение стратегической цели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 достигается за счет модернизации системы дошкольного и общего образования, которая затрагивает структуру, содержание, технологии обучения и воспитания. Развитие системы общего образования предусматривает индивидуализацию, ориентацию на практические навыки и фундаментальные умения, реализацию компетентностного подхода и деятельностного метода обучения, широкое применение информационно-коммуникационных технологий. С модернизацией образования связывается и развитие человеческого потенциала.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Наличие профессионально компетентных педагогических кадров в отрасли образования является важнейшим условием обеспечения качественного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общеобразовательных учреждениях города работают 928 педагогических работников, из которых 86 (9,2%) являются совместителями. В дошкольных образовательных учреждениях работают 832 педагогических работника при наличии 937 штатных единиц.</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сравнении с 2012 годом общая численность педагогических работников школ и детских садов снизилась примерно на 3,4%.</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Распределение учителей и воспитателей по уровню образования показывает, что 96,98% учителей имеют высшее профессиональное образование. Среди воспитателей детских садов этот показатель составляет 53,1%.</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Доля педагогических работников, которым по итогам аттестации установлена первая и высшая квалификационные категории, составляет 75,6% - школы, 61,4% - ДОУ, 66,2% - УДОД.</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Непременным условием качества предоставления образовательной услуги является непрерывное повышение квалификации и переподготовка педагогических работников, обеспечение их доступа к методической литературе. Курсовой период ежегодно охватывает порядка 40% педагогического состава города. В 2014 году повысили свою квалификацию (в различных формах) 38 руководителей (52,7%), 279 учителей-предметников (41,7%), 223 педагога дошкольного образования (31,9), 7 педагогов дополнительного образования (17,2%). Ежегодно не выделяется достаточного количества средств на оплату командировочных расходов при направлении педагогических работников на курсы повышения квалификации.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Анализ состояния кадрового потенциала системы образования показывает, что наблюдается устойчивая тенденция снижения численности педагогических работников в школах города. За последние три года происходит снижение количества педагогических кадров в среднем на 3% ежегодно.</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На 01.09.2013 общая нехватка педагогических кадров в образовательных учреждениях города составляет 192 ставки. Особо остро стоит проблема с воспитателями дошкольных учреждений (134 ставки), учителями начальных классов (20 ставок), учителями иностранного языка (7 ставок) и физической культуры (9 ставок).</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Недостаток педагогических работников приводит к значительным перегрузкам, что, в свою очередь, ведет к психологическому выгоранию педагогов и снижению качества образования. Коэффициент совместительства за последние три года возрос до 1,7 в дошкольных учреждениях и общеобразовательных учреждениях.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Среди учителей школ 127 человек (17,5% от учителей) имеют учебную нагрузку более 40 часов в неделю, то есть 7 и более уроков в день. Прежде всего это учителя начальных классов (23 чел.), иностранного языка (20), математики (19), русского языка и литературы (17), физической культуры (16).</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150 воспитателей работают на 1,5 и более ставок, то есть более 11 часов в день.</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Проблема омоложения кадрового состава работников для отрасли образования является актуальной. Поэтому при сохранении кадрового "ядра" остро встает проблема "омоложения" кадров, так как необходим приток профессиональных, неординарно мыслящих, владеющих современными технологиями молодых людей, имеющих потенциал для развития.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Ежегодно возрастает количество вакансий в школах и дошкольных учреждениях города. Так, по состоянию на 01.04.2014 необходимо принять в детские сады 105 воспитателей, в школы - 87 учителей. Наиболее дефицитными в настоящее время являются учителя начальных классов, английского языка, физической культуры.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Все это усугубляется тенденциями старения педагогических кадров и увеличением среднего возраста работников. Так, доля педагогических работников в возрасте свыше 55 лет составляет 24,9% в школах, 25,9% в дошкольных организациях и 19,7% в учреждениях дополнительного образования детей.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Аналогичная картина наблюдается и по такому показателю как стаж педагогической деятельности. Подавляющее число педагогических работников (51,9% - ДОУ, 64,8% - в УДОД, 71,6% - в школах) имеют стаж свыше 20 лет. Доля педагогических работников в стажевой группе до 5 лет составляет 8,6% в школах, - 15,3% в ДОУ, 7% - в УДОД. При незначительном увеличении педагогов со стажем работы до 5 лет происходит снижение по остальным стажевым группам, за исключением группы работников со стажем более 20 лет.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Большинство работников образовательных учреждений не имеют возможности решить жилищную проблему самостоятельно. Низкий уровень платежеспособности работников делает невозможным приобретение жилья, даже с использованием стандартных механизмов ипотечного жилищного кредитования. Отсутствие возможности приобретения собственного жилья является серьезным фактором, обусловливающим отток квалифицированных кадров из сферы образования и сдерживающим замещение рабочих мест молодыми перспективными специалистами. Поддержка работников образовательных учреждений при решении жилищной проблемы станет основой привлечения молодых специалистов и позволит обеспечить сохранение квалифицированного кадрового состава муниципальных образовательных учреждений. В 2014 году начала действовать муниципальная программа по компенсации найма жилья педагогическими работникам образовательных учреждений. В 2014 году компенсацию найма жилья получают: 4 учителя и 4 воспитателя на общую сумму 55 тысяч рублей ежемесячно.</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На текущий момент в кадровом обеспечении дошкольного, общего и дополнительного образования детей сохраняются следующие острые проблемы, требующие решения: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старение кадрового корпуса (увеличение числа работающих пенсионеров, недостаточный приток молодых специалистов);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отток высококвалифицированных специалистов;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нежелание выпускников вузов строить свою профессиональную карьеру в системе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рост вакантных должностей и перегрузки педагогических работников.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Требуют улучшения социально-экономическое положение и жилищные условия педагогов. Сегодня их социальный пакет не в полной мере соответствует социальной значимости профессии, уровню квалификации, ответственности и сложности их труда, что недостаточно стимулирует приток молодых специалистов в сферу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Отсутствие эффективных мер по решению этих проблем может вести к возникновению следующих рисков: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отток педагогических работников в возрасте до 30 лет из системы образования города;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снижению качества предоставляемых образовательных услуг;</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неудовлетворенности населения качеством образовательных услуг.</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Преодоление негативных тенденций возможно на основе повышения социальной привлекательности педагогического труда, повышения конкурентоспособности отрасли образования на рынке труда.</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2. Приоритеты в сфере сохранения и развития кадрового</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потенциала образовательных учреждений города Коврова</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на период до 2020 года, цели и задачи подпрограммы 3,</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описание основных ожидаемых конечных результатов</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Наличие профессионально компетентных педагогических кадров в отрасли образования является важнейшим условием обеспечения качественного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Достижение высокого качества образования предполагает привлечение в систему образования новых педагогических кадров и сохранение высококвалифицированных педагогов.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Для этого предусматривается комплекс мер, включающий: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развитие механизмов привлечения на работу в образовательные организации выпускников высших и средних учебных заведений;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омоложение и рост профессионального уровня педагогических кадров;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предоставление педагогическим работникам, не имеющим собственного жилья, компенсации найма (поднайма) жилых помещений, с целью закрепления пребывания в городе;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создание механизмов стимулирования и мотивации педагогов к повышению качества работы и непрерывному профессиональному развитию;</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повышения престижа профессиональной деятельности в сфере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Целью подпрограммы 3 является сохранение и развитие кадрового потенциала муниципальных образовательных учреждений дошкольного, начального, основного, среднего общего и дополнительного образования, обеспечивающего общедоступное качественное образование.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Задачи подпрограммы 3:</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1) создание устойчивых механизмов привлечения молодых специалистов в отрасль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2) повышение социальной привлекательности педагогического труда;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3) обеспечение непрерывного повышения квалификации и переподготовки педагогических работников.</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3. Конечные результаты и показатели (индикаторы) достижения</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целей и решения задач подпрограммы 3</w:t>
      </w:r>
    </w:p>
    <w:p w:rsidR="00214AD6" w:rsidRPr="007569DB" w:rsidRDefault="00214AD6">
      <w:pPr>
        <w:pStyle w:val="ConsPlusNormal"/>
        <w:jc w:val="both"/>
        <w:rPr>
          <w:rFonts w:ascii="Times New Roman" w:hAnsi="Times New Roman" w:cs="Times New Roman"/>
          <w:sz w:val="24"/>
          <w:szCs w:val="24"/>
        </w:rPr>
      </w:pPr>
    </w:p>
    <w:p w:rsidR="00214AD6" w:rsidRPr="007569DB" w:rsidRDefault="00762106">
      <w:pPr>
        <w:pStyle w:val="ConsPlusNormal"/>
        <w:ind w:firstLine="540"/>
        <w:jc w:val="both"/>
        <w:rPr>
          <w:rFonts w:ascii="Times New Roman" w:hAnsi="Times New Roman" w:cs="Times New Roman"/>
          <w:sz w:val="24"/>
          <w:szCs w:val="24"/>
        </w:rPr>
      </w:pPr>
      <w:hyperlink w:anchor="P1607" w:history="1">
        <w:r w:rsidR="00214AD6" w:rsidRPr="007569DB">
          <w:rPr>
            <w:rFonts w:ascii="Times New Roman" w:hAnsi="Times New Roman" w:cs="Times New Roman"/>
            <w:sz w:val="24"/>
            <w:szCs w:val="24"/>
          </w:rPr>
          <w:t>Сведения</w:t>
        </w:r>
      </w:hyperlink>
      <w:r w:rsidR="00214AD6" w:rsidRPr="007569DB">
        <w:rPr>
          <w:rFonts w:ascii="Times New Roman" w:hAnsi="Times New Roman" w:cs="Times New Roman"/>
          <w:sz w:val="24"/>
          <w:szCs w:val="24"/>
        </w:rPr>
        <w:t xml:space="preserve"> о целевых показателях (индикаторах) подпрограммы 3 и их значениях приведены в приложении № 1 к Программе.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Для решения поставленных задач вводятся следующие показатели.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1 "Удельный вес численности педагогических работников дошкольных образовательных организаций в возрасте до 35 лет в общей численности педагогических работников дошкольных образовательных организаций" характеризует кадровый ресурс системы дополнительного образования. Для системы дошкольного образования города характерна низкая доля молодых педагогов в педагогических коллективах. Показатель позволит объективно оценить эффективность программных мер по повышению заработной платы, привлечению молодых педагогов.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2 "Удельный вес численности учителей общеобразовательных организаций в возрасте до 35 лет в общей численности учителей общеобразовательных организаций" характеризует кадровый ресурс системы образования. Для системы образования города характерна низкая доля молодых педагогов в педагогических коллективах. Кроме того, молодые специалисты, поступающие на работу в школу, плохо закрепляются в системе. Показатель позволит объективно оценить эффективность программных мер по повышению заработной платы, привлечению молодых учителей.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3 "Удельный вес численности педагогических работников в возрасте до 35 лет образовательных организаций дополнительного образования детей в общей их численности" характеризует кадровый ресурс системы дополнительного образования. Для системы дополнительного образования города характерна низкая доля молодых педагогов в педагогических коллективах. Показатель позволит объективно оценить эффективность программных мер по повышению заработной платы, привлечению молодых педагогов.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4 "Удельный вес педагогических работников, прошедших повышение квалификации, от общего числа педагогических работников города" призван обеспечить гарантированную педагогическим работникам возможность повышать квалификацию 1 раз в 3 года.</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4. Сроки и этапы реализации подпрограммы 3</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Реализация подпрограммы 3 будет осуществляться в один этап с 2015 по 2020 годы.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ходе реализации подпрограммы 3 решаются приоритетные задачи сохранения и развития кадрового потенциала образовательных организаций: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создание устойчивых механизмов привлечения и закрепления молодых специалистов в отрасли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повышение социальной привлекательности педагогического труда.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образовательных организациях будут созданы условия для сохранения кадрового потенциала через проведение мероприятий по повышению социальной привлекательности педагогических специальностей, для привлечения молодых специалистов и их закрепления в системе образования города.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 целью реализации задач будет активно проводиться работа в общеобразовательных организациях по пропаганде педагогических специальностей среди выпускников, что позволит увеличить число выпускников, направленных на обучение в высшие профессиональные организации в рамках целевой контрактной подготовки. Будет продолжена работа по направлению лиц из числа учебно-вспомогательного и обслуживающего персонала дошкольных организаций на обучение в вузы для получение педагогических специальностей в рамках целевой контрактной подготовки на заочных отделениях.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Для сохранения кадрового потенциала, закрепления и привлечения молодых специалистов будет продолжать развиваться система стимулирования деятельности педагогических работников: награждение и поощрение всеми видами стимулирования по результатам деятельности. Будет внедрен эффективный контракт с педагогическими работниками образовательных организаций, что позволит повысить качество образовательных услуг. Продолжится работа по своевременному и качественному прохождению процедуры аттестации педагогических работников.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Будет продолжена работа по выделению денежной компенсации оплаты за наем (поднаем) жилых помещений отдельным категориям работников муниципальных образовательных учреждений города Коврова, что поможет частично решить проблемы с обеспечением жильем педагогических работников и привлечению в отрасль высококвалифицированных педагогических кадров.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 итогам реализации подпрограммы 3 к 2020 году:</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все педагогические работники будут переведены на эффективный контракт;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всем педагогическим работникам, снимающим жилье в городе Коврове (не имеющим жилья в собственности в городе), будет предоставлена компенсация найма (поднайма) жилых помещений;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закрепление молодых специалистов в отрасли будет доведено до 70%;</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количество аттестованных педагогических работников составит 90% от общего числа педагогических работников;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увеличится число педагогических работников в возрасте до 30 лет до 22% от общего числа всех работающих педагогических работников.</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5. Характеристика основных мероприятий подпрограммы 3</w:t>
      </w:r>
    </w:p>
    <w:p w:rsidR="00214AD6" w:rsidRPr="007569DB" w:rsidRDefault="00762106">
      <w:pPr>
        <w:pStyle w:val="ConsPlusNormal"/>
        <w:ind w:firstLine="540"/>
        <w:jc w:val="both"/>
        <w:rPr>
          <w:rFonts w:ascii="Times New Roman" w:hAnsi="Times New Roman" w:cs="Times New Roman"/>
          <w:sz w:val="24"/>
          <w:szCs w:val="24"/>
        </w:rPr>
      </w:pPr>
      <w:hyperlink w:anchor="P2370" w:history="1">
        <w:r w:rsidR="00214AD6" w:rsidRPr="007569DB">
          <w:rPr>
            <w:rFonts w:ascii="Times New Roman" w:hAnsi="Times New Roman" w:cs="Times New Roman"/>
            <w:sz w:val="24"/>
            <w:szCs w:val="24"/>
          </w:rPr>
          <w:t>Перечень</w:t>
        </w:r>
      </w:hyperlink>
      <w:r w:rsidR="00214AD6" w:rsidRPr="007569DB">
        <w:rPr>
          <w:rFonts w:ascii="Times New Roman" w:hAnsi="Times New Roman" w:cs="Times New Roman"/>
          <w:sz w:val="24"/>
          <w:szCs w:val="24"/>
        </w:rPr>
        <w:t xml:space="preserve"> основных мероприятий подпрограммы 3 и ожидаемые результаты от их реализации приведены в приложении № 2 к Программе.</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Реализация основного </w:t>
      </w:r>
      <w:hyperlink w:anchor="P2530" w:history="1">
        <w:r w:rsidRPr="007569DB">
          <w:rPr>
            <w:rFonts w:ascii="Times New Roman" w:hAnsi="Times New Roman" w:cs="Times New Roman"/>
            <w:sz w:val="24"/>
            <w:szCs w:val="24"/>
          </w:rPr>
          <w:t>мероприятия 01</w:t>
        </w:r>
      </w:hyperlink>
      <w:r w:rsidRPr="007569DB">
        <w:rPr>
          <w:rFonts w:ascii="Times New Roman" w:hAnsi="Times New Roman" w:cs="Times New Roman"/>
          <w:sz w:val="24"/>
          <w:szCs w:val="24"/>
        </w:rPr>
        <w:t xml:space="preserve"> "Развитие кадрового потенциала" в комплексе направлена на достижение целевых показателей подпрограммы 3:</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педагогических работников дошкольных образовательных организаций в возрасте до 35 лет в общей численности педагогических работников дошкольных образовательных организаций;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педагогических работников в возрасте до 35 лет образовательных организаций дополнительного образования детей в общей их численности;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удельный вес педагогических работников, прошедших повышение квалификации, от общего числа педагогических работников города.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Сроки реализации основного мероприятия: 2015 - 2020 годы.</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6. Прогноз сводных показателей муниципальных заданий</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по этапам реализации подпрограммы 3</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В рамках подпрограммы будут обеспечены формирование и реализация муниципальных заданий на реализацию основных образовательных программ дошкольного, начального общего, основного общего, среднего общего образования, а также образовательных программ дополнительного образования детей.</w:t>
      </w:r>
    </w:p>
    <w:p w:rsidR="00214AD6" w:rsidRPr="007569DB" w:rsidRDefault="00762106">
      <w:pPr>
        <w:pStyle w:val="ConsPlusNormal"/>
        <w:spacing w:before="220"/>
        <w:ind w:firstLine="540"/>
        <w:jc w:val="both"/>
        <w:rPr>
          <w:rFonts w:ascii="Times New Roman" w:hAnsi="Times New Roman" w:cs="Times New Roman"/>
          <w:sz w:val="24"/>
          <w:szCs w:val="24"/>
        </w:rPr>
      </w:pPr>
      <w:hyperlink w:anchor="P2570" w:history="1">
        <w:r w:rsidR="00214AD6" w:rsidRPr="007569DB">
          <w:rPr>
            <w:rFonts w:ascii="Times New Roman" w:hAnsi="Times New Roman" w:cs="Times New Roman"/>
            <w:sz w:val="24"/>
            <w:szCs w:val="24"/>
          </w:rPr>
          <w:t>Прогноз</w:t>
        </w:r>
      </w:hyperlink>
      <w:r w:rsidR="00214AD6" w:rsidRPr="007569DB">
        <w:rPr>
          <w:rFonts w:ascii="Times New Roman" w:hAnsi="Times New Roman" w:cs="Times New Roman"/>
          <w:sz w:val="24"/>
          <w:szCs w:val="24"/>
        </w:rPr>
        <w:t xml:space="preserve"> сводных показателей муниципальных заданий по этапам реализации подпрограммы 3 представлен в приложении № 4 к Программе.</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7. Взаимодействие с органами государственной власти</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и местного самоуправления, организациями и гражданами</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В реализации подпрограммы 3, в том числе в разработке и обсуждении разрабатываемых вопросов по сохранению и развитию кадрового потенциала образовательных учреждений города Коврова, наряду с управлением образования будут принимать участие городской информационно-методический центр, социально-психологическая служба при управлении образования, Советы директоров школ и руководителей дошкольных образовательных организации, городской Инновационный совет, муниципальные образовательные организации.</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8. Ресурсное обеспечение реализации подпрограммы 3</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В рамках реализации подпрограммы 3 предполагается выделение средств на выплату денежного поощрения лучшим учителям, воспитателям, педагогам дополнительного образования и денежной компенсации оплаты за наем (поднаем) жилых помещений отдельным категориям работников муниципальных образовательных учреждений города Коврова.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Информация о ресурсном обеспечении подпрограммы 3 представлена в </w:t>
      </w:r>
      <w:hyperlink w:anchor="P2875" w:history="1">
        <w:r w:rsidRPr="007569DB">
          <w:rPr>
            <w:rFonts w:ascii="Times New Roman" w:hAnsi="Times New Roman" w:cs="Times New Roman"/>
            <w:sz w:val="24"/>
            <w:szCs w:val="24"/>
          </w:rPr>
          <w:t>приложениях № 5</w:t>
        </w:r>
      </w:hyperlink>
      <w:r w:rsidRPr="007569DB">
        <w:rPr>
          <w:rFonts w:ascii="Times New Roman" w:hAnsi="Times New Roman" w:cs="Times New Roman"/>
          <w:sz w:val="24"/>
          <w:szCs w:val="24"/>
        </w:rPr>
        <w:t xml:space="preserve">, </w:t>
      </w:r>
      <w:hyperlink w:anchor="P4790" w:history="1">
        <w:r w:rsidRPr="007569DB">
          <w:rPr>
            <w:rFonts w:ascii="Times New Roman" w:hAnsi="Times New Roman" w:cs="Times New Roman"/>
            <w:sz w:val="24"/>
            <w:szCs w:val="24"/>
          </w:rPr>
          <w:t>6</w:t>
        </w:r>
      </w:hyperlink>
      <w:r w:rsidRPr="007569DB">
        <w:rPr>
          <w:rFonts w:ascii="Times New Roman" w:hAnsi="Times New Roman" w:cs="Times New Roman"/>
          <w:sz w:val="24"/>
          <w:szCs w:val="24"/>
        </w:rPr>
        <w:t xml:space="preserve"> к Программе.</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9. Анализ рисков реализации подпрограммы 3 и описание</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мер управления рисками ее реализации</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Реализация подпрограммы сопровождается рядом рисков, прежде всего финансово-экономическими.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Финансово-экономические риски в первую очередь связаны с сокращением в ходе реализации подпрограммы предусмотренных объемов бюджетных средств, что потребует внесения изменений в подпрограмму.</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Основными мерами управления рисками с целью минимизации их влияния на достижение целей и конечных результатов выступают мониторинг, открытость и подотчетность, методическое и аналитическое сопровождение, информационность.</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10. Оценка эффективности подпрограммы 3</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Оценка эффективности реализации подпрограммы осуществляется на основе оценки эффективности реализации отдельных мероприятий.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Оценка эффективности реализации отдельного мероприятия подпрограммы определяется на основе расчетов по следующей формуле:</w:t>
      </w:r>
    </w:p>
    <w:p w:rsidR="00214AD6" w:rsidRPr="007569DB" w:rsidRDefault="00214AD6">
      <w:pPr>
        <w:pStyle w:val="ConsPlusNormal"/>
        <w:jc w:val="both"/>
        <w:rPr>
          <w:rFonts w:ascii="Times New Roman" w:hAnsi="Times New Roman" w:cs="Times New Roman"/>
          <w:sz w:val="24"/>
          <w:szCs w:val="24"/>
        </w:rPr>
      </w:pPr>
    </w:p>
    <w:p w:rsidR="00214AD6" w:rsidRPr="007569DB" w:rsidRDefault="005B0C3B">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lang w:eastAsia="ja-JP"/>
        </w:rPr>
        <w:drawing>
          <wp:inline distT="0" distB="0" distL="0" distR="0">
            <wp:extent cx="1752600" cy="409575"/>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56"/>
                    <a:srcRect/>
                    <a:stretch>
                      <a:fillRect/>
                    </a:stretch>
                  </pic:blipFill>
                  <pic:spPr bwMode="auto">
                    <a:xfrm>
                      <a:off x="0" y="0"/>
                      <a:ext cx="1752600" cy="409575"/>
                    </a:xfrm>
                    <a:custGeom>
                      <a:avLst/>
                      <a:gdLst>
                        <a:gd name="T0" fmla="*/ 3163 w 1000"/>
                        <a:gd name="T1" fmla="*/ 3163 h 1000"/>
                        <a:gd name="T2" fmla="*/ 18437 w 1000"/>
                        <a:gd name="T3" fmla="*/ 18437 h 1000"/>
                      </a:gdLst>
                      <a:ahLst/>
                      <a:cxnLst/>
                      <a:rect l="T0" t="T1" r="T2" b="T3"/>
                      <a:pathLst/>
                    </a:custGeom>
                    <a:noFill/>
                    <a:ln w="9525">
                      <a:noFill/>
                      <a:miter lim="800000"/>
                      <a:headEnd/>
                      <a:tailEnd/>
                    </a:ln>
                  </pic:spPr>
                </pic:pic>
              </a:graphicData>
            </a:graphic>
          </wp:inline>
        </w:drawing>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E</w:t>
      </w:r>
      <w:r w:rsidRPr="007569DB">
        <w:rPr>
          <w:rFonts w:ascii="Times New Roman" w:hAnsi="Times New Roman" w:cs="Times New Roman"/>
          <w:sz w:val="24"/>
          <w:szCs w:val="24"/>
          <w:lang w:val="en-US"/>
        </w:rPr>
        <w:t>N</w:t>
      </w:r>
      <w:r w:rsidRPr="007569DB">
        <w:rPr>
          <w:rFonts w:ascii="Times New Roman" w:hAnsi="Times New Roman" w:cs="Times New Roman"/>
          <w:sz w:val="24"/>
          <w:szCs w:val="24"/>
        </w:rPr>
        <w:t xml:space="preserve"> - эффективность хода реализации соответствующего мероприятия подпрограммы (процентов);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Tf1 - фактическое значение индикатора, достигнутое в ходе реализации подпрограммы;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T</w:t>
      </w:r>
      <w:r w:rsidRPr="007569DB">
        <w:rPr>
          <w:rFonts w:ascii="Times New Roman" w:hAnsi="Times New Roman" w:cs="Times New Roman"/>
          <w:sz w:val="24"/>
          <w:szCs w:val="24"/>
          <w:lang w:val="en-US"/>
        </w:rPr>
        <w:t>N</w:t>
      </w:r>
      <w:r w:rsidRPr="007569DB">
        <w:rPr>
          <w:rFonts w:ascii="Times New Roman" w:hAnsi="Times New Roman" w:cs="Times New Roman"/>
          <w:sz w:val="24"/>
          <w:szCs w:val="24"/>
        </w:rPr>
        <w:t>1 - нормативное значение индикатора, утвержденное подпрограммой.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Оценка эффективности реализации подпрограммы в целом определяется на основе расчетов по следующей формуле:</w:t>
      </w:r>
    </w:p>
    <w:p w:rsidR="00214AD6" w:rsidRPr="007569DB" w:rsidRDefault="00214AD6">
      <w:pPr>
        <w:pStyle w:val="ConsPlusNormal"/>
        <w:jc w:val="both"/>
        <w:rPr>
          <w:rFonts w:ascii="Times New Roman" w:hAnsi="Times New Roman" w:cs="Times New Roman"/>
          <w:sz w:val="24"/>
          <w:szCs w:val="24"/>
        </w:rPr>
      </w:pPr>
    </w:p>
    <w:p w:rsidR="00214AD6" w:rsidRPr="007569DB" w:rsidRDefault="005B0C3B">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lang w:eastAsia="ja-JP"/>
        </w:rPr>
        <w:drawing>
          <wp:inline distT="0" distB="0" distL="0" distR="0">
            <wp:extent cx="3676650" cy="409575"/>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34"/>
                    <a:srcRect/>
                    <a:stretch>
                      <a:fillRect/>
                    </a:stretch>
                  </pic:blipFill>
                  <pic:spPr bwMode="auto">
                    <a:xfrm>
                      <a:off x="0" y="0"/>
                      <a:ext cx="3676650" cy="409575"/>
                    </a:xfrm>
                    <a:custGeom>
                      <a:avLst/>
                      <a:gdLst>
                        <a:gd name="T0" fmla="*/ 3163 w 1000"/>
                        <a:gd name="T1" fmla="*/ 3163 h 1000"/>
                        <a:gd name="T2" fmla="*/ 18437 w 1000"/>
                        <a:gd name="T3" fmla="*/ 18437 h 1000"/>
                      </a:gdLst>
                      <a:ahLst/>
                      <a:cxnLst/>
                      <a:rect l="T0" t="T1" r="T2" b="T3"/>
                      <a:pathLst/>
                    </a:custGeom>
                    <a:noFill/>
                    <a:ln w="9525">
                      <a:noFill/>
                      <a:miter lim="800000"/>
                      <a:headEnd/>
                      <a:tailEnd/>
                    </a:ln>
                  </pic:spPr>
                </pic:pic>
              </a:graphicData>
            </a:graphic>
          </wp:inline>
        </w:drawing>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E - эффективность реализации подпрограммы (процентов);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Tf1, Tf2, Tf</w:t>
      </w:r>
      <w:r w:rsidRPr="007569DB">
        <w:rPr>
          <w:rFonts w:ascii="Times New Roman" w:hAnsi="Times New Roman" w:cs="Times New Roman"/>
          <w:sz w:val="24"/>
          <w:szCs w:val="24"/>
          <w:lang w:val="en-US"/>
        </w:rPr>
        <w:t>N</w:t>
      </w:r>
      <w:r w:rsidRPr="007569DB">
        <w:rPr>
          <w:rFonts w:ascii="Times New Roman" w:hAnsi="Times New Roman" w:cs="Times New Roman"/>
          <w:sz w:val="24"/>
          <w:szCs w:val="24"/>
        </w:rPr>
        <w:t xml:space="preserve"> - фактические значения индикаторов, достигнутые в ходе реализации подпрограммы;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T</w:t>
      </w:r>
      <w:r w:rsidRPr="007569DB">
        <w:rPr>
          <w:rFonts w:ascii="Times New Roman" w:hAnsi="Times New Roman" w:cs="Times New Roman"/>
          <w:sz w:val="24"/>
          <w:szCs w:val="24"/>
          <w:lang w:val="en-US"/>
        </w:rPr>
        <w:t>N</w:t>
      </w:r>
      <w:r w:rsidRPr="007569DB">
        <w:rPr>
          <w:rFonts w:ascii="Times New Roman" w:hAnsi="Times New Roman" w:cs="Times New Roman"/>
          <w:sz w:val="24"/>
          <w:szCs w:val="24"/>
        </w:rPr>
        <w:t>1, T</w:t>
      </w:r>
      <w:r w:rsidRPr="007569DB">
        <w:rPr>
          <w:rFonts w:ascii="Times New Roman" w:hAnsi="Times New Roman" w:cs="Times New Roman"/>
          <w:sz w:val="24"/>
          <w:szCs w:val="24"/>
          <w:lang w:val="en-US"/>
        </w:rPr>
        <w:t>N</w:t>
      </w:r>
      <w:r w:rsidRPr="007569DB">
        <w:rPr>
          <w:rFonts w:ascii="Times New Roman" w:hAnsi="Times New Roman" w:cs="Times New Roman"/>
          <w:sz w:val="24"/>
          <w:szCs w:val="24"/>
        </w:rPr>
        <w:t>2, T</w:t>
      </w:r>
      <w:r w:rsidRPr="007569DB">
        <w:rPr>
          <w:rFonts w:ascii="Times New Roman" w:hAnsi="Times New Roman" w:cs="Times New Roman"/>
          <w:sz w:val="24"/>
          <w:szCs w:val="24"/>
          <w:lang w:val="en-US"/>
        </w:rPr>
        <w:t>NN</w:t>
      </w:r>
      <w:r w:rsidRPr="007569DB">
        <w:rPr>
          <w:rFonts w:ascii="Times New Roman" w:hAnsi="Times New Roman" w:cs="Times New Roman"/>
          <w:sz w:val="24"/>
          <w:szCs w:val="24"/>
        </w:rPr>
        <w:t xml:space="preserve"> - нормативные значения индикаторов, утвержденных подпрограммой;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M - количество индикаторов подпрограммы.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Подпрограмма считается при значении показателя эффективности (Эпр):</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90% и выше - высокоэффективной;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от 70 до 90% - среднеэффективной;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ниже 70% - низкоэффективной.</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bookmarkStart w:id="4" w:name="P1363"/>
      <w:bookmarkEnd w:id="4"/>
      <w:r w:rsidRPr="007569DB">
        <w:rPr>
          <w:rFonts w:ascii="Times New Roman" w:hAnsi="Times New Roman" w:cs="Times New Roman"/>
          <w:sz w:val="24"/>
          <w:szCs w:val="24"/>
        </w:rPr>
        <w:t>Паспорт</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подпрограммы 4 "Совершенствование организации питания</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учащихся в общеобразовательных учреждениях города Коврова"</w:t>
      </w:r>
    </w:p>
    <w:p w:rsidR="00214AD6" w:rsidRPr="007569DB" w:rsidRDefault="00214AD6" w:rsidP="008D075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муниципальной программы "Развитие образования в городе Коврове</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на 2015 - 2020 годы»</w:t>
      </w:r>
    </w:p>
    <w:p w:rsidR="00214AD6" w:rsidRPr="007569DB" w:rsidRDefault="00214AD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4"/>
      </w:tblGrid>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Наименование подпрограммы 4</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Совершенствование организации питания обучающихся, воспитанников в общеобразовательных учреждениях города Коврова</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Координатор 4</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Степанова Светлана Константиновна, 3-43-43</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Ответственный исполнитель 4</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Тюрина Елена Юрьевна, 2-18-11</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Соисполнители основных мероприятий подпрограммы 4</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Общеобразовательные учреждения города Коврова, предприятие, предоставляющее услуги питания</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Цель 4</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Сохранение и укрепление здоровья детей и подростков, улучшение качества школьного питания в общеобразовательных учреждениях города Коврова</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Задачи 4</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обеспечение соответствия школьного питания детей установленным нормам и стандартам, с учетом региональных, экологических, социальных и культурных особенностей территории;</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обеспечение качества и безопасности питания учащихся;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совершенствование системы финансирования школьного питания;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укрепление материально-технической базы школьных столовых;</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организация образовательно-разъяснительной работы по вопросам здорового питания;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совершенствование профессионально-кадрового состава работников школьных пищеблоков и предприятий, осуществляющих питание учащихся</w:t>
            </w:r>
          </w:p>
        </w:tc>
      </w:tr>
      <w:tr w:rsidR="00214AD6" w:rsidRPr="007569DB">
        <w:tblPrEx>
          <w:tblBorders>
            <w:insideH w:val="none" w:sz="0" w:space="0" w:color="auto"/>
          </w:tblBorders>
        </w:tblPrEx>
        <w:tc>
          <w:tcPr>
            <w:tcW w:w="2268"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Целевые показатели (индикаторы) подпрограммы 4</w:t>
            </w:r>
          </w:p>
        </w:tc>
        <w:tc>
          <w:tcPr>
            <w:tcW w:w="6804"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1. Удельный вес учащихся 1 - 4 классов, обеспеченных горячим питанием, от общей численности обучающихся данной возрастной категории.</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 Охват учащихся, нуждающихся в социальной поддержке (учащиеся из малообеспеченных семей, учащиеся с ограниченными возможностями здоровья, учащиеся кадетских классов и др.), питанием.</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3. Доля школьников, которые прошли обучение по образовательным программам по формированию здорового и безопасного образа жизни, культуры здорового питания и интегрированным курсам в рамках предметов "Окружающий мир", "Природоведение", "Биология", "Основы безопасности жизнедеятельности".</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4. Доля общеобразовательных организаций, в которых проводились внеклассные мероприятия по пропаганде здорового питания</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Сроки и этапы реализации 4</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2015 - 2020 годы</w:t>
            </w:r>
          </w:p>
        </w:tc>
      </w:tr>
      <w:tr w:rsidR="00214AD6" w:rsidRPr="007569DB">
        <w:tblPrEx>
          <w:tblBorders>
            <w:insideH w:val="none" w:sz="0" w:space="0" w:color="auto"/>
          </w:tblBorders>
        </w:tblPrEx>
        <w:tc>
          <w:tcPr>
            <w:tcW w:w="2268"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Объем бюджетных ассигнований на реализацию подпрограммы 4</w:t>
            </w:r>
          </w:p>
        </w:tc>
        <w:tc>
          <w:tcPr>
            <w:tcW w:w="6804"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xml:space="preserve">Общий объем средств, предусмотренных на реализацию подпрограммы </w:t>
            </w:r>
            <w:r w:rsidR="007C6796">
              <w:rPr>
                <w:rFonts w:ascii="Times New Roman" w:hAnsi="Times New Roman" w:cs="Times New Roman"/>
                <w:sz w:val="24"/>
                <w:szCs w:val="24"/>
              </w:rPr>
              <w:t>4 - 162575</w:t>
            </w:r>
            <w:r w:rsidRPr="007569DB">
              <w:rPr>
                <w:rFonts w:ascii="Times New Roman" w:hAnsi="Times New Roman" w:cs="Times New Roman"/>
                <w:sz w:val="24"/>
                <w:szCs w:val="24"/>
              </w:rPr>
              <w:t>,20 тыс. рублей, в том числе из областного бюджета - 88566,00 тыс. рублей;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xml:space="preserve">за счет </w:t>
            </w:r>
            <w:r w:rsidR="007C6796">
              <w:rPr>
                <w:rFonts w:ascii="Times New Roman" w:hAnsi="Times New Roman" w:cs="Times New Roman"/>
                <w:sz w:val="24"/>
                <w:szCs w:val="24"/>
              </w:rPr>
              <w:t>средств местного бюджета - 74009</w:t>
            </w:r>
            <w:r w:rsidRPr="007569DB">
              <w:rPr>
                <w:rFonts w:ascii="Times New Roman" w:hAnsi="Times New Roman" w:cs="Times New Roman"/>
                <w:sz w:val="24"/>
                <w:szCs w:val="24"/>
              </w:rPr>
              <w:t>,20 тыс. рублей.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Объем средств по годам реализации подпрограммы 4 (за счет всех источников):</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2015 год - 30201,00 тыс. рублей;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2016 год - 25036,20 тыс. рублей;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2017 год - 25597,00 тыс. рублей;</w:t>
            </w:r>
          </w:p>
          <w:p w:rsidR="00214AD6" w:rsidRPr="007569DB" w:rsidRDefault="007C6796">
            <w:pPr>
              <w:pStyle w:val="ConsPlusNormal"/>
              <w:rPr>
                <w:rFonts w:ascii="Times New Roman" w:hAnsi="Times New Roman" w:cs="Times New Roman"/>
                <w:sz w:val="24"/>
                <w:szCs w:val="24"/>
              </w:rPr>
            </w:pPr>
            <w:r>
              <w:rPr>
                <w:rFonts w:ascii="Times New Roman" w:hAnsi="Times New Roman" w:cs="Times New Roman"/>
                <w:sz w:val="24"/>
                <w:szCs w:val="24"/>
              </w:rPr>
              <w:t>2018 год - 26905</w:t>
            </w:r>
            <w:r w:rsidR="00214AD6" w:rsidRPr="007569DB">
              <w:rPr>
                <w:rFonts w:ascii="Times New Roman" w:hAnsi="Times New Roman" w:cs="Times New Roman"/>
                <w:sz w:val="24"/>
                <w:szCs w:val="24"/>
              </w:rPr>
              <w:t>,00 тыс. рублей;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2019 год - 27418,00 тыс. рублей;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2020 год - 27418,00 тыс. рублей</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Ожидаемые конечные результаты, оценка планируемой эффективности 4</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Реализация подпрограммы позволит:</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обеспечить сбалансированность рациона питания учащихся с учетом гигиенических требований и рекомендаций;</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увеличить ассортимент выпускаемой продукции в соответствии с рационом, возможность производства обогащенных продуктов;</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привести материально-техническую базу школьного питания в соответствие с современными требованиями технологии производства и организации обслуживания учащихся;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улучшить показатели здоровья учащихся благодаря повышению качества школьного питания;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сформировать у учащихся культуру питания и чувство ответственности за свое здоровье;</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повысить структурную и функциональную эффективность деятельности предприятий, занимающихся организацией школьного питания;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повысить действенность государственного регулирования, в том числе улучшение координации деятельности организаторов школьного питания;</w:t>
            </w:r>
          </w:p>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 усовершенствовать систему просветительской работы общеобразовательных учреждений по организации рационального питания</w:t>
            </w:r>
          </w:p>
        </w:tc>
      </w:tr>
      <w:tr w:rsidR="00214AD6" w:rsidRPr="007569DB">
        <w:tc>
          <w:tcPr>
            <w:tcW w:w="2268"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Ответственные лица для контактов 4</w:t>
            </w:r>
          </w:p>
        </w:tc>
        <w:tc>
          <w:tcPr>
            <w:tcW w:w="680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Павлюк Сергей Геннадьевич, 3-18-42</w:t>
            </w:r>
          </w:p>
        </w:tc>
      </w:tr>
    </w:tbl>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1. Характеристика сферы деятельности</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Рациональное, здоровое питание обучающихся, воспитанников в организованных коллективах является необходимым условием обеспечения их здоровья. Нарушение питания в детском возрасте служат одной из важных причин возникновения алиментарно-зависимых заболеваний, распространенность которых значительно увеличилась за последние годы. Анализ состояния здоровья детей и подростков города показывает рост алиментарно-зависимых заболеваний школьников, к которым относятся заболевания желудочно-кишечного тракта, кровеносной системы, эндокринной системы.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Учитывая тот факт, что питание в школе составляет 65% ежедневного рациона обучающихся, воспитанников, качество и эффективность школьного питания становятся важным вопросом сохранения интеллектуального капитала и здоровья подрастающего поколения. Работа по обеспечению качественным питанием обучающихся, воспитанников строится во взаимодействии управления образования администрации города Коврова с образовательными учреждениями, управлением здравоохранения администрации города Коврова, территориальным отделом управления Роспотребнадзора по Владимирской области в г. Коврове, Ковровском и Камешковском районах.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городе 18 муниципальных общеобразовательных учреждений, в которых имеется 13 столовых с полным технологическим циклом приготовления пищи с количеством мест 2431 и 5 буфетов с количеством мест 550, использующих привозное питание. Привозное питание используют 5 школ: гимназия № 1, ООШ № 2, 18, СОШ № 19, 24.</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Организацией школьного питания занимается специализированное предприятие общественного питания, являющееся победителем конкурса исполнителей муниципального заказа. Торговая наценка на продукты составляет до 40%. Школ, не имеющих буфетов, нет. Школ, питающихся на другой базе, тоже нет.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Стоимость питания школьников в общеобразовательных учреждениях города в 2014 году определяется по решению школьных родительских комитетов и составляет в среднем 25 рублей в день, дотация на школьные завтраки выделяется из муниципальных средств в сумме 9 рублей в день на каждого школьника.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За счет средств местного бюджета бесплатным обедом стоимостью 25 рублей в день обеспечиваются: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дети, обучающиеся в классах выравнивания и посещающие группы продленного дня;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дети из малообеспеченных семей, где средний совокупный доход на одного члена семьи не превышает величины прожиточного минимума по Владимирской области в пределах средств, предусмотренных бюджетом.</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Инспектирование по вопросам питания за последние два года показало, что горячее питание на дотацию учащиеся 5 - 11 классов получают 2 раза в неделю. Во всех школах сумма дотации на неделю составляет 54 рубля (кроме первых классов, где сумма составляет 45 рублей).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Стоимость питания с привлечением родительских средств в основном составляет 25 рублей (9 рублей - компенсация из средств местного бюджета, 80 - 100 рублей в неделю доплачивают родители).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Вопросы организации питания обучающихся, воспитанников находятся в центре внимания органов местного самоуправления. Вместе с тем, совершенствование системы школьного питания в городе возможно при условии комплексного решения в этой сфере, учитывающего и медицинские, и правовые, и социальные, и финансовые, и технологические аспекты. При реализации мероприятий данной подпрограммы управлением образования администрации города планируется сотрудничество с заинтересованными ведомствами: управлением экономики, имущественных и земельных отношений, отделом потребительского рынка администрации, предприятиями, предоставляющими услуги питания, государственными учреждениями здравоохранения г. Коврова, территориальным отделом управления Роспотребнадзора по Владимирской области в г. Коврове, Ковровском и Камешковском районах.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Главным направлением подпрограммы должно стать повышение качества и доступности школьного питания, увеличение охвата организованным горячим питанием. Подпрограмма "Совершенствование организации питания учащихся в общеобразовательных учреждениях города Коврова на 2015 - 2020 годы" включает в себя все аспекты реорганизации системы школьного питания.</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2"/>
        <w:rPr>
          <w:rFonts w:ascii="Times New Roman" w:hAnsi="Times New Roman" w:cs="Times New Roman"/>
          <w:sz w:val="24"/>
          <w:szCs w:val="24"/>
        </w:rPr>
      </w:pPr>
      <w:r w:rsidRPr="007569DB">
        <w:rPr>
          <w:rFonts w:ascii="Times New Roman" w:hAnsi="Times New Roman" w:cs="Times New Roman"/>
          <w:sz w:val="24"/>
          <w:szCs w:val="24"/>
        </w:rPr>
        <w:t>Научно-медицинский аспект</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Обеспечивает научный подход к формированию здорового рациона питания для обучающихся, воспитанников города Коврова.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Предполагает: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анализ существующего рациона питания;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анализ заболеваемости обучающихся, воспитанников;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комплексное исследование здоровья обучающихся, воспитанников с учетом климатогеографических особенностей, разработка рациона питания с учетом экологической и социальной обстановки г. Коврова.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Результат: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формирование актуального пакета рекомендаций по изменению и обогащению школьного меню витаминами, микроэлементами;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разработка системы оценок качества школьного питания, в том числе с учетом показателей снижения заболеваемости.</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2"/>
        <w:rPr>
          <w:rFonts w:ascii="Times New Roman" w:hAnsi="Times New Roman" w:cs="Times New Roman"/>
          <w:sz w:val="24"/>
          <w:szCs w:val="24"/>
        </w:rPr>
      </w:pPr>
      <w:r w:rsidRPr="007569DB">
        <w:rPr>
          <w:rFonts w:ascii="Times New Roman" w:hAnsi="Times New Roman" w:cs="Times New Roman"/>
          <w:sz w:val="24"/>
          <w:szCs w:val="24"/>
        </w:rPr>
        <w:t>Управленческо-экономический аспект</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Обеспечивает оптимальную организацию и экономику школьного питания города Коврова.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Предполагает: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изучение и анализ существующей системы организации школьного питания в городе Коврове;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работу по привлечению финансовых средств предприятий, организаций города и региона для модернизации технологической базы;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увеличение бюджетных дотаций на питание школьников;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уменьшение наценки на приготовление пищи;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проведение анкетирования родителей и учащихся в целях удовлетворения их запросов к организации школьного питания.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Результат: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модернизация и внедрение оптимальной системы организации школьного питания;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разработка и внедрение логистических схем системы школьного питания (движение транспорта);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разработка требований к поставщикам сырья, организаторам питания.</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2"/>
        <w:rPr>
          <w:rFonts w:ascii="Times New Roman" w:hAnsi="Times New Roman" w:cs="Times New Roman"/>
          <w:sz w:val="24"/>
          <w:szCs w:val="24"/>
        </w:rPr>
      </w:pPr>
      <w:r w:rsidRPr="007569DB">
        <w:rPr>
          <w:rFonts w:ascii="Times New Roman" w:hAnsi="Times New Roman" w:cs="Times New Roman"/>
          <w:sz w:val="24"/>
          <w:szCs w:val="24"/>
        </w:rPr>
        <w:t>Технологический аспект</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Обеспечивает использование современного оборудования и технологий в процессах производства, хранения и реализации продуктов школьного питания в масштабах города Коврова.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Предполагает аудит материальной базы используемых помещений, инженерных сетей учреждений образования.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Результат: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разработка предложений по реконструкции и модернизации материально-технической базы системы школьного питания;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расчет энергопотребления, стоимости сервисного обслуживания, количества персонала предприятий, обеспечивающих школьное питание (для каждого по отдельности и в целом) в соответствии с проектом оснащения/переоснащения предприятий.</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2"/>
        <w:rPr>
          <w:rFonts w:ascii="Times New Roman" w:hAnsi="Times New Roman" w:cs="Times New Roman"/>
          <w:sz w:val="24"/>
          <w:szCs w:val="24"/>
        </w:rPr>
      </w:pPr>
      <w:r w:rsidRPr="007569DB">
        <w:rPr>
          <w:rFonts w:ascii="Times New Roman" w:hAnsi="Times New Roman" w:cs="Times New Roman"/>
          <w:sz w:val="24"/>
          <w:szCs w:val="24"/>
        </w:rPr>
        <w:t>Кадровый аспект</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Обеспечивает эффективность использования современного технологического оборудования, внедрение новых технологий приготовления пищи и форм обслуживания.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Предполагает профессиональную переподготовку кадров для работы на современном технологическом оборудовании, повышение качества реализуемой в школах продукции, сокращение издержек, связанных с производством школьного питания.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Результат: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готовность кадров для работы на современном технологическом оборудовании;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овладение новыми технологиями приготовления пищи;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внедрение новых форм обслуживания.</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2"/>
        <w:rPr>
          <w:rFonts w:ascii="Times New Roman" w:hAnsi="Times New Roman" w:cs="Times New Roman"/>
          <w:sz w:val="24"/>
          <w:szCs w:val="24"/>
        </w:rPr>
      </w:pPr>
      <w:r w:rsidRPr="007569DB">
        <w:rPr>
          <w:rFonts w:ascii="Times New Roman" w:hAnsi="Times New Roman" w:cs="Times New Roman"/>
          <w:sz w:val="24"/>
          <w:szCs w:val="24"/>
        </w:rPr>
        <w:t>Информационно-коммуникативный аспект</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Обеспечивает информационную поддержку, взаимодействие участвующих в процессе сторон и разъяснительную работу при реализации 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Предполагает: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привлечение к реализации Программы муниципальных структур и служб;</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согласование интересов групп влияния и приведение к единой системе взаимодействия в рамках города Коврова;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проведение разъяснительной работы, освещение в СМИ, привлечение экспертных и научных партнеров федерального и регионального уровней.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Результат: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осознание органами местного самоуправления, образовательными учреждениями о необходимости реализации 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поддержка и содействие государственных органов в реализации проекта;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создание благоприятного общественного мнения.</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2. Приоритеты, цели и задачи в сфере деятельности</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Основной целью подпрограммы является сохранение и укрепление здоровья обучающихся, воспитанников, улучшение рациона школьного питания в общеобразовательных учреждениях города Коврова.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Для реализации поставленной цели необходимо решение следующих задач:</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обеспечение соответствия школьного питания детей установленным нормам и стандартам, с учетом региональных, экологических, социальных и культурных особенностей территории;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обеспечение качества и безопасности питания учащихся;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совершенствование системы финансирования школьного питания;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укрепление материально-технической базы школьных столовых;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организация образовательно-разъяснительной работы по вопросам здорового питания;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совершенствование профессионально-кадрового состава работников школьных пищеблоков и предприятий, осуществляющих питание учащихся.</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3. Целевые показатели (индикаторы) по основным направлениям</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деятельности в рамках задач подпрограммы 4</w:t>
      </w:r>
    </w:p>
    <w:p w:rsidR="00214AD6" w:rsidRPr="007569DB" w:rsidRDefault="00214AD6">
      <w:pPr>
        <w:pStyle w:val="ConsPlusNormal"/>
        <w:jc w:val="both"/>
        <w:rPr>
          <w:rFonts w:ascii="Times New Roman" w:hAnsi="Times New Roman" w:cs="Times New Roman"/>
          <w:sz w:val="24"/>
          <w:szCs w:val="24"/>
        </w:rPr>
      </w:pPr>
    </w:p>
    <w:p w:rsidR="00214AD6" w:rsidRPr="007569DB" w:rsidRDefault="00762106">
      <w:pPr>
        <w:pStyle w:val="ConsPlusNormal"/>
        <w:ind w:firstLine="540"/>
        <w:jc w:val="both"/>
        <w:rPr>
          <w:rFonts w:ascii="Times New Roman" w:hAnsi="Times New Roman" w:cs="Times New Roman"/>
          <w:sz w:val="24"/>
          <w:szCs w:val="24"/>
        </w:rPr>
      </w:pPr>
      <w:hyperlink w:anchor="P1607" w:history="1">
        <w:r w:rsidR="00214AD6" w:rsidRPr="007569DB">
          <w:rPr>
            <w:rFonts w:ascii="Times New Roman" w:hAnsi="Times New Roman" w:cs="Times New Roman"/>
            <w:sz w:val="24"/>
            <w:szCs w:val="24"/>
          </w:rPr>
          <w:t>Сведения</w:t>
        </w:r>
      </w:hyperlink>
      <w:r w:rsidR="00214AD6" w:rsidRPr="007569DB">
        <w:rPr>
          <w:rFonts w:ascii="Times New Roman" w:hAnsi="Times New Roman" w:cs="Times New Roman"/>
          <w:sz w:val="24"/>
          <w:szCs w:val="24"/>
        </w:rPr>
        <w:t xml:space="preserve"> о целевых показателях (индикаторах) подпрограммы 4 и их значениях приведены в приложении № 1 к Программе.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Для решения поставленных задач вводятся следующие показатели.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1 "Удельный вес учащихся 1 - 4 классов, обеспеченных горячим питанием, от общей численности обучающихся данной возрастной категории" характеризует эффективность организации питания и обеспечение социальных гарантий для указанной категории учащихся.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2 "Охват учащихся, нуждающихся в социальной поддержке (учащиеся из малообеспеченных семей, учащиеся с ограниченными возможностями здоровья, учащиеся кадетских классов и др.), питанием" характеризует эффективность организации питания и обеспечение социальных гарантий для указанной категории учащихся.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3 "Доля школьников, которые прошли обучение по образовательным программам по формированию здорового и безопасного образа жизни, культуры здорового питания и интегрированным курсам в рамках предметов "Окружающий мир", "Природоведение", "Биология", "Основы безопасности жизнедеятельности" характеризует эффективность организации работы по пропаганде здорового образа жизни и формированию культуры здорового питания.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Показатель 4 "Доля общеобразовательных организаций, в которых проводились внеклассные мероприятия по пропаганде здорового питания" характеризует эффективность организации работы по пропаганде здорового питания.</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4. Сроки и этапы реализации подпрограммы 4</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Основные программные мероприятия планируется осуществить в 2015 - 2020 годах.</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5. Характеристика основных мероприятий подпрограммы 4</w:t>
      </w:r>
    </w:p>
    <w:p w:rsidR="00214AD6" w:rsidRPr="007569DB" w:rsidRDefault="00214AD6">
      <w:pPr>
        <w:pStyle w:val="ConsPlusNormal"/>
        <w:ind w:firstLine="540"/>
        <w:jc w:val="both"/>
        <w:rPr>
          <w:sz w:val="24"/>
          <w:szCs w:val="24"/>
        </w:rPr>
      </w:pPr>
    </w:p>
    <w:p w:rsidR="00214AD6" w:rsidRPr="007569DB" w:rsidRDefault="00762106">
      <w:pPr>
        <w:pStyle w:val="ConsPlusNormal"/>
        <w:ind w:firstLine="540"/>
        <w:jc w:val="both"/>
        <w:rPr>
          <w:rFonts w:ascii="Times New Roman" w:hAnsi="Times New Roman" w:cs="Times New Roman"/>
          <w:sz w:val="24"/>
          <w:szCs w:val="24"/>
        </w:rPr>
      </w:pPr>
      <w:hyperlink w:anchor="P2370" w:history="1">
        <w:r w:rsidR="00214AD6" w:rsidRPr="007569DB">
          <w:rPr>
            <w:rFonts w:ascii="Times New Roman" w:hAnsi="Times New Roman" w:cs="Times New Roman"/>
            <w:sz w:val="24"/>
            <w:szCs w:val="24"/>
          </w:rPr>
          <w:t>Перечень</w:t>
        </w:r>
      </w:hyperlink>
      <w:r w:rsidR="00214AD6" w:rsidRPr="007569DB">
        <w:rPr>
          <w:rFonts w:ascii="Times New Roman" w:hAnsi="Times New Roman" w:cs="Times New Roman"/>
          <w:sz w:val="24"/>
          <w:szCs w:val="24"/>
        </w:rPr>
        <w:t xml:space="preserve"> основных мероприятий подпрограммы 4 и ожидаемые результаты от их реализации приведены в приложении № 2 к Программе: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xml:space="preserve">Реализация основного </w:t>
      </w:r>
      <w:hyperlink w:anchor="P2545" w:history="1">
        <w:r w:rsidRPr="007569DB">
          <w:rPr>
            <w:rFonts w:ascii="Times New Roman" w:hAnsi="Times New Roman" w:cs="Times New Roman"/>
            <w:sz w:val="24"/>
            <w:szCs w:val="24"/>
          </w:rPr>
          <w:t>мероприятия 01</w:t>
        </w:r>
      </w:hyperlink>
      <w:r w:rsidRPr="007569DB">
        <w:rPr>
          <w:rFonts w:ascii="Times New Roman" w:hAnsi="Times New Roman" w:cs="Times New Roman"/>
          <w:sz w:val="24"/>
          <w:szCs w:val="24"/>
        </w:rPr>
        <w:t xml:space="preserve"> "Организация питания учащихся в образовательных учреждениях" в комплексе направлены на достижение целевых показателей подпрограммы 4:</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удельный вес учащихся 1 - 4 классов, обеспеченных горячим питанием, от общей численности обучающихся данной возрастной категории;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охват учащихся, нуждающихся в социальной поддержке (учащиеся из малообеспеченных семей, учащиеся с ограниченными возможностями здоровья, учащиеся кадетских классов и др.), питанием;</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доля школьников, которые прошли обучение по образовательным программам по формированию здорового и безопасного образа жизни, культуры здорового питания и интегрированным курсам в рамках предметов "Окружающий мир", "Природоведение", "Биология", "Основы безопасности жизнедеятельности";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доля общеобразовательных учреждений, в которых проводились внеклассные мероприятия по пропаганде здорового питания".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Сроки реализации основного мероприятия: 2015 - 2020 годы.</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6. Прогноз сводных показателей муниципальных заданий</w:t>
      </w:r>
    </w:p>
    <w:p w:rsidR="00214AD6" w:rsidRPr="007569DB" w:rsidRDefault="00214AD6">
      <w:pPr>
        <w:pStyle w:val="ConsPlusNormal"/>
        <w:jc w:val="both"/>
        <w:rPr>
          <w:rFonts w:ascii="Times New Roman" w:hAnsi="Times New Roman" w:cs="Times New Roman"/>
          <w:sz w:val="24"/>
          <w:szCs w:val="24"/>
        </w:rPr>
      </w:pPr>
    </w:p>
    <w:p w:rsidR="00214AD6" w:rsidRPr="007569DB" w:rsidRDefault="00762106">
      <w:pPr>
        <w:pStyle w:val="ConsPlusNormal"/>
        <w:ind w:firstLine="540"/>
        <w:jc w:val="both"/>
        <w:rPr>
          <w:rFonts w:ascii="Times New Roman" w:hAnsi="Times New Roman" w:cs="Times New Roman"/>
          <w:sz w:val="24"/>
          <w:szCs w:val="24"/>
        </w:rPr>
      </w:pPr>
      <w:hyperlink w:anchor="P2570" w:history="1">
        <w:r w:rsidR="00214AD6" w:rsidRPr="007569DB">
          <w:rPr>
            <w:rFonts w:ascii="Times New Roman" w:hAnsi="Times New Roman" w:cs="Times New Roman"/>
            <w:sz w:val="24"/>
            <w:szCs w:val="24"/>
          </w:rPr>
          <w:t>Прогноз</w:t>
        </w:r>
      </w:hyperlink>
      <w:r w:rsidR="00214AD6" w:rsidRPr="007569DB">
        <w:rPr>
          <w:rFonts w:ascii="Times New Roman" w:hAnsi="Times New Roman" w:cs="Times New Roman"/>
          <w:sz w:val="24"/>
          <w:szCs w:val="24"/>
        </w:rPr>
        <w:t xml:space="preserve"> сводных показателей муниципальных заданий по этапам реализации подпрограммы 4 представлен в приложении № 4 к Программе.</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7. Взаимодействие с органами государственной власти</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и местного самоуправления, организациями и гражданами</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Для реализации мероприятий подпрограммы планируется ежегодное привлечение средств различных источников согласно плану реализации мероприятий подпрограммы.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Основным бюджетополучателем является управление образования администрации города Коврова.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Реализация подпрограммы осуществляется в установленном законодательством порядке с применением системы муниципальных контрактов на закупку и поставку продукции (услуг) для муниципальных нужд.</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Координатор подпрограммы ежегодно уточняет (с учетом выделенных на очередной год бюджетных ассигнований и привлеченных внебюджетных средств) распределение объемов капитальных вложений и других затрат на реализацию программных мероприятий.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Система информационного обеспечения реализации подпрограммы предполагает ведение базы данных о ходе выполнения программных мероприятий.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Контроль за ходом реализации подпрограммы и управление исполнением подпрограммы осуществляет администрация города Коврова.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текущее управление входит: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контроль за выполнением мероприятий подпрограммы по эффективному целевому использованию бюджетных средств, выделенных на реализацию подпрограммы;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координация деятельности органов местного самоуправления, структурных подразделений администрации города по реализации подпрограммы;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финансирование мероприятий подпрограммы в установленных объемах;</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организация и проведение конкурсных торгов при закупке и поставке оборудования, заключение контрактов на выполнение работ в ходе реализации мероприятий подпрограммы;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подготовка предложений для рассмотрения при составлении плана реализации мероприятий на очередной финансовый год и составление указанного плана;</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формирование бюджетных заявок на финансирование объектов и мероприятий подпрограммы из муниципального бюджета, обоснований для отбора первоочередных проектов, финансируемых в рамках подпрограммы в очередном финансовом году;</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подготовка предложений по корректировке плана реализации подпрограммы на очередной финансовый год;</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мониторинг хода реализации мероприятий подпрограммы и информационно-аналитическое обеспечение процесса реализации подпрограммы.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Реализация мероприятий настоящей подпрограммы ориентирована на использование имеющегося в общеобразовательных учреждениях города Коврова позитивного опыта по проблеме организации школьного питания, а также опыта работы других регионов (Казань, Пенза, Ярославль, Ставрополь), рекомендаций АНО "Институт отраслевого питания" (г. Москва), занимающегося разработкой и внедрением современных эффективных систем здорового питания в социальной и образовательной сферах.</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8. Ресурсное обеспечение подпрограммы 4</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Мероприятия подпрограммы реализуются за счет средств муниципального бюджета города Коврова, областного бюджета, собственных средств предприятий и внебюджетных средств.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качестве внебюджетных источников предусмотрены родительские средства, средства, поступающие от предпринимательской и иной приносящей доход деятельности самих учреждений, спонсорская помощь предприятий, заинтересованных в осуществлении подпрограммы, а также предприятий и учреждений различных форм собственности.</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Содержание мероприятий и объемы их финансирования в ходе реализации подпрограммы корректируются и уточняются ежегодно.</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9. Риски и меры по управлению рисками</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При реализации подпрограммы возможно возникновение финансовых рисков, связанных с:</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недостаточным выделением бюджетных средств в рамках одного года на реализацию программных мероприятий, вследствие чего могут измениться запланированные сроки выполнения мероприятий;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увеличением затрат на отдельные программные мероприятия, связанные с разработкой проектно-сметной документации, в связи с чем уточняются объемы финансирования по объектам, что потребует внесения изменений в подпрограмму;</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более высоким ростом цен на отдельные виды услуг, оказание которых предусмотрено в рамках программных мероприятий, что повлечет увеличение затрат на отдельные программные мероприятия.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В этом случае объемы средств, необходимых для финансирования мероприятий подпрограммы в очередном году, уточняются и при необходимости вносятся соответствующие предложения о внесении изменений в нормативные правовые акты города Коврова.</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outlineLvl w:val="1"/>
        <w:rPr>
          <w:rFonts w:ascii="Times New Roman" w:hAnsi="Times New Roman" w:cs="Times New Roman"/>
          <w:sz w:val="24"/>
          <w:szCs w:val="24"/>
        </w:rPr>
      </w:pPr>
      <w:r w:rsidRPr="007569DB">
        <w:rPr>
          <w:rFonts w:ascii="Times New Roman" w:hAnsi="Times New Roman" w:cs="Times New Roman"/>
          <w:sz w:val="24"/>
          <w:szCs w:val="24"/>
        </w:rPr>
        <w:t>10. Конечный результат и оценка эффективности подпрограммы 4</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Реализация подпрограммы позволит:</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обеспечить сбалансированность рациона питания учащихся с учетом гигиенических требований и рекомендаций;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увеличить ассортимент выпускаемой продукции в соответствии с рационом, возможность производства обогащенных продуктов;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привести материально-техническую базу школьного питания в соответствие с современными требованиями технологии производства и организации обслуживания учащихся;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улучшить показатели здоровья учащихся благодаря повышению качества школьного питания;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сформировать у учащихся культуру питания и чувство ответственности за свое здоровье;</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повысить структурную и функциональную эффективность деятельности предприятий, занимающихся организацией школьного питания;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повысить доступность питания для более широкого контингента учащихся, предоставить горячее питания всем желающим школьникам;</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повысить действенность государственного регулирования, в том числе улучшение координации деятельности организаторов школьного питания;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 усовершенствовать систему просветительской работы общеобразовательных учреждений по организации рационального питания.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Экономический эффект: совершенствование системы питания в общеобразовательных учреждениях позволит сохранить здоровье школьников и нации в целом благодаря доступности и повышению качества школьного питания за счет снижения потерь на всех этапах производства и реализации готовой продукции путем применения высокотехнологического оборудования, специальных систем производственного учета и контроля.</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Оценка эффективности реализации подпрограммы осуществляется на основе оценки эффективности реализации отдельных мероприятий.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Оценка эффективности реализации отдельного мероприятия подпрограммы определяется на основе расчетов по следующей формуле:</w:t>
      </w:r>
    </w:p>
    <w:p w:rsidR="00214AD6" w:rsidRPr="007569DB" w:rsidRDefault="00214AD6">
      <w:pPr>
        <w:pStyle w:val="ConsPlusNormal"/>
        <w:jc w:val="both"/>
        <w:rPr>
          <w:rFonts w:ascii="Times New Roman" w:hAnsi="Times New Roman" w:cs="Times New Roman"/>
          <w:sz w:val="24"/>
          <w:szCs w:val="24"/>
        </w:rPr>
      </w:pPr>
    </w:p>
    <w:p w:rsidR="00214AD6" w:rsidRPr="007569DB" w:rsidRDefault="005B0C3B">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lang w:eastAsia="ja-JP"/>
        </w:rPr>
        <w:drawing>
          <wp:inline distT="0" distB="0" distL="0" distR="0">
            <wp:extent cx="1752600" cy="409575"/>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56"/>
                    <a:srcRect/>
                    <a:stretch>
                      <a:fillRect/>
                    </a:stretch>
                  </pic:blipFill>
                  <pic:spPr bwMode="auto">
                    <a:xfrm>
                      <a:off x="0" y="0"/>
                      <a:ext cx="1752600" cy="409575"/>
                    </a:xfrm>
                    <a:custGeom>
                      <a:avLst/>
                      <a:gdLst>
                        <a:gd name="T0" fmla="*/ 3163 w 1000"/>
                        <a:gd name="T1" fmla="*/ 3163 h 1000"/>
                        <a:gd name="T2" fmla="*/ 18437 w 1000"/>
                        <a:gd name="T3" fmla="*/ 18437 h 1000"/>
                      </a:gdLst>
                      <a:ahLst/>
                      <a:cxnLst/>
                      <a:rect l="T0" t="T1" r="T2" b="T3"/>
                      <a:pathLst/>
                    </a:custGeom>
                    <a:noFill/>
                    <a:ln w="9525">
                      <a:noFill/>
                      <a:miter lim="800000"/>
                      <a:headEnd/>
                      <a:tailEnd/>
                    </a:ln>
                  </pic:spPr>
                </pic:pic>
              </a:graphicData>
            </a:graphic>
          </wp:inline>
        </w:drawing>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E</w:t>
      </w:r>
      <w:r w:rsidRPr="007569DB">
        <w:rPr>
          <w:rFonts w:ascii="Times New Roman" w:hAnsi="Times New Roman" w:cs="Times New Roman"/>
          <w:sz w:val="24"/>
          <w:szCs w:val="24"/>
          <w:lang w:val="en-US"/>
        </w:rPr>
        <w:t>N</w:t>
      </w:r>
      <w:r w:rsidRPr="007569DB">
        <w:rPr>
          <w:rFonts w:ascii="Times New Roman" w:hAnsi="Times New Roman" w:cs="Times New Roman"/>
          <w:sz w:val="24"/>
          <w:szCs w:val="24"/>
        </w:rPr>
        <w:t xml:space="preserve"> - эффективность хода реализации соответствующего мероприятия подпрограммы (процентов);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Tf1 - фактическое значение индикатора, достигнутое в ходе реализации подпрограммы;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T</w:t>
      </w:r>
      <w:r w:rsidRPr="007569DB">
        <w:rPr>
          <w:rFonts w:ascii="Times New Roman" w:hAnsi="Times New Roman" w:cs="Times New Roman"/>
          <w:sz w:val="24"/>
          <w:szCs w:val="24"/>
          <w:lang w:val="en-US"/>
        </w:rPr>
        <w:t>N</w:t>
      </w:r>
      <w:r w:rsidRPr="007569DB">
        <w:rPr>
          <w:rFonts w:ascii="Times New Roman" w:hAnsi="Times New Roman" w:cs="Times New Roman"/>
          <w:sz w:val="24"/>
          <w:szCs w:val="24"/>
        </w:rPr>
        <w:t>1 - нормативное значение индикатора, утвержденное подпрограммой.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Оценка эффективности реализации подпрограммы в целом определяется на основе расчетов по следующей формуле:</w:t>
      </w:r>
    </w:p>
    <w:p w:rsidR="00214AD6" w:rsidRPr="007569DB" w:rsidRDefault="00214AD6">
      <w:pPr>
        <w:pStyle w:val="ConsPlusNormal"/>
        <w:jc w:val="both"/>
        <w:rPr>
          <w:rFonts w:ascii="Times New Roman" w:hAnsi="Times New Roman" w:cs="Times New Roman"/>
          <w:sz w:val="24"/>
          <w:szCs w:val="24"/>
        </w:rPr>
      </w:pPr>
    </w:p>
    <w:p w:rsidR="00214AD6" w:rsidRPr="007569DB" w:rsidRDefault="005B0C3B">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lang w:eastAsia="ja-JP"/>
        </w:rPr>
        <w:drawing>
          <wp:inline distT="0" distB="0" distL="0" distR="0">
            <wp:extent cx="3676650" cy="409575"/>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34"/>
                    <a:srcRect/>
                    <a:stretch>
                      <a:fillRect/>
                    </a:stretch>
                  </pic:blipFill>
                  <pic:spPr bwMode="auto">
                    <a:xfrm>
                      <a:off x="0" y="0"/>
                      <a:ext cx="3676650" cy="409575"/>
                    </a:xfrm>
                    <a:custGeom>
                      <a:avLst/>
                      <a:gdLst>
                        <a:gd name="T0" fmla="*/ 3163 w 1000"/>
                        <a:gd name="T1" fmla="*/ 3163 h 1000"/>
                        <a:gd name="T2" fmla="*/ 18437 w 1000"/>
                        <a:gd name="T3" fmla="*/ 18437 h 1000"/>
                      </a:gdLst>
                      <a:ahLst/>
                      <a:cxnLst/>
                      <a:rect l="T0" t="T1" r="T2" b="T3"/>
                      <a:pathLst/>
                    </a:custGeom>
                    <a:noFill/>
                    <a:ln w="9525">
                      <a:noFill/>
                      <a:miter lim="800000"/>
                      <a:headEnd/>
                      <a:tailEnd/>
                    </a:ln>
                  </pic:spPr>
                </pic:pic>
              </a:graphicData>
            </a:graphic>
          </wp:inline>
        </w:drawing>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ind w:firstLine="540"/>
        <w:jc w:val="both"/>
        <w:rPr>
          <w:rFonts w:ascii="Times New Roman" w:hAnsi="Times New Roman" w:cs="Times New Roman"/>
          <w:sz w:val="24"/>
          <w:szCs w:val="24"/>
        </w:rPr>
      </w:pPr>
      <w:r w:rsidRPr="007569DB">
        <w:rPr>
          <w:rFonts w:ascii="Times New Roman" w:hAnsi="Times New Roman" w:cs="Times New Roman"/>
          <w:sz w:val="24"/>
          <w:szCs w:val="24"/>
        </w:rPr>
        <w:t>E - эффективность реализации подпрограммы (процентов);</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Tf1, Tf2, Tf</w:t>
      </w:r>
      <w:r w:rsidRPr="007569DB">
        <w:rPr>
          <w:rFonts w:ascii="Times New Roman" w:hAnsi="Times New Roman" w:cs="Times New Roman"/>
          <w:sz w:val="24"/>
          <w:szCs w:val="24"/>
          <w:lang w:val="en-US"/>
        </w:rPr>
        <w:t>N</w:t>
      </w:r>
      <w:r w:rsidRPr="007569DB">
        <w:rPr>
          <w:rFonts w:ascii="Times New Roman" w:hAnsi="Times New Roman" w:cs="Times New Roman"/>
          <w:sz w:val="24"/>
          <w:szCs w:val="24"/>
        </w:rPr>
        <w:t xml:space="preserve"> - фактические значения индикаторов, достигнутые в ходе реализации подпрограммы;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T</w:t>
      </w:r>
      <w:r w:rsidRPr="007569DB">
        <w:rPr>
          <w:rFonts w:ascii="Times New Roman" w:hAnsi="Times New Roman" w:cs="Times New Roman"/>
          <w:sz w:val="24"/>
          <w:szCs w:val="24"/>
          <w:lang w:val="en-US"/>
        </w:rPr>
        <w:t>N</w:t>
      </w:r>
      <w:r w:rsidRPr="007569DB">
        <w:rPr>
          <w:rFonts w:ascii="Times New Roman" w:hAnsi="Times New Roman" w:cs="Times New Roman"/>
          <w:sz w:val="24"/>
          <w:szCs w:val="24"/>
        </w:rPr>
        <w:t>1, T</w:t>
      </w:r>
      <w:r w:rsidRPr="007569DB">
        <w:rPr>
          <w:rFonts w:ascii="Times New Roman" w:hAnsi="Times New Roman" w:cs="Times New Roman"/>
          <w:sz w:val="24"/>
          <w:szCs w:val="24"/>
          <w:lang w:val="en-US"/>
        </w:rPr>
        <w:t>N</w:t>
      </w:r>
      <w:r w:rsidRPr="007569DB">
        <w:rPr>
          <w:rFonts w:ascii="Times New Roman" w:hAnsi="Times New Roman" w:cs="Times New Roman"/>
          <w:sz w:val="24"/>
          <w:szCs w:val="24"/>
        </w:rPr>
        <w:t>2, T</w:t>
      </w:r>
      <w:r w:rsidRPr="007569DB">
        <w:rPr>
          <w:rFonts w:ascii="Times New Roman" w:hAnsi="Times New Roman" w:cs="Times New Roman"/>
          <w:sz w:val="24"/>
          <w:szCs w:val="24"/>
          <w:lang w:val="en-US"/>
        </w:rPr>
        <w:t>NN</w:t>
      </w:r>
      <w:r w:rsidRPr="007569DB">
        <w:rPr>
          <w:rFonts w:ascii="Times New Roman" w:hAnsi="Times New Roman" w:cs="Times New Roman"/>
          <w:sz w:val="24"/>
          <w:szCs w:val="24"/>
        </w:rPr>
        <w:t xml:space="preserve"> - нормативные значения индикаторов, утвержденных подпрограммой;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M - количество индикаторов подпрограммы.</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Подпрограмма считается при значении показателя эффективности (Эпр):</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90% и выше - высокоэффективной;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от 70 до 90% - среднеэффективной;</w:t>
      </w:r>
    </w:p>
    <w:p w:rsidR="00214AD6" w:rsidRPr="007569DB" w:rsidRDefault="00214AD6">
      <w:pPr>
        <w:pStyle w:val="ConsPlusNormal"/>
        <w:spacing w:before="220"/>
        <w:ind w:firstLine="540"/>
        <w:jc w:val="both"/>
        <w:rPr>
          <w:rFonts w:ascii="Times New Roman" w:hAnsi="Times New Roman" w:cs="Times New Roman"/>
          <w:sz w:val="24"/>
          <w:szCs w:val="24"/>
        </w:rPr>
      </w:pPr>
      <w:r w:rsidRPr="007569DB">
        <w:rPr>
          <w:rFonts w:ascii="Times New Roman" w:hAnsi="Times New Roman" w:cs="Times New Roman"/>
          <w:sz w:val="24"/>
          <w:szCs w:val="24"/>
        </w:rPr>
        <w:t>ниже 70% - низкоэффективной.</w:t>
      </w:r>
    </w:p>
    <w:p w:rsidR="00214AD6" w:rsidRPr="007569DB" w:rsidRDefault="00214AD6">
      <w:pPr>
        <w:rPr>
          <w:rFonts w:ascii="Times New Roman" w:hAnsi="Times New Roman" w:cs="Times New Roman"/>
          <w:sz w:val="24"/>
          <w:szCs w:val="24"/>
        </w:rPr>
        <w:sectPr w:rsidR="00214AD6" w:rsidRPr="007569DB" w:rsidSect="00C438FE">
          <w:headerReference w:type="first" r:id="rId57"/>
          <w:pgSz w:w="11906" w:h="16838"/>
          <w:pgMar w:top="1134" w:right="850" w:bottom="1134" w:left="1701" w:header="708" w:footer="708" w:gutter="0"/>
          <w:cols w:space="708"/>
          <w:docGrid w:linePitch="360"/>
        </w:sectPr>
      </w:pPr>
    </w:p>
    <w:p w:rsidR="00214AD6" w:rsidRPr="007569DB" w:rsidRDefault="00214AD6" w:rsidP="00E855CD">
      <w:pPr>
        <w:pStyle w:val="ConsPlusNormal"/>
        <w:jc w:val="right"/>
        <w:outlineLvl w:val="1"/>
        <w:rPr>
          <w:rFonts w:ascii="Times New Roman" w:hAnsi="Times New Roman" w:cs="Times New Roman"/>
          <w:sz w:val="24"/>
          <w:szCs w:val="24"/>
        </w:rPr>
      </w:pPr>
      <w:r w:rsidRPr="007569DB">
        <w:rPr>
          <w:rFonts w:ascii="Times New Roman" w:hAnsi="Times New Roman" w:cs="Times New Roman"/>
          <w:sz w:val="24"/>
          <w:szCs w:val="24"/>
        </w:rPr>
        <w:t>Приложение № 1</w:t>
      </w:r>
    </w:p>
    <w:p w:rsidR="00214AD6" w:rsidRPr="007569DB" w:rsidRDefault="00214AD6" w:rsidP="00E855CD">
      <w:pPr>
        <w:pStyle w:val="ConsPlusNormal"/>
        <w:jc w:val="right"/>
        <w:rPr>
          <w:rFonts w:ascii="Times New Roman" w:hAnsi="Times New Roman" w:cs="Times New Roman"/>
          <w:sz w:val="24"/>
          <w:szCs w:val="24"/>
        </w:rPr>
      </w:pPr>
      <w:r w:rsidRPr="007569DB">
        <w:rPr>
          <w:rFonts w:ascii="Times New Roman" w:hAnsi="Times New Roman" w:cs="Times New Roman"/>
          <w:sz w:val="24"/>
          <w:szCs w:val="24"/>
        </w:rPr>
        <w:t xml:space="preserve">к муниципальной программе </w:t>
      </w:r>
    </w:p>
    <w:p w:rsidR="00214AD6" w:rsidRPr="007569DB" w:rsidRDefault="00214AD6" w:rsidP="00E855CD">
      <w:pPr>
        <w:pStyle w:val="ConsPlusNormal"/>
        <w:jc w:val="right"/>
        <w:rPr>
          <w:rFonts w:ascii="Times New Roman" w:hAnsi="Times New Roman" w:cs="Times New Roman"/>
          <w:sz w:val="24"/>
          <w:szCs w:val="24"/>
        </w:rPr>
      </w:pPr>
      <w:r w:rsidRPr="007569DB">
        <w:rPr>
          <w:rFonts w:ascii="Times New Roman" w:hAnsi="Times New Roman" w:cs="Times New Roman"/>
          <w:sz w:val="24"/>
          <w:szCs w:val="24"/>
        </w:rPr>
        <w:t>"Развитие образования в городе Коврове</w:t>
      </w:r>
    </w:p>
    <w:p w:rsidR="00214AD6" w:rsidRPr="007569DB" w:rsidRDefault="00214AD6" w:rsidP="00E855CD">
      <w:pPr>
        <w:pStyle w:val="ConsPlusNormal"/>
        <w:jc w:val="right"/>
        <w:rPr>
          <w:rFonts w:ascii="Times New Roman" w:hAnsi="Times New Roman" w:cs="Times New Roman"/>
          <w:sz w:val="24"/>
          <w:szCs w:val="24"/>
        </w:rPr>
      </w:pPr>
      <w:r w:rsidRPr="007569DB">
        <w:rPr>
          <w:rFonts w:ascii="Times New Roman" w:hAnsi="Times New Roman" w:cs="Times New Roman"/>
          <w:sz w:val="24"/>
          <w:szCs w:val="24"/>
        </w:rPr>
        <w:t>на 2015 - 2020 годы»</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rPr>
          <w:rFonts w:ascii="Times New Roman" w:hAnsi="Times New Roman" w:cs="Times New Roman"/>
          <w:sz w:val="24"/>
          <w:szCs w:val="24"/>
        </w:rPr>
      </w:pPr>
      <w:bookmarkStart w:id="5" w:name="P1607"/>
      <w:bookmarkEnd w:id="5"/>
      <w:r w:rsidRPr="007569DB">
        <w:rPr>
          <w:rFonts w:ascii="Times New Roman" w:hAnsi="Times New Roman" w:cs="Times New Roman"/>
          <w:sz w:val="24"/>
          <w:szCs w:val="24"/>
        </w:rPr>
        <w:t>СВЕДЕНИЯ</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О СОСТАВЕ И ЗНАЧЕНИЯХ ЦЕЛЕВЫХ ПОКАЗАТЕЛЕЙ (ИНДИКАТОРОВ)</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МУНИЦИПАЛЬНОЙ ПРОГРАММЫ</w:t>
      </w:r>
    </w:p>
    <w:p w:rsidR="00214AD6" w:rsidRPr="007569DB" w:rsidRDefault="00214AD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907"/>
        <w:gridCol w:w="624"/>
        <w:gridCol w:w="3685"/>
        <w:gridCol w:w="1417"/>
        <w:gridCol w:w="1214"/>
        <w:gridCol w:w="794"/>
        <w:gridCol w:w="794"/>
        <w:gridCol w:w="794"/>
        <w:gridCol w:w="794"/>
        <w:gridCol w:w="794"/>
        <w:gridCol w:w="794"/>
      </w:tblGrid>
      <w:tr w:rsidR="00214AD6" w:rsidRPr="007569DB">
        <w:tc>
          <w:tcPr>
            <w:tcW w:w="1871" w:type="dxa"/>
            <w:gridSpan w:val="2"/>
            <w:vMerge w:val="restart"/>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Код аналитической программной классификации</w:t>
            </w:r>
          </w:p>
        </w:tc>
        <w:tc>
          <w:tcPr>
            <w:tcW w:w="624" w:type="dxa"/>
            <w:vMerge w:val="restart"/>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п/п</w:t>
            </w:r>
          </w:p>
        </w:tc>
        <w:tc>
          <w:tcPr>
            <w:tcW w:w="3685" w:type="dxa"/>
            <w:vMerge w:val="restart"/>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Наименование показателя (индикатора)</w:t>
            </w:r>
          </w:p>
        </w:tc>
        <w:tc>
          <w:tcPr>
            <w:tcW w:w="1417" w:type="dxa"/>
            <w:vMerge w:val="restart"/>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Единица измерения</w:t>
            </w:r>
          </w:p>
        </w:tc>
        <w:tc>
          <w:tcPr>
            <w:tcW w:w="5978" w:type="dxa"/>
            <w:gridSpan w:val="7"/>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Значение показателей</w:t>
            </w:r>
          </w:p>
        </w:tc>
      </w:tr>
      <w:tr w:rsidR="00214AD6" w:rsidRPr="007569DB">
        <w:trPr>
          <w:trHeight w:val="570"/>
        </w:trPr>
        <w:tc>
          <w:tcPr>
            <w:tcW w:w="1871" w:type="dxa"/>
            <w:gridSpan w:val="2"/>
            <w:vMerge/>
          </w:tcPr>
          <w:p w:rsidR="00214AD6" w:rsidRPr="007569DB" w:rsidRDefault="00214AD6">
            <w:pPr>
              <w:rPr>
                <w:rFonts w:ascii="Times New Roman" w:hAnsi="Times New Roman" w:cs="Times New Roman"/>
                <w:sz w:val="24"/>
                <w:szCs w:val="24"/>
              </w:rPr>
            </w:pPr>
          </w:p>
        </w:tc>
        <w:tc>
          <w:tcPr>
            <w:tcW w:w="624" w:type="dxa"/>
            <w:vMerge/>
          </w:tcPr>
          <w:p w:rsidR="00214AD6" w:rsidRPr="007569DB" w:rsidRDefault="00214AD6">
            <w:pPr>
              <w:rPr>
                <w:rFonts w:ascii="Times New Roman" w:hAnsi="Times New Roman" w:cs="Times New Roman"/>
                <w:sz w:val="24"/>
                <w:szCs w:val="24"/>
              </w:rPr>
            </w:pPr>
          </w:p>
        </w:tc>
        <w:tc>
          <w:tcPr>
            <w:tcW w:w="3685" w:type="dxa"/>
            <w:vMerge/>
          </w:tcPr>
          <w:p w:rsidR="00214AD6" w:rsidRPr="007569DB" w:rsidRDefault="00214AD6">
            <w:pPr>
              <w:rPr>
                <w:rFonts w:ascii="Times New Roman" w:hAnsi="Times New Roman" w:cs="Times New Roman"/>
                <w:sz w:val="24"/>
                <w:szCs w:val="24"/>
              </w:rPr>
            </w:pPr>
          </w:p>
        </w:tc>
        <w:tc>
          <w:tcPr>
            <w:tcW w:w="1417" w:type="dxa"/>
            <w:vMerge/>
          </w:tcPr>
          <w:p w:rsidR="00214AD6" w:rsidRPr="007569DB" w:rsidRDefault="00214AD6">
            <w:pPr>
              <w:rPr>
                <w:rFonts w:ascii="Times New Roman" w:hAnsi="Times New Roman" w:cs="Times New Roman"/>
                <w:sz w:val="24"/>
                <w:szCs w:val="24"/>
              </w:rPr>
            </w:pPr>
          </w:p>
        </w:tc>
        <w:tc>
          <w:tcPr>
            <w:tcW w:w="1214" w:type="dxa"/>
            <w:vMerge w:val="restart"/>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Базовое значение</w:t>
            </w:r>
          </w:p>
        </w:tc>
        <w:tc>
          <w:tcPr>
            <w:tcW w:w="794" w:type="dxa"/>
            <w:vMerge w:val="restart"/>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2015 год</w:t>
            </w:r>
          </w:p>
        </w:tc>
        <w:tc>
          <w:tcPr>
            <w:tcW w:w="794" w:type="dxa"/>
            <w:vMerge w:val="restart"/>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2016 год</w:t>
            </w:r>
          </w:p>
        </w:tc>
        <w:tc>
          <w:tcPr>
            <w:tcW w:w="794" w:type="dxa"/>
            <w:vMerge w:val="restart"/>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2017 год</w:t>
            </w:r>
          </w:p>
        </w:tc>
        <w:tc>
          <w:tcPr>
            <w:tcW w:w="794" w:type="dxa"/>
            <w:vMerge w:val="restart"/>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2018 год</w:t>
            </w:r>
          </w:p>
        </w:tc>
        <w:tc>
          <w:tcPr>
            <w:tcW w:w="794" w:type="dxa"/>
            <w:vMerge w:val="restart"/>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2019 год</w:t>
            </w:r>
          </w:p>
        </w:tc>
        <w:tc>
          <w:tcPr>
            <w:tcW w:w="794" w:type="dxa"/>
            <w:vMerge w:val="restart"/>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2020 год</w:t>
            </w:r>
          </w:p>
        </w:tc>
      </w:tr>
      <w:tr w:rsidR="00214AD6" w:rsidRPr="007569DB">
        <w:tc>
          <w:tcPr>
            <w:tcW w:w="96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МП</w:t>
            </w:r>
          </w:p>
        </w:tc>
        <w:tc>
          <w:tcPr>
            <w:tcW w:w="90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Пп</w:t>
            </w:r>
          </w:p>
        </w:tc>
        <w:tc>
          <w:tcPr>
            <w:tcW w:w="624" w:type="dxa"/>
            <w:vMerge/>
          </w:tcPr>
          <w:p w:rsidR="00214AD6" w:rsidRPr="007569DB" w:rsidRDefault="00214AD6">
            <w:pPr>
              <w:rPr>
                <w:rFonts w:ascii="Times New Roman" w:hAnsi="Times New Roman" w:cs="Times New Roman"/>
                <w:sz w:val="24"/>
                <w:szCs w:val="24"/>
              </w:rPr>
            </w:pPr>
          </w:p>
        </w:tc>
        <w:tc>
          <w:tcPr>
            <w:tcW w:w="3685" w:type="dxa"/>
            <w:vMerge/>
          </w:tcPr>
          <w:p w:rsidR="00214AD6" w:rsidRPr="007569DB" w:rsidRDefault="00214AD6">
            <w:pPr>
              <w:rPr>
                <w:rFonts w:ascii="Times New Roman" w:hAnsi="Times New Roman" w:cs="Times New Roman"/>
                <w:sz w:val="24"/>
                <w:szCs w:val="24"/>
              </w:rPr>
            </w:pPr>
          </w:p>
        </w:tc>
        <w:tc>
          <w:tcPr>
            <w:tcW w:w="1417" w:type="dxa"/>
            <w:vMerge/>
          </w:tcPr>
          <w:p w:rsidR="00214AD6" w:rsidRPr="007569DB" w:rsidRDefault="00214AD6">
            <w:pPr>
              <w:rPr>
                <w:rFonts w:ascii="Times New Roman" w:hAnsi="Times New Roman" w:cs="Times New Roman"/>
                <w:sz w:val="24"/>
                <w:szCs w:val="24"/>
              </w:rPr>
            </w:pPr>
          </w:p>
        </w:tc>
        <w:tc>
          <w:tcPr>
            <w:tcW w:w="1214" w:type="dxa"/>
            <w:vMerge/>
          </w:tcPr>
          <w:p w:rsidR="00214AD6" w:rsidRPr="007569DB" w:rsidRDefault="00214AD6">
            <w:pPr>
              <w:rPr>
                <w:rFonts w:ascii="Times New Roman" w:hAnsi="Times New Roman" w:cs="Times New Roman"/>
                <w:sz w:val="24"/>
                <w:szCs w:val="24"/>
              </w:rPr>
            </w:pPr>
          </w:p>
        </w:tc>
        <w:tc>
          <w:tcPr>
            <w:tcW w:w="794" w:type="dxa"/>
            <w:vMerge/>
          </w:tcPr>
          <w:p w:rsidR="00214AD6" w:rsidRPr="007569DB" w:rsidRDefault="00214AD6">
            <w:pPr>
              <w:rPr>
                <w:rFonts w:ascii="Times New Roman" w:hAnsi="Times New Roman" w:cs="Times New Roman"/>
                <w:sz w:val="24"/>
                <w:szCs w:val="24"/>
              </w:rPr>
            </w:pPr>
          </w:p>
        </w:tc>
        <w:tc>
          <w:tcPr>
            <w:tcW w:w="794" w:type="dxa"/>
            <w:vMerge/>
          </w:tcPr>
          <w:p w:rsidR="00214AD6" w:rsidRPr="007569DB" w:rsidRDefault="00214AD6">
            <w:pPr>
              <w:rPr>
                <w:rFonts w:ascii="Times New Roman" w:hAnsi="Times New Roman" w:cs="Times New Roman"/>
                <w:sz w:val="24"/>
                <w:szCs w:val="24"/>
              </w:rPr>
            </w:pPr>
          </w:p>
        </w:tc>
        <w:tc>
          <w:tcPr>
            <w:tcW w:w="794" w:type="dxa"/>
            <w:vMerge/>
          </w:tcPr>
          <w:p w:rsidR="00214AD6" w:rsidRPr="007569DB" w:rsidRDefault="00214AD6">
            <w:pPr>
              <w:rPr>
                <w:rFonts w:ascii="Times New Roman" w:hAnsi="Times New Roman" w:cs="Times New Roman"/>
                <w:sz w:val="24"/>
                <w:szCs w:val="24"/>
              </w:rPr>
            </w:pPr>
          </w:p>
        </w:tc>
        <w:tc>
          <w:tcPr>
            <w:tcW w:w="794" w:type="dxa"/>
            <w:vMerge/>
          </w:tcPr>
          <w:p w:rsidR="00214AD6" w:rsidRPr="007569DB" w:rsidRDefault="00214AD6">
            <w:pPr>
              <w:rPr>
                <w:rFonts w:ascii="Times New Roman" w:hAnsi="Times New Roman" w:cs="Times New Roman"/>
                <w:sz w:val="24"/>
                <w:szCs w:val="24"/>
              </w:rPr>
            </w:pPr>
          </w:p>
        </w:tc>
        <w:tc>
          <w:tcPr>
            <w:tcW w:w="794" w:type="dxa"/>
            <w:vMerge/>
          </w:tcPr>
          <w:p w:rsidR="00214AD6" w:rsidRPr="007569DB" w:rsidRDefault="00214AD6">
            <w:pPr>
              <w:rPr>
                <w:rFonts w:ascii="Times New Roman" w:hAnsi="Times New Roman" w:cs="Times New Roman"/>
                <w:sz w:val="24"/>
                <w:szCs w:val="24"/>
              </w:rPr>
            </w:pPr>
          </w:p>
        </w:tc>
        <w:tc>
          <w:tcPr>
            <w:tcW w:w="794" w:type="dxa"/>
            <w:vMerge/>
          </w:tcPr>
          <w:p w:rsidR="00214AD6" w:rsidRPr="007569DB" w:rsidRDefault="00214AD6">
            <w:pPr>
              <w:rPr>
                <w:rFonts w:ascii="Times New Roman" w:hAnsi="Times New Roman" w:cs="Times New Roman"/>
                <w:sz w:val="24"/>
                <w:szCs w:val="24"/>
              </w:rPr>
            </w:pPr>
          </w:p>
        </w:tc>
      </w:tr>
      <w:tr w:rsidR="00214AD6" w:rsidRPr="007569DB">
        <w:tc>
          <w:tcPr>
            <w:tcW w:w="964" w:type="dxa"/>
          </w:tcPr>
          <w:p w:rsidR="00214AD6" w:rsidRPr="007569DB" w:rsidRDefault="00214AD6">
            <w:pPr>
              <w:pStyle w:val="ConsPlusNormal"/>
              <w:rPr>
                <w:rFonts w:ascii="Times New Roman" w:hAnsi="Times New Roman" w:cs="Times New Roman"/>
                <w:sz w:val="24"/>
                <w:szCs w:val="24"/>
              </w:rPr>
            </w:pPr>
          </w:p>
        </w:tc>
        <w:tc>
          <w:tcPr>
            <w:tcW w:w="907" w:type="dxa"/>
          </w:tcPr>
          <w:p w:rsidR="00214AD6" w:rsidRPr="007569DB" w:rsidRDefault="00214AD6">
            <w:pPr>
              <w:pStyle w:val="ConsPlusNormal"/>
              <w:rPr>
                <w:rFonts w:ascii="Times New Roman" w:hAnsi="Times New Roman" w:cs="Times New Roman"/>
                <w:sz w:val="24"/>
                <w:szCs w:val="24"/>
              </w:rPr>
            </w:pPr>
          </w:p>
        </w:tc>
        <w:tc>
          <w:tcPr>
            <w:tcW w:w="624" w:type="dxa"/>
          </w:tcPr>
          <w:p w:rsidR="00214AD6" w:rsidRPr="007569DB" w:rsidRDefault="00214AD6">
            <w:pPr>
              <w:pStyle w:val="ConsPlusNormal"/>
              <w:rPr>
                <w:rFonts w:ascii="Times New Roman" w:hAnsi="Times New Roman" w:cs="Times New Roman"/>
                <w:sz w:val="24"/>
                <w:szCs w:val="24"/>
              </w:rPr>
            </w:pPr>
          </w:p>
        </w:tc>
        <w:tc>
          <w:tcPr>
            <w:tcW w:w="11080" w:type="dxa"/>
            <w:gridSpan w:val="9"/>
          </w:tcPr>
          <w:p w:rsidR="00214AD6" w:rsidRPr="007569DB" w:rsidRDefault="00214AD6">
            <w:pPr>
              <w:pStyle w:val="ConsPlusNormal"/>
              <w:jc w:val="center"/>
              <w:outlineLvl w:val="2"/>
              <w:rPr>
                <w:rFonts w:ascii="Times New Roman" w:hAnsi="Times New Roman" w:cs="Times New Roman"/>
                <w:sz w:val="24"/>
                <w:szCs w:val="24"/>
              </w:rPr>
            </w:pPr>
            <w:r w:rsidRPr="007569DB">
              <w:rPr>
                <w:rFonts w:ascii="Times New Roman" w:hAnsi="Times New Roman" w:cs="Times New Roman"/>
                <w:sz w:val="24"/>
                <w:szCs w:val="24"/>
              </w:rPr>
              <w:t>Муниципальная программа "Развитие образования в городе Коврове на 2015 - 2020 годы»</w:t>
            </w:r>
          </w:p>
        </w:tc>
      </w:tr>
      <w:tr w:rsidR="00214AD6" w:rsidRPr="007569DB">
        <w:tc>
          <w:tcPr>
            <w:tcW w:w="96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Pr>
          <w:p w:rsidR="00214AD6" w:rsidRPr="007569DB" w:rsidRDefault="00214AD6">
            <w:pPr>
              <w:pStyle w:val="ConsPlusNormal"/>
              <w:rPr>
                <w:rFonts w:ascii="Times New Roman" w:hAnsi="Times New Roman" w:cs="Times New Roman"/>
                <w:sz w:val="24"/>
                <w:szCs w:val="24"/>
              </w:rPr>
            </w:pPr>
          </w:p>
        </w:tc>
        <w:tc>
          <w:tcPr>
            <w:tcW w:w="62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368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417"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92,3</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r>
      <w:tr w:rsidR="00214AD6" w:rsidRPr="007569DB">
        <w:tc>
          <w:tcPr>
            <w:tcW w:w="96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Pr>
          <w:p w:rsidR="00214AD6" w:rsidRPr="007569DB" w:rsidRDefault="00214AD6">
            <w:pPr>
              <w:pStyle w:val="ConsPlusNormal"/>
              <w:rPr>
                <w:rFonts w:ascii="Times New Roman" w:hAnsi="Times New Roman" w:cs="Times New Roman"/>
                <w:sz w:val="24"/>
                <w:szCs w:val="24"/>
              </w:rPr>
            </w:pPr>
          </w:p>
        </w:tc>
        <w:tc>
          <w:tcPr>
            <w:tcW w:w="62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w:t>
            </w:r>
          </w:p>
        </w:tc>
        <w:tc>
          <w:tcPr>
            <w:tcW w:w="368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населения в возрасте 5 - 18 лет, охваченного образованием, в общей численности населения в возрасте 5 - 18 лет</w:t>
            </w:r>
          </w:p>
        </w:tc>
        <w:tc>
          <w:tcPr>
            <w:tcW w:w="1417"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99</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99,1</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99,2</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99,3</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99,3</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99,4</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99,4</w:t>
            </w:r>
          </w:p>
        </w:tc>
      </w:tr>
      <w:tr w:rsidR="00214AD6" w:rsidRPr="007569DB">
        <w:tblPrEx>
          <w:tblBorders>
            <w:insideH w:val="none" w:sz="0" w:space="0" w:color="auto"/>
          </w:tblBorders>
        </w:tblPrEx>
        <w:tc>
          <w:tcPr>
            <w:tcW w:w="96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bottom w:val="nil"/>
            </w:tcBorders>
          </w:tcPr>
          <w:p w:rsidR="00214AD6" w:rsidRPr="007569DB" w:rsidRDefault="00214AD6">
            <w:pPr>
              <w:pStyle w:val="ConsPlusNormal"/>
              <w:rPr>
                <w:rFonts w:ascii="Times New Roman" w:hAnsi="Times New Roman" w:cs="Times New Roman"/>
                <w:sz w:val="24"/>
                <w:szCs w:val="24"/>
              </w:rPr>
            </w:pPr>
          </w:p>
        </w:tc>
        <w:tc>
          <w:tcPr>
            <w:tcW w:w="62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w:t>
            </w:r>
          </w:p>
        </w:tc>
        <w:tc>
          <w:tcPr>
            <w:tcW w:w="3685"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1417"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1,74</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1,7</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1,43</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1,62</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1,58</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1,54</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r>
      <w:tr w:rsidR="00214AD6" w:rsidRPr="007569DB">
        <w:tc>
          <w:tcPr>
            <w:tcW w:w="96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Pr>
          <w:p w:rsidR="00214AD6" w:rsidRPr="007569DB" w:rsidRDefault="00214AD6">
            <w:pPr>
              <w:pStyle w:val="ConsPlusNormal"/>
              <w:rPr>
                <w:rFonts w:ascii="Times New Roman" w:hAnsi="Times New Roman" w:cs="Times New Roman"/>
                <w:sz w:val="24"/>
                <w:szCs w:val="24"/>
              </w:rPr>
            </w:pPr>
          </w:p>
        </w:tc>
        <w:tc>
          <w:tcPr>
            <w:tcW w:w="62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4</w:t>
            </w:r>
          </w:p>
        </w:tc>
        <w:tc>
          <w:tcPr>
            <w:tcW w:w="368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муниципальных общеобразовательных организаций</w:t>
            </w:r>
          </w:p>
        </w:tc>
        <w:tc>
          <w:tcPr>
            <w:tcW w:w="1417"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68,8</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73</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78</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83</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88</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93</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96</w:t>
            </w:r>
          </w:p>
        </w:tc>
      </w:tr>
      <w:tr w:rsidR="00214AD6" w:rsidRPr="007569DB">
        <w:tc>
          <w:tcPr>
            <w:tcW w:w="964" w:type="dxa"/>
          </w:tcPr>
          <w:p w:rsidR="00214AD6" w:rsidRPr="007569DB" w:rsidRDefault="00214AD6">
            <w:pPr>
              <w:pStyle w:val="ConsPlusNormal"/>
              <w:rPr>
                <w:rFonts w:ascii="Times New Roman" w:hAnsi="Times New Roman" w:cs="Times New Roman"/>
                <w:sz w:val="24"/>
                <w:szCs w:val="24"/>
              </w:rPr>
            </w:pPr>
          </w:p>
        </w:tc>
        <w:tc>
          <w:tcPr>
            <w:tcW w:w="907" w:type="dxa"/>
          </w:tcPr>
          <w:p w:rsidR="00214AD6" w:rsidRPr="007569DB" w:rsidRDefault="00214AD6">
            <w:pPr>
              <w:pStyle w:val="ConsPlusNormal"/>
              <w:rPr>
                <w:rFonts w:ascii="Times New Roman" w:hAnsi="Times New Roman" w:cs="Times New Roman"/>
                <w:sz w:val="24"/>
                <w:szCs w:val="24"/>
              </w:rPr>
            </w:pPr>
          </w:p>
        </w:tc>
        <w:tc>
          <w:tcPr>
            <w:tcW w:w="624" w:type="dxa"/>
          </w:tcPr>
          <w:p w:rsidR="00214AD6" w:rsidRPr="007569DB" w:rsidRDefault="00214AD6">
            <w:pPr>
              <w:pStyle w:val="ConsPlusNormal"/>
              <w:rPr>
                <w:rFonts w:ascii="Times New Roman" w:hAnsi="Times New Roman" w:cs="Times New Roman"/>
                <w:sz w:val="24"/>
                <w:szCs w:val="24"/>
              </w:rPr>
            </w:pPr>
          </w:p>
        </w:tc>
        <w:tc>
          <w:tcPr>
            <w:tcW w:w="11080" w:type="dxa"/>
            <w:gridSpan w:val="9"/>
          </w:tcPr>
          <w:p w:rsidR="00214AD6" w:rsidRPr="007569DB" w:rsidRDefault="00762106">
            <w:pPr>
              <w:pStyle w:val="ConsPlusNormal"/>
              <w:jc w:val="center"/>
              <w:outlineLvl w:val="3"/>
              <w:rPr>
                <w:rFonts w:ascii="Times New Roman" w:hAnsi="Times New Roman" w:cs="Times New Roman"/>
                <w:sz w:val="24"/>
                <w:szCs w:val="24"/>
              </w:rPr>
            </w:pPr>
            <w:hyperlink w:anchor="P477" w:history="1">
              <w:r w:rsidR="00214AD6" w:rsidRPr="007569DB">
                <w:rPr>
                  <w:rFonts w:ascii="Times New Roman" w:hAnsi="Times New Roman" w:cs="Times New Roman"/>
                  <w:sz w:val="24"/>
                  <w:szCs w:val="24"/>
                </w:rPr>
                <w:t>Подпрограмма 1</w:t>
              </w:r>
            </w:hyperlink>
            <w:r w:rsidR="00214AD6" w:rsidRPr="007569DB">
              <w:rPr>
                <w:rFonts w:ascii="Times New Roman" w:hAnsi="Times New Roman" w:cs="Times New Roman"/>
                <w:sz w:val="24"/>
                <w:szCs w:val="24"/>
              </w:rPr>
              <w:t xml:space="preserve"> "Развитие дошкольного, общего и дополнительного образования детей"</w:t>
            </w:r>
          </w:p>
        </w:tc>
      </w:tr>
      <w:tr w:rsidR="00214AD6" w:rsidRPr="007569DB">
        <w:tc>
          <w:tcPr>
            <w:tcW w:w="96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368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tc>
        <w:tc>
          <w:tcPr>
            <w:tcW w:w="1417" w:type="dxa"/>
          </w:tcPr>
          <w:p w:rsidR="00214AD6" w:rsidRPr="007569DB" w:rsidRDefault="00214AD6">
            <w:pPr>
              <w:pStyle w:val="ConsPlusNormal"/>
              <w:jc w:val="both"/>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39,0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39,2</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39,4</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39,6</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39,8</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40,0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40,0</w:t>
            </w:r>
          </w:p>
        </w:tc>
      </w:tr>
      <w:tr w:rsidR="00214AD6" w:rsidRPr="007569DB">
        <w:tblPrEx>
          <w:tblBorders>
            <w:insideH w:val="none" w:sz="0" w:space="0" w:color="auto"/>
          </w:tblBorders>
        </w:tblPrEx>
        <w:tc>
          <w:tcPr>
            <w:tcW w:w="96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w:t>
            </w:r>
          </w:p>
        </w:tc>
        <w:tc>
          <w:tcPr>
            <w:tcW w:w="3685"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Численность детей в дошкольных образовательных организациях, приходящихся на одного педагогического работника</w:t>
            </w:r>
          </w:p>
        </w:tc>
        <w:tc>
          <w:tcPr>
            <w:tcW w:w="1417" w:type="dxa"/>
            <w:tcBorders>
              <w:bottom w:val="nil"/>
            </w:tcBorders>
          </w:tcPr>
          <w:p w:rsidR="00214AD6" w:rsidRPr="007569DB" w:rsidRDefault="00214AD6">
            <w:pPr>
              <w:pStyle w:val="ConsPlusNormal"/>
              <w:jc w:val="both"/>
              <w:rPr>
                <w:rFonts w:ascii="Times New Roman" w:hAnsi="Times New Roman" w:cs="Times New Roman"/>
                <w:sz w:val="24"/>
                <w:szCs w:val="24"/>
              </w:rPr>
            </w:pPr>
            <w:r w:rsidRPr="007569DB">
              <w:rPr>
                <w:rFonts w:ascii="Times New Roman" w:hAnsi="Times New Roman" w:cs="Times New Roman"/>
                <w:sz w:val="24"/>
                <w:szCs w:val="24"/>
              </w:rPr>
              <w:t>чел.</w:t>
            </w:r>
          </w:p>
        </w:tc>
        <w:tc>
          <w:tcPr>
            <w:tcW w:w="121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10,2</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10,7</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11,8</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11,67</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11,67</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11,67</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11,67</w:t>
            </w:r>
          </w:p>
        </w:tc>
      </w:tr>
      <w:tr w:rsidR="00214AD6" w:rsidRPr="007569DB">
        <w:tc>
          <w:tcPr>
            <w:tcW w:w="96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w:t>
            </w:r>
          </w:p>
        </w:tc>
        <w:tc>
          <w:tcPr>
            <w:tcW w:w="368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w:t>
            </w:r>
          </w:p>
        </w:tc>
        <w:tc>
          <w:tcPr>
            <w:tcW w:w="1417" w:type="dxa"/>
          </w:tcPr>
          <w:p w:rsidR="00214AD6" w:rsidRPr="007569DB" w:rsidRDefault="00214AD6">
            <w:pPr>
              <w:pStyle w:val="ConsPlusNormal"/>
              <w:jc w:val="both"/>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r>
      <w:tr w:rsidR="00214AD6" w:rsidRPr="007569DB">
        <w:tc>
          <w:tcPr>
            <w:tcW w:w="96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4</w:t>
            </w:r>
          </w:p>
        </w:tc>
        <w:tc>
          <w:tcPr>
            <w:tcW w:w="368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Количество мест для реализации программ дошкольного образования, созданных в ходе реализации утвержденного комплекса мероприятий, в том числе с возможностью использования для реализации программ общего образования</w:t>
            </w:r>
          </w:p>
        </w:tc>
        <w:tc>
          <w:tcPr>
            <w:tcW w:w="1417" w:type="dxa"/>
          </w:tcPr>
          <w:p w:rsidR="00214AD6" w:rsidRPr="007569DB" w:rsidRDefault="00214AD6">
            <w:pPr>
              <w:pStyle w:val="ConsPlusNormal"/>
              <w:jc w:val="both"/>
              <w:rPr>
                <w:rFonts w:ascii="Times New Roman" w:hAnsi="Times New Roman" w:cs="Times New Roman"/>
                <w:sz w:val="24"/>
                <w:szCs w:val="24"/>
              </w:rPr>
            </w:pPr>
            <w:r w:rsidRPr="007569DB">
              <w:rPr>
                <w:rFonts w:ascii="Times New Roman" w:hAnsi="Times New Roman" w:cs="Times New Roman"/>
                <w:sz w:val="24"/>
                <w:szCs w:val="24"/>
              </w:rPr>
              <w:t>ед.</w:t>
            </w:r>
          </w:p>
        </w:tc>
        <w:tc>
          <w:tcPr>
            <w:tcW w:w="121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0,237</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0,313</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r>
      <w:tr w:rsidR="00214AD6" w:rsidRPr="007569DB">
        <w:tc>
          <w:tcPr>
            <w:tcW w:w="96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5</w:t>
            </w:r>
          </w:p>
        </w:tc>
        <w:tc>
          <w:tcPr>
            <w:tcW w:w="368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Доля детей-инвалидов дошкольного возраста, охваченных социальной поддержкой</w:t>
            </w:r>
          </w:p>
        </w:tc>
        <w:tc>
          <w:tcPr>
            <w:tcW w:w="1417" w:type="dxa"/>
          </w:tcPr>
          <w:p w:rsidR="00214AD6" w:rsidRPr="007569DB" w:rsidRDefault="00214AD6">
            <w:pPr>
              <w:pStyle w:val="ConsPlusNormal"/>
              <w:jc w:val="both"/>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r>
      <w:tr w:rsidR="00214AD6" w:rsidRPr="007569DB" w:rsidTr="00550429">
        <w:tblPrEx>
          <w:tblBorders>
            <w:insideH w:val="none" w:sz="0" w:space="0" w:color="auto"/>
          </w:tblBorders>
        </w:tblPrEx>
        <w:tc>
          <w:tcPr>
            <w:tcW w:w="96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w:t>
            </w:r>
          </w:p>
        </w:tc>
        <w:tc>
          <w:tcPr>
            <w:tcW w:w="3685"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Владимирской области</w:t>
            </w:r>
          </w:p>
        </w:tc>
        <w:tc>
          <w:tcPr>
            <w:tcW w:w="1417"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104,3</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r>
      <w:tr w:rsidR="00214AD6" w:rsidRPr="007569DB" w:rsidTr="00550429">
        <w:tblPrEx>
          <w:tblBorders>
            <w:insideH w:val="none" w:sz="0" w:space="0" w:color="auto"/>
          </w:tblBorders>
        </w:tblPrEx>
        <w:tc>
          <w:tcPr>
            <w:tcW w:w="96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w:t>
            </w:r>
          </w:p>
        </w:tc>
        <w:tc>
          <w:tcPr>
            <w:tcW w:w="3685" w:type="dxa"/>
            <w:tcBorders>
              <w:top w:val="single" w:sz="4" w:space="0" w:color="auto"/>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417" w:type="dxa"/>
            <w:tcBorders>
              <w:top w:val="single" w:sz="4" w:space="0" w:color="auto"/>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43</w:t>
            </w: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53</w:t>
            </w: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62,6</w:t>
            </w: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70</w:t>
            </w: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80</w:t>
            </w: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89</w:t>
            </w: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94</w:t>
            </w:r>
          </w:p>
        </w:tc>
      </w:tr>
      <w:tr w:rsidR="00214AD6" w:rsidRPr="007569DB" w:rsidTr="00550429">
        <w:tblPrEx>
          <w:tblBorders>
            <w:insideH w:val="none" w:sz="0" w:space="0" w:color="auto"/>
          </w:tblBorders>
        </w:tblPrEx>
        <w:trPr>
          <w:trHeight w:val="2580"/>
        </w:trPr>
        <w:tc>
          <w:tcPr>
            <w:tcW w:w="96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w:t>
            </w:r>
          </w:p>
        </w:tc>
        <w:tc>
          <w:tcPr>
            <w:tcW w:w="3685"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обучающихся, занимающихся в первую смену, в общей численности обучающихся в муниципальных общеобразовательных организациях</w:t>
            </w:r>
          </w:p>
        </w:tc>
        <w:tc>
          <w:tcPr>
            <w:tcW w:w="1417"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72,3</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70,1</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72,8</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72,2</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72,6</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72,8</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73</w:t>
            </w:r>
          </w:p>
        </w:tc>
      </w:tr>
      <w:tr w:rsidR="00214AD6" w:rsidRPr="007569DB" w:rsidTr="00550429">
        <w:tblPrEx>
          <w:tblBorders>
            <w:insideH w:val="none" w:sz="0" w:space="0" w:color="auto"/>
          </w:tblBorders>
        </w:tblPrEx>
        <w:tc>
          <w:tcPr>
            <w:tcW w:w="964" w:type="dxa"/>
            <w:tcBorders>
              <w:top w:val="single" w:sz="4" w:space="0" w:color="auto"/>
              <w:bottom w:val="nil"/>
            </w:tcBorders>
          </w:tcPr>
          <w:p w:rsidR="00214AD6" w:rsidRPr="007569DB" w:rsidRDefault="00214AD6" w:rsidP="00550429">
            <w:pPr>
              <w:pStyle w:val="ConsPlusNormal"/>
              <w:jc w:val="center"/>
              <w:rPr>
                <w:rFonts w:ascii="Times New Roman" w:hAnsi="Times New Roman" w:cs="Times New Roman"/>
                <w:sz w:val="24"/>
                <w:szCs w:val="24"/>
              </w:rPr>
            </w:pPr>
          </w:p>
        </w:tc>
        <w:tc>
          <w:tcPr>
            <w:tcW w:w="907" w:type="dxa"/>
            <w:tcBorders>
              <w:top w:val="single" w:sz="4" w:space="0" w:color="auto"/>
              <w:bottom w:val="nil"/>
            </w:tcBorders>
          </w:tcPr>
          <w:p w:rsidR="00214AD6" w:rsidRPr="007569DB" w:rsidRDefault="00214AD6" w:rsidP="00550429">
            <w:pPr>
              <w:pStyle w:val="ConsPlusNormal"/>
              <w:jc w:val="center"/>
              <w:rPr>
                <w:rFonts w:ascii="Times New Roman" w:hAnsi="Times New Roman" w:cs="Times New Roman"/>
                <w:sz w:val="24"/>
                <w:szCs w:val="24"/>
              </w:rPr>
            </w:pPr>
          </w:p>
        </w:tc>
        <w:tc>
          <w:tcPr>
            <w:tcW w:w="624" w:type="dxa"/>
            <w:tcBorders>
              <w:top w:val="single" w:sz="4" w:space="0" w:color="auto"/>
              <w:bottom w:val="nil"/>
            </w:tcBorders>
          </w:tcPr>
          <w:p w:rsidR="00214AD6" w:rsidRPr="007569DB" w:rsidRDefault="00214AD6" w:rsidP="00550429">
            <w:pPr>
              <w:pStyle w:val="ConsPlusNormal"/>
              <w:jc w:val="center"/>
              <w:rPr>
                <w:rFonts w:ascii="Times New Roman" w:hAnsi="Times New Roman" w:cs="Times New Roman"/>
                <w:sz w:val="24"/>
                <w:szCs w:val="24"/>
              </w:rPr>
            </w:pPr>
          </w:p>
        </w:tc>
        <w:tc>
          <w:tcPr>
            <w:tcW w:w="3685" w:type="dxa"/>
            <w:tcBorders>
              <w:top w:val="single" w:sz="4" w:space="0" w:color="auto"/>
              <w:bottom w:val="nil"/>
            </w:tcBorders>
          </w:tcPr>
          <w:p w:rsidR="00214AD6" w:rsidRPr="007569DB" w:rsidRDefault="00214AD6" w:rsidP="00550429">
            <w:pPr>
              <w:pStyle w:val="ConsPlusNormal"/>
              <w:rPr>
                <w:rFonts w:ascii="Times New Roman" w:hAnsi="Times New Roman" w:cs="Times New Roman"/>
                <w:sz w:val="24"/>
                <w:szCs w:val="24"/>
              </w:rPr>
            </w:pPr>
          </w:p>
        </w:tc>
        <w:tc>
          <w:tcPr>
            <w:tcW w:w="1417" w:type="dxa"/>
            <w:tcBorders>
              <w:top w:val="single" w:sz="4" w:space="0" w:color="auto"/>
              <w:bottom w:val="nil"/>
            </w:tcBorders>
          </w:tcPr>
          <w:p w:rsidR="00214AD6" w:rsidRPr="007569DB" w:rsidRDefault="00214AD6" w:rsidP="00550429">
            <w:pPr>
              <w:pStyle w:val="ConsPlusNormal"/>
              <w:rPr>
                <w:rFonts w:ascii="Times New Roman" w:hAnsi="Times New Roman" w:cs="Times New Roman"/>
                <w:sz w:val="24"/>
                <w:szCs w:val="24"/>
              </w:rPr>
            </w:pPr>
          </w:p>
        </w:tc>
        <w:tc>
          <w:tcPr>
            <w:tcW w:w="1214" w:type="dxa"/>
            <w:tcBorders>
              <w:top w:val="single" w:sz="4" w:space="0" w:color="auto"/>
              <w:bottom w:val="nil"/>
            </w:tcBorders>
          </w:tcPr>
          <w:p w:rsidR="00214AD6" w:rsidRPr="007569DB" w:rsidRDefault="00214AD6" w:rsidP="00550429">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550429">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550429">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550429">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550429">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550429">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550429">
            <w:pPr>
              <w:pStyle w:val="ConsPlusNormal"/>
              <w:jc w:val="center"/>
              <w:rPr>
                <w:rFonts w:ascii="Times New Roman" w:hAnsi="Times New Roman" w:cs="Times New Roman"/>
                <w:sz w:val="24"/>
                <w:szCs w:val="24"/>
              </w:rPr>
            </w:pPr>
          </w:p>
        </w:tc>
      </w:tr>
      <w:tr w:rsidR="00214AD6" w:rsidRPr="007569DB">
        <w:tblPrEx>
          <w:tblBorders>
            <w:insideH w:val="none" w:sz="0" w:space="0" w:color="auto"/>
          </w:tblBorders>
        </w:tblPrEx>
        <w:tc>
          <w:tcPr>
            <w:tcW w:w="96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w:t>
            </w:r>
          </w:p>
        </w:tc>
        <w:tc>
          <w:tcPr>
            <w:tcW w:w="3685"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Число обучающихся в расчете на одного педагогического работника общего образования</w:t>
            </w:r>
          </w:p>
        </w:tc>
        <w:tc>
          <w:tcPr>
            <w:tcW w:w="1417"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17,4</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17,7</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18,7</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17,7</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17,7</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17,7</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17,7</w:t>
            </w:r>
          </w:p>
        </w:tc>
      </w:tr>
      <w:tr w:rsidR="00214AD6" w:rsidRPr="007569DB">
        <w:tc>
          <w:tcPr>
            <w:tcW w:w="96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w:t>
            </w:r>
          </w:p>
        </w:tc>
        <w:tc>
          <w:tcPr>
            <w:tcW w:w="368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w:t>
            </w:r>
          </w:p>
        </w:tc>
        <w:tc>
          <w:tcPr>
            <w:tcW w:w="1417"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37</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44</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52</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59,5</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60,5</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61</w:t>
            </w:r>
          </w:p>
        </w:tc>
      </w:tr>
      <w:tr w:rsidR="00214AD6" w:rsidRPr="007569DB">
        <w:tc>
          <w:tcPr>
            <w:tcW w:w="96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11</w:t>
            </w:r>
          </w:p>
        </w:tc>
        <w:tc>
          <w:tcPr>
            <w:tcW w:w="368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детей, занимающихся в кружках, организованных на базе дневных общеобразовательных организаций, в общей численности обучающихся в дневных общеобразовательных организациях</w:t>
            </w:r>
          </w:p>
        </w:tc>
        <w:tc>
          <w:tcPr>
            <w:tcW w:w="1417"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65,5</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65,9</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66,1</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67</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68</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68</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68</w:t>
            </w:r>
          </w:p>
        </w:tc>
      </w:tr>
      <w:tr w:rsidR="00214AD6" w:rsidRPr="007569DB">
        <w:tc>
          <w:tcPr>
            <w:tcW w:w="96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12</w:t>
            </w:r>
          </w:p>
        </w:tc>
        <w:tc>
          <w:tcPr>
            <w:tcW w:w="368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детей, занимающихся в спортивных кружках, организованных на базе общеобразовательных организаций, в общей численности обучающихся в общеобразовательных организациях</w:t>
            </w:r>
          </w:p>
        </w:tc>
        <w:tc>
          <w:tcPr>
            <w:tcW w:w="1417"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24</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25</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27</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27</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27</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27</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27</w:t>
            </w:r>
          </w:p>
        </w:tc>
      </w:tr>
      <w:tr w:rsidR="00214AD6" w:rsidRPr="007569DB" w:rsidTr="00550429">
        <w:tblPrEx>
          <w:tblBorders>
            <w:insideH w:val="none" w:sz="0" w:space="0" w:color="auto"/>
          </w:tblBorders>
        </w:tblPrEx>
        <w:tc>
          <w:tcPr>
            <w:tcW w:w="96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13</w:t>
            </w:r>
          </w:p>
        </w:tc>
        <w:tc>
          <w:tcPr>
            <w:tcW w:w="3685"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числа общеобразовательных организаций, имеющих скорость подключения к информационно-телекоммуникационной сети "Интернет" от 1 Мбит/с и выше, в общем числе общеобразовательных организаций, подключенных к информационно-телекоммуникационной сети "Интернет"</w:t>
            </w:r>
          </w:p>
        </w:tc>
        <w:tc>
          <w:tcPr>
            <w:tcW w:w="1417"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85</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85</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95</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r>
      <w:tr w:rsidR="00214AD6" w:rsidRPr="007569DB" w:rsidTr="00550429">
        <w:tblPrEx>
          <w:tblBorders>
            <w:insideH w:val="none" w:sz="0" w:space="0" w:color="auto"/>
          </w:tblBorders>
        </w:tblPrEx>
        <w:tc>
          <w:tcPr>
            <w:tcW w:w="96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14</w:t>
            </w:r>
          </w:p>
        </w:tc>
        <w:tc>
          <w:tcPr>
            <w:tcW w:w="3685" w:type="dxa"/>
            <w:tcBorders>
              <w:top w:val="single" w:sz="4" w:space="0" w:color="auto"/>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Доля общеобразовательных организаций, использующих дистанционные технологии, в общей численности общеобразовательных организаций</w:t>
            </w:r>
          </w:p>
        </w:tc>
        <w:tc>
          <w:tcPr>
            <w:tcW w:w="1417" w:type="dxa"/>
            <w:tcBorders>
              <w:top w:val="single" w:sz="4" w:space="0" w:color="auto"/>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40</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45</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85</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45</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45</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45</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45</w:t>
            </w:r>
          </w:p>
        </w:tc>
      </w:tr>
      <w:tr w:rsidR="00214AD6" w:rsidRPr="007569DB">
        <w:tblPrEx>
          <w:tblBorders>
            <w:insideH w:val="none" w:sz="0" w:space="0" w:color="auto"/>
          </w:tblBorders>
        </w:tblPrEx>
        <w:tc>
          <w:tcPr>
            <w:tcW w:w="96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3685"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w:t>
            </w:r>
          </w:p>
        </w:tc>
        <w:tc>
          <w:tcPr>
            <w:tcW w:w="1417"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95</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95</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r>
      <w:tr w:rsidR="00214AD6" w:rsidRPr="007569DB">
        <w:tc>
          <w:tcPr>
            <w:tcW w:w="96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16</w:t>
            </w:r>
          </w:p>
        </w:tc>
        <w:tc>
          <w:tcPr>
            <w:tcW w:w="368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17"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58</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62</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64</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66</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68</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70</w:t>
            </w:r>
          </w:p>
        </w:tc>
      </w:tr>
      <w:tr w:rsidR="00214AD6" w:rsidRPr="007569DB" w:rsidTr="00550429">
        <w:tblPrEx>
          <w:tblBorders>
            <w:insideH w:val="none" w:sz="0" w:space="0" w:color="auto"/>
          </w:tblBorders>
        </w:tblPrEx>
        <w:trPr>
          <w:trHeight w:val="3225"/>
        </w:trPr>
        <w:tc>
          <w:tcPr>
            <w:tcW w:w="96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17</w:t>
            </w:r>
          </w:p>
        </w:tc>
        <w:tc>
          <w:tcPr>
            <w:tcW w:w="3685"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tc>
        <w:tc>
          <w:tcPr>
            <w:tcW w:w="1417"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75</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76</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77,3</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77,3</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77,3</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77,3</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77,3</w:t>
            </w:r>
          </w:p>
        </w:tc>
      </w:tr>
      <w:tr w:rsidR="00214AD6" w:rsidRPr="007569DB" w:rsidTr="00550429">
        <w:tblPrEx>
          <w:tblBorders>
            <w:insideH w:val="none" w:sz="0" w:space="0" w:color="auto"/>
          </w:tblBorders>
        </w:tblPrEx>
        <w:tc>
          <w:tcPr>
            <w:tcW w:w="964" w:type="dxa"/>
            <w:tcBorders>
              <w:top w:val="single" w:sz="4" w:space="0" w:color="auto"/>
              <w:bottom w:val="nil"/>
            </w:tcBorders>
          </w:tcPr>
          <w:p w:rsidR="00214AD6" w:rsidRPr="007569DB" w:rsidRDefault="00214AD6" w:rsidP="00550429">
            <w:pPr>
              <w:pStyle w:val="ConsPlusNormal"/>
              <w:jc w:val="center"/>
              <w:rPr>
                <w:rFonts w:ascii="Times New Roman" w:hAnsi="Times New Roman" w:cs="Times New Roman"/>
                <w:sz w:val="24"/>
                <w:szCs w:val="24"/>
              </w:rPr>
            </w:pPr>
          </w:p>
        </w:tc>
        <w:tc>
          <w:tcPr>
            <w:tcW w:w="907" w:type="dxa"/>
            <w:tcBorders>
              <w:top w:val="single" w:sz="4" w:space="0" w:color="auto"/>
              <w:bottom w:val="nil"/>
            </w:tcBorders>
          </w:tcPr>
          <w:p w:rsidR="00214AD6" w:rsidRPr="007569DB" w:rsidRDefault="00214AD6" w:rsidP="00550429">
            <w:pPr>
              <w:pStyle w:val="ConsPlusNormal"/>
              <w:jc w:val="center"/>
              <w:rPr>
                <w:rFonts w:ascii="Times New Roman" w:hAnsi="Times New Roman" w:cs="Times New Roman"/>
                <w:sz w:val="24"/>
                <w:szCs w:val="24"/>
              </w:rPr>
            </w:pPr>
          </w:p>
        </w:tc>
        <w:tc>
          <w:tcPr>
            <w:tcW w:w="624" w:type="dxa"/>
            <w:tcBorders>
              <w:top w:val="single" w:sz="4" w:space="0" w:color="auto"/>
              <w:bottom w:val="nil"/>
            </w:tcBorders>
          </w:tcPr>
          <w:p w:rsidR="00214AD6" w:rsidRPr="007569DB" w:rsidRDefault="00214AD6" w:rsidP="00550429">
            <w:pPr>
              <w:pStyle w:val="ConsPlusNormal"/>
              <w:jc w:val="center"/>
              <w:rPr>
                <w:rFonts w:ascii="Times New Roman" w:hAnsi="Times New Roman" w:cs="Times New Roman"/>
                <w:sz w:val="24"/>
                <w:szCs w:val="24"/>
              </w:rPr>
            </w:pPr>
          </w:p>
        </w:tc>
        <w:tc>
          <w:tcPr>
            <w:tcW w:w="3685" w:type="dxa"/>
            <w:tcBorders>
              <w:top w:val="single" w:sz="4" w:space="0" w:color="auto"/>
              <w:bottom w:val="nil"/>
            </w:tcBorders>
          </w:tcPr>
          <w:p w:rsidR="00214AD6" w:rsidRPr="007569DB" w:rsidRDefault="00214AD6" w:rsidP="00550429">
            <w:pPr>
              <w:pStyle w:val="ConsPlusNormal"/>
              <w:rPr>
                <w:rFonts w:ascii="Times New Roman" w:hAnsi="Times New Roman" w:cs="Times New Roman"/>
                <w:sz w:val="24"/>
                <w:szCs w:val="24"/>
              </w:rPr>
            </w:pPr>
          </w:p>
        </w:tc>
        <w:tc>
          <w:tcPr>
            <w:tcW w:w="1417" w:type="dxa"/>
            <w:tcBorders>
              <w:top w:val="single" w:sz="4" w:space="0" w:color="auto"/>
              <w:bottom w:val="nil"/>
            </w:tcBorders>
          </w:tcPr>
          <w:p w:rsidR="00214AD6" w:rsidRPr="007569DB" w:rsidRDefault="00214AD6" w:rsidP="00550429">
            <w:pPr>
              <w:pStyle w:val="ConsPlusNormal"/>
              <w:rPr>
                <w:rFonts w:ascii="Times New Roman" w:hAnsi="Times New Roman" w:cs="Times New Roman"/>
                <w:sz w:val="24"/>
                <w:szCs w:val="24"/>
              </w:rPr>
            </w:pPr>
          </w:p>
        </w:tc>
        <w:tc>
          <w:tcPr>
            <w:tcW w:w="1214" w:type="dxa"/>
            <w:tcBorders>
              <w:top w:val="single" w:sz="4" w:space="0" w:color="auto"/>
              <w:bottom w:val="nil"/>
            </w:tcBorders>
          </w:tcPr>
          <w:p w:rsidR="00214AD6" w:rsidRPr="007569DB" w:rsidRDefault="00214AD6" w:rsidP="00550429">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550429">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550429">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550429">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550429">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550429">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550429">
            <w:pPr>
              <w:pStyle w:val="ConsPlusNormal"/>
              <w:jc w:val="center"/>
              <w:rPr>
                <w:rFonts w:ascii="Times New Roman" w:hAnsi="Times New Roman" w:cs="Times New Roman"/>
                <w:sz w:val="24"/>
                <w:szCs w:val="24"/>
              </w:rPr>
            </w:pPr>
          </w:p>
        </w:tc>
      </w:tr>
      <w:tr w:rsidR="00214AD6" w:rsidRPr="007569DB">
        <w:tblPrEx>
          <w:tblBorders>
            <w:insideH w:val="none" w:sz="0" w:space="0" w:color="auto"/>
          </w:tblBorders>
        </w:tblPrEx>
        <w:tc>
          <w:tcPr>
            <w:tcW w:w="96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18</w:t>
            </w:r>
          </w:p>
        </w:tc>
        <w:tc>
          <w:tcPr>
            <w:tcW w:w="3685"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1417"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88</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74</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73</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74</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74</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74</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74</w:t>
            </w:r>
          </w:p>
        </w:tc>
      </w:tr>
      <w:tr w:rsidR="00214AD6" w:rsidRPr="007569DB" w:rsidTr="0085512E">
        <w:tblPrEx>
          <w:tblBorders>
            <w:insideH w:val="none" w:sz="0" w:space="0" w:color="auto"/>
          </w:tblBorders>
        </w:tblPrEx>
        <w:tc>
          <w:tcPr>
            <w:tcW w:w="96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Borders>
              <w:top w:val="single" w:sz="4" w:space="0" w:color="auto"/>
              <w:bottom w:val="single" w:sz="4" w:space="0" w:color="auto"/>
            </w:tcBorders>
          </w:tcPr>
          <w:p w:rsidR="00214AD6" w:rsidRPr="007569DB" w:rsidRDefault="00762106">
            <w:pPr>
              <w:pStyle w:val="ConsPlusNormal"/>
              <w:jc w:val="center"/>
              <w:rPr>
                <w:rFonts w:ascii="Times New Roman" w:hAnsi="Times New Roman" w:cs="Times New Roman"/>
                <w:sz w:val="24"/>
                <w:szCs w:val="24"/>
              </w:rPr>
            </w:pPr>
            <w:hyperlink r:id="rId58" w:history="1">
              <w:r w:rsidR="00214AD6" w:rsidRPr="007569DB">
                <w:rPr>
                  <w:rFonts w:ascii="Times New Roman" w:hAnsi="Times New Roman" w:cs="Times New Roman"/>
                  <w:sz w:val="24"/>
                  <w:szCs w:val="24"/>
                </w:rPr>
                <w:t>19</w:t>
              </w:r>
            </w:hyperlink>
          </w:p>
        </w:tc>
        <w:tc>
          <w:tcPr>
            <w:tcW w:w="3685" w:type="dxa"/>
            <w:tcBorders>
              <w:top w:val="single" w:sz="4" w:space="0" w:color="auto"/>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во Владимирской области</w:t>
            </w:r>
          </w:p>
        </w:tc>
        <w:tc>
          <w:tcPr>
            <w:tcW w:w="1417" w:type="dxa"/>
            <w:tcBorders>
              <w:top w:val="single" w:sz="4" w:space="0" w:color="auto"/>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103,6</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r>
      <w:tr w:rsidR="00214AD6" w:rsidRPr="007569DB" w:rsidTr="0085512E">
        <w:tblPrEx>
          <w:tblBorders>
            <w:insideH w:val="none" w:sz="0" w:space="0" w:color="auto"/>
          </w:tblBorders>
        </w:tblPrEx>
        <w:trPr>
          <w:trHeight w:val="3210"/>
        </w:trPr>
        <w:tc>
          <w:tcPr>
            <w:tcW w:w="96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Borders>
              <w:top w:val="single" w:sz="4" w:space="0" w:color="auto"/>
              <w:bottom w:val="single" w:sz="4" w:space="0" w:color="auto"/>
            </w:tcBorders>
          </w:tcPr>
          <w:p w:rsidR="00214AD6" w:rsidRPr="007569DB" w:rsidRDefault="00762106">
            <w:pPr>
              <w:pStyle w:val="ConsPlusNormal"/>
              <w:jc w:val="center"/>
              <w:rPr>
                <w:rFonts w:ascii="Times New Roman" w:hAnsi="Times New Roman" w:cs="Times New Roman"/>
                <w:sz w:val="24"/>
                <w:szCs w:val="24"/>
              </w:rPr>
            </w:pPr>
            <w:hyperlink r:id="rId59" w:history="1">
              <w:r w:rsidR="00214AD6" w:rsidRPr="007569DB">
                <w:rPr>
                  <w:rFonts w:ascii="Times New Roman" w:hAnsi="Times New Roman" w:cs="Times New Roman"/>
                  <w:sz w:val="24"/>
                  <w:szCs w:val="24"/>
                </w:rPr>
                <w:t>20</w:t>
              </w:r>
            </w:hyperlink>
          </w:p>
        </w:tc>
        <w:tc>
          <w:tcPr>
            <w:tcW w:w="3685" w:type="dxa"/>
            <w:tcBorders>
              <w:top w:val="single" w:sz="4" w:space="0" w:color="auto"/>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1417" w:type="dxa"/>
            <w:tcBorders>
              <w:top w:val="single" w:sz="4" w:space="0" w:color="auto"/>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60</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64</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71</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71</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75</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75</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75</w:t>
            </w:r>
          </w:p>
        </w:tc>
      </w:tr>
      <w:tr w:rsidR="00214AD6" w:rsidRPr="007569DB" w:rsidTr="0085512E">
        <w:tblPrEx>
          <w:tblBorders>
            <w:insideH w:val="none" w:sz="0" w:space="0" w:color="auto"/>
          </w:tblBorders>
        </w:tblPrEx>
        <w:tc>
          <w:tcPr>
            <w:tcW w:w="96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907"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624" w:type="dxa"/>
            <w:tcBorders>
              <w:top w:val="single" w:sz="4" w:space="0" w:color="auto"/>
              <w:bottom w:val="nil"/>
            </w:tcBorders>
          </w:tcPr>
          <w:p w:rsidR="00214AD6" w:rsidRPr="007569DB" w:rsidRDefault="00214AD6" w:rsidP="0085512E">
            <w:pPr>
              <w:pStyle w:val="ConsPlusNormal"/>
              <w:jc w:val="center"/>
              <w:rPr>
                <w:sz w:val="24"/>
                <w:szCs w:val="24"/>
              </w:rPr>
            </w:pPr>
          </w:p>
        </w:tc>
        <w:tc>
          <w:tcPr>
            <w:tcW w:w="3685"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p>
        </w:tc>
        <w:tc>
          <w:tcPr>
            <w:tcW w:w="1417"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p>
        </w:tc>
        <w:tc>
          <w:tcPr>
            <w:tcW w:w="121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r>
      <w:tr w:rsidR="00214AD6" w:rsidRPr="007569DB">
        <w:tblPrEx>
          <w:tblBorders>
            <w:insideH w:val="none" w:sz="0" w:space="0" w:color="auto"/>
          </w:tblBorders>
        </w:tblPrEx>
        <w:tc>
          <w:tcPr>
            <w:tcW w:w="96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Borders>
              <w:bottom w:val="nil"/>
            </w:tcBorders>
          </w:tcPr>
          <w:p w:rsidR="00214AD6" w:rsidRPr="007569DB" w:rsidRDefault="00762106">
            <w:pPr>
              <w:pStyle w:val="ConsPlusNormal"/>
              <w:jc w:val="center"/>
              <w:rPr>
                <w:rFonts w:ascii="Times New Roman" w:hAnsi="Times New Roman" w:cs="Times New Roman"/>
                <w:sz w:val="24"/>
                <w:szCs w:val="24"/>
              </w:rPr>
            </w:pPr>
            <w:hyperlink r:id="rId60" w:history="1">
              <w:r w:rsidR="00214AD6" w:rsidRPr="007569DB">
                <w:rPr>
                  <w:rFonts w:ascii="Times New Roman" w:hAnsi="Times New Roman" w:cs="Times New Roman"/>
                  <w:sz w:val="24"/>
                  <w:szCs w:val="24"/>
                </w:rPr>
                <w:t>21</w:t>
              </w:r>
            </w:hyperlink>
          </w:p>
        </w:tc>
        <w:tc>
          <w:tcPr>
            <w:tcW w:w="3685"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во Владимирской области</w:t>
            </w:r>
          </w:p>
        </w:tc>
        <w:tc>
          <w:tcPr>
            <w:tcW w:w="1417"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75</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85</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95,9</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95</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r>
      <w:tr w:rsidR="00214AD6" w:rsidRPr="007569DB">
        <w:tc>
          <w:tcPr>
            <w:tcW w:w="96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Pr>
          <w:p w:rsidR="00214AD6" w:rsidRPr="007569DB" w:rsidRDefault="00762106">
            <w:pPr>
              <w:pStyle w:val="ConsPlusNormal"/>
              <w:jc w:val="center"/>
              <w:rPr>
                <w:rFonts w:ascii="Times New Roman" w:hAnsi="Times New Roman" w:cs="Times New Roman"/>
                <w:sz w:val="24"/>
                <w:szCs w:val="24"/>
              </w:rPr>
            </w:pPr>
            <w:hyperlink r:id="rId61" w:history="1">
              <w:r w:rsidR="00214AD6" w:rsidRPr="007569DB">
                <w:rPr>
                  <w:rFonts w:ascii="Times New Roman" w:hAnsi="Times New Roman" w:cs="Times New Roman"/>
                  <w:sz w:val="24"/>
                  <w:szCs w:val="24"/>
                </w:rPr>
                <w:t>22</w:t>
              </w:r>
            </w:hyperlink>
          </w:p>
        </w:tc>
        <w:tc>
          <w:tcPr>
            <w:tcW w:w="368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детей и подростков, охваченных всеми формами отдыха и оздоровления (к общему числу детей от 7 до 17 лет)</w:t>
            </w:r>
          </w:p>
        </w:tc>
        <w:tc>
          <w:tcPr>
            <w:tcW w:w="1417"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74</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74</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74</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74,5</w:t>
            </w:r>
          </w:p>
        </w:tc>
        <w:tc>
          <w:tcPr>
            <w:tcW w:w="794" w:type="dxa"/>
          </w:tcPr>
          <w:p w:rsidR="00214AD6" w:rsidRPr="007569DB" w:rsidRDefault="003F69B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Pr>
          <w:p w:rsidR="00214AD6" w:rsidRPr="007569DB" w:rsidRDefault="003F69B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Pr>
          <w:p w:rsidR="00214AD6" w:rsidRPr="007569DB" w:rsidRDefault="003F69BC" w:rsidP="00BA06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214AD6" w:rsidRPr="007569DB">
        <w:tc>
          <w:tcPr>
            <w:tcW w:w="96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Pr>
          <w:p w:rsidR="00214AD6" w:rsidRPr="007569DB" w:rsidRDefault="00762106">
            <w:pPr>
              <w:pStyle w:val="ConsPlusNormal"/>
              <w:jc w:val="center"/>
              <w:rPr>
                <w:rFonts w:ascii="Times New Roman" w:hAnsi="Times New Roman" w:cs="Times New Roman"/>
                <w:sz w:val="24"/>
                <w:szCs w:val="24"/>
              </w:rPr>
            </w:pPr>
            <w:hyperlink r:id="rId62" w:history="1">
              <w:r w:rsidR="00214AD6" w:rsidRPr="007569DB">
                <w:rPr>
                  <w:rFonts w:ascii="Times New Roman" w:hAnsi="Times New Roman" w:cs="Times New Roman"/>
                  <w:sz w:val="24"/>
                  <w:szCs w:val="24"/>
                </w:rPr>
                <w:t>23</w:t>
              </w:r>
            </w:hyperlink>
          </w:p>
        </w:tc>
        <w:tc>
          <w:tcPr>
            <w:tcW w:w="368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w:t>
            </w:r>
          </w:p>
        </w:tc>
        <w:tc>
          <w:tcPr>
            <w:tcW w:w="1417"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r>
      <w:tr w:rsidR="00214AD6" w:rsidRPr="007569DB">
        <w:tc>
          <w:tcPr>
            <w:tcW w:w="96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Pr>
          <w:p w:rsidR="00214AD6" w:rsidRPr="007569DB" w:rsidRDefault="00762106">
            <w:pPr>
              <w:pStyle w:val="ConsPlusNormal"/>
              <w:jc w:val="center"/>
              <w:rPr>
                <w:rFonts w:ascii="Times New Roman" w:hAnsi="Times New Roman" w:cs="Times New Roman"/>
                <w:sz w:val="24"/>
                <w:szCs w:val="24"/>
              </w:rPr>
            </w:pPr>
            <w:hyperlink r:id="rId63" w:history="1">
              <w:r w:rsidR="00214AD6" w:rsidRPr="007569DB">
                <w:rPr>
                  <w:rFonts w:ascii="Times New Roman" w:hAnsi="Times New Roman" w:cs="Times New Roman"/>
                  <w:sz w:val="24"/>
                  <w:szCs w:val="24"/>
                </w:rPr>
                <w:t>24</w:t>
              </w:r>
            </w:hyperlink>
          </w:p>
        </w:tc>
        <w:tc>
          <w:tcPr>
            <w:tcW w:w="368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417" w:type="dxa"/>
          </w:tcPr>
          <w:p w:rsidR="00214AD6" w:rsidRPr="007569DB" w:rsidRDefault="00214AD6">
            <w:pPr>
              <w:pStyle w:val="ConsPlusNormal"/>
              <w:jc w:val="both"/>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r>
      <w:tr w:rsidR="00214AD6" w:rsidRPr="007569DB">
        <w:tc>
          <w:tcPr>
            <w:tcW w:w="964" w:type="dxa"/>
            <w:vMerge w:val="restart"/>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vMerge w:val="restart"/>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vMerge w:val="restart"/>
          </w:tcPr>
          <w:p w:rsidR="00214AD6" w:rsidRPr="007569DB" w:rsidRDefault="00762106">
            <w:pPr>
              <w:pStyle w:val="ConsPlusNormal"/>
              <w:jc w:val="center"/>
              <w:rPr>
                <w:rFonts w:ascii="Times New Roman" w:hAnsi="Times New Roman" w:cs="Times New Roman"/>
                <w:sz w:val="24"/>
                <w:szCs w:val="24"/>
              </w:rPr>
            </w:pPr>
            <w:hyperlink r:id="rId64" w:history="1">
              <w:r w:rsidR="00214AD6" w:rsidRPr="007569DB">
                <w:rPr>
                  <w:rFonts w:ascii="Times New Roman" w:hAnsi="Times New Roman" w:cs="Times New Roman"/>
                  <w:sz w:val="24"/>
                  <w:szCs w:val="24"/>
                </w:rPr>
                <w:t>25</w:t>
              </w:r>
            </w:hyperlink>
          </w:p>
        </w:tc>
        <w:tc>
          <w:tcPr>
            <w:tcW w:w="368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числа образовательных организаций, данные о которых представлены на официальном сайте для размещения информации о государственных и муниципальных учреждениях (bus.gov.ru) в информационно-телекоммуникационной сети "Интернет", в общем числе муниципальных организаций:</w:t>
            </w:r>
          </w:p>
        </w:tc>
        <w:tc>
          <w:tcPr>
            <w:tcW w:w="1417" w:type="dxa"/>
          </w:tcPr>
          <w:p w:rsidR="00214AD6" w:rsidRPr="007569DB" w:rsidRDefault="00214AD6">
            <w:pPr>
              <w:pStyle w:val="ConsPlusNormal"/>
              <w:rPr>
                <w:rFonts w:ascii="Times New Roman" w:hAnsi="Times New Roman" w:cs="Times New Roman"/>
                <w:sz w:val="24"/>
                <w:szCs w:val="24"/>
              </w:rPr>
            </w:pPr>
          </w:p>
        </w:tc>
        <w:tc>
          <w:tcPr>
            <w:tcW w:w="1214" w:type="dxa"/>
          </w:tcPr>
          <w:p w:rsidR="00214AD6" w:rsidRPr="007569DB" w:rsidRDefault="00214AD6">
            <w:pPr>
              <w:pStyle w:val="ConsPlusNormal"/>
              <w:rPr>
                <w:rFonts w:ascii="Times New Roman" w:hAnsi="Times New Roman" w:cs="Times New Roman"/>
                <w:sz w:val="24"/>
                <w:szCs w:val="24"/>
              </w:rPr>
            </w:pPr>
          </w:p>
        </w:tc>
        <w:tc>
          <w:tcPr>
            <w:tcW w:w="794" w:type="dxa"/>
          </w:tcPr>
          <w:p w:rsidR="00214AD6" w:rsidRPr="007569DB" w:rsidRDefault="00214AD6">
            <w:pPr>
              <w:pStyle w:val="ConsPlusNormal"/>
              <w:rPr>
                <w:rFonts w:ascii="Times New Roman" w:hAnsi="Times New Roman" w:cs="Times New Roman"/>
                <w:sz w:val="24"/>
                <w:szCs w:val="24"/>
              </w:rPr>
            </w:pPr>
          </w:p>
        </w:tc>
        <w:tc>
          <w:tcPr>
            <w:tcW w:w="794" w:type="dxa"/>
          </w:tcPr>
          <w:p w:rsidR="00214AD6" w:rsidRPr="007569DB" w:rsidRDefault="00214AD6">
            <w:pPr>
              <w:pStyle w:val="ConsPlusNormal"/>
              <w:rPr>
                <w:rFonts w:ascii="Times New Roman" w:hAnsi="Times New Roman" w:cs="Times New Roman"/>
                <w:sz w:val="24"/>
                <w:szCs w:val="24"/>
              </w:rPr>
            </w:pPr>
          </w:p>
        </w:tc>
        <w:tc>
          <w:tcPr>
            <w:tcW w:w="794" w:type="dxa"/>
          </w:tcPr>
          <w:p w:rsidR="00214AD6" w:rsidRPr="007569DB" w:rsidRDefault="00214AD6">
            <w:pPr>
              <w:pStyle w:val="ConsPlusNormal"/>
              <w:rPr>
                <w:rFonts w:ascii="Times New Roman" w:hAnsi="Times New Roman" w:cs="Times New Roman"/>
                <w:sz w:val="24"/>
                <w:szCs w:val="24"/>
              </w:rPr>
            </w:pPr>
          </w:p>
        </w:tc>
        <w:tc>
          <w:tcPr>
            <w:tcW w:w="794" w:type="dxa"/>
          </w:tcPr>
          <w:p w:rsidR="00214AD6" w:rsidRPr="007569DB" w:rsidRDefault="00214AD6">
            <w:pPr>
              <w:pStyle w:val="ConsPlusNormal"/>
              <w:rPr>
                <w:rFonts w:ascii="Times New Roman" w:hAnsi="Times New Roman" w:cs="Times New Roman"/>
                <w:sz w:val="24"/>
                <w:szCs w:val="24"/>
              </w:rPr>
            </w:pPr>
          </w:p>
        </w:tc>
        <w:tc>
          <w:tcPr>
            <w:tcW w:w="794" w:type="dxa"/>
          </w:tcPr>
          <w:p w:rsidR="00214AD6" w:rsidRPr="007569DB" w:rsidRDefault="00214AD6">
            <w:pPr>
              <w:pStyle w:val="ConsPlusNormal"/>
              <w:rPr>
                <w:rFonts w:ascii="Times New Roman" w:hAnsi="Times New Roman" w:cs="Times New Roman"/>
                <w:sz w:val="24"/>
                <w:szCs w:val="24"/>
              </w:rPr>
            </w:pPr>
          </w:p>
        </w:tc>
        <w:tc>
          <w:tcPr>
            <w:tcW w:w="794" w:type="dxa"/>
          </w:tcPr>
          <w:p w:rsidR="00214AD6" w:rsidRPr="007569DB" w:rsidRDefault="00214AD6">
            <w:pPr>
              <w:pStyle w:val="ConsPlusNormal"/>
              <w:rPr>
                <w:rFonts w:ascii="Times New Roman" w:hAnsi="Times New Roman" w:cs="Times New Roman"/>
                <w:sz w:val="24"/>
                <w:szCs w:val="24"/>
              </w:rPr>
            </w:pPr>
          </w:p>
        </w:tc>
      </w:tr>
      <w:tr w:rsidR="00214AD6" w:rsidRPr="007569DB">
        <w:tc>
          <w:tcPr>
            <w:tcW w:w="964" w:type="dxa"/>
            <w:vMerge/>
          </w:tcPr>
          <w:p w:rsidR="00214AD6" w:rsidRPr="007569DB" w:rsidRDefault="00214AD6">
            <w:pPr>
              <w:rPr>
                <w:rFonts w:ascii="Times New Roman" w:hAnsi="Times New Roman" w:cs="Times New Roman"/>
                <w:sz w:val="24"/>
                <w:szCs w:val="24"/>
              </w:rPr>
            </w:pPr>
          </w:p>
        </w:tc>
        <w:tc>
          <w:tcPr>
            <w:tcW w:w="907" w:type="dxa"/>
            <w:vMerge/>
          </w:tcPr>
          <w:p w:rsidR="00214AD6" w:rsidRPr="007569DB" w:rsidRDefault="00214AD6">
            <w:pPr>
              <w:rPr>
                <w:rFonts w:ascii="Times New Roman" w:hAnsi="Times New Roman" w:cs="Times New Roman"/>
                <w:sz w:val="24"/>
                <w:szCs w:val="24"/>
              </w:rPr>
            </w:pPr>
          </w:p>
        </w:tc>
        <w:tc>
          <w:tcPr>
            <w:tcW w:w="624" w:type="dxa"/>
            <w:vMerge/>
          </w:tcPr>
          <w:p w:rsidR="00214AD6" w:rsidRPr="007569DB" w:rsidRDefault="00214AD6">
            <w:pPr>
              <w:rPr>
                <w:rFonts w:ascii="Times New Roman" w:hAnsi="Times New Roman" w:cs="Times New Roman"/>
                <w:sz w:val="24"/>
                <w:szCs w:val="24"/>
              </w:rPr>
            </w:pPr>
          </w:p>
        </w:tc>
        <w:tc>
          <w:tcPr>
            <w:tcW w:w="368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дошкольных образовательных организаций</w:t>
            </w:r>
          </w:p>
        </w:tc>
        <w:tc>
          <w:tcPr>
            <w:tcW w:w="1417" w:type="dxa"/>
          </w:tcPr>
          <w:p w:rsidR="00214AD6" w:rsidRPr="007569DB" w:rsidRDefault="00214AD6">
            <w:pPr>
              <w:pStyle w:val="ConsPlusNormal"/>
              <w:jc w:val="both"/>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r>
      <w:tr w:rsidR="00214AD6" w:rsidRPr="007569DB">
        <w:tc>
          <w:tcPr>
            <w:tcW w:w="964" w:type="dxa"/>
            <w:vMerge/>
          </w:tcPr>
          <w:p w:rsidR="00214AD6" w:rsidRPr="007569DB" w:rsidRDefault="00214AD6">
            <w:pPr>
              <w:rPr>
                <w:rFonts w:ascii="Times New Roman" w:hAnsi="Times New Roman" w:cs="Times New Roman"/>
                <w:sz w:val="24"/>
                <w:szCs w:val="24"/>
              </w:rPr>
            </w:pPr>
          </w:p>
        </w:tc>
        <w:tc>
          <w:tcPr>
            <w:tcW w:w="907" w:type="dxa"/>
            <w:vMerge/>
          </w:tcPr>
          <w:p w:rsidR="00214AD6" w:rsidRPr="007569DB" w:rsidRDefault="00214AD6">
            <w:pPr>
              <w:rPr>
                <w:rFonts w:ascii="Times New Roman" w:hAnsi="Times New Roman" w:cs="Times New Roman"/>
                <w:sz w:val="24"/>
                <w:szCs w:val="24"/>
              </w:rPr>
            </w:pPr>
          </w:p>
        </w:tc>
        <w:tc>
          <w:tcPr>
            <w:tcW w:w="624" w:type="dxa"/>
            <w:vMerge/>
          </w:tcPr>
          <w:p w:rsidR="00214AD6" w:rsidRPr="007569DB" w:rsidRDefault="00214AD6">
            <w:pPr>
              <w:rPr>
                <w:rFonts w:ascii="Times New Roman" w:hAnsi="Times New Roman" w:cs="Times New Roman"/>
                <w:sz w:val="24"/>
                <w:szCs w:val="24"/>
              </w:rPr>
            </w:pPr>
          </w:p>
        </w:tc>
        <w:tc>
          <w:tcPr>
            <w:tcW w:w="368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общеобразовательных организаций</w:t>
            </w:r>
          </w:p>
        </w:tc>
        <w:tc>
          <w:tcPr>
            <w:tcW w:w="1417" w:type="dxa"/>
          </w:tcPr>
          <w:p w:rsidR="00214AD6" w:rsidRPr="007569DB" w:rsidRDefault="00214AD6">
            <w:pPr>
              <w:pStyle w:val="ConsPlusNormal"/>
              <w:jc w:val="both"/>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r>
      <w:tr w:rsidR="00214AD6" w:rsidRPr="007569DB">
        <w:tc>
          <w:tcPr>
            <w:tcW w:w="96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Pr>
          <w:p w:rsidR="00214AD6" w:rsidRPr="007569DB" w:rsidRDefault="00762106">
            <w:pPr>
              <w:pStyle w:val="ConsPlusNormal"/>
              <w:jc w:val="center"/>
              <w:rPr>
                <w:rFonts w:ascii="Times New Roman" w:hAnsi="Times New Roman" w:cs="Times New Roman"/>
                <w:sz w:val="24"/>
                <w:szCs w:val="24"/>
              </w:rPr>
            </w:pPr>
            <w:hyperlink r:id="rId65" w:history="1">
              <w:r w:rsidR="00214AD6" w:rsidRPr="007569DB">
                <w:rPr>
                  <w:rFonts w:ascii="Times New Roman" w:hAnsi="Times New Roman" w:cs="Times New Roman"/>
                  <w:sz w:val="24"/>
                  <w:szCs w:val="24"/>
                </w:rPr>
                <w:t>26</w:t>
              </w:r>
            </w:hyperlink>
          </w:p>
        </w:tc>
        <w:tc>
          <w:tcPr>
            <w:tcW w:w="368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Доля образовательных организаций (по уровням), ежегодно представляющих общественности публичный отчет, обеспечивающий открытость и прозрачность образовательной и хозяйственной деятельности</w:t>
            </w:r>
          </w:p>
        </w:tc>
        <w:tc>
          <w:tcPr>
            <w:tcW w:w="1417" w:type="dxa"/>
          </w:tcPr>
          <w:p w:rsidR="00214AD6" w:rsidRPr="007569DB" w:rsidRDefault="00214AD6">
            <w:pPr>
              <w:pStyle w:val="ConsPlusNormal"/>
              <w:jc w:val="both"/>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r>
      <w:tr w:rsidR="00214AD6" w:rsidRPr="007569DB">
        <w:tc>
          <w:tcPr>
            <w:tcW w:w="96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Pr>
          <w:p w:rsidR="00214AD6" w:rsidRPr="007569DB" w:rsidRDefault="00762106">
            <w:pPr>
              <w:pStyle w:val="ConsPlusNormal"/>
              <w:jc w:val="center"/>
              <w:rPr>
                <w:rFonts w:ascii="Times New Roman" w:hAnsi="Times New Roman" w:cs="Times New Roman"/>
                <w:sz w:val="24"/>
                <w:szCs w:val="24"/>
              </w:rPr>
            </w:pPr>
            <w:hyperlink r:id="rId66" w:history="1">
              <w:r w:rsidR="00214AD6" w:rsidRPr="007569DB">
                <w:rPr>
                  <w:rFonts w:ascii="Times New Roman" w:hAnsi="Times New Roman" w:cs="Times New Roman"/>
                  <w:sz w:val="24"/>
                  <w:szCs w:val="24"/>
                </w:rPr>
                <w:t>27</w:t>
              </w:r>
            </w:hyperlink>
          </w:p>
        </w:tc>
        <w:tc>
          <w:tcPr>
            <w:tcW w:w="368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Увеличение доли педагогических работников образовательных организаций, участвующих в инновационной деятельности образовательных организаций</w:t>
            </w:r>
          </w:p>
        </w:tc>
        <w:tc>
          <w:tcPr>
            <w:tcW w:w="1417" w:type="dxa"/>
          </w:tcPr>
          <w:p w:rsidR="00214AD6" w:rsidRPr="007569DB" w:rsidRDefault="00214AD6">
            <w:pPr>
              <w:pStyle w:val="ConsPlusNormal"/>
              <w:jc w:val="both"/>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11</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14</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17</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19</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w:t>
            </w:r>
          </w:p>
        </w:tc>
      </w:tr>
      <w:tr w:rsidR="00214AD6" w:rsidRPr="007569DB">
        <w:tc>
          <w:tcPr>
            <w:tcW w:w="96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Pr>
          <w:p w:rsidR="00214AD6" w:rsidRPr="007569DB" w:rsidRDefault="00762106">
            <w:pPr>
              <w:pStyle w:val="ConsPlusNormal"/>
              <w:jc w:val="center"/>
              <w:rPr>
                <w:rFonts w:ascii="Times New Roman" w:hAnsi="Times New Roman" w:cs="Times New Roman"/>
                <w:sz w:val="24"/>
                <w:szCs w:val="24"/>
              </w:rPr>
            </w:pPr>
            <w:hyperlink r:id="rId67" w:history="1">
              <w:r w:rsidR="00214AD6" w:rsidRPr="007569DB">
                <w:rPr>
                  <w:rFonts w:ascii="Times New Roman" w:hAnsi="Times New Roman" w:cs="Times New Roman"/>
                  <w:sz w:val="24"/>
                  <w:szCs w:val="24"/>
                </w:rPr>
                <w:t>28</w:t>
              </w:r>
            </w:hyperlink>
          </w:p>
        </w:tc>
        <w:tc>
          <w:tcPr>
            <w:tcW w:w="368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граждан, удовлетворенных качеством услуги по обеспечению компьютерным, телекоммуникационным и специализированным оборудованием и программным оснащением и их обслуживанию (своевременностью установки, обслуживания и обновления), от общего числа потребителей данной услуги</w:t>
            </w:r>
          </w:p>
        </w:tc>
        <w:tc>
          <w:tcPr>
            <w:tcW w:w="1417"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95</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95</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95</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95</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95</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95</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95</w:t>
            </w:r>
          </w:p>
        </w:tc>
      </w:tr>
      <w:tr w:rsidR="00214AD6" w:rsidRPr="007569DB" w:rsidTr="0085512E">
        <w:tblPrEx>
          <w:tblBorders>
            <w:insideH w:val="none" w:sz="0" w:space="0" w:color="auto"/>
          </w:tblBorders>
        </w:tblPrEx>
        <w:tc>
          <w:tcPr>
            <w:tcW w:w="96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Borders>
              <w:bottom w:val="single" w:sz="4" w:space="0" w:color="auto"/>
            </w:tcBorders>
          </w:tcPr>
          <w:p w:rsidR="00214AD6" w:rsidRPr="007569DB" w:rsidRDefault="00762106">
            <w:pPr>
              <w:pStyle w:val="ConsPlusNormal"/>
              <w:jc w:val="center"/>
              <w:rPr>
                <w:rFonts w:ascii="Times New Roman" w:hAnsi="Times New Roman" w:cs="Times New Roman"/>
                <w:sz w:val="24"/>
                <w:szCs w:val="24"/>
              </w:rPr>
            </w:pPr>
            <w:hyperlink r:id="rId68" w:history="1">
              <w:r w:rsidR="00214AD6" w:rsidRPr="007569DB">
                <w:rPr>
                  <w:rFonts w:ascii="Times New Roman" w:hAnsi="Times New Roman" w:cs="Times New Roman"/>
                  <w:sz w:val="24"/>
                  <w:szCs w:val="24"/>
                </w:rPr>
                <w:t>29</w:t>
              </w:r>
            </w:hyperlink>
          </w:p>
        </w:tc>
        <w:tc>
          <w:tcPr>
            <w:tcW w:w="3685"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417"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85</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95</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r>
      <w:tr w:rsidR="00214AD6" w:rsidRPr="007569DB" w:rsidTr="0085512E">
        <w:tblPrEx>
          <w:tblBorders>
            <w:insideH w:val="none" w:sz="0" w:space="0" w:color="auto"/>
          </w:tblBorders>
        </w:tblPrEx>
        <w:tc>
          <w:tcPr>
            <w:tcW w:w="96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Borders>
              <w:top w:val="single" w:sz="4" w:space="0" w:color="auto"/>
              <w:bottom w:val="single" w:sz="4" w:space="0" w:color="auto"/>
            </w:tcBorders>
          </w:tcPr>
          <w:p w:rsidR="00214AD6" w:rsidRPr="007569DB" w:rsidRDefault="00762106">
            <w:pPr>
              <w:pStyle w:val="ConsPlusNormal"/>
              <w:jc w:val="center"/>
              <w:rPr>
                <w:rFonts w:ascii="Times New Roman" w:hAnsi="Times New Roman" w:cs="Times New Roman"/>
                <w:sz w:val="24"/>
                <w:szCs w:val="24"/>
              </w:rPr>
            </w:pPr>
            <w:hyperlink r:id="rId69" w:history="1">
              <w:r w:rsidR="00214AD6" w:rsidRPr="007569DB">
                <w:rPr>
                  <w:rFonts w:ascii="Times New Roman" w:hAnsi="Times New Roman" w:cs="Times New Roman"/>
                  <w:sz w:val="24"/>
                  <w:szCs w:val="24"/>
                </w:rPr>
                <w:t>30</w:t>
              </w:r>
            </w:hyperlink>
          </w:p>
        </w:tc>
        <w:tc>
          <w:tcPr>
            <w:tcW w:w="3685" w:type="dxa"/>
            <w:tcBorders>
              <w:top w:val="single" w:sz="4" w:space="0" w:color="auto"/>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1417" w:type="dxa"/>
            <w:tcBorders>
              <w:top w:val="single" w:sz="4" w:space="0" w:color="auto"/>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95</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96</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97</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98</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99</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r>
      <w:tr w:rsidR="00214AD6" w:rsidRPr="007569DB" w:rsidTr="0085512E">
        <w:tblPrEx>
          <w:tblBorders>
            <w:insideH w:val="none" w:sz="0" w:space="0" w:color="auto"/>
          </w:tblBorders>
        </w:tblPrEx>
        <w:tc>
          <w:tcPr>
            <w:tcW w:w="96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Borders>
              <w:bottom w:val="single" w:sz="4" w:space="0" w:color="auto"/>
            </w:tcBorders>
          </w:tcPr>
          <w:p w:rsidR="00214AD6" w:rsidRPr="007569DB" w:rsidRDefault="00762106">
            <w:pPr>
              <w:pStyle w:val="ConsPlusNormal"/>
              <w:jc w:val="center"/>
              <w:rPr>
                <w:rFonts w:ascii="Times New Roman" w:hAnsi="Times New Roman" w:cs="Times New Roman"/>
                <w:sz w:val="24"/>
                <w:szCs w:val="24"/>
              </w:rPr>
            </w:pPr>
            <w:hyperlink r:id="rId70" w:history="1">
              <w:r w:rsidR="00214AD6" w:rsidRPr="007569DB">
                <w:rPr>
                  <w:rFonts w:ascii="Times New Roman" w:hAnsi="Times New Roman" w:cs="Times New Roman"/>
                  <w:sz w:val="24"/>
                  <w:szCs w:val="24"/>
                </w:rPr>
                <w:t>31</w:t>
              </w:r>
            </w:hyperlink>
          </w:p>
        </w:tc>
        <w:tc>
          <w:tcPr>
            <w:tcW w:w="3685"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1417"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25</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35</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40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45</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50</w:t>
            </w:r>
          </w:p>
        </w:tc>
      </w:tr>
      <w:tr w:rsidR="00214AD6" w:rsidRPr="007569DB" w:rsidTr="0085512E">
        <w:tblPrEx>
          <w:tblBorders>
            <w:insideH w:val="none" w:sz="0" w:space="0" w:color="auto"/>
          </w:tblBorders>
        </w:tblPrEx>
        <w:tc>
          <w:tcPr>
            <w:tcW w:w="96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32</w:t>
            </w:r>
          </w:p>
        </w:tc>
        <w:tc>
          <w:tcPr>
            <w:tcW w:w="3685" w:type="dxa"/>
            <w:tcBorders>
              <w:top w:val="single" w:sz="4" w:space="0" w:color="auto"/>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Доля общеобразовательных организаций, показавших низкие образовательные результаты по итогам учебного года, и общеобразовательных организаций, функционирующих в неблагоприятных социальных условиях, в которых успешно реализованы проекты по повышению качества образования общеобразовательных организаций с низкими результатами обучения и функционирующих в неблагоприятных социальных условиях, в общем количестве общеобразовательных организаций</w:t>
            </w:r>
          </w:p>
        </w:tc>
        <w:tc>
          <w:tcPr>
            <w:tcW w:w="1417" w:type="dxa"/>
            <w:tcBorders>
              <w:top w:val="single" w:sz="4" w:space="0" w:color="auto"/>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w:t>
            </w: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w:t>
            </w: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w:t>
            </w: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5,6</w:t>
            </w: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5,6</w:t>
            </w: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5,6</w:t>
            </w: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5,6</w:t>
            </w:r>
          </w:p>
        </w:tc>
      </w:tr>
      <w:tr w:rsidR="00214AD6" w:rsidRPr="007569DB" w:rsidTr="0085512E">
        <w:tblPrEx>
          <w:tblBorders>
            <w:insideH w:val="none" w:sz="0" w:space="0" w:color="auto"/>
          </w:tblBorders>
        </w:tblPrEx>
        <w:tc>
          <w:tcPr>
            <w:tcW w:w="96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33</w:t>
            </w:r>
          </w:p>
        </w:tc>
        <w:tc>
          <w:tcPr>
            <w:tcW w:w="3685" w:type="dxa"/>
            <w:tcBorders>
              <w:top w:val="single" w:sz="4" w:space="0" w:color="auto"/>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Количество детей школьного возраста, охваченных отдыхом в санаторно-курортных и оздоровительных организациях круглогодичного действия, расположенных на территории Российской Федерации</w:t>
            </w:r>
          </w:p>
        </w:tc>
        <w:tc>
          <w:tcPr>
            <w:tcW w:w="1417" w:type="dxa"/>
            <w:tcBorders>
              <w:top w:val="single" w:sz="4" w:space="0" w:color="auto"/>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чел.</w:t>
            </w:r>
          </w:p>
        </w:tc>
        <w:tc>
          <w:tcPr>
            <w:tcW w:w="121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w:t>
            </w: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w:t>
            </w: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w:t>
            </w: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w:t>
            </w: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590</w:t>
            </w: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590</w:t>
            </w: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590</w:t>
            </w:r>
          </w:p>
        </w:tc>
      </w:tr>
      <w:tr w:rsidR="00214AD6" w:rsidRPr="007569DB" w:rsidTr="0085512E">
        <w:tblPrEx>
          <w:tblBorders>
            <w:insideH w:val="none" w:sz="0" w:space="0" w:color="auto"/>
          </w:tblBorders>
        </w:tblPrEx>
        <w:trPr>
          <w:trHeight w:val="1290"/>
        </w:trPr>
        <w:tc>
          <w:tcPr>
            <w:tcW w:w="96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34</w:t>
            </w:r>
          </w:p>
        </w:tc>
        <w:tc>
          <w:tcPr>
            <w:tcW w:w="3685" w:type="dxa"/>
            <w:tcBorders>
              <w:top w:val="single" w:sz="4" w:space="0" w:color="auto"/>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обучающихся, занимающихся в третью смену (процентов)</w:t>
            </w:r>
          </w:p>
        </w:tc>
        <w:tc>
          <w:tcPr>
            <w:tcW w:w="1417" w:type="dxa"/>
            <w:tcBorders>
              <w:top w:val="single" w:sz="4" w:space="0" w:color="auto"/>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r>
      <w:tr w:rsidR="00214AD6" w:rsidRPr="007569DB" w:rsidTr="0085512E">
        <w:tblPrEx>
          <w:tblBorders>
            <w:insideH w:val="none" w:sz="0" w:space="0" w:color="auto"/>
          </w:tblBorders>
        </w:tblPrEx>
        <w:tc>
          <w:tcPr>
            <w:tcW w:w="96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907"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62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3685"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p>
        </w:tc>
        <w:tc>
          <w:tcPr>
            <w:tcW w:w="1417"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p>
        </w:tc>
        <w:tc>
          <w:tcPr>
            <w:tcW w:w="121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r>
      <w:tr w:rsidR="00214AD6" w:rsidRPr="007569DB" w:rsidTr="0085512E">
        <w:tblPrEx>
          <w:tblBorders>
            <w:insideH w:val="none" w:sz="0" w:space="0" w:color="auto"/>
          </w:tblBorders>
        </w:tblPrEx>
        <w:trPr>
          <w:trHeight w:val="2580"/>
        </w:trPr>
        <w:tc>
          <w:tcPr>
            <w:tcW w:w="96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35</w:t>
            </w:r>
          </w:p>
        </w:tc>
        <w:tc>
          <w:tcPr>
            <w:tcW w:w="3685"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Количество новых мест, оснащенных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w:t>
            </w:r>
          </w:p>
        </w:tc>
        <w:tc>
          <w:tcPr>
            <w:tcW w:w="1417"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ед.</w:t>
            </w:r>
          </w:p>
        </w:tc>
        <w:tc>
          <w:tcPr>
            <w:tcW w:w="121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r>
      <w:tr w:rsidR="00214AD6" w:rsidRPr="007569DB" w:rsidTr="0085512E">
        <w:tblPrEx>
          <w:tblBorders>
            <w:insideH w:val="none" w:sz="0" w:space="0" w:color="auto"/>
          </w:tblBorders>
        </w:tblPrEx>
        <w:tc>
          <w:tcPr>
            <w:tcW w:w="96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907"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62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3685"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p>
        </w:tc>
        <w:tc>
          <w:tcPr>
            <w:tcW w:w="1417"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p>
        </w:tc>
        <w:tc>
          <w:tcPr>
            <w:tcW w:w="121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r>
      <w:tr w:rsidR="00214AD6" w:rsidRPr="007569DB">
        <w:tblPrEx>
          <w:tblBorders>
            <w:insideH w:val="none" w:sz="0" w:space="0" w:color="auto"/>
          </w:tblBorders>
        </w:tblPrEx>
        <w:tc>
          <w:tcPr>
            <w:tcW w:w="96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36</w:t>
            </w:r>
          </w:p>
        </w:tc>
        <w:tc>
          <w:tcPr>
            <w:tcW w:w="3685"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w:t>
            </w:r>
            <w:r>
              <w:rPr>
                <w:rFonts w:ascii="Times New Roman" w:hAnsi="Times New Roman" w:cs="Times New Roman"/>
                <w:sz w:val="24"/>
                <w:szCs w:val="24"/>
              </w:rPr>
              <w:t>мя (к общему числу обучающихся 1</w:t>
            </w:r>
            <w:r w:rsidRPr="007569DB">
              <w:rPr>
                <w:rFonts w:ascii="Times New Roman" w:hAnsi="Times New Roman" w:cs="Times New Roman"/>
                <w:sz w:val="24"/>
                <w:szCs w:val="24"/>
              </w:rPr>
              <w:t xml:space="preserve"> - 11 классов в организациях по образовательным программам начального общего, основного общего, среднего общего образования)</w:t>
            </w:r>
          </w:p>
        </w:tc>
        <w:tc>
          <w:tcPr>
            <w:tcW w:w="1417"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30</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30</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30</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30</w:t>
            </w:r>
          </w:p>
        </w:tc>
      </w:tr>
      <w:tr w:rsidR="003F69BC" w:rsidRPr="007569DB">
        <w:tblPrEx>
          <w:tblBorders>
            <w:insideH w:val="none" w:sz="0" w:space="0" w:color="auto"/>
          </w:tblBorders>
        </w:tblPrEx>
        <w:tc>
          <w:tcPr>
            <w:tcW w:w="964" w:type="dxa"/>
            <w:tcBorders>
              <w:bottom w:val="nil"/>
            </w:tcBorders>
          </w:tcPr>
          <w:p w:rsidR="003F69BC" w:rsidRPr="007569DB" w:rsidRDefault="003F69BC">
            <w:pPr>
              <w:pStyle w:val="ConsPlusNormal"/>
              <w:jc w:val="center"/>
              <w:rPr>
                <w:rFonts w:ascii="Times New Roman" w:hAnsi="Times New Roman" w:cs="Times New Roman"/>
                <w:sz w:val="24"/>
                <w:szCs w:val="24"/>
              </w:rPr>
            </w:pPr>
          </w:p>
        </w:tc>
        <w:tc>
          <w:tcPr>
            <w:tcW w:w="907" w:type="dxa"/>
            <w:tcBorders>
              <w:bottom w:val="nil"/>
            </w:tcBorders>
          </w:tcPr>
          <w:p w:rsidR="003F69BC" w:rsidRPr="007569DB" w:rsidRDefault="003F69BC">
            <w:pPr>
              <w:pStyle w:val="ConsPlusNormal"/>
              <w:jc w:val="center"/>
              <w:rPr>
                <w:rFonts w:ascii="Times New Roman" w:hAnsi="Times New Roman" w:cs="Times New Roman"/>
                <w:sz w:val="24"/>
                <w:szCs w:val="24"/>
              </w:rPr>
            </w:pPr>
          </w:p>
        </w:tc>
        <w:tc>
          <w:tcPr>
            <w:tcW w:w="624" w:type="dxa"/>
            <w:tcBorders>
              <w:bottom w:val="nil"/>
            </w:tcBorders>
          </w:tcPr>
          <w:p w:rsidR="003F69BC" w:rsidRPr="007569DB" w:rsidRDefault="003F69BC">
            <w:pPr>
              <w:pStyle w:val="ConsPlusNormal"/>
              <w:jc w:val="center"/>
              <w:rPr>
                <w:rFonts w:ascii="Times New Roman" w:hAnsi="Times New Roman" w:cs="Times New Roman"/>
                <w:sz w:val="24"/>
                <w:szCs w:val="24"/>
              </w:rPr>
            </w:pPr>
          </w:p>
        </w:tc>
        <w:tc>
          <w:tcPr>
            <w:tcW w:w="3685" w:type="dxa"/>
            <w:tcBorders>
              <w:bottom w:val="nil"/>
            </w:tcBorders>
          </w:tcPr>
          <w:p w:rsidR="003F69BC" w:rsidRPr="007569DB" w:rsidRDefault="003F69BC">
            <w:pPr>
              <w:pStyle w:val="ConsPlusNormal"/>
              <w:rPr>
                <w:rFonts w:ascii="Times New Roman" w:hAnsi="Times New Roman" w:cs="Times New Roman"/>
                <w:sz w:val="24"/>
                <w:szCs w:val="24"/>
              </w:rPr>
            </w:pPr>
          </w:p>
        </w:tc>
        <w:tc>
          <w:tcPr>
            <w:tcW w:w="1417" w:type="dxa"/>
            <w:tcBorders>
              <w:bottom w:val="nil"/>
            </w:tcBorders>
          </w:tcPr>
          <w:p w:rsidR="003F69BC" w:rsidRPr="007569DB" w:rsidRDefault="003F69BC">
            <w:pPr>
              <w:pStyle w:val="ConsPlusNormal"/>
              <w:jc w:val="center"/>
              <w:rPr>
                <w:rFonts w:ascii="Times New Roman" w:hAnsi="Times New Roman" w:cs="Times New Roman"/>
                <w:sz w:val="24"/>
                <w:szCs w:val="24"/>
              </w:rPr>
            </w:pPr>
          </w:p>
        </w:tc>
        <w:tc>
          <w:tcPr>
            <w:tcW w:w="1214" w:type="dxa"/>
            <w:tcBorders>
              <w:bottom w:val="nil"/>
            </w:tcBorders>
          </w:tcPr>
          <w:p w:rsidR="003F69BC" w:rsidRPr="007569DB" w:rsidRDefault="003F69BC">
            <w:pPr>
              <w:pStyle w:val="ConsPlusNormal"/>
              <w:jc w:val="center"/>
              <w:rPr>
                <w:rFonts w:ascii="Times New Roman" w:hAnsi="Times New Roman" w:cs="Times New Roman"/>
                <w:sz w:val="24"/>
                <w:szCs w:val="24"/>
              </w:rPr>
            </w:pPr>
          </w:p>
        </w:tc>
        <w:tc>
          <w:tcPr>
            <w:tcW w:w="794" w:type="dxa"/>
            <w:tcBorders>
              <w:bottom w:val="nil"/>
            </w:tcBorders>
          </w:tcPr>
          <w:p w:rsidR="003F69BC" w:rsidRPr="007569DB" w:rsidRDefault="003F69BC">
            <w:pPr>
              <w:pStyle w:val="ConsPlusNormal"/>
              <w:jc w:val="center"/>
              <w:rPr>
                <w:rFonts w:ascii="Times New Roman" w:hAnsi="Times New Roman" w:cs="Times New Roman"/>
                <w:sz w:val="24"/>
                <w:szCs w:val="24"/>
              </w:rPr>
            </w:pPr>
          </w:p>
        </w:tc>
        <w:tc>
          <w:tcPr>
            <w:tcW w:w="794" w:type="dxa"/>
            <w:tcBorders>
              <w:bottom w:val="nil"/>
            </w:tcBorders>
          </w:tcPr>
          <w:p w:rsidR="003F69BC" w:rsidRPr="007569DB" w:rsidRDefault="003F69BC">
            <w:pPr>
              <w:pStyle w:val="ConsPlusNormal"/>
              <w:jc w:val="center"/>
              <w:rPr>
                <w:rFonts w:ascii="Times New Roman" w:hAnsi="Times New Roman" w:cs="Times New Roman"/>
                <w:sz w:val="24"/>
                <w:szCs w:val="24"/>
              </w:rPr>
            </w:pPr>
          </w:p>
        </w:tc>
        <w:tc>
          <w:tcPr>
            <w:tcW w:w="794" w:type="dxa"/>
            <w:tcBorders>
              <w:bottom w:val="nil"/>
            </w:tcBorders>
          </w:tcPr>
          <w:p w:rsidR="003F69BC" w:rsidRPr="007569DB" w:rsidRDefault="003F69BC">
            <w:pPr>
              <w:pStyle w:val="ConsPlusNormal"/>
              <w:jc w:val="center"/>
              <w:rPr>
                <w:rFonts w:ascii="Times New Roman" w:hAnsi="Times New Roman" w:cs="Times New Roman"/>
                <w:sz w:val="24"/>
                <w:szCs w:val="24"/>
              </w:rPr>
            </w:pPr>
          </w:p>
        </w:tc>
        <w:tc>
          <w:tcPr>
            <w:tcW w:w="794" w:type="dxa"/>
            <w:tcBorders>
              <w:bottom w:val="nil"/>
            </w:tcBorders>
          </w:tcPr>
          <w:p w:rsidR="003F69BC" w:rsidRPr="007569DB" w:rsidRDefault="003F69BC">
            <w:pPr>
              <w:pStyle w:val="ConsPlusNormal"/>
              <w:jc w:val="center"/>
              <w:rPr>
                <w:rFonts w:ascii="Times New Roman" w:hAnsi="Times New Roman" w:cs="Times New Roman"/>
                <w:sz w:val="24"/>
                <w:szCs w:val="24"/>
              </w:rPr>
            </w:pPr>
          </w:p>
        </w:tc>
        <w:tc>
          <w:tcPr>
            <w:tcW w:w="794" w:type="dxa"/>
            <w:tcBorders>
              <w:bottom w:val="nil"/>
            </w:tcBorders>
          </w:tcPr>
          <w:p w:rsidR="003F69BC" w:rsidRPr="007569DB" w:rsidRDefault="003F69BC">
            <w:pPr>
              <w:pStyle w:val="ConsPlusNormal"/>
              <w:jc w:val="center"/>
              <w:rPr>
                <w:rFonts w:ascii="Times New Roman" w:hAnsi="Times New Roman" w:cs="Times New Roman"/>
                <w:sz w:val="24"/>
                <w:szCs w:val="24"/>
              </w:rPr>
            </w:pPr>
          </w:p>
        </w:tc>
        <w:tc>
          <w:tcPr>
            <w:tcW w:w="794" w:type="dxa"/>
            <w:tcBorders>
              <w:bottom w:val="nil"/>
            </w:tcBorders>
          </w:tcPr>
          <w:p w:rsidR="003F69BC" w:rsidRPr="007569DB" w:rsidRDefault="003F69BC">
            <w:pPr>
              <w:pStyle w:val="ConsPlusNormal"/>
              <w:jc w:val="center"/>
              <w:rPr>
                <w:rFonts w:ascii="Times New Roman" w:hAnsi="Times New Roman" w:cs="Times New Roman"/>
                <w:sz w:val="24"/>
                <w:szCs w:val="24"/>
              </w:rPr>
            </w:pPr>
          </w:p>
        </w:tc>
      </w:tr>
      <w:tr w:rsidR="003F69BC" w:rsidRPr="007569DB">
        <w:tblPrEx>
          <w:tblBorders>
            <w:insideH w:val="none" w:sz="0" w:space="0" w:color="auto"/>
          </w:tblBorders>
        </w:tblPrEx>
        <w:tc>
          <w:tcPr>
            <w:tcW w:w="964" w:type="dxa"/>
            <w:tcBorders>
              <w:bottom w:val="nil"/>
            </w:tcBorders>
          </w:tcPr>
          <w:p w:rsidR="003F69BC" w:rsidRPr="007569DB" w:rsidRDefault="003F69BC">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907" w:type="dxa"/>
            <w:tcBorders>
              <w:bottom w:val="nil"/>
            </w:tcBorders>
          </w:tcPr>
          <w:p w:rsidR="003F69BC" w:rsidRPr="007569DB" w:rsidRDefault="003F69B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24" w:type="dxa"/>
            <w:tcBorders>
              <w:bottom w:val="nil"/>
            </w:tcBorders>
          </w:tcPr>
          <w:p w:rsidR="003F69BC" w:rsidRPr="007569DB" w:rsidRDefault="003F69BC">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3685" w:type="dxa"/>
            <w:tcBorders>
              <w:bottom w:val="nil"/>
            </w:tcBorders>
          </w:tcPr>
          <w:p w:rsidR="003F69BC" w:rsidRPr="003F69BC" w:rsidRDefault="003F69BC">
            <w:pPr>
              <w:pStyle w:val="ConsPlusNormal"/>
              <w:rPr>
                <w:rFonts w:ascii="Times New Roman" w:hAnsi="Times New Roman" w:cs="Times New Roman"/>
                <w:sz w:val="24"/>
                <w:szCs w:val="24"/>
              </w:rPr>
            </w:pPr>
            <w:r w:rsidRPr="003F69BC">
              <w:rPr>
                <w:rFonts w:ascii="Times New Roman" w:hAnsi="Times New Roman" w:cs="Times New Roman"/>
                <w:sz w:val="24"/>
                <w:szCs w:val="24"/>
              </w:rPr>
              <w:t>Удельный вес детей школьного возраста, подлежащих отдыху в организациях отдыха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w:t>
            </w:r>
          </w:p>
        </w:tc>
        <w:tc>
          <w:tcPr>
            <w:tcW w:w="1417" w:type="dxa"/>
            <w:tcBorders>
              <w:bottom w:val="nil"/>
            </w:tcBorders>
          </w:tcPr>
          <w:p w:rsidR="003F69BC" w:rsidRPr="007569DB" w:rsidRDefault="003F69BC" w:rsidP="003F69BC">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214" w:type="dxa"/>
            <w:tcBorders>
              <w:bottom w:val="nil"/>
            </w:tcBorders>
          </w:tcPr>
          <w:p w:rsidR="003F69BC" w:rsidRPr="007569DB" w:rsidRDefault="003F69B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nil"/>
            </w:tcBorders>
          </w:tcPr>
          <w:p w:rsidR="003F69BC" w:rsidRPr="007569DB" w:rsidRDefault="003F69B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nil"/>
            </w:tcBorders>
          </w:tcPr>
          <w:p w:rsidR="003F69BC" w:rsidRPr="007569DB" w:rsidRDefault="003F69B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nil"/>
            </w:tcBorders>
          </w:tcPr>
          <w:p w:rsidR="003F69BC" w:rsidRPr="007569DB" w:rsidRDefault="003F69B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nil"/>
            </w:tcBorders>
          </w:tcPr>
          <w:p w:rsidR="003F69BC" w:rsidRPr="007569DB" w:rsidRDefault="003F69BC">
            <w:pPr>
              <w:pStyle w:val="ConsPlusNormal"/>
              <w:jc w:val="center"/>
              <w:rPr>
                <w:rFonts w:ascii="Times New Roman" w:hAnsi="Times New Roman" w:cs="Times New Roman"/>
                <w:sz w:val="24"/>
                <w:szCs w:val="24"/>
              </w:rPr>
            </w:pPr>
            <w:r>
              <w:rPr>
                <w:rFonts w:ascii="Times New Roman" w:hAnsi="Times New Roman" w:cs="Times New Roman"/>
                <w:sz w:val="24"/>
                <w:szCs w:val="24"/>
              </w:rPr>
              <w:t>48</w:t>
            </w:r>
          </w:p>
        </w:tc>
        <w:tc>
          <w:tcPr>
            <w:tcW w:w="794" w:type="dxa"/>
            <w:tcBorders>
              <w:bottom w:val="nil"/>
            </w:tcBorders>
          </w:tcPr>
          <w:p w:rsidR="003F69BC" w:rsidRPr="007569DB" w:rsidRDefault="003F69BC">
            <w:pPr>
              <w:pStyle w:val="ConsPlusNormal"/>
              <w:jc w:val="center"/>
              <w:rPr>
                <w:rFonts w:ascii="Times New Roman" w:hAnsi="Times New Roman" w:cs="Times New Roman"/>
                <w:sz w:val="24"/>
                <w:szCs w:val="24"/>
              </w:rPr>
            </w:pPr>
            <w:r>
              <w:rPr>
                <w:rFonts w:ascii="Times New Roman" w:hAnsi="Times New Roman" w:cs="Times New Roman"/>
                <w:sz w:val="24"/>
                <w:szCs w:val="24"/>
              </w:rPr>
              <w:t>48</w:t>
            </w:r>
          </w:p>
        </w:tc>
        <w:tc>
          <w:tcPr>
            <w:tcW w:w="794" w:type="dxa"/>
            <w:tcBorders>
              <w:bottom w:val="nil"/>
            </w:tcBorders>
          </w:tcPr>
          <w:p w:rsidR="003F69BC" w:rsidRPr="007569DB" w:rsidRDefault="003F69BC">
            <w:pPr>
              <w:pStyle w:val="ConsPlusNormal"/>
              <w:jc w:val="center"/>
              <w:rPr>
                <w:rFonts w:ascii="Times New Roman" w:hAnsi="Times New Roman" w:cs="Times New Roman"/>
                <w:sz w:val="24"/>
                <w:szCs w:val="24"/>
              </w:rPr>
            </w:pPr>
            <w:r>
              <w:rPr>
                <w:rFonts w:ascii="Times New Roman" w:hAnsi="Times New Roman" w:cs="Times New Roman"/>
                <w:sz w:val="24"/>
                <w:szCs w:val="24"/>
              </w:rPr>
              <w:t>48</w:t>
            </w:r>
          </w:p>
        </w:tc>
      </w:tr>
      <w:tr w:rsidR="00214AD6" w:rsidRPr="007569DB">
        <w:tc>
          <w:tcPr>
            <w:tcW w:w="13575" w:type="dxa"/>
            <w:gridSpan w:val="12"/>
          </w:tcPr>
          <w:p w:rsidR="00214AD6" w:rsidRPr="007569DB" w:rsidRDefault="00762106">
            <w:pPr>
              <w:pStyle w:val="ConsPlusNormal"/>
              <w:jc w:val="center"/>
              <w:outlineLvl w:val="3"/>
              <w:rPr>
                <w:rFonts w:ascii="Times New Roman" w:hAnsi="Times New Roman" w:cs="Times New Roman"/>
                <w:sz w:val="24"/>
                <w:szCs w:val="24"/>
              </w:rPr>
            </w:pPr>
            <w:hyperlink w:anchor="P975" w:history="1">
              <w:r w:rsidR="00214AD6" w:rsidRPr="007569DB">
                <w:rPr>
                  <w:rFonts w:ascii="Times New Roman" w:hAnsi="Times New Roman" w:cs="Times New Roman"/>
                  <w:sz w:val="24"/>
                  <w:szCs w:val="24"/>
                </w:rPr>
                <w:t>Подпрограмма 2</w:t>
              </w:r>
            </w:hyperlink>
            <w:r w:rsidR="00214AD6" w:rsidRPr="007569DB">
              <w:rPr>
                <w:rFonts w:ascii="Times New Roman" w:hAnsi="Times New Roman" w:cs="Times New Roman"/>
                <w:sz w:val="24"/>
                <w:szCs w:val="24"/>
              </w:rPr>
              <w:t xml:space="preserve"> "Развитие инфраструктуры и обеспечение безопасности образовательных учреждений города Коврова"</w:t>
            </w:r>
          </w:p>
        </w:tc>
      </w:tr>
      <w:tr w:rsidR="00214AD6" w:rsidRPr="007569DB" w:rsidTr="0085512E">
        <w:tblPrEx>
          <w:tblBorders>
            <w:insideH w:val="none" w:sz="0" w:space="0" w:color="auto"/>
          </w:tblBorders>
        </w:tblPrEx>
        <w:tc>
          <w:tcPr>
            <w:tcW w:w="96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3685"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обучающихся в зданиях, имеющих все виды благоустройств (процентов)</w:t>
            </w:r>
          </w:p>
        </w:tc>
        <w:tc>
          <w:tcPr>
            <w:tcW w:w="1417"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r>
      <w:tr w:rsidR="00214AD6" w:rsidRPr="007569DB" w:rsidTr="0085512E">
        <w:tblPrEx>
          <w:tblBorders>
            <w:insideH w:val="none" w:sz="0" w:space="0" w:color="auto"/>
          </w:tblBorders>
        </w:tblPrEx>
        <w:trPr>
          <w:trHeight w:val="660"/>
        </w:trPr>
        <w:tc>
          <w:tcPr>
            <w:tcW w:w="96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w:t>
            </w:r>
          </w:p>
        </w:tc>
        <w:tc>
          <w:tcPr>
            <w:tcW w:w="62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w:t>
            </w:r>
          </w:p>
        </w:tc>
        <w:tc>
          <w:tcPr>
            <w:tcW w:w="3685" w:type="dxa"/>
            <w:tcBorders>
              <w:top w:val="single" w:sz="4" w:space="0" w:color="auto"/>
              <w:bottom w:val="single" w:sz="4" w:space="0" w:color="auto"/>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обучающихся, занимающихся в зданиях, требующих капитального ремонта или реконструкции (процентов)</w:t>
            </w:r>
          </w:p>
        </w:tc>
        <w:tc>
          <w:tcPr>
            <w:tcW w:w="1417" w:type="dxa"/>
            <w:tcBorders>
              <w:top w:val="single" w:sz="4" w:space="0" w:color="auto"/>
              <w:bottom w:val="single" w:sz="4" w:space="0" w:color="auto"/>
            </w:tcBorders>
          </w:tcPr>
          <w:p w:rsidR="00214AD6" w:rsidRPr="007569DB" w:rsidRDefault="00214AD6" w:rsidP="007E3B7A">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top w:val="single" w:sz="4" w:space="0" w:color="auto"/>
              <w:bottom w:val="single" w:sz="4" w:space="0" w:color="auto"/>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top w:val="single" w:sz="4" w:space="0" w:color="auto"/>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r>
      <w:tr w:rsidR="00214AD6" w:rsidRPr="007569DB" w:rsidTr="007E3B7A">
        <w:tblPrEx>
          <w:tblBorders>
            <w:insideH w:val="none" w:sz="0" w:space="0" w:color="auto"/>
          </w:tblBorders>
        </w:tblPrEx>
        <w:trPr>
          <w:trHeight w:val="28"/>
        </w:trPr>
        <w:tc>
          <w:tcPr>
            <w:tcW w:w="96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907"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62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3685"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p>
        </w:tc>
        <w:tc>
          <w:tcPr>
            <w:tcW w:w="1417"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p>
        </w:tc>
        <w:tc>
          <w:tcPr>
            <w:tcW w:w="121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7E3B7A">
            <w:pPr>
              <w:pStyle w:val="ConsPlusNormal"/>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p>
        </w:tc>
      </w:tr>
      <w:tr w:rsidR="00214AD6" w:rsidRPr="007569DB" w:rsidTr="007E3B7A">
        <w:tblPrEx>
          <w:tblBorders>
            <w:insideH w:val="none" w:sz="0" w:space="0" w:color="auto"/>
          </w:tblBorders>
        </w:tblPrEx>
        <w:trPr>
          <w:trHeight w:val="618"/>
        </w:trPr>
        <w:tc>
          <w:tcPr>
            <w:tcW w:w="964" w:type="dxa"/>
            <w:tcBorders>
              <w:bottom w:val="single" w:sz="4" w:space="0" w:color="auto"/>
            </w:tcBorders>
          </w:tcPr>
          <w:p w:rsidR="00214AD6" w:rsidRPr="007569DB" w:rsidRDefault="00214AD6" w:rsidP="007E3B7A">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bottom w:val="single" w:sz="4" w:space="0" w:color="auto"/>
            </w:tcBorders>
          </w:tcPr>
          <w:p w:rsidR="00214AD6" w:rsidRPr="007569DB" w:rsidRDefault="00214AD6" w:rsidP="007E3B7A">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Borders>
              <w:bottom w:val="single" w:sz="4" w:space="0" w:color="auto"/>
            </w:tcBorders>
          </w:tcPr>
          <w:p w:rsidR="00214AD6" w:rsidRPr="007569DB" w:rsidRDefault="00214AD6" w:rsidP="007E3B7A">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w:t>
            </w:r>
          </w:p>
        </w:tc>
        <w:tc>
          <w:tcPr>
            <w:tcW w:w="3685"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Количество новых мест в общеобразовательных организациях города</w:t>
            </w:r>
          </w:p>
        </w:tc>
        <w:tc>
          <w:tcPr>
            <w:tcW w:w="1417"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ед.</w:t>
            </w:r>
          </w:p>
        </w:tc>
        <w:tc>
          <w:tcPr>
            <w:tcW w:w="1214" w:type="dxa"/>
            <w:tcBorders>
              <w:bottom w:val="single" w:sz="4" w:space="0" w:color="auto"/>
            </w:tcBorders>
          </w:tcPr>
          <w:p w:rsidR="00214AD6" w:rsidRPr="007569DB" w:rsidRDefault="00214AD6" w:rsidP="007E3B7A">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bottom w:val="single" w:sz="4" w:space="0" w:color="auto"/>
            </w:tcBorders>
          </w:tcPr>
          <w:p w:rsidR="00214AD6" w:rsidRPr="007569DB" w:rsidRDefault="00214AD6" w:rsidP="007E3B7A">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bottom w:val="single" w:sz="4" w:space="0" w:color="auto"/>
            </w:tcBorders>
          </w:tcPr>
          <w:p w:rsidR="00214AD6" w:rsidRPr="007569DB" w:rsidRDefault="00214AD6" w:rsidP="007E3B7A">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bottom w:val="single" w:sz="4" w:space="0" w:color="auto"/>
            </w:tcBorders>
          </w:tcPr>
          <w:p w:rsidR="00214AD6" w:rsidRPr="007569DB" w:rsidRDefault="00214AD6" w:rsidP="007E3B7A">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Borders>
              <w:bottom w:val="single" w:sz="4" w:space="0" w:color="auto"/>
            </w:tcBorders>
          </w:tcPr>
          <w:p w:rsidR="00214AD6" w:rsidRPr="007569DB" w:rsidRDefault="00214AD6" w:rsidP="007E3B7A">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bottom w:val="single" w:sz="4" w:space="0" w:color="auto"/>
            </w:tcBorders>
          </w:tcPr>
          <w:p w:rsidR="00214AD6" w:rsidRPr="007569DB" w:rsidRDefault="00214AD6" w:rsidP="007E3B7A">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bottom w:val="single" w:sz="4" w:space="0" w:color="auto"/>
            </w:tcBorders>
          </w:tcPr>
          <w:p w:rsidR="00214AD6" w:rsidRPr="007569DB" w:rsidRDefault="00214AD6" w:rsidP="007E3B7A">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1300</w:t>
            </w:r>
          </w:p>
        </w:tc>
      </w:tr>
      <w:tr w:rsidR="00214AD6" w:rsidRPr="007569DB" w:rsidTr="0085512E">
        <w:tblPrEx>
          <w:tblBorders>
            <w:insideH w:val="none" w:sz="0" w:space="0" w:color="auto"/>
          </w:tblBorders>
        </w:tblPrEx>
        <w:trPr>
          <w:trHeight w:val="15"/>
        </w:trPr>
        <w:tc>
          <w:tcPr>
            <w:tcW w:w="96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907"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62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3685"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p>
        </w:tc>
        <w:tc>
          <w:tcPr>
            <w:tcW w:w="1417"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p>
        </w:tc>
        <w:tc>
          <w:tcPr>
            <w:tcW w:w="121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r>
      <w:tr w:rsidR="00214AD6" w:rsidRPr="007569DB" w:rsidTr="0085512E">
        <w:tblPrEx>
          <w:tblBorders>
            <w:insideH w:val="none" w:sz="0" w:space="0" w:color="auto"/>
          </w:tblBorders>
        </w:tblPrEx>
        <w:trPr>
          <w:trHeight w:val="2265"/>
        </w:trPr>
        <w:tc>
          <w:tcPr>
            <w:tcW w:w="96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62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4</w:t>
            </w:r>
          </w:p>
        </w:tc>
        <w:tc>
          <w:tcPr>
            <w:tcW w:w="3685"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Количество новых мест в общеобразовательных организациях города, введенных за счет софинансирования из средств федерального бюджета</w:t>
            </w:r>
          </w:p>
        </w:tc>
        <w:tc>
          <w:tcPr>
            <w:tcW w:w="1417"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ед.</w:t>
            </w:r>
          </w:p>
        </w:tc>
        <w:tc>
          <w:tcPr>
            <w:tcW w:w="121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0</w:t>
            </w:r>
          </w:p>
        </w:tc>
      </w:tr>
      <w:tr w:rsidR="00F57210" w:rsidRPr="007569DB" w:rsidTr="00F57210">
        <w:tblPrEx>
          <w:tblBorders>
            <w:insideH w:val="none" w:sz="0" w:space="0" w:color="auto"/>
          </w:tblBorders>
        </w:tblPrEx>
        <w:trPr>
          <w:trHeight w:val="1599"/>
        </w:trPr>
        <w:tc>
          <w:tcPr>
            <w:tcW w:w="964" w:type="dxa"/>
            <w:tcBorders>
              <w:bottom w:val="single" w:sz="4" w:space="0" w:color="auto"/>
            </w:tcBorders>
          </w:tcPr>
          <w:p w:rsidR="00F57210" w:rsidRPr="007569DB" w:rsidRDefault="00F57210">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907" w:type="dxa"/>
            <w:tcBorders>
              <w:bottom w:val="single" w:sz="4" w:space="0" w:color="auto"/>
            </w:tcBorders>
          </w:tcPr>
          <w:p w:rsidR="00F57210" w:rsidRPr="007569DB" w:rsidRDefault="00F5721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24" w:type="dxa"/>
            <w:tcBorders>
              <w:bottom w:val="single" w:sz="4" w:space="0" w:color="auto"/>
            </w:tcBorders>
          </w:tcPr>
          <w:p w:rsidR="00F57210" w:rsidRPr="007569DB" w:rsidRDefault="00F5721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685" w:type="dxa"/>
            <w:tcBorders>
              <w:bottom w:val="single" w:sz="4" w:space="0" w:color="auto"/>
            </w:tcBorders>
          </w:tcPr>
          <w:p w:rsidR="00F57210" w:rsidRPr="00F57210" w:rsidRDefault="00F57210">
            <w:pPr>
              <w:pStyle w:val="ConsPlusNormal"/>
              <w:rPr>
                <w:rFonts w:ascii="Times New Roman" w:hAnsi="Times New Roman" w:cs="Times New Roman"/>
                <w:sz w:val="24"/>
                <w:szCs w:val="24"/>
              </w:rPr>
            </w:pPr>
            <w:r w:rsidRPr="00F57210">
              <w:rPr>
                <w:rFonts w:ascii="Times New Roman" w:hAnsi="Times New Roman" w:cs="Times New Roman"/>
                <w:sz w:val="24"/>
                <w:szCs w:val="24"/>
              </w:rPr>
              <w:t>Количество зданий образовательных организаций, оборудованных системой контроля и управления доступом</w:t>
            </w:r>
          </w:p>
        </w:tc>
        <w:tc>
          <w:tcPr>
            <w:tcW w:w="1417" w:type="dxa"/>
            <w:tcBorders>
              <w:bottom w:val="single" w:sz="4" w:space="0" w:color="auto"/>
            </w:tcBorders>
          </w:tcPr>
          <w:p w:rsidR="00F57210" w:rsidRPr="007569DB" w:rsidRDefault="00F57210">
            <w:pPr>
              <w:pStyle w:val="ConsPlusNormal"/>
              <w:rPr>
                <w:rFonts w:ascii="Times New Roman" w:hAnsi="Times New Roman" w:cs="Times New Roman"/>
                <w:sz w:val="24"/>
                <w:szCs w:val="24"/>
              </w:rPr>
            </w:pPr>
            <w:r>
              <w:rPr>
                <w:rFonts w:ascii="Times New Roman" w:hAnsi="Times New Roman" w:cs="Times New Roman"/>
                <w:sz w:val="24"/>
                <w:szCs w:val="24"/>
              </w:rPr>
              <w:t>Ед.</w:t>
            </w:r>
          </w:p>
        </w:tc>
        <w:tc>
          <w:tcPr>
            <w:tcW w:w="1214" w:type="dxa"/>
            <w:tcBorders>
              <w:bottom w:val="single" w:sz="4" w:space="0" w:color="auto"/>
            </w:tcBorders>
          </w:tcPr>
          <w:p w:rsidR="00F57210" w:rsidRPr="007569DB" w:rsidRDefault="00F5721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4" w:space="0" w:color="auto"/>
            </w:tcBorders>
          </w:tcPr>
          <w:p w:rsidR="00F57210" w:rsidRPr="007569DB" w:rsidRDefault="00F5721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4" w:space="0" w:color="auto"/>
            </w:tcBorders>
          </w:tcPr>
          <w:p w:rsidR="00F57210" w:rsidRPr="007569DB" w:rsidRDefault="00F5721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4" w:space="0" w:color="auto"/>
            </w:tcBorders>
          </w:tcPr>
          <w:p w:rsidR="00F57210" w:rsidRPr="007569DB" w:rsidRDefault="00F5721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4" w:space="0" w:color="auto"/>
            </w:tcBorders>
          </w:tcPr>
          <w:p w:rsidR="00F57210" w:rsidRPr="007569DB" w:rsidRDefault="00F57210">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794" w:type="dxa"/>
            <w:tcBorders>
              <w:bottom w:val="single" w:sz="4" w:space="0" w:color="auto"/>
            </w:tcBorders>
          </w:tcPr>
          <w:p w:rsidR="00F57210" w:rsidRPr="007569DB" w:rsidRDefault="00F5721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4" w:space="0" w:color="auto"/>
            </w:tcBorders>
          </w:tcPr>
          <w:p w:rsidR="00F57210" w:rsidRPr="007569DB" w:rsidRDefault="00F5721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214AD6" w:rsidRPr="007569DB" w:rsidTr="0085512E">
        <w:tblPrEx>
          <w:tblBorders>
            <w:insideH w:val="none" w:sz="0" w:space="0" w:color="auto"/>
          </w:tblBorders>
        </w:tblPrEx>
        <w:tc>
          <w:tcPr>
            <w:tcW w:w="96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907"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62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3685"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p>
        </w:tc>
        <w:tc>
          <w:tcPr>
            <w:tcW w:w="1417"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p>
        </w:tc>
        <w:tc>
          <w:tcPr>
            <w:tcW w:w="121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r>
      <w:tr w:rsidR="00214AD6" w:rsidRPr="007569DB">
        <w:tblPrEx>
          <w:tblBorders>
            <w:insideH w:val="none" w:sz="0" w:space="0" w:color="auto"/>
          </w:tblBorders>
        </w:tblPrEx>
        <w:tc>
          <w:tcPr>
            <w:tcW w:w="96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w:t>
            </w:r>
          </w:p>
        </w:tc>
        <w:tc>
          <w:tcPr>
            <w:tcW w:w="62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5</w:t>
            </w:r>
          </w:p>
        </w:tc>
        <w:tc>
          <w:tcPr>
            <w:tcW w:w="3685"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417"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5</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11,1</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23</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24</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25</w:t>
            </w:r>
          </w:p>
        </w:tc>
      </w:tr>
      <w:tr w:rsidR="00214AD6" w:rsidRPr="007569DB" w:rsidTr="0085512E">
        <w:tblPrEx>
          <w:tblBorders>
            <w:insideH w:val="none" w:sz="0" w:space="0" w:color="auto"/>
          </w:tblBorders>
        </w:tblPrEx>
        <w:tc>
          <w:tcPr>
            <w:tcW w:w="96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w:t>
            </w:r>
          </w:p>
        </w:tc>
        <w:tc>
          <w:tcPr>
            <w:tcW w:w="62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w:t>
            </w:r>
          </w:p>
        </w:tc>
        <w:tc>
          <w:tcPr>
            <w:tcW w:w="3685"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417"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4,6</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8,1</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10,8</w:t>
            </w:r>
          </w:p>
        </w:tc>
        <w:tc>
          <w:tcPr>
            <w:tcW w:w="794" w:type="dxa"/>
            <w:tcBorders>
              <w:bottom w:val="single" w:sz="4" w:space="0" w:color="auto"/>
            </w:tcBorders>
          </w:tcPr>
          <w:p w:rsidR="00214AD6" w:rsidRPr="007569DB" w:rsidRDefault="003F69BC">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214AD6" w:rsidRPr="007569DB">
              <w:rPr>
                <w:rFonts w:ascii="Times New Roman" w:hAnsi="Times New Roman" w:cs="Times New Roman"/>
                <w:sz w:val="24"/>
                <w:szCs w:val="24"/>
              </w:rPr>
              <w:t>,8</w:t>
            </w:r>
          </w:p>
        </w:tc>
        <w:tc>
          <w:tcPr>
            <w:tcW w:w="794" w:type="dxa"/>
            <w:tcBorders>
              <w:bottom w:val="single" w:sz="4" w:space="0" w:color="auto"/>
            </w:tcBorders>
          </w:tcPr>
          <w:p w:rsidR="00214AD6" w:rsidRPr="007569DB" w:rsidRDefault="003F69BC">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214AD6" w:rsidRPr="007569DB">
              <w:rPr>
                <w:rFonts w:ascii="Times New Roman" w:hAnsi="Times New Roman" w:cs="Times New Roman"/>
                <w:sz w:val="24"/>
                <w:szCs w:val="24"/>
              </w:rPr>
              <w:t>,8</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r w:rsidR="003F69BC">
              <w:rPr>
                <w:rFonts w:ascii="Times New Roman" w:hAnsi="Times New Roman" w:cs="Times New Roman"/>
                <w:sz w:val="24"/>
                <w:szCs w:val="24"/>
              </w:rPr>
              <w:t>3,8</w:t>
            </w:r>
          </w:p>
        </w:tc>
      </w:tr>
      <w:tr w:rsidR="00214AD6" w:rsidRPr="007569DB" w:rsidTr="0085512E">
        <w:tblPrEx>
          <w:tblBorders>
            <w:insideH w:val="none" w:sz="0" w:space="0" w:color="auto"/>
          </w:tblBorders>
        </w:tblPrEx>
        <w:tc>
          <w:tcPr>
            <w:tcW w:w="96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w:t>
            </w:r>
          </w:p>
        </w:tc>
        <w:tc>
          <w:tcPr>
            <w:tcW w:w="62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w:t>
            </w:r>
          </w:p>
        </w:tc>
        <w:tc>
          <w:tcPr>
            <w:tcW w:w="3685" w:type="dxa"/>
            <w:tcBorders>
              <w:top w:val="single" w:sz="4" w:space="0" w:color="auto"/>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городе Коврове</w:t>
            </w:r>
          </w:p>
        </w:tc>
        <w:tc>
          <w:tcPr>
            <w:tcW w:w="1417" w:type="dxa"/>
            <w:tcBorders>
              <w:top w:val="single" w:sz="4" w:space="0" w:color="auto"/>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11,5</w:t>
            </w: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w:t>
            </w: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35</w:t>
            </w: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11,9</w:t>
            </w: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12,1</w:t>
            </w: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12,3</w:t>
            </w: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12,5</w:t>
            </w:r>
          </w:p>
        </w:tc>
      </w:tr>
      <w:tr w:rsidR="00BA06C1" w:rsidRPr="007569DB" w:rsidTr="0085512E">
        <w:tblPrEx>
          <w:tblBorders>
            <w:insideH w:val="none" w:sz="0" w:space="0" w:color="auto"/>
          </w:tblBorders>
        </w:tblPrEx>
        <w:tc>
          <w:tcPr>
            <w:tcW w:w="964" w:type="dxa"/>
            <w:tcBorders>
              <w:top w:val="single" w:sz="4" w:space="0" w:color="auto"/>
              <w:bottom w:val="nil"/>
            </w:tcBorders>
          </w:tcPr>
          <w:p w:rsidR="00BA06C1" w:rsidRPr="007569DB" w:rsidRDefault="00BA06C1">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907" w:type="dxa"/>
            <w:tcBorders>
              <w:top w:val="single" w:sz="4" w:space="0" w:color="auto"/>
              <w:bottom w:val="nil"/>
            </w:tcBorders>
          </w:tcPr>
          <w:p w:rsidR="00BA06C1" w:rsidRPr="007569DB" w:rsidRDefault="00BA06C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24" w:type="dxa"/>
            <w:tcBorders>
              <w:top w:val="single" w:sz="4" w:space="0" w:color="auto"/>
              <w:bottom w:val="nil"/>
            </w:tcBorders>
          </w:tcPr>
          <w:p w:rsidR="00BA06C1" w:rsidRPr="007569DB" w:rsidRDefault="00BA06C1">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3685" w:type="dxa"/>
            <w:tcBorders>
              <w:top w:val="single" w:sz="4" w:space="0" w:color="auto"/>
              <w:bottom w:val="nil"/>
            </w:tcBorders>
          </w:tcPr>
          <w:p w:rsidR="00BA06C1" w:rsidRPr="00BA06C1" w:rsidRDefault="00BA06C1">
            <w:pPr>
              <w:pStyle w:val="ConsPlusNormal"/>
              <w:rPr>
                <w:rFonts w:ascii="Times New Roman" w:hAnsi="Times New Roman" w:cs="Times New Roman"/>
                <w:sz w:val="24"/>
                <w:szCs w:val="24"/>
              </w:rPr>
            </w:pPr>
            <w:r w:rsidRPr="00BA06C1">
              <w:rPr>
                <w:rFonts w:ascii="Times New Roman" w:hAnsi="Times New Roman" w:cs="Times New Roman"/>
                <w:sz w:val="24"/>
                <w:szCs w:val="24"/>
              </w:rPr>
              <w:t>Количество зданий образовательных организаций, оборудованных системой контроля и управления доступом</w:t>
            </w:r>
          </w:p>
        </w:tc>
        <w:tc>
          <w:tcPr>
            <w:tcW w:w="1417" w:type="dxa"/>
            <w:tcBorders>
              <w:top w:val="single" w:sz="4" w:space="0" w:color="auto"/>
              <w:bottom w:val="nil"/>
            </w:tcBorders>
          </w:tcPr>
          <w:p w:rsidR="00BA06C1" w:rsidRPr="007569DB" w:rsidRDefault="00BA06C1">
            <w:pPr>
              <w:pStyle w:val="ConsPlusNormal"/>
              <w:rPr>
                <w:rFonts w:ascii="Times New Roman" w:hAnsi="Times New Roman" w:cs="Times New Roman"/>
                <w:sz w:val="24"/>
                <w:szCs w:val="24"/>
              </w:rPr>
            </w:pPr>
            <w:r>
              <w:rPr>
                <w:rFonts w:ascii="Times New Roman" w:hAnsi="Times New Roman" w:cs="Times New Roman"/>
                <w:sz w:val="24"/>
                <w:szCs w:val="24"/>
              </w:rPr>
              <w:t>ед.</w:t>
            </w:r>
          </w:p>
        </w:tc>
        <w:tc>
          <w:tcPr>
            <w:tcW w:w="1214" w:type="dxa"/>
            <w:tcBorders>
              <w:top w:val="single" w:sz="4" w:space="0" w:color="auto"/>
              <w:bottom w:val="nil"/>
            </w:tcBorders>
          </w:tcPr>
          <w:p w:rsidR="00BA06C1" w:rsidRPr="007569DB" w:rsidRDefault="00BA06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bottom w:val="nil"/>
            </w:tcBorders>
          </w:tcPr>
          <w:p w:rsidR="00BA06C1" w:rsidRPr="007569DB" w:rsidRDefault="00BA06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bottom w:val="nil"/>
            </w:tcBorders>
          </w:tcPr>
          <w:p w:rsidR="00BA06C1" w:rsidRPr="007569DB" w:rsidRDefault="00BA06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bottom w:val="nil"/>
            </w:tcBorders>
          </w:tcPr>
          <w:p w:rsidR="00BA06C1" w:rsidRPr="007569DB" w:rsidRDefault="00BA06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bottom w:val="nil"/>
            </w:tcBorders>
          </w:tcPr>
          <w:p w:rsidR="00BA06C1" w:rsidRPr="007569DB" w:rsidRDefault="00BA06C1">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794" w:type="dxa"/>
            <w:tcBorders>
              <w:top w:val="single" w:sz="4" w:space="0" w:color="auto"/>
              <w:bottom w:val="nil"/>
            </w:tcBorders>
          </w:tcPr>
          <w:p w:rsidR="00BA06C1" w:rsidRPr="007569DB" w:rsidRDefault="00BA06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bottom w:val="nil"/>
            </w:tcBorders>
          </w:tcPr>
          <w:p w:rsidR="00BA06C1" w:rsidRPr="007569DB" w:rsidRDefault="00BA06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214AD6" w:rsidRPr="007569DB">
        <w:tc>
          <w:tcPr>
            <w:tcW w:w="13575" w:type="dxa"/>
            <w:gridSpan w:val="12"/>
          </w:tcPr>
          <w:p w:rsidR="00214AD6" w:rsidRPr="007569DB" w:rsidRDefault="00762106">
            <w:pPr>
              <w:pStyle w:val="ConsPlusNormal"/>
              <w:jc w:val="center"/>
              <w:outlineLvl w:val="3"/>
              <w:rPr>
                <w:rFonts w:ascii="Times New Roman" w:hAnsi="Times New Roman" w:cs="Times New Roman"/>
                <w:sz w:val="24"/>
                <w:szCs w:val="24"/>
              </w:rPr>
            </w:pPr>
            <w:hyperlink w:anchor="P1177" w:history="1">
              <w:r w:rsidR="00214AD6" w:rsidRPr="007569DB">
                <w:rPr>
                  <w:rFonts w:ascii="Times New Roman" w:hAnsi="Times New Roman" w:cs="Times New Roman"/>
                  <w:sz w:val="24"/>
                  <w:szCs w:val="24"/>
                </w:rPr>
                <w:t>Подпрограмма 3</w:t>
              </w:r>
            </w:hyperlink>
            <w:r w:rsidR="00214AD6" w:rsidRPr="007569DB">
              <w:rPr>
                <w:rFonts w:ascii="Times New Roman" w:hAnsi="Times New Roman" w:cs="Times New Roman"/>
                <w:sz w:val="24"/>
                <w:szCs w:val="24"/>
              </w:rPr>
              <w:t xml:space="preserve"> "Сохранение и развитие кадрового потенциала образовательных учреждений города Коврова"</w:t>
            </w:r>
          </w:p>
        </w:tc>
      </w:tr>
      <w:tr w:rsidR="00214AD6" w:rsidRPr="007569DB" w:rsidTr="0085512E">
        <w:tblPrEx>
          <w:tblBorders>
            <w:insideH w:val="none" w:sz="0" w:space="0" w:color="auto"/>
          </w:tblBorders>
        </w:tblPrEx>
        <w:trPr>
          <w:trHeight w:val="330"/>
        </w:trPr>
        <w:tc>
          <w:tcPr>
            <w:tcW w:w="96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w:t>
            </w:r>
          </w:p>
        </w:tc>
        <w:tc>
          <w:tcPr>
            <w:tcW w:w="62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3685" w:type="dxa"/>
            <w:tcBorders>
              <w:bottom w:val="single" w:sz="4" w:space="0" w:color="auto"/>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педагогических работников в возрасте до 35 лет в общей численности педагогических работников дошкольных образовательных организаций</w:t>
            </w:r>
          </w:p>
        </w:tc>
        <w:tc>
          <w:tcPr>
            <w:tcW w:w="1417" w:type="dxa"/>
            <w:tcBorders>
              <w:bottom w:val="single" w:sz="4" w:space="0" w:color="auto"/>
            </w:tcBorders>
          </w:tcPr>
          <w:p w:rsidR="00214AD6" w:rsidRPr="007569DB" w:rsidRDefault="00214AD6" w:rsidP="007E3B7A">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bottom w:val="single" w:sz="4" w:space="0" w:color="auto"/>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25,5</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27,2</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18</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27,4</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27,5</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27,5</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27,5</w:t>
            </w:r>
          </w:p>
        </w:tc>
      </w:tr>
      <w:tr w:rsidR="00214AD6" w:rsidRPr="007569DB" w:rsidTr="0085512E">
        <w:tblPrEx>
          <w:tblBorders>
            <w:insideH w:val="none" w:sz="0" w:space="0" w:color="auto"/>
          </w:tblBorders>
        </w:tblPrEx>
        <w:tc>
          <w:tcPr>
            <w:tcW w:w="96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907"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62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3685"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p>
        </w:tc>
        <w:tc>
          <w:tcPr>
            <w:tcW w:w="1417"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p>
        </w:tc>
        <w:tc>
          <w:tcPr>
            <w:tcW w:w="121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pPr>
              <w:pStyle w:val="ConsPlusNormal"/>
              <w:jc w:val="center"/>
              <w:rPr>
                <w:rFonts w:ascii="Times New Roman" w:hAnsi="Times New Roman" w:cs="Times New Roman"/>
                <w:sz w:val="24"/>
                <w:szCs w:val="24"/>
              </w:rPr>
            </w:pPr>
          </w:p>
        </w:tc>
      </w:tr>
      <w:tr w:rsidR="00214AD6" w:rsidRPr="007569DB" w:rsidTr="0085512E">
        <w:tblPrEx>
          <w:tblBorders>
            <w:insideH w:val="none" w:sz="0" w:space="0" w:color="auto"/>
          </w:tblBorders>
        </w:tblPrEx>
        <w:trPr>
          <w:trHeight w:val="1950"/>
        </w:trPr>
        <w:tc>
          <w:tcPr>
            <w:tcW w:w="96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w:t>
            </w:r>
          </w:p>
        </w:tc>
        <w:tc>
          <w:tcPr>
            <w:tcW w:w="62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w:t>
            </w:r>
          </w:p>
        </w:tc>
        <w:tc>
          <w:tcPr>
            <w:tcW w:w="3685"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учителей в возрасте до 35 лет в общей численности учителей общеобразовательных организаций</w:t>
            </w:r>
          </w:p>
        </w:tc>
        <w:tc>
          <w:tcPr>
            <w:tcW w:w="1417"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16</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17,1</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14,9</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19</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22</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25</w:t>
            </w:r>
          </w:p>
        </w:tc>
      </w:tr>
      <w:tr w:rsidR="00214AD6" w:rsidRPr="007569DB" w:rsidTr="0085512E">
        <w:tblPrEx>
          <w:tblBorders>
            <w:insideH w:val="none" w:sz="0" w:space="0" w:color="auto"/>
          </w:tblBorders>
        </w:tblPrEx>
        <w:tc>
          <w:tcPr>
            <w:tcW w:w="96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907"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62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3685"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p>
        </w:tc>
        <w:tc>
          <w:tcPr>
            <w:tcW w:w="1417"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p>
        </w:tc>
        <w:tc>
          <w:tcPr>
            <w:tcW w:w="121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r>
      <w:tr w:rsidR="00214AD6" w:rsidRPr="007569DB" w:rsidTr="0085512E">
        <w:tblPrEx>
          <w:tblBorders>
            <w:insideH w:val="none" w:sz="0" w:space="0" w:color="auto"/>
          </w:tblBorders>
        </w:tblPrEx>
        <w:trPr>
          <w:trHeight w:val="2580"/>
        </w:trPr>
        <w:tc>
          <w:tcPr>
            <w:tcW w:w="96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w:t>
            </w:r>
          </w:p>
        </w:tc>
        <w:tc>
          <w:tcPr>
            <w:tcW w:w="62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w:t>
            </w:r>
          </w:p>
        </w:tc>
        <w:tc>
          <w:tcPr>
            <w:tcW w:w="3685"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численности педагогических работников в возрасте до 35 лет образовательных организаций дополнительного образования детей в общей их численности</w:t>
            </w:r>
          </w:p>
        </w:tc>
        <w:tc>
          <w:tcPr>
            <w:tcW w:w="1417" w:type="dxa"/>
            <w:tcBorders>
              <w:bottom w:val="single" w:sz="4" w:space="0" w:color="auto"/>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11</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14</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15,8</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18</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w:t>
            </w:r>
          </w:p>
        </w:tc>
        <w:tc>
          <w:tcPr>
            <w:tcW w:w="794" w:type="dxa"/>
            <w:tcBorders>
              <w:bottom w:val="single" w:sz="4" w:space="0" w:color="auto"/>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w:t>
            </w:r>
          </w:p>
        </w:tc>
      </w:tr>
      <w:tr w:rsidR="00214AD6" w:rsidRPr="007569DB" w:rsidTr="0085512E">
        <w:tblPrEx>
          <w:tblBorders>
            <w:insideH w:val="none" w:sz="0" w:space="0" w:color="auto"/>
          </w:tblBorders>
        </w:tblPrEx>
        <w:tc>
          <w:tcPr>
            <w:tcW w:w="96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907"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62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3685"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p>
        </w:tc>
        <w:tc>
          <w:tcPr>
            <w:tcW w:w="1417"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p>
        </w:tc>
        <w:tc>
          <w:tcPr>
            <w:tcW w:w="121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c>
          <w:tcPr>
            <w:tcW w:w="794"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p>
        </w:tc>
      </w:tr>
      <w:tr w:rsidR="00214AD6" w:rsidRPr="007569DB">
        <w:tblPrEx>
          <w:tblBorders>
            <w:insideH w:val="none" w:sz="0" w:space="0" w:color="auto"/>
          </w:tblBorders>
        </w:tblPrEx>
        <w:tc>
          <w:tcPr>
            <w:tcW w:w="96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w:t>
            </w:r>
          </w:p>
        </w:tc>
        <w:tc>
          <w:tcPr>
            <w:tcW w:w="62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4</w:t>
            </w:r>
          </w:p>
        </w:tc>
        <w:tc>
          <w:tcPr>
            <w:tcW w:w="3685"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педагогических работников, прошедших повышение квалификации, от общего числа педагогических работников города</w:t>
            </w:r>
          </w:p>
        </w:tc>
        <w:tc>
          <w:tcPr>
            <w:tcW w:w="1417" w:type="dxa"/>
            <w:tcBorders>
              <w:bottom w:val="nil"/>
            </w:tcBorders>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30</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51,9</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33</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33</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33</w:t>
            </w:r>
          </w:p>
        </w:tc>
        <w:tc>
          <w:tcPr>
            <w:tcW w:w="794" w:type="dxa"/>
            <w:tcBorders>
              <w:bottom w:val="nil"/>
            </w:tcBorders>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33</w:t>
            </w:r>
          </w:p>
        </w:tc>
      </w:tr>
      <w:tr w:rsidR="00214AD6" w:rsidRPr="007569DB">
        <w:tc>
          <w:tcPr>
            <w:tcW w:w="13575" w:type="dxa"/>
            <w:gridSpan w:val="12"/>
          </w:tcPr>
          <w:p w:rsidR="00214AD6" w:rsidRPr="007569DB" w:rsidRDefault="00762106">
            <w:pPr>
              <w:pStyle w:val="ConsPlusNormal"/>
              <w:jc w:val="center"/>
              <w:outlineLvl w:val="3"/>
              <w:rPr>
                <w:rFonts w:ascii="Times New Roman" w:hAnsi="Times New Roman" w:cs="Times New Roman"/>
                <w:sz w:val="24"/>
                <w:szCs w:val="24"/>
              </w:rPr>
            </w:pPr>
            <w:hyperlink w:anchor="P1363" w:history="1">
              <w:r w:rsidR="00214AD6" w:rsidRPr="007569DB">
                <w:rPr>
                  <w:rFonts w:ascii="Times New Roman" w:hAnsi="Times New Roman" w:cs="Times New Roman"/>
                  <w:sz w:val="24"/>
                  <w:szCs w:val="24"/>
                </w:rPr>
                <w:t>Подпрограмма 4</w:t>
              </w:r>
            </w:hyperlink>
            <w:r w:rsidR="00214AD6" w:rsidRPr="007569DB">
              <w:rPr>
                <w:rFonts w:ascii="Times New Roman" w:hAnsi="Times New Roman" w:cs="Times New Roman"/>
                <w:sz w:val="24"/>
                <w:szCs w:val="24"/>
              </w:rPr>
              <w:t xml:space="preserve"> "Совершенствование организации питания учащихся в общеобразовательных учреждениях города Коврова"</w:t>
            </w:r>
          </w:p>
        </w:tc>
      </w:tr>
      <w:tr w:rsidR="00214AD6" w:rsidRPr="007569DB">
        <w:tc>
          <w:tcPr>
            <w:tcW w:w="96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4</w:t>
            </w:r>
          </w:p>
        </w:tc>
        <w:tc>
          <w:tcPr>
            <w:tcW w:w="62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368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учащихся 1 - 4 классов, обеспеченных горячим питанием, от общей численности обучающихся данной возрастной категории</w:t>
            </w:r>
          </w:p>
        </w:tc>
        <w:tc>
          <w:tcPr>
            <w:tcW w:w="1417" w:type="dxa"/>
          </w:tcPr>
          <w:p w:rsidR="00214AD6" w:rsidRPr="007569DB" w:rsidRDefault="00214AD6">
            <w:pPr>
              <w:pStyle w:val="ConsPlusNormal"/>
              <w:jc w:val="both"/>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99</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89</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89</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89</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89</w:t>
            </w:r>
            <w:r w:rsidR="000030E6">
              <w:rPr>
                <w:rFonts w:ascii="Times New Roman" w:hAnsi="Times New Roman" w:cs="Times New Roman"/>
                <w:sz w:val="24"/>
                <w:szCs w:val="24"/>
              </w:rPr>
              <w:t>,1</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89</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89</w:t>
            </w:r>
          </w:p>
        </w:tc>
      </w:tr>
      <w:tr w:rsidR="00214AD6" w:rsidRPr="007569DB">
        <w:tc>
          <w:tcPr>
            <w:tcW w:w="96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4</w:t>
            </w:r>
          </w:p>
        </w:tc>
        <w:tc>
          <w:tcPr>
            <w:tcW w:w="62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w:t>
            </w:r>
          </w:p>
        </w:tc>
        <w:tc>
          <w:tcPr>
            <w:tcW w:w="368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учащихся, нуждающихся в социальной поддержке (учащиеся из малообеспеченных семей, учащиеся с ограниченными возможностями здоровья, учащиеся кадетских классов и др.), обеспеченных питанием, от общей численности обучающихся данной категории</w:t>
            </w:r>
          </w:p>
        </w:tc>
        <w:tc>
          <w:tcPr>
            <w:tcW w:w="1417"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r>
      <w:tr w:rsidR="00214AD6" w:rsidRPr="007569DB">
        <w:tc>
          <w:tcPr>
            <w:tcW w:w="96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4</w:t>
            </w:r>
          </w:p>
        </w:tc>
        <w:tc>
          <w:tcPr>
            <w:tcW w:w="62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w:t>
            </w:r>
          </w:p>
        </w:tc>
        <w:tc>
          <w:tcPr>
            <w:tcW w:w="368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Доля школьников, которые прошли обучение по образовательным программам по формированию здорового и безопасного образа жизни, культуры здорового питания и интегрированным курсам в рамках предметов "Окружающий мир", "Природоведение", "Биология", "Основы безопасности жизнедеятельности"</w:t>
            </w:r>
          </w:p>
        </w:tc>
        <w:tc>
          <w:tcPr>
            <w:tcW w:w="1417"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75</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76</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77</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78</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79</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80</w:t>
            </w:r>
          </w:p>
        </w:tc>
      </w:tr>
      <w:tr w:rsidR="00214AD6" w:rsidRPr="007569DB">
        <w:tc>
          <w:tcPr>
            <w:tcW w:w="96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w:t>
            </w:r>
          </w:p>
        </w:tc>
        <w:tc>
          <w:tcPr>
            <w:tcW w:w="90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4</w:t>
            </w:r>
          </w:p>
        </w:tc>
        <w:tc>
          <w:tcPr>
            <w:tcW w:w="62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4</w:t>
            </w:r>
          </w:p>
        </w:tc>
        <w:tc>
          <w:tcPr>
            <w:tcW w:w="368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Доля общеобразовательных организаций, в которых проводились внеклассные мероприятия по пропаганде здорового питания</w:t>
            </w:r>
          </w:p>
        </w:tc>
        <w:tc>
          <w:tcPr>
            <w:tcW w:w="1417"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121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79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r>
    </w:tbl>
    <w:p w:rsidR="00214AD6" w:rsidRPr="007569DB" w:rsidRDefault="00214AD6">
      <w:pPr>
        <w:rPr>
          <w:rFonts w:ascii="Times New Roman" w:hAnsi="Times New Roman" w:cs="Times New Roman"/>
          <w:sz w:val="24"/>
          <w:szCs w:val="24"/>
          <w:lang w:val="en-US"/>
        </w:rPr>
        <w:sectPr w:rsidR="00214AD6" w:rsidRPr="007569DB">
          <w:pgSz w:w="16838" w:h="11905" w:orient="landscape"/>
          <w:pgMar w:top="1701" w:right="1134" w:bottom="850" w:left="1134" w:header="0" w:footer="0" w:gutter="0"/>
          <w:cols w:space="720"/>
        </w:sectPr>
      </w:pPr>
    </w:p>
    <w:p w:rsidR="00214AD6" w:rsidRPr="007569DB" w:rsidRDefault="00214AD6" w:rsidP="008D075E">
      <w:pPr>
        <w:pStyle w:val="ConsPlusNormal"/>
        <w:jc w:val="right"/>
        <w:outlineLvl w:val="1"/>
        <w:rPr>
          <w:rFonts w:ascii="Times New Roman" w:hAnsi="Times New Roman" w:cs="Times New Roman"/>
          <w:sz w:val="24"/>
          <w:szCs w:val="24"/>
        </w:rPr>
      </w:pPr>
      <w:r w:rsidRPr="007569DB">
        <w:rPr>
          <w:rFonts w:ascii="Times New Roman" w:hAnsi="Times New Roman" w:cs="Times New Roman"/>
          <w:sz w:val="24"/>
          <w:szCs w:val="24"/>
        </w:rPr>
        <w:t>Приложение № 2</w:t>
      </w:r>
    </w:p>
    <w:p w:rsidR="00214AD6" w:rsidRPr="007569DB" w:rsidRDefault="00214AD6" w:rsidP="008D075E">
      <w:pPr>
        <w:pStyle w:val="ConsPlusNormal"/>
        <w:jc w:val="right"/>
        <w:outlineLvl w:val="1"/>
        <w:rPr>
          <w:rFonts w:ascii="Times New Roman" w:hAnsi="Times New Roman" w:cs="Times New Roman"/>
          <w:sz w:val="24"/>
          <w:szCs w:val="24"/>
        </w:rPr>
      </w:pPr>
      <w:r w:rsidRPr="007569DB">
        <w:rPr>
          <w:rFonts w:ascii="Times New Roman" w:hAnsi="Times New Roman" w:cs="Times New Roman"/>
          <w:sz w:val="24"/>
          <w:szCs w:val="24"/>
        </w:rPr>
        <w:t>к муниципальной программе</w:t>
      </w:r>
    </w:p>
    <w:p w:rsidR="00214AD6" w:rsidRPr="007569DB" w:rsidRDefault="00214AD6" w:rsidP="008D075E">
      <w:pPr>
        <w:pStyle w:val="ConsPlusNormal"/>
        <w:jc w:val="right"/>
        <w:rPr>
          <w:rFonts w:ascii="Times New Roman" w:hAnsi="Times New Roman" w:cs="Times New Roman"/>
          <w:sz w:val="24"/>
          <w:szCs w:val="24"/>
        </w:rPr>
      </w:pPr>
      <w:r w:rsidRPr="007569DB">
        <w:rPr>
          <w:rFonts w:ascii="Times New Roman" w:hAnsi="Times New Roman" w:cs="Times New Roman"/>
          <w:sz w:val="24"/>
          <w:szCs w:val="24"/>
        </w:rPr>
        <w:t>"Развитие образования в городе</w:t>
      </w:r>
      <w:r w:rsidR="005B0C3B">
        <w:rPr>
          <w:rFonts w:ascii="Times New Roman" w:hAnsi="Times New Roman" w:cs="Times New Roman"/>
          <w:sz w:val="24"/>
          <w:szCs w:val="24"/>
        </w:rPr>
        <w:t xml:space="preserve"> </w:t>
      </w:r>
      <w:r w:rsidRPr="007569DB">
        <w:rPr>
          <w:rFonts w:ascii="Times New Roman" w:hAnsi="Times New Roman" w:cs="Times New Roman"/>
          <w:sz w:val="24"/>
          <w:szCs w:val="24"/>
        </w:rPr>
        <w:t>Коврове на 2015 - 2020 годы»</w:t>
      </w:r>
    </w:p>
    <w:p w:rsidR="00214AD6" w:rsidRPr="007569DB" w:rsidRDefault="00214AD6" w:rsidP="008D075E">
      <w:pPr>
        <w:pStyle w:val="ConsPlusNormal"/>
        <w:jc w:val="right"/>
        <w:rPr>
          <w:rFonts w:ascii="Times New Roman" w:hAnsi="Times New Roman" w:cs="Times New Roman"/>
          <w:sz w:val="24"/>
          <w:szCs w:val="24"/>
        </w:rPr>
      </w:pPr>
    </w:p>
    <w:p w:rsidR="00214AD6" w:rsidRPr="007569DB" w:rsidRDefault="00214AD6">
      <w:pPr>
        <w:pStyle w:val="ConsPlusNormal"/>
        <w:jc w:val="center"/>
        <w:rPr>
          <w:rFonts w:ascii="Times New Roman" w:hAnsi="Times New Roman" w:cs="Times New Roman"/>
          <w:sz w:val="24"/>
          <w:szCs w:val="24"/>
        </w:rPr>
      </w:pPr>
      <w:bookmarkStart w:id="6" w:name="P2370"/>
      <w:bookmarkEnd w:id="6"/>
      <w:r w:rsidRPr="007569DB">
        <w:rPr>
          <w:rFonts w:ascii="Times New Roman" w:hAnsi="Times New Roman" w:cs="Times New Roman"/>
          <w:sz w:val="24"/>
          <w:szCs w:val="24"/>
        </w:rPr>
        <w:t>ПЕРЕЧЕНЬ</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ПОДПРОГРАММ И ОСНОВНЫХ МЕРОПРИЯТИЙ ПОДПРОГРАММ</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МУНИЦИПАЛЬНОЙ ПРОГРАММЫ</w:t>
      </w:r>
    </w:p>
    <w:p w:rsidR="00214AD6" w:rsidRPr="007569DB" w:rsidRDefault="00214AD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041"/>
        <w:gridCol w:w="1559"/>
        <w:gridCol w:w="850"/>
        <w:gridCol w:w="850"/>
        <w:gridCol w:w="1701"/>
        <w:gridCol w:w="1701"/>
        <w:gridCol w:w="4139"/>
      </w:tblGrid>
      <w:tr w:rsidR="00214AD6" w:rsidRPr="007569DB" w:rsidTr="007E3B7A">
        <w:tc>
          <w:tcPr>
            <w:tcW w:w="737" w:type="dxa"/>
            <w:vMerge w:val="restart"/>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 п/п</w:t>
            </w:r>
          </w:p>
        </w:tc>
        <w:tc>
          <w:tcPr>
            <w:tcW w:w="2041" w:type="dxa"/>
            <w:vMerge w:val="restart"/>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Номер и наименование подпрограммы, основного мероприятия</w:t>
            </w:r>
          </w:p>
        </w:tc>
        <w:tc>
          <w:tcPr>
            <w:tcW w:w="1559" w:type="dxa"/>
            <w:vMerge w:val="restart"/>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Ответственный исполнитель</w:t>
            </w:r>
          </w:p>
        </w:tc>
        <w:tc>
          <w:tcPr>
            <w:tcW w:w="1700" w:type="dxa"/>
            <w:gridSpan w:val="2"/>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Срок</w:t>
            </w:r>
          </w:p>
        </w:tc>
        <w:tc>
          <w:tcPr>
            <w:tcW w:w="1701" w:type="dxa"/>
            <w:vMerge w:val="restart"/>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Ожидаемый непосредственный результат (краткое описание)</w:t>
            </w:r>
          </w:p>
        </w:tc>
        <w:tc>
          <w:tcPr>
            <w:tcW w:w="1701" w:type="dxa"/>
            <w:vMerge w:val="restart"/>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Последствия не реализации основного мероприятия</w:t>
            </w:r>
          </w:p>
        </w:tc>
        <w:tc>
          <w:tcPr>
            <w:tcW w:w="4139" w:type="dxa"/>
            <w:vMerge w:val="restart"/>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Связь с целевыми показателями (индикаторами)</w:t>
            </w:r>
          </w:p>
        </w:tc>
      </w:tr>
      <w:tr w:rsidR="00214AD6" w:rsidRPr="007569DB" w:rsidTr="007E3B7A">
        <w:tc>
          <w:tcPr>
            <w:tcW w:w="737" w:type="dxa"/>
            <w:vMerge/>
          </w:tcPr>
          <w:p w:rsidR="00214AD6" w:rsidRPr="007569DB" w:rsidRDefault="00214AD6" w:rsidP="0085512E">
            <w:pPr>
              <w:rPr>
                <w:rFonts w:ascii="Times New Roman" w:hAnsi="Times New Roman" w:cs="Times New Roman"/>
                <w:sz w:val="24"/>
                <w:szCs w:val="24"/>
              </w:rPr>
            </w:pPr>
          </w:p>
        </w:tc>
        <w:tc>
          <w:tcPr>
            <w:tcW w:w="2041" w:type="dxa"/>
            <w:vMerge/>
          </w:tcPr>
          <w:p w:rsidR="00214AD6" w:rsidRPr="007569DB" w:rsidRDefault="00214AD6" w:rsidP="0085512E">
            <w:pPr>
              <w:rPr>
                <w:rFonts w:ascii="Times New Roman" w:hAnsi="Times New Roman" w:cs="Times New Roman"/>
                <w:sz w:val="24"/>
                <w:szCs w:val="24"/>
              </w:rPr>
            </w:pPr>
          </w:p>
        </w:tc>
        <w:tc>
          <w:tcPr>
            <w:tcW w:w="1559" w:type="dxa"/>
            <w:vMerge/>
          </w:tcPr>
          <w:p w:rsidR="00214AD6" w:rsidRPr="007569DB" w:rsidRDefault="00214AD6" w:rsidP="0085512E">
            <w:pPr>
              <w:rPr>
                <w:rFonts w:ascii="Times New Roman" w:hAnsi="Times New Roman" w:cs="Times New Roman"/>
                <w:sz w:val="24"/>
                <w:szCs w:val="24"/>
              </w:rPr>
            </w:pPr>
          </w:p>
        </w:tc>
        <w:tc>
          <w:tcPr>
            <w:tcW w:w="850" w:type="dxa"/>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начала реализации</w:t>
            </w:r>
          </w:p>
        </w:tc>
        <w:tc>
          <w:tcPr>
            <w:tcW w:w="850" w:type="dxa"/>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окончания реализации</w:t>
            </w:r>
          </w:p>
        </w:tc>
        <w:tc>
          <w:tcPr>
            <w:tcW w:w="1701" w:type="dxa"/>
            <w:vMerge/>
          </w:tcPr>
          <w:p w:rsidR="00214AD6" w:rsidRPr="007569DB" w:rsidRDefault="00214AD6" w:rsidP="0085512E">
            <w:pPr>
              <w:rPr>
                <w:rFonts w:ascii="Times New Roman" w:hAnsi="Times New Roman" w:cs="Times New Roman"/>
                <w:sz w:val="24"/>
                <w:szCs w:val="24"/>
              </w:rPr>
            </w:pPr>
          </w:p>
        </w:tc>
        <w:tc>
          <w:tcPr>
            <w:tcW w:w="1701" w:type="dxa"/>
            <w:vMerge/>
          </w:tcPr>
          <w:p w:rsidR="00214AD6" w:rsidRPr="007569DB" w:rsidRDefault="00214AD6" w:rsidP="0085512E">
            <w:pPr>
              <w:rPr>
                <w:rFonts w:ascii="Times New Roman" w:hAnsi="Times New Roman" w:cs="Times New Roman"/>
                <w:sz w:val="24"/>
                <w:szCs w:val="24"/>
              </w:rPr>
            </w:pPr>
          </w:p>
        </w:tc>
        <w:tc>
          <w:tcPr>
            <w:tcW w:w="4139" w:type="dxa"/>
            <w:vMerge/>
          </w:tcPr>
          <w:p w:rsidR="00214AD6" w:rsidRPr="007569DB" w:rsidRDefault="00214AD6" w:rsidP="0085512E">
            <w:pPr>
              <w:rPr>
                <w:rFonts w:ascii="Times New Roman" w:hAnsi="Times New Roman" w:cs="Times New Roman"/>
                <w:sz w:val="24"/>
                <w:szCs w:val="24"/>
              </w:rPr>
            </w:pPr>
          </w:p>
        </w:tc>
      </w:tr>
      <w:tr w:rsidR="00214AD6" w:rsidRPr="007569DB" w:rsidTr="007E3B7A">
        <w:tc>
          <w:tcPr>
            <w:tcW w:w="737" w:type="dxa"/>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2041" w:type="dxa"/>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w:t>
            </w:r>
          </w:p>
        </w:tc>
        <w:tc>
          <w:tcPr>
            <w:tcW w:w="1559" w:type="dxa"/>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w:t>
            </w:r>
          </w:p>
        </w:tc>
        <w:tc>
          <w:tcPr>
            <w:tcW w:w="850" w:type="dxa"/>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4</w:t>
            </w:r>
          </w:p>
        </w:tc>
        <w:tc>
          <w:tcPr>
            <w:tcW w:w="850" w:type="dxa"/>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5</w:t>
            </w:r>
          </w:p>
        </w:tc>
        <w:tc>
          <w:tcPr>
            <w:tcW w:w="1701" w:type="dxa"/>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w:t>
            </w:r>
          </w:p>
        </w:tc>
        <w:tc>
          <w:tcPr>
            <w:tcW w:w="1701" w:type="dxa"/>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w:t>
            </w:r>
          </w:p>
        </w:tc>
        <w:tc>
          <w:tcPr>
            <w:tcW w:w="4139" w:type="dxa"/>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w:t>
            </w:r>
          </w:p>
        </w:tc>
      </w:tr>
      <w:tr w:rsidR="00214AD6" w:rsidRPr="007569DB" w:rsidTr="007E3B7A">
        <w:tc>
          <w:tcPr>
            <w:tcW w:w="13578" w:type="dxa"/>
            <w:gridSpan w:val="8"/>
          </w:tcPr>
          <w:p w:rsidR="00214AD6" w:rsidRPr="007569DB" w:rsidRDefault="00762106" w:rsidP="0085512E">
            <w:pPr>
              <w:pStyle w:val="ConsPlusNormal"/>
              <w:jc w:val="center"/>
              <w:outlineLvl w:val="2"/>
              <w:rPr>
                <w:rFonts w:ascii="Times New Roman" w:hAnsi="Times New Roman" w:cs="Times New Roman"/>
                <w:sz w:val="24"/>
                <w:szCs w:val="24"/>
              </w:rPr>
            </w:pPr>
            <w:hyperlink w:anchor="P477" w:history="1">
              <w:r w:rsidR="00214AD6" w:rsidRPr="007569DB">
                <w:rPr>
                  <w:rFonts w:ascii="Times New Roman" w:hAnsi="Times New Roman" w:cs="Times New Roman"/>
                  <w:sz w:val="24"/>
                  <w:szCs w:val="24"/>
                </w:rPr>
                <w:t>Подпрограмма 1</w:t>
              </w:r>
            </w:hyperlink>
            <w:r w:rsidR="00214AD6" w:rsidRPr="007569DB">
              <w:rPr>
                <w:rFonts w:ascii="Times New Roman" w:hAnsi="Times New Roman" w:cs="Times New Roman"/>
                <w:sz w:val="24"/>
                <w:szCs w:val="24"/>
              </w:rPr>
              <w:t xml:space="preserve"> "Развитие дошкольного, общего и дополнительного образования детей"</w:t>
            </w:r>
          </w:p>
        </w:tc>
      </w:tr>
      <w:tr w:rsidR="00214AD6" w:rsidRPr="007569DB" w:rsidTr="007E3B7A">
        <w:tblPrEx>
          <w:tblBorders>
            <w:insideH w:val="none" w:sz="0" w:space="0" w:color="auto"/>
          </w:tblBorders>
        </w:tblPrEx>
        <w:tc>
          <w:tcPr>
            <w:tcW w:w="737" w:type="dxa"/>
            <w:tcBorders>
              <w:bottom w:val="nil"/>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2041" w:type="dxa"/>
            <w:tcBorders>
              <w:bottom w:val="nil"/>
            </w:tcBorders>
          </w:tcPr>
          <w:p w:rsidR="00214AD6" w:rsidRPr="007569DB" w:rsidRDefault="00214AD6" w:rsidP="0085512E">
            <w:pPr>
              <w:pStyle w:val="ConsPlusNormal"/>
              <w:rPr>
                <w:rFonts w:ascii="Times New Roman" w:hAnsi="Times New Roman" w:cs="Times New Roman"/>
                <w:sz w:val="24"/>
                <w:szCs w:val="24"/>
              </w:rPr>
            </w:pPr>
            <w:bookmarkStart w:id="7" w:name="P2396"/>
            <w:bookmarkEnd w:id="7"/>
            <w:r w:rsidRPr="007569DB">
              <w:rPr>
                <w:rFonts w:ascii="Times New Roman" w:hAnsi="Times New Roman" w:cs="Times New Roman"/>
                <w:sz w:val="24"/>
                <w:szCs w:val="24"/>
              </w:rPr>
              <w:t>Основное мероприятие 01 "Развитие дошкольного образования детей"</w:t>
            </w:r>
          </w:p>
        </w:tc>
        <w:tc>
          <w:tcPr>
            <w:tcW w:w="1559" w:type="dxa"/>
            <w:tcBorders>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Управление образования администрации города, общеобразовательные организации</w:t>
            </w:r>
          </w:p>
        </w:tc>
        <w:tc>
          <w:tcPr>
            <w:tcW w:w="850" w:type="dxa"/>
            <w:tcBorders>
              <w:bottom w:val="nil"/>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2015</w:t>
            </w:r>
          </w:p>
        </w:tc>
        <w:tc>
          <w:tcPr>
            <w:tcW w:w="850" w:type="dxa"/>
            <w:tcBorders>
              <w:bottom w:val="nil"/>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2020</w:t>
            </w:r>
          </w:p>
        </w:tc>
        <w:tc>
          <w:tcPr>
            <w:tcW w:w="1701" w:type="dxa"/>
            <w:tcBorders>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Возрастание степени удовлетворенности населения услугами дошкольного образования;</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обеспечение деятельности (оказание услуг) школ-детских садов, начальных, основных и средних школ</w:t>
            </w:r>
          </w:p>
        </w:tc>
        <w:tc>
          <w:tcPr>
            <w:tcW w:w="1701" w:type="dxa"/>
            <w:tcBorders>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Нарушение конституционных прав граждан на получение общедоступного и бесплатного дошкольного образования.</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xml:space="preserve">Невыполнение Федерального </w:t>
            </w:r>
            <w:hyperlink r:id="rId71" w:history="1">
              <w:r w:rsidRPr="007569DB">
                <w:rPr>
                  <w:rFonts w:ascii="Times New Roman" w:hAnsi="Times New Roman" w:cs="Times New Roman"/>
                  <w:sz w:val="24"/>
                  <w:szCs w:val="24"/>
                </w:rPr>
                <w:t>закона</w:t>
              </w:r>
            </w:hyperlink>
            <w:r w:rsidRPr="007569DB">
              <w:rPr>
                <w:rFonts w:ascii="Times New Roman" w:hAnsi="Times New Roman" w:cs="Times New Roman"/>
                <w:sz w:val="24"/>
                <w:szCs w:val="24"/>
              </w:rPr>
              <w:t xml:space="preserve"> от 29.12.2012 № 273-ФЗ "Об образовании в Российской Федерации"</w:t>
            </w:r>
          </w:p>
        </w:tc>
        <w:tc>
          <w:tcPr>
            <w:tcW w:w="4139" w:type="dxa"/>
            <w:tcBorders>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численность детей в дошкольных образовательных организациях, приходящихся на одного педагогического работника;</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Владимирской области</w:t>
            </w:r>
          </w:p>
        </w:tc>
      </w:tr>
      <w:tr w:rsidR="00214AD6" w:rsidRPr="007569DB" w:rsidTr="007E3B7A">
        <w:tblPrEx>
          <w:tblBorders>
            <w:insideH w:val="none" w:sz="0" w:space="0" w:color="auto"/>
          </w:tblBorders>
        </w:tblPrEx>
        <w:tc>
          <w:tcPr>
            <w:tcW w:w="737"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w:t>
            </w:r>
          </w:p>
        </w:tc>
        <w:tc>
          <w:tcPr>
            <w:tcW w:w="2041"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bookmarkStart w:id="8" w:name="P2411"/>
            <w:bookmarkEnd w:id="8"/>
            <w:r w:rsidRPr="007569DB">
              <w:rPr>
                <w:rFonts w:ascii="Times New Roman" w:hAnsi="Times New Roman" w:cs="Times New Roman"/>
                <w:sz w:val="24"/>
                <w:szCs w:val="24"/>
              </w:rPr>
              <w:t>Основное мероприятие 02 "Развитие общего образования детей"</w:t>
            </w:r>
          </w:p>
        </w:tc>
        <w:tc>
          <w:tcPr>
            <w:tcW w:w="1559"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Управление образования администрации города, общеобразовательные организации</w:t>
            </w:r>
          </w:p>
        </w:tc>
        <w:tc>
          <w:tcPr>
            <w:tcW w:w="850"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2015</w:t>
            </w:r>
          </w:p>
        </w:tc>
        <w:tc>
          <w:tcPr>
            <w:tcW w:w="850"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2020</w:t>
            </w:r>
          </w:p>
        </w:tc>
        <w:tc>
          <w:tcPr>
            <w:tcW w:w="1701"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Осуществление образовательной деятельности по образовательным программам основного, среднего общего образования и профессионального обучения в соответствии с федеральными государственными образовательными стандартами</w:t>
            </w:r>
          </w:p>
        </w:tc>
        <w:tc>
          <w:tcPr>
            <w:tcW w:w="1701"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Нарушение действующего законодательства в части гарантии общедоступности и бесплатности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w:t>
            </w:r>
          </w:p>
        </w:tc>
        <w:tc>
          <w:tcPr>
            <w:tcW w:w="4139"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удельный вес численности обучающихся, занимающихся в первую смену, в общей численности обучающихся в муниципальных общеобразовательных организациях;</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число обучающихся в расчете на одного педагогического работника общего образования;</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удельный вес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удельный вес численности детей, занимающихся в кружках, организованных на базе дневных общеобразовательных организаций, в общей численности обучающихся в дневных общеобразовательных организациях;</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удельный вес численности детей, занимающихся в спортивных кружках, организованных на базе общеобразовательных организаций, в общей численности обучающихся в общеобразовательных организациях;</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удельный вес числа общеобразовательных организаций, имеющих скорость подключения к информационно-телекоммуникационной сети "Интернет" от 1 Мбит/с и выше, в общем числе общеобразовательных организаций, подключенных к информационно-телекоммуникационной сети "Интернет";</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доля общеобразовательных организаций, использующих дистанционные технологии, в общей численности общеобразовательных организаций;</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p w:rsidR="00214AD6" w:rsidRPr="007569DB" w:rsidRDefault="00214AD6" w:rsidP="0085512E">
            <w:pPr>
              <w:pStyle w:val="ConsPlusNormal"/>
              <w:jc w:val="both"/>
              <w:rPr>
                <w:rFonts w:ascii="Times New Roman" w:hAnsi="Times New Roman" w:cs="Times New Roman"/>
                <w:sz w:val="24"/>
                <w:szCs w:val="24"/>
              </w:rPr>
            </w:pPr>
            <w:r w:rsidRPr="007569DB">
              <w:rPr>
                <w:rFonts w:ascii="Times New Roman" w:hAnsi="Times New Roman" w:cs="Times New Roman"/>
                <w:sz w:val="24"/>
                <w:szCs w:val="24"/>
              </w:rPr>
              <w:t xml:space="preserve">- абзац исключен. - </w:t>
            </w:r>
            <w:hyperlink r:id="rId72" w:history="1">
              <w:r w:rsidRPr="007569DB">
                <w:rPr>
                  <w:rFonts w:ascii="Times New Roman" w:hAnsi="Times New Roman" w:cs="Times New Roman"/>
                  <w:sz w:val="24"/>
                  <w:szCs w:val="24"/>
                </w:rPr>
                <w:t>Постановление</w:t>
              </w:r>
            </w:hyperlink>
            <w:r w:rsidRPr="007569DB">
              <w:rPr>
                <w:rFonts w:ascii="Times New Roman" w:hAnsi="Times New Roman" w:cs="Times New Roman"/>
                <w:sz w:val="24"/>
                <w:szCs w:val="24"/>
              </w:rPr>
              <w:t xml:space="preserve"> администрации города Коврова от 22.06.2017 № 1556;</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во Владимирской области;</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удельный вес численности обучающихся, занимающихся в третью смену (процентов);</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количество новых мест, оснащенных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w:t>
            </w:r>
          </w:p>
        </w:tc>
      </w:tr>
      <w:tr w:rsidR="00214AD6" w:rsidRPr="007569DB" w:rsidTr="007E3B7A">
        <w:tblPrEx>
          <w:tblBorders>
            <w:insideH w:val="none" w:sz="0" w:space="0" w:color="auto"/>
          </w:tblBorders>
        </w:tblPrEx>
        <w:tc>
          <w:tcPr>
            <w:tcW w:w="737"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3.</w:t>
            </w:r>
          </w:p>
        </w:tc>
        <w:tc>
          <w:tcPr>
            <w:tcW w:w="2041"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bookmarkStart w:id="9" w:name="P2436"/>
            <w:bookmarkEnd w:id="9"/>
            <w:r w:rsidRPr="007569DB">
              <w:rPr>
                <w:rFonts w:ascii="Times New Roman" w:hAnsi="Times New Roman" w:cs="Times New Roman"/>
                <w:sz w:val="24"/>
                <w:szCs w:val="24"/>
              </w:rPr>
              <w:t>Основное мероприятие 03 "Развитие дополнительного образования детей"</w:t>
            </w:r>
          </w:p>
        </w:tc>
        <w:tc>
          <w:tcPr>
            <w:tcW w:w="1559"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Управление образования администрации города</w:t>
            </w:r>
          </w:p>
        </w:tc>
        <w:tc>
          <w:tcPr>
            <w:tcW w:w="850"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2015</w:t>
            </w:r>
          </w:p>
        </w:tc>
        <w:tc>
          <w:tcPr>
            <w:tcW w:w="850"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2020</w:t>
            </w:r>
          </w:p>
        </w:tc>
        <w:tc>
          <w:tcPr>
            <w:tcW w:w="1701"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Нарушение действующего законодательства в части гарантии общедоступности и бесплатности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w:t>
            </w:r>
          </w:p>
        </w:tc>
        <w:tc>
          <w:tcPr>
            <w:tcW w:w="4139"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во Владимирской области</w:t>
            </w:r>
          </w:p>
        </w:tc>
      </w:tr>
      <w:tr w:rsidR="00214AD6" w:rsidRPr="007569DB" w:rsidTr="007E3B7A">
        <w:tc>
          <w:tcPr>
            <w:tcW w:w="737" w:type="dxa"/>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4.</w:t>
            </w:r>
          </w:p>
        </w:tc>
        <w:tc>
          <w:tcPr>
            <w:tcW w:w="2041" w:type="dxa"/>
          </w:tcPr>
          <w:p w:rsidR="00214AD6" w:rsidRPr="007569DB" w:rsidRDefault="00214AD6" w:rsidP="0085512E">
            <w:pPr>
              <w:pStyle w:val="ConsPlusNormal"/>
              <w:rPr>
                <w:rFonts w:ascii="Times New Roman" w:hAnsi="Times New Roman" w:cs="Times New Roman"/>
                <w:sz w:val="24"/>
                <w:szCs w:val="24"/>
              </w:rPr>
            </w:pPr>
            <w:bookmarkStart w:id="10" w:name="P2447"/>
            <w:bookmarkEnd w:id="10"/>
            <w:r w:rsidRPr="007569DB">
              <w:rPr>
                <w:rFonts w:ascii="Times New Roman" w:hAnsi="Times New Roman" w:cs="Times New Roman"/>
                <w:sz w:val="24"/>
                <w:szCs w:val="24"/>
              </w:rPr>
              <w:t>Основное мероприятие 04 "Оздоровление детей"</w:t>
            </w:r>
          </w:p>
        </w:tc>
        <w:tc>
          <w:tcPr>
            <w:tcW w:w="1559" w:type="dxa"/>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Управление образования администрации города Коврова, муниципальные организации, администрация города Коврова,</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МАУ ДОЛ "Березка", МБУ "ДСОЛ "Дружба", МБУ "ДОЛ "Лесной городок"</w:t>
            </w:r>
          </w:p>
        </w:tc>
        <w:tc>
          <w:tcPr>
            <w:tcW w:w="850" w:type="dxa"/>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2015</w:t>
            </w:r>
          </w:p>
        </w:tc>
        <w:tc>
          <w:tcPr>
            <w:tcW w:w="850" w:type="dxa"/>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2020</w:t>
            </w:r>
          </w:p>
        </w:tc>
        <w:tc>
          <w:tcPr>
            <w:tcW w:w="1701" w:type="dxa"/>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Выполнение полномочий муниципального образования по организации отдыха и оздоровления детей и подростков, а также удовлетворенность населения услугами по организации отдыха и оздоровления детей и подростков через</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развитие специализированных видов отдыха детей и подростков, в том числе проведение специализированных оздоровительных смен для детей и подростков с ограниченными возможностями, профильных смен для детей и подростков воспитанников учреждений дополнительного образования детей, одаренных и талантливых детей, активистов детского общественного движения</w:t>
            </w:r>
          </w:p>
        </w:tc>
        <w:tc>
          <w:tcPr>
            <w:tcW w:w="1701" w:type="dxa"/>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Нарушение законодательства в части невыполнения полномочий муниципального образования в части организации отдыха и оздоровления детей и подростков</w:t>
            </w:r>
          </w:p>
        </w:tc>
        <w:tc>
          <w:tcPr>
            <w:tcW w:w="4139" w:type="dxa"/>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удельный вес детей и подростков, охваченных всеми формами отдыха и оздоровления (к общему числу детей от 7 до 17 лет)</w:t>
            </w:r>
          </w:p>
        </w:tc>
      </w:tr>
      <w:tr w:rsidR="00214AD6" w:rsidRPr="007569DB" w:rsidTr="007E3B7A">
        <w:tc>
          <w:tcPr>
            <w:tcW w:w="737" w:type="dxa"/>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5.</w:t>
            </w:r>
          </w:p>
        </w:tc>
        <w:tc>
          <w:tcPr>
            <w:tcW w:w="2041" w:type="dxa"/>
          </w:tcPr>
          <w:p w:rsidR="00214AD6" w:rsidRPr="007569DB" w:rsidRDefault="00214AD6" w:rsidP="0085512E">
            <w:pPr>
              <w:pStyle w:val="ConsPlusNormal"/>
              <w:rPr>
                <w:rFonts w:ascii="Times New Roman" w:hAnsi="Times New Roman" w:cs="Times New Roman"/>
                <w:sz w:val="24"/>
                <w:szCs w:val="24"/>
              </w:rPr>
            </w:pPr>
            <w:bookmarkStart w:id="11" w:name="P2457"/>
            <w:bookmarkEnd w:id="11"/>
            <w:r w:rsidRPr="007569DB">
              <w:rPr>
                <w:rFonts w:ascii="Times New Roman" w:hAnsi="Times New Roman" w:cs="Times New Roman"/>
                <w:sz w:val="24"/>
                <w:szCs w:val="24"/>
              </w:rPr>
              <w:t>Основное мероприятие 05 "Проведение мероприятий в сфере образования"</w:t>
            </w:r>
          </w:p>
        </w:tc>
        <w:tc>
          <w:tcPr>
            <w:tcW w:w="1559" w:type="dxa"/>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Управление образования администрации города</w:t>
            </w:r>
          </w:p>
        </w:tc>
        <w:tc>
          <w:tcPr>
            <w:tcW w:w="850" w:type="dxa"/>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2015</w:t>
            </w:r>
          </w:p>
        </w:tc>
        <w:tc>
          <w:tcPr>
            <w:tcW w:w="850" w:type="dxa"/>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2020</w:t>
            </w:r>
          </w:p>
        </w:tc>
        <w:tc>
          <w:tcPr>
            <w:tcW w:w="1701" w:type="dxa"/>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Увеличение числа школьников, участвующих в олимпиадах и конкурсах различного уровня, в общей численности обучающихся по программам общего образования с 35% до 50%</w:t>
            </w:r>
          </w:p>
        </w:tc>
        <w:tc>
          <w:tcPr>
            <w:tcW w:w="1701" w:type="dxa"/>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xml:space="preserve">Невыполнение </w:t>
            </w:r>
            <w:hyperlink r:id="rId73" w:history="1">
              <w:r w:rsidRPr="007569DB">
                <w:rPr>
                  <w:rFonts w:ascii="Times New Roman" w:hAnsi="Times New Roman" w:cs="Times New Roman"/>
                  <w:sz w:val="24"/>
                  <w:szCs w:val="24"/>
                </w:rPr>
                <w:t>Концепции</w:t>
              </w:r>
            </w:hyperlink>
            <w:r w:rsidRPr="007569DB">
              <w:rPr>
                <w:rFonts w:ascii="Times New Roman" w:hAnsi="Times New Roman" w:cs="Times New Roman"/>
                <w:sz w:val="24"/>
                <w:szCs w:val="24"/>
              </w:rPr>
              <w:t xml:space="preserve"> общенациональной системы выявления и развития молодых талантов</w:t>
            </w:r>
          </w:p>
        </w:tc>
        <w:tc>
          <w:tcPr>
            <w:tcW w:w="4139" w:type="dxa"/>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r>
      <w:tr w:rsidR="00214AD6" w:rsidRPr="007569DB" w:rsidTr="007E3B7A">
        <w:tc>
          <w:tcPr>
            <w:tcW w:w="737" w:type="dxa"/>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w:t>
            </w:r>
          </w:p>
        </w:tc>
        <w:tc>
          <w:tcPr>
            <w:tcW w:w="2041" w:type="dxa"/>
          </w:tcPr>
          <w:p w:rsidR="00214AD6" w:rsidRPr="007569DB" w:rsidRDefault="00214AD6" w:rsidP="0085512E">
            <w:pPr>
              <w:pStyle w:val="ConsPlusNormal"/>
              <w:rPr>
                <w:rFonts w:ascii="Times New Roman" w:hAnsi="Times New Roman" w:cs="Times New Roman"/>
                <w:sz w:val="24"/>
                <w:szCs w:val="24"/>
              </w:rPr>
            </w:pPr>
            <w:bookmarkStart w:id="12" w:name="P2465"/>
            <w:bookmarkEnd w:id="12"/>
            <w:r w:rsidRPr="007569DB">
              <w:rPr>
                <w:rFonts w:ascii="Times New Roman" w:hAnsi="Times New Roman" w:cs="Times New Roman"/>
                <w:sz w:val="24"/>
                <w:szCs w:val="24"/>
              </w:rPr>
              <w:t>Основное мероприятие 06 "Содействие занятости граждан, особо нуждающихся в социальной защите и испытывающих трудности в поиске работы"</w:t>
            </w:r>
          </w:p>
        </w:tc>
        <w:tc>
          <w:tcPr>
            <w:tcW w:w="1559" w:type="dxa"/>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Управление образования</w:t>
            </w:r>
          </w:p>
        </w:tc>
        <w:tc>
          <w:tcPr>
            <w:tcW w:w="850" w:type="dxa"/>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2015</w:t>
            </w:r>
          </w:p>
        </w:tc>
        <w:tc>
          <w:tcPr>
            <w:tcW w:w="850" w:type="dxa"/>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2020</w:t>
            </w:r>
          </w:p>
        </w:tc>
        <w:tc>
          <w:tcPr>
            <w:tcW w:w="1701" w:type="dxa"/>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Повышение удельного веса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с целью поиска подходящей работы</w:t>
            </w:r>
          </w:p>
        </w:tc>
        <w:tc>
          <w:tcPr>
            <w:tcW w:w="1701" w:type="dxa"/>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xml:space="preserve">Невыполнение </w:t>
            </w:r>
            <w:hyperlink r:id="rId74" w:history="1">
              <w:r w:rsidRPr="007569DB">
                <w:rPr>
                  <w:rFonts w:ascii="Times New Roman" w:hAnsi="Times New Roman" w:cs="Times New Roman"/>
                  <w:sz w:val="24"/>
                  <w:szCs w:val="24"/>
                </w:rPr>
                <w:t>Закона</w:t>
              </w:r>
            </w:hyperlink>
            <w:r w:rsidRPr="007569DB">
              <w:rPr>
                <w:rFonts w:ascii="Times New Roman" w:hAnsi="Times New Roman" w:cs="Times New Roman"/>
                <w:sz w:val="24"/>
                <w:szCs w:val="24"/>
              </w:rPr>
              <w:t xml:space="preserve"> Российской Федерации "О занятости населения в Российской Федерации"</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от 19 апреля 1991 года</w:t>
            </w:r>
          </w:p>
        </w:tc>
        <w:tc>
          <w:tcPr>
            <w:tcW w:w="4139" w:type="dxa"/>
          </w:tcPr>
          <w:p w:rsidR="00214AD6" w:rsidRPr="007569DB" w:rsidRDefault="00214AD6" w:rsidP="0085512E">
            <w:pPr>
              <w:pStyle w:val="ConsPlusNormal"/>
              <w:rPr>
                <w:rFonts w:ascii="Times New Roman" w:hAnsi="Times New Roman" w:cs="Times New Roman"/>
                <w:sz w:val="24"/>
                <w:szCs w:val="24"/>
              </w:rPr>
            </w:pPr>
          </w:p>
        </w:tc>
      </w:tr>
      <w:tr w:rsidR="00214AD6" w:rsidRPr="007569DB" w:rsidTr="007E3B7A">
        <w:tblPrEx>
          <w:tblBorders>
            <w:insideH w:val="none" w:sz="0" w:space="0" w:color="auto"/>
          </w:tblBorders>
        </w:tblPrEx>
        <w:tc>
          <w:tcPr>
            <w:tcW w:w="737" w:type="dxa"/>
            <w:tcBorders>
              <w:bottom w:val="nil"/>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w:t>
            </w:r>
          </w:p>
        </w:tc>
        <w:tc>
          <w:tcPr>
            <w:tcW w:w="2041" w:type="dxa"/>
            <w:tcBorders>
              <w:bottom w:val="nil"/>
            </w:tcBorders>
          </w:tcPr>
          <w:p w:rsidR="00214AD6" w:rsidRPr="007569DB" w:rsidRDefault="00214AD6" w:rsidP="0085512E">
            <w:pPr>
              <w:pStyle w:val="ConsPlusNormal"/>
              <w:rPr>
                <w:rFonts w:ascii="Times New Roman" w:hAnsi="Times New Roman" w:cs="Times New Roman"/>
                <w:sz w:val="24"/>
                <w:szCs w:val="24"/>
              </w:rPr>
            </w:pPr>
            <w:bookmarkStart w:id="13" w:name="P2474"/>
            <w:bookmarkEnd w:id="13"/>
            <w:r w:rsidRPr="007569DB">
              <w:rPr>
                <w:rFonts w:ascii="Times New Roman" w:hAnsi="Times New Roman" w:cs="Times New Roman"/>
                <w:sz w:val="24"/>
                <w:szCs w:val="24"/>
              </w:rPr>
              <w:t>Основное мероприятие 07 "Оказание мер социальной поддержки семьям с детьми"</w:t>
            </w:r>
          </w:p>
        </w:tc>
        <w:tc>
          <w:tcPr>
            <w:tcW w:w="1559" w:type="dxa"/>
            <w:tcBorders>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Управление образования</w:t>
            </w:r>
          </w:p>
        </w:tc>
        <w:tc>
          <w:tcPr>
            <w:tcW w:w="850" w:type="dxa"/>
            <w:tcBorders>
              <w:bottom w:val="nil"/>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2015</w:t>
            </w:r>
          </w:p>
        </w:tc>
        <w:tc>
          <w:tcPr>
            <w:tcW w:w="850" w:type="dxa"/>
            <w:tcBorders>
              <w:bottom w:val="nil"/>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2020</w:t>
            </w:r>
          </w:p>
        </w:tc>
        <w:tc>
          <w:tcPr>
            <w:tcW w:w="1701" w:type="dxa"/>
            <w:tcBorders>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Возрастание охвата детей-инвалидов услугами дошкольного образования.</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Обеспечение финансово-экономической доступности дошкольного образования</w:t>
            </w:r>
          </w:p>
        </w:tc>
        <w:tc>
          <w:tcPr>
            <w:tcW w:w="1701" w:type="dxa"/>
            <w:tcBorders>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Нарушение прав детей инвалидов, в т.ч. на получение дошкольного образования. Невыполнение федерального и регионального законодательства в части обеспечения компенсации части родительской платы за присмотр и уход за детьми в образовательных организациях</w:t>
            </w:r>
          </w:p>
        </w:tc>
        <w:tc>
          <w:tcPr>
            <w:tcW w:w="4139" w:type="dxa"/>
            <w:tcBorders>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а) Программы:</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б) подпрограммы 1:</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доля детей-инвалидов дошкольного возраста, охваченных социальной поддержкой</w:t>
            </w:r>
          </w:p>
        </w:tc>
      </w:tr>
      <w:tr w:rsidR="00214AD6" w:rsidRPr="007569DB" w:rsidTr="007E3B7A">
        <w:tblPrEx>
          <w:tblBorders>
            <w:insideH w:val="none" w:sz="0" w:space="0" w:color="auto"/>
          </w:tblBorders>
        </w:tblPrEx>
        <w:tc>
          <w:tcPr>
            <w:tcW w:w="737"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8.</w:t>
            </w:r>
          </w:p>
        </w:tc>
        <w:tc>
          <w:tcPr>
            <w:tcW w:w="2041"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bookmarkStart w:id="14" w:name="P2488"/>
            <w:bookmarkEnd w:id="14"/>
            <w:r w:rsidRPr="007569DB">
              <w:rPr>
                <w:rFonts w:ascii="Times New Roman" w:hAnsi="Times New Roman" w:cs="Times New Roman"/>
                <w:sz w:val="24"/>
                <w:szCs w:val="24"/>
              </w:rPr>
              <w:t>Основное мероприятие 08 "Развитие образования детей-инвалидов"</w:t>
            </w:r>
          </w:p>
        </w:tc>
        <w:tc>
          <w:tcPr>
            <w:tcW w:w="1559"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Управление образования администрации города, образовательные организации</w:t>
            </w:r>
          </w:p>
        </w:tc>
        <w:tc>
          <w:tcPr>
            <w:tcW w:w="850"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2015</w:t>
            </w:r>
          </w:p>
        </w:tc>
        <w:tc>
          <w:tcPr>
            <w:tcW w:w="850"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2020</w:t>
            </w:r>
          </w:p>
        </w:tc>
        <w:tc>
          <w:tcPr>
            <w:tcW w:w="1701"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Обеспечение реализации права на образование обучающихся с ограниченными возможностями здоровья</w:t>
            </w:r>
          </w:p>
        </w:tc>
        <w:tc>
          <w:tcPr>
            <w:tcW w:w="1701"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Нарушение конституционных прав граждан на получение общедоступного и бесплатного образования;</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xml:space="preserve">невыполнение Федерального </w:t>
            </w:r>
            <w:hyperlink r:id="rId75" w:history="1">
              <w:r w:rsidRPr="007569DB">
                <w:rPr>
                  <w:rFonts w:ascii="Times New Roman" w:hAnsi="Times New Roman" w:cs="Times New Roman"/>
                  <w:sz w:val="24"/>
                  <w:szCs w:val="24"/>
                </w:rPr>
                <w:t>закона</w:t>
              </w:r>
            </w:hyperlink>
            <w:r w:rsidRPr="007569DB">
              <w:rPr>
                <w:rFonts w:ascii="Times New Roman" w:hAnsi="Times New Roman" w:cs="Times New Roman"/>
                <w:sz w:val="24"/>
                <w:szCs w:val="24"/>
              </w:rPr>
              <w:t xml:space="preserve"> от 29.12.2012 № 273-ФЗ "Об образовании в Российской Федерации"</w:t>
            </w:r>
          </w:p>
        </w:tc>
        <w:tc>
          <w:tcPr>
            <w:tcW w:w="4139"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доля детей-инвалидов в возрасте от 1,5 до 7 лет, охваченных дошкольным образованием, от общей численности детей-инвалидов данного возраста;</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доля детей-инвалидов в возрасте от 5 до 18 лет, получающих дополнительное образование, от общей численности детей-инвалидов данного возраста</w:t>
            </w:r>
          </w:p>
        </w:tc>
      </w:tr>
      <w:tr w:rsidR="00214AD6" w:rsidRPr="007569DB" w:rsidTr="007E3B7A">
        <w:tc>
          <w:tcPr>
            <w:tcW w:w="13578" w:type="dxa"/>
            <w:gridSpan w:val="8"/>
          </w:tcPr>
          <w:p w:rsidR="00214AD6" w:rsidRPr="007569DB" w:rsidRDefault="00762106" w:rsidP="0085512E">
            <w:pPr>
              <w:pStyle w:val="ConsPlusNormal"/>
              <w:jc w:val="center"/>
              <w:outlineLvl w:val="2"/>
              <w:rPr>
                <w:rFonts w:ascii="Times New Roman" w:hAnsi="Times New Roman" w:cs="Times New Roman"/>
                <w:sz w:val="24"/>
                <w:szCs w:val="24"/>
              </w:rPr>
            </w:pPr>
            <w:hyperlink w:anchor="P975" w:history="1">
              <w:r w:rsidR="00214AD6" w:rsidRPr="007569DB">
                <w:rPr>
                  <w:rFonts w:ascii="Times New Roman" w:hAnsi="Times New Roman" w:cs="Times New Roman"/>
                  <w:sz w:val="24"/>
                  <w:szCs w:val="24"/>
                </w:rPr>
                <w:t>Подпрограмма 2</w:t>
              </w:r>
            </w:hyperlink>
            <w:r w:rsidR="00214AD6" w:rsidRPr="007569DB">
              <w:rPr>
                <w:rFonts w:ascii="Times New Roman" w:hAnsi="Times New Roman" w:cs="Times New Roman"/>
                <w:sz w:val="24"/>
                <w:szCs w:val="24"/>
              </w:rPr>
              <w:t xml:space="preserve"> "Развитие инфраструктуры и обеспечение безопасности образовательных учреждений города Коврова"</w:t>
            </w:r>
          </w:p>
        </w:tc>
      </w:tr>
      <w:tr w:rsidR="00214AD6" w:rsidRPr="007569DB" w:rsidTr="007E3B7A">
        <w:tblPrEx>
          <w:tblBorders>
            <w:insideH w:val="none" w:sz="0" w:space="0" w:color="auto"/>
          </w:tblBorders>
        </w:tblPrEx>
        <w:tc>
          <w:tcPr>
            <w:tcW w:w="737" w:type="dxa"/>
            <w:tcBorders>
              <w:bottom w:val="nil"/>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2041" w:type="dxa"/>
            <w:tcBorders>
              <w:bottom w:val="nil"/>
            </w:tcBorders>
          </w:tcPr>
          <w:p w:rsidR="00214AD6" w:rsidRPr="007569DB" w:rsidRDefault="00214AD6" w:rsidP="0085512E">
            <w:pPr>
              <w:pStyle w:val="ConsPlusNormal"/>
              <w:rPr>
                <w:rFonts w:ascii="Times New Roman" w:hAnsi="Times New Roman" w:cs="Times New Roman"/>
                <w:sz w:val="24"/>
                <w:szCs w:val="24"/>
              </w:rPr>
            </w:pPr>
            <w:bookmarkStart w:id="15" w:name="P2501"/>
            <w:bookmarkEnd w:id="15"/>
            <w:r w:rsidRPr="007569DB">
              <w:rPr>
                <w:rFonts w:ascii="Times New Roman" w:hAnsi="Times New Roman" w:cs="Times New Roman"/>
                <w:sz w:val="24"/>
                <w:szCs w:val="24"/>
              </w:rPr>
              <w:t>Основное мероприятие 01 "Содействие развитию системы дошкольного, общего и дополнительного образования"</w:t>
            </w:r>
          </w:p>
        </w:tc>
        <w:tc>
          <w:tcPr>
            <w:tcW w:w="1559" w:type="dxa"/>
            <w:tcBorders>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Управление образования администрации города Коврова.</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Образовательные организации</w:t>
            </w:r>
          </w:p>
        </w:tc>
        <w:tc>
          <w:tcPr>
            <w:tcW w:w="850" w:type="dxa"/>
            <w:tcBorders>
              <w:bottom w:val="nil"/>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2015</w:t>
            </w:r>
          </w:p>
        </w:tc>
        <w:tc>
          <w:tcPr>
            <w:tcW w:w="850" w:type="dxa"/>
            <w:tcBorders>
              <w:bottom w:val="nil"/>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2020</w:t>
            </w:r>
          </w:p>
        </w:tc>
        <w:tc>
          <w:tcPr>
            <w:tcW w:w="1701" w:type="dxa"/>
            <w:tcBorders>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Выполнение полномочий муниципального образования по обеспечению содержания зданий и сооружений образовательных организаций и обустройству прилегающих территорий.</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xml:space="preserve">Выполнение полномочий муниципального образования, предусмотренных </w:t>
            </w:r>
            <w:hyperlink r:id="rId76" w:history="1">
              <w:r w:rsidRPr="007569DB">
                <w:rPr>
                  <w:rFonts w:ascii="Times New Roman" w:hAnsi="Times New Roman" w:cs="Times New Roman"/>
                  <w:sz w:val="24"/>
                  <w:szCs w:val="24"/>
                </w:rPr>
                <w:t>ст. 9</w:t>
              </w:r>
            </w:hyperlink>
            <w:r w:rsidRPr="007569DB">
              <w:rPr>
                <w:rFonts w:ascii="Times New Roman" w:hAnsi="Times New Roman" w:cs="Times New Roman"/>
                <w:sz w:val="24"/>
                <w:szCs w:val="24"/>
              </w:rPr>
              <w:t xml:space="preserve"> Федерального закона от 29.12.2012 № 273-ФЗ</w:t>
            </w:r>
          </w:p>
        </w:tc>
        <w:tc>
          <w:tcPr>
            <w:tcW w:w="1701" w:type="dxa"/>
            <w:tcBorders>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xml:space="preserve">Неисполнение Федерального </w:t>
            </w:r>
            <w:hyperlink r:id="rId77" w:history="1">
              <w:r w:rsidRPr="007569DB">
                <w:rPr>
                  <w:rFonts w:ascii="Times New Roman" w:hAnsi="Times New Roman" w:cs="Times New Roman"/>
                  <w:sz w:val="24"/>
                  <w:szCs w:val="24"/>
                </w:rPr>
                <w:t>закона</w:t>
              </w:r>
            </w:hyperlink>
            <w:r w:rsidRPr="007569DB">
              <w:rPr>
                <w:rFonts w:ascii="Times New Roman" w:hAnsi="Times New Roman" w:cs="Times New Roman"/>
                <w:sz w:val="24"/>
                <w:szCs w:val="24"/>
              </w:rPr>
              <w:t xml:space="preserve"> от 29.12.2012 № 273-ФЗ "Об образовании в Российской Федерации"</w:t>
            </w:r>
          </w:p>
        </w:tc>
        <w:tc>
          <w:tcPr>
            <w:tcW w:w="4139" w:type="dxa"/>
            <w:tcBorders>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удельный вес численности обучающихся в зданиях, имеющих все виды благоустройств (процентов);</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удельный вес численности обучающихся, занимающихся в зданиях, требующих капитального ремонта или реконструкции (процентов);</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количество новых мест в общеобразовательных организациях города;</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количество новых мест в общеобразовательных организациях города, введенных за счет софинансирования из средств федерального бюджета</w:t>
            </w:r>
          </w:p>
        </w:tc>
      </w:tr>
      <w:tr w:rsidR="00214AD6" w:rsidRPr="007569DB" w:rsidTr="007E3B7A">
        <w:tblPrEx>
          <w:tblBorders>
            <w:insideH w:val="none" w:sz="0" w:space="0" w:color="auto"/>
          </w:tblBorders>
        </w:tblPrEx>
        <w:tc>
          <w:tcPr>
            <w:tcW w:w="737"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w:t>
            </w:r>
          </w:p>
        </w:tc>
        <w:tc>
          <w:tcPr>
            <w:tcW w:w="2041"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bookmarkStart w:id="16" w:name="P2516"/>
            <w:bookmarkEnd w:id="16"/>
            <w:r w:rsidRPr="007569DB">
              <w:rPr>
                <w:rFonts w:ascii="Times New Roman" w:hAnsi="Times New Roman" w:cs="Times New Roman"/>
                <w:sz w:val="24"/>
                <w:szCs w:val="24"/>
              </w:rPr>
              <w:t>Основное мероприятие 02 "Мероприятия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559"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Управление образования администрации города Коврова.</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Образовательные организации</w:t>
            </w:r>
          </w:p>
        </w:tc>
        <w:tc>
          <w:tcPr>
            <w:tcW w:w="850"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2015</w:t>
            </w:r>
          </w:p>
        </w:tc>
        <w:tc>
          <w:tcPr>
            <w:tcW w:w="850" w:type="dxa"/>
            <w:tcBorders>
              <w:top w:val="single" w:sz="4" w:space="0" w:color="auto"/>
              <w:bottom w:val="nil"/>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2020</w:t>
            </w:r>
          </w:p>
        </w:tc>
        <w:tc>
          <w:tcPr>
            <w:tcW w:w="1701"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Создание инвалидам равного доступа к объектам социального и другого назначения, предоставления возможности равного участия в жизни общества наряду с другими гражданами</w:t>
            </w:r>
          </w:p>
        </w:tc>
        <w:tc>
          <w:tcPr>
            <w:tcW w:w="1701"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xml:space="preserve">Неисполнение Федерального </w:t>
            </w:r>
            <w:hyperlink r:id="rId78" w:history="1">
              <w:r w:rsidRPr="007569DB">
                <w:rPr>
                  <w:rFonts w:ascii="Times New Roman" w:hAnsi="Times New Roman" w:cs="Times New Roman"/>
                  <w:sz w:val="24"/>
                  <w:szCs w:val="24"/>
                </w:rPr>
                <w:t>закона</w:t>
              </w:r>
            </w:hyperlink>
            <w:r w:rsidRPr="007569DB">
              <w:rPr>
                <w:rFonts w:ascii="Times New Roman" w:hAnsi="Times New Roman" w:cs="Times New Roman"/>
                <w:sz w:val="24"/>
                <w:szCs w:val="24"/>
              </w:rPr>
              <w:t xml:space="preserve"> от 24 ноября 1995 года № 181-ФЗ "О социальной защите инвалидов в Российской Федерации"</w:t>
            </w:r>
          </w:p>
        </w:tc>
        <w:tc>
          <w:tcPr>
            <w:tcW w:w="4139" w:type="dxa"/>
            <w:tcBorders>
              <w:top w:val="single" w:sz="4" w:space="0" w:color="auto"/>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городе Коврове</w:t>
            </w:r>
          </w:p>
        </w:tc>
      </w:tr>
      <w:tr w:rsidR="00214AD6" w:rsidRPr="007569DB" w:rsidTr="007E3B7A">
        <w:tc>
          <w:tcPr>
            <w:tcW w:w="13578" w:type="dxa"/>
            <w:gridSpan w:val="8"/>
          </w:tcPr>
          <w:p w:rsidR="00214AD6" w:rsidRPr="007569DB" w:rsidRDefault="00762106" w:rsidP="0085512E">
            <w:pPr>
              <w:pStyle w:val="ConsPlusNormal"/>
              <w:jc w:val="center"/>
              <w:outlineLvl w:val="2"/>
              <w:rPr>
                <w:rFonts w:ascii="Times New Roman" w:hAnsi="Times New Roman" w:cs="Times New Roman"/>
                <w:sz w:val="24"/>
                <w:szCs w:val="24"/>
              </w:rPr>
            </w:pPr>
            <w:hyperlink w:anchor="P1177" w:history="1">
              <w:r w:rsidR="00214AD6" w:rsidRPr="007569DB">
                <w:rPr>
                  <w:rFonts w:ascii="Times New Roman" w:hAnsi="Times New Roman" w:cs="Times New Roman"/>
                  <w:sz w:val="24"/>
                  <w:szCs w:val="24"/>
                </w:rPr>
                <w:t>Подпрограмма 3</w:t>
              </w:r>
            </w:hyperlink>
            <w:r w:rsidR="00214AD6" w:rsidRPr="007569DB">
              <w:rPr>
                <w:rFonts w:ascii="Times New Roman" w:hAnsi="Times New Roman" w:cs="Times New Roman"/>
                <w:sz w:val="24"/>
                <w:szCs w:val="24"/>
              </w:rPr>
              <w:t xml:space="preserve"> "Сохранение и развитие кадрового потенциала образовательных учреждений города Коврова"</w:t>
            </w:r>
          </w:p>
        </w:tc>
      </w:tr>
      <w:tr w:rsidR="00214AD6" w:rsidRPr="007569DB" w:rsidTr="007E3B7A">
        <w:tblPrEx>
          <w:tblBorders>
            <w:insideH w:val="none" w:sz="0" w:space="0" w:color="auto"/>
          </w:tblBorders>
        </w:tblPrEx>
        <w:tc>
          <w:tcPr>
            <w:tcW w:w="737" w:type="dxa"/>
            <w:tcBorders>
              <w:bottom w:val="nil"/>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2041" w:type="dxa"/>
            <w:tcBorders>
              <w:bottom w:val="nil"/>
            </w:tcBorders>
          </w:tcPr>
          <w:p w:rsidR="00214AD6" w:rsidRPr="007569DB" w:rsidRDefault="00214AD6" w:rsidP="0085512E">
            <w:pPr>
              <w:pStyle w:val="ConsPlusNormal"/>
              <w:rPr>
                <w:rFonts w:ascii="Times New Roman" w:hAnsi="Times New Roman" w:cs="Times New Roman"/>
                <w:sz w:val="24"/>
                <w:szCs w:val="24"/>
              </w:rPr>
            </w:pPr>
            <w:bookmarkStart w:id="17" w:name="P2530"/>
            <w:bookmarkEnd w:id="17"/>
            <w:r w:rsidRPr="007569DB">
              <w:rPr>
                <w:rFonts w:ascii="Times New Roman" w:hAnsi="Times New Roman" w:cs="Times New Roman"/>
                <w:sz w:val="24"/>
                <w:szCs w:val="24"/>
              </w:rPr>
              <w:t>Основное мероприятие 01 "Развитие кадрового потенциала"</w:t>
            </w:r>
          </w:p>
        </w:tc>
        <w:tc>
          <w:tcPr>
            <w:tcW w:w="1559" w:type="dxa"/>
            <w:tcBorders>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Управление образования администрации города Коврова, образовательные организации</w:t>
            </w:r>
          </w:p>
        </w:tc>
        <w:tc>
          <w:tcPr>
            <w:tcW w:w="850" w:type="dxa"/>
            <w:tcBorders>
              <w:bottom w:val="nil"/>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2015</w:t>
            </w:r>
          </w:p>
        </w:tc>
        <w:tc>
          <w:tcPr>
            <w:tcW w:w="850" w:type="dxa"/>
            <w:tcBorders>
              <w:bottom w:val="nil"/>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2020</w:t>
            </w:r>
          </w:p>
        </w:tc>
        <w:tc>
          <w:tcPr>
            <w:tcW w:w="1701" w:type="dxa"/>
            <w:tcBorders>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Привлечение и закрепление в отрасли молодых специалистов и высококвалифицированных педагогических кадров. Вхождение в систему молодых специалистов, омоложение кадрового состава. Повышение социальной привлекательности педагогической профессии, закрепление кадров</w:t>
            </w:r>
          </w:p>
        </w:tc>
        <w:tc>
          <w:tcPr>
            <w:tcW w:w="1701" w:type="dxa"/>
            <w:tcBorders>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Отток молодых специалистов и педагогических кадров в другие отрасли, снижение качества образовательных услуг.</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Старение педагогических кадров, снижение качества образования.</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Отток высококвалифицированных педагогических кадров в другие отрасли экономики</w:t>
            </w:r>
          </w:p>
        </w:tc>
        <w:tc>
          <w:tcPr>
            <w:tcW w:w="4139" w:type="dxa"/>
            <w:tcBorders>
              <w:bottom w:val="nil"/>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удельный вес численности педагогических работников дошкольных образовательных организаций в возрасте до 35 лет в общей численности педагогических работников дошкольных образовательных организаций;</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удельный вес численности педагогических работников в возрасте до 35 лет образовательных организаций дополнительного образования детей в общей их численности;</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удельный вес педагогических работников, прошедших повышение квалификации, от общего числа педагогических работников города</w:t>
            </w:r>
          </w:p>
        </w:tc>
      </w:tr>
      <w:tr w:rsidR="00214AD6" w:rsidRPr="007569DB" w:rsidTr="007E3B7A">
        <w:tc>
          <w:tcPr>
            <w:tcW w:w="13578" w:type="dxa"/>
            <w:gridSpan w:val="8"/>
          </w:tcPr>
          <w:p w:rsidR="00214AD6" w:rsidRPr="007569DB" w:rsidRDefault="00762106" w:rsidP="0085512E">
            <w:pPr>
              <w:pStyle w:val="ConsPlusNormal"/>
              <w:jc w:val="center"/>
              <w:outlineLvl w:val="2"/>
              <w:rPr>
                <w:rFonts w:ascii="Times New Roman" w:hAnsi="Times New Roman" w:cs="Times New Roman"/>
                <w:sz w:val="24"/>
                <w:szCs w:val="24"/>
              </w:rPr>
            </w:pPr>
            <w:hyperlink w:anchor="P1363" w:history="1">
              <w:r w:rsidR="00214AD6" w:rsidRPr="007569DB">
                <w:rPr>
                  <w:rFonts w:ascii="Times New Roman" w:hAnsi="Times New Roman" w:cs="Times New Roman"/>
                  <w:sz w:val="24"/>
                  <w:szCs w:val="24"/>
                </w:rPr>
                <w:t>Подпрограмма 4</w:t>
              </w:r>
            </w:hyperlink>
            <w:r w:rsidR="00214AD6" w:rsidRPr="007569DB">
              <w:rPr>
                <w:rFonts w:ascii="Times New Roman" w:hAnsi="Times New Roman" w:cs="Times New Roman"/>
                <w:sz w:val="24"/>
                <w:szCs w:val="24"/>
              </w:rPr>
              <w:t xml:space="preserve"> "Совершенствование организации питания учащихся в общеобразовательных учреждениях города Коврова"</w:t>
            </w:r>
          </w:p>
        </w:tc>
      </w:tr>
      <w:tr w:rsidR="00214AD6" w:rsidRPr="007569DB" w:rsidTr="007E3B7A">
        <w:tblPrEx>
          <w:tblBorders>
            <w:insideH w:val="none" w:sz="0" w:space="0" w:color="auto"/>
          </w:tblBorders>
        </w:tblPrEx>
        <w:tc>
          <w:tcPr>
            <w:tcW w:w="737" w:type="dxa"/>
            <w:tcBorders>
              <w:bottom w:val="nil"/>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w:t>
            </w:r>
          </w:p>
        </w:tc>
        <w:tc>
          <w:tcPr>
            <w:tcW w:w="2041" w:type="dxa"/>
            <w:tcBorders>
              <w:bottom w:val="nil"/>
            </w:tcBorders>
          </w:tcPr>
          <w:p w:rsidR="00214AD6" w:rsidRPr="007569DB" w:rsidRDefault="00214AD6" w:rsidP="0085512E">
            <w:pPr>
              <w:pStyle w:val="ConsPlusNormal"/>
              <w:rPr>
                <w:rFonts w:ascii="Times New Roman" w:hAnsi="Times New Roman" w:cs="Times New Roman"/>
                <w:sz w:val="24"/>
                <w:szCs w:val="24"/>
              </w:rPr>
            </w:pPr>
            <w:bookmarkStart w:id="18" w:name="P2545"/>
            <w:bookmarkEnd w:id="18"/>
            <w:r w:rsidRPr="007569DB">
              <w:rPr>
                <w:rFonts w:ascii="Times New Roman" w:hAnsi="Times New Roman" w:cs="Times New Roman"/>
                <w:sz w:val="24"/>
                <w:szCs w:val="24"/>
              </w:rPr>
              <w:t>Основное мероприятие 01 "Организации питания учащихся в общеобразовательных учреждениях"</w:t>
            </w:r>
          </w:p>
        </w:tc>
        <w:tc>
          <w:tcPr>
            <w:tcW w:w="1559" w:type="dxa"/>
            <w:tcBorders>
              <w:bottom w:val="single" w:sz="4" w:space="0" w:color="auto"/>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Управление образования, образовательные учреждения,</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организация, предоставляющая услуги в питании учащихся, департамент образования</w:t>
            </w:r>
          </w:p>
        </w:tc>
        <w:tc>
          <w:tcPr>
            <w:tcW w:w="850" w:type="dxa"/>
            <w:tcBorders>
              <w:bottom w:val="single" w:sz="4" w:space="0" w:color="auto"/>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2015</w:t>
            </w:r>
          </w:p>
        </w:tc>
        <w:tc>
          <w:tcPr>
            <w:tcW w:w="850" w:type="dxa"/>
            <w:tcBorders>
              <w:bottom w:val="single" w:sz="4" w:space="0" w:color="auto"/>
            </w:tcBorders>
          </w:tcPr>
          <w:p w:rsidR="00214AD6" w:rsidRPr="007569DB" w:rsidRDefault="00214AD6" w:rsidP="0085512E">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2020</w:t>
            </w:r>
          </w:p>
        </w:tc>
        <w:tc>
          <w:tcPr>
            <w:tcW w:w="1701" w:type="dxa"/>
            <w:tcBorders>
              <w:bottom w:val="single" w:sz="4" w:space="0" w:color="auto"/>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Обеспечение качественного и сбалансированного школьного питания.</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Обеспечение государственной поддержки детям, нуждающимся в особой заботе государства.</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Совершенствование системы просветительской работы общеобразовательных учреждений по организации рационального питания.</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Формирование учащихся культуры питания и чувства ответственности и за свое здоровье</w:t>
            </w:r>
          </w:p>
        </w:tc>
        <w:tc>
          <w:tcPr>
            <w:tcW w:w="1701" w:type="dxa"/>
            <w:tcBorders>
              <w:bottom w:val="single" w:sz="4" w:space="0" w:color="auto"/>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xml:space="preserve">Невыполнение Федерального </w:t>
            </w:r>
            <w:hyperlink r:id="rId79" w:history="1">
              <w:r w:rsidRPr="007569DB">
                <w:rPr>
                  <w:rFonts w:ascii="Times New Roman" w:hAnsi="Times New Roman" w:cs="Times New Roman"/>
                  <w:sz w:val="24"/>
                  <w:szCs w:val="24"/>
                </w:rPr>
                <w:t>закона</w:t>
              </w:r>
            </w:hyperlink>
            <w:r w:rsidRPr="007569DB">
              <w:rPr>
                <w:rFonts w:ascii="Times New Roman" w:hAnsi="Times New Roman" w:cs="Times New Roman"/>
                <w:sz w:val="24"/>
                <w:szCs w:val="24"/>
              </w:rPr>
              <w:t xml:space="preserve"> от 29.12.2012 № 273-ФЗ "Об образовании в Российской Федерации", ухудшение показателей здоровья обучающихся</w:t>
            </w:r>
          </w:p>
        </w:tc>
        <w:tc>
          <w:tcPr>
            <w:tcW w:w="4139" w:type="dxa"/>
            <w:tcBorders>
              <w:bottom w:val="single" w:sz="4" w:space="0" w:color="auto"/>
            </w:tcBorders>
          </w:tcPr>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удельный вес учащихся 1 - 4 классов, обеспеченных горячим питанием, от общей численности обучающихся данной возрастной категории;</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охват учащихся, нуждающихся в социальной поддержке (учащиеся из малообеспеченных семей, учащиеся с ограниченными возможностями здоровья, учащиеся кадетских классов и др.), питанием.</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доля школьников, которые прошли обучение по образовательным программам по формированию здорового и безопасного образа жизни, культуры здорового питания и интегрированным курсам в рамках предметов "Окружающий мир", "Природоведение", "Биология", "Основы безопасности жизнедеятельности";</w:t>
            </w:r>
          </w:p>
          <w:p w:rsidR="00214AD6" w:rsidRPr="007569DB" w:rsidRDefault="00214AD6" w:rsidP="0085512E">
            <w:pPr>
              <w:pStyle w:val="ConsPlusNormal"/>
              <w:rPr>
                <w:rFonts w:ascii="Times New Roman" w:hAnsi="Times New Roman" w:cs="Times New Roman"/>
                <w:sz w:val="24"/>
                <w:szCs w:val="24"/>
              </w:rPr>
            </w:pPr>
            <w:r w:rsidRPr="007569DB">
              <w:rPr>
                <w:rFonts w:ascii="Times New Roman" w:hAnsi="Times New Roman" w:cs="Times New Roman"/>
                <w:sz w:val="24"/>
                <w:szCs w:val="24"/>
              </w:rPr>
              <w:t>- доля общеобразовательных организаций, в которых проводились внеклассные мероприятия по пропаганде здорового питания</w:t>
            </w:r>
          </w:p>
        </w:tc>
      </w:tr>
    </w:tbl>
    <w:p w:rsidR="00214AD6" w:rsidRPr="007569DB" w:rsidRDefault="00214AD6" w:rsidP="004330D1">
      <w:pPr>
        <w:pStyle w:val="ConsPlusNormal"/>
        <w:jc w:val="right"/>
        <w:outlineLvl w:val="1"/>
        <w:rPr>
          <w:rFonts w:ascii="Times New Roman" w:hAnsi="Times New Roman" w:cs="Times New Roman"/>
          <w:sz w:val="24"/>
          <w:szCs w:val="24"/>
        </w:rPr>
      </w:pPr>
      <w:r w:rsidRPr="007569DB">
        <w:rPr>
          <w:rFonts w:ascii="Times New Roman" w:hAnsi="Times New Roman" w:cs="Times New Roman"/>
          <w:sz w:val="24"/>
          <w:szCs w:val="24"/>
        </w:rPr>
        <w:t>Приложение № 3</w:t>
      </w:r>
    </w:p>
    <w:p w:rsidR="00214AD6" w:rsidRPr="007569DB" w:rsidRDefault="00214AD6" w:rsidP="008D075E">
      <w:pPr>
        <w:pStyle w:val="ConsPlusNormal"/>
        <w:jc w:val="right"/>
        <w:rPr>
          <w:rFonts w:ascii="Times New Roman" w:hAnsi="Times New Roman" w:cs="Times New Roman"/>
          <w:sz w:val="24"/>
          <w:szCs w:val="24"/>
        </w:rPr>
      </w:pPr>
      <w:r w:rsidRPr="007569DB">
        <w:rPr>
          <w:rFonts w:ascii="Times New Roman" w:hAnsi="Times New Roman" w:cs="Times New Roman"/>
          <w:sz w:val="24"/>
          <w:szCs w:val="24"/>
        </w:rPr>
        <w:t>к муниципальной программе</w:t>
      </w:r>
      <w:r w:rsidR="005B0C3B">
        <w:rPr>
          <w:rFonts w:ascii="Times New Roman" w:hAnsi="Times New Roman" w:cs="Times New Roman"/>
          <w:sz w:val="24"/>
          <w:szCs w:val="24"/>
        </w:rPr>
        <w:t xml:space="preserve"> </w:t>
      </w:r>
      <w:r w:rsidRPr="007569DB">
        <w:rPr>
          <w:rFonts w:ascii="Times New Roman" w:hAnsi="Times New Roman" w:cs="Times New Roman"/>
          <w:sz w:val="24"/>
          <w:szCs w:val="24"/>
        </w:rPr>
        <w:t>"Развитие</w:t>
      </w:r>
    </w:p>
    <w:p w:rsidR="00214AD6" w:rsidRPr="007569DB" w:rsidRDefault="00214AD6">
      <w:pPr>
        <w:pStyle w:val="ConsPlusNormal"/>
        <w:jc w:val="right"/>
        <w:rPr>
          <w:rFonts w:ascii="Times New Roman" w:hAnsi="Times New Roman" w:cs="Times New Roman"/>
          <w:sz w:val="24"/>
          <w:szCs w:val="24"/>
        </w:rPr>
      </w:pPr>
      <w:r w:rsidRPr="007569DB">
        <w:rPr>
          <w:rFonts w:ascii="Times New Roman" w:hAnsi="Times New Roman" w:cs="Times New Roman"/>
          <w:sz w:val="24"/>
          <w:szCs w:val="24"/>
        </w:rPr>
        <w:t>образования в города Коврова на 2015 - 2020 годы</w:t>
      </w:r>
    </w:p>
    <w:p w:rsidR="00214AD6" w:rsidRPr="007569DB" w:rsidRDefault="00214AD6">
      <w:pPr>
        <w:pStyle w:val="ConsPlusNormal"/>
        <w:jc w:val="both"/>
        <w:rPr>
          <w:rFonts w:ascii="Times New Roman" w:hAnsi="Times New Roman" w:cs="Times New Roman"/>
          <w:sz w:val="24"/>
          <w:szCs w:val="24"/>
        </w:rPr>
      </w:pPr>
    </w:p>
    <w:p w:rsidR="00214AD6" w:rsidRPr="007569DB" w:rsidRDefault="00214AD6">
      <w:pPr>
        <w:pStyle w:val="ConsPlusNormal"/>
        <w:jc w:val="center"/>
        <w:rPr>
          <w:rFonts w:ascii="Times New Roman" w:hAnsi="Times New Roman" w:cs="Times New Roman"/>
          <w:sz w:val="24"/>
          <w:szCs w:val="24"/>
        </w:rPr>
      </w:pPr>
      <w:bookmarkStart w:id="19" w:name="P2570"/>
      <w:bookmarkEnd w:id="19"/>
      <w:r w:rsidRPr="007569DB">
        <w:rPr>
          <w:rFonts w:ascii="Times New Roman" w:hAnsi="Times New Roman" w:cs="Times New Roman"/>
          <w:sz w:val="24"/>
          <w:szCs w:val="24"/>
        </w:rPr>
        <w:t>ПРОГНОЗ</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СВОДНЫХ ПОКАЗАТЕЛЕЙ МУНИЦИПАЛЬНЫХ ЗАДАНИЙ НА ОКАЗАНИЕ</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МУНИЦИПАЛЬНЫХ УСЛУГ (ВЫПОЛНЕНИЕ РАБОТ)</w:t>
      </w:r>
    </w:p>
    <w:p w:rsidR="00214AD6" w:rsidRPr="007569DB" w:rsidRDefault="00214AD6" w:rsidP="00CE336A">
      <w:pPr>
        <w:pStyle w:val="ConsPlusNormal"/>
        <w:jc w:val="center"/>
        <w:rPr>
          <w:rFonts w:ascii="Times New Roman" w:hAnsi="Times New Roman" w:cs="Times New Roman"/>
          <w:sz w:val="24"/>
          <w:szCs w:val="24"/>
        </w:rPr>
      </w:pPr>
    </w:p>
    <w:p w:rsidR="00214AD6" w:rsidRPr="007569DB" w:rsidRDefault="00214AD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2324"/>
        <w:gridCol w:w="1191"/>
        <w:gridCol w:w="205"/>
        <w:gridCol w:w="645"/>
        <w:gridCol w:w="1247"/>
        <w:gridCol w:w="1247"/>
        <w:gridCol w:w="1247"/>
        <w:gridCol w:w="1247"/>
        <w:gridCol w:w="1247"/>
      </w:tblGrid>
      <w:tr w:rsidR="00214AD6" w:rsidRPr="007569DB">
        <w:tc>
          <w:tcPr>
            <w:tcW w:w="3005"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Наименование муниципальной услуги (работы)</w:t>
            </w:r>
          </w:p>
        </w:tc>
        <w:tc>
          <w:tcPr>
            <w:tcW w:w="2324"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Наименование показателя</w:t>
            </w:r>
          </w:p>
        </w:tc>
        <w:tc>
          <w:tcPr>
            <w:tcW w:w="1191"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Единица измерения</w:t>
            </w:r>
          </w:p>
        </w:tc>
        <w:tc>
          <w:tcPr>
            <w:tcW w:w="850" w:type="dxa"/>
            <w:gridSpan w:val="2"/>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2015</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год</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2016</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год</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2017</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год</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2018</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год</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2019</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год</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2020</w:t>
            </w:r>
          </w:p>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год</w:t>
            </w:r>
          </w:p>
        </w:tc>
      </w:tr>
      <w:tr w:rsidR="00214AD6" w:rsidRPr="007569DB">
        <w:tc>
          <w:tcPr>
            <w:tcW w:w="13605" w:type="dxa"/>
            <w:gridSpan w:val="10"/>
          </w:tcPr>
          <w:p w:rsidR="00214AD6" w:rsidRPr="007569DB" w:rsidRDefault="00762106">
            <w:pPr>
              <w:pStyle w:val="ConsPlusNormal"/>
              <w:jc w:val="center"/>
              <w:rPr>
                <w:rFonts w:ascii="Times New Roman" w:hAnsi="Times New Roman" w:cs="Times New Roman"/>
                <w:sz w:val="24"/>
                <w:szCs w:val="24"/>
              </w:rPr>
            </w:pPr>
            <w:hyperlink w:anchor="P477" w:history="1">
              <w:r w:rsidR="00214AD6" w:rsidRPr="007569DB">
                <w:rPr>
                  <w:rFonts w:ascii="Times New Roman" w:hAnsi="Times New Roman" w:cs="Times New Roman"/>
                  <w:sz w:val="24"/>
                  <w:szCs w:val="24"/>
                </w:rPr>
                <w:t>Подпрограмма 1</w:t>
              </w:r>
            </w:hyperlink>
            <w:r w:rsidR="00214AD6" w:rsidRPr="007569DB">
              <w:rPr>
                <w:rFonts w:ascii="Times New Roman" w:hAnsi="Times New Roman" w:cs="Times New Roman"/>
                <w:sz w:val="24"/>
                <w:szCs w:val="24"/>
              </w:rPr>
              <w:t xml:space="preserve"> "Развитие дошкольного, общего и дополнительного образования детей"</w:t>
            </w:r>
          </w:p>
        </w:tc>
      </w:tr>
      <w:tr w:rsidR="00214AD6" w:rsidRPr="007569DB" w:rsidTr="004330D1">
        <w:tc>
          <w:tcPr>
            <w:tcW w:w="3005" w:type="dxa"/>
            <w:vMerge w:val="restart"/>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Расходы на обеспечение деятельности (оказание услуг) учреждений дошкольного образования</w:t>
            </w: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Общий уровень укомплектованности кадрами в соответствии со штатным расписанием</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645"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90</w:t>
            </w: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r>
      <w:tr w:rsidR="00214AD6" w:rsidRPr="007569DB" w:rsidTr="004330D1">
        <w:tc>
          <w:tcPr>
            <w:tcW w:w="3005" w:type="dxa"/>
            <w:vMerge/>
          </w:tcPr>
          <w:p w:rsidR="00214AD6" w:rsidRPr="007569DB" w:rsidRDefault="00214AD6">
            <w:pPr>
              <w:rPr>
                <w:rFonts w:ascii="Times New Roman" w:hAnsi="Times New Roman" w:cs="Times New Roman"/>
                <w:sz w:val="24"/>
                <w:szCs w:val="24"/>
              </w:rPr>
            </w:pP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Доля воспитателей высшей и 1 квалификационных категорий от общего количества воспитателей</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645"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60</w:t>
            </w: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r>
      <w:tr w:rsidR="00214AD6" w:rsidRPr="007569DB" w:rsidTr="004330D1">
        <w:tc>
          <w:tcPr>
            <w:tcW w:w="3005" w:type="dxa"/>
            <w:vMerge/>
          </w:tcPr>
          <w:p w:rsidR="00214AD6" w:rsidRPr="007569DB" w:rsidRDefault="00214AD6">
            <w:pPr>
              <w:rPr>
                <w:rFonts w:ascii="Times New Roman" w:hAnsi="Times New Roman" w:cs="Times New Roman"/>
                <w:sz w:val="24"/>
                <w:szCs w:val="24"/>
              </w:rPr>
            </w:pP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Среднегодовое количество дней посещаемости учреждения</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645"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210</w:t>
            </w: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r>
      <w:tr w:rsidR="00214AD6" w:rsidRPr="007569DB" w:rsidTr="004330D1">
        <w:tc>
          <w:tcPr>
            <w:tcW w:w="3005" w:type="dxa"/>
            <w:vMerge w:val="restart"/>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Расходы на обеспечение деятельности (оказание услуг) школ-детских садов, школ начальных, основных и средних</w:t>
            </w: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Доля выпускников, получивших документы об уровне образования государственного образца, от общего количества выпускников</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645"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r>
      <w:tr w:rsidR="00214AD6" w:rsidRPr="007569DB" w:rsidTr="004330D1">
        <w:tc>
          <w:tcPr>
            <w:tcW w:w="3005" w:type="dxa"/>
            <w:vMerge/>
          </w:tcPr>
          <w:p w:rsidR="00214AD6" w:rsidRPr="007569DB" w:rsidRDefault="00214AD6">
            <w:pPr>
              <w:rPr>
                <w:rFonts w:ascii="Times New Roman" w:hAnsi="Times New Roman" w:cs="Times New Roman"/>
                <w:sz w:val="24"/>
                <w:szCs w:val="24"/>
              </w:rPr>
            </w:pP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Доля учителей высшей и 1 квалификационных категорий от общего количества учителей</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645"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79,9</w:t>
            </w: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r>
      <w:tr w:rsidR="00214AD6" w:rsidRPr="007569DB" w:rsidTr="004330D1">
        <w:tc>
          <w:tcPr>
            <w:tcW w:w="3005" w:type="dxa"/>
            <w:vMerge/>
          </w:tcPr>
          <w:p w:rsidR="00214AD6" w:rsidRPr="007569DB" w:rsidRDefault="00214AD6">
            <w:pPr>
              <w:rPr>
                <w:rFonts w:ascii="Times New Roman" w:hAnsi="Times New Roman" w:cs="Times New Roman"/>
                <w:sz w:val="24"/>
                <w:szCs w:val="24"/>
              </w:rPr>
            </w:pP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Обеспеченность учащихся компьютерной техникой</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Кол-во учеников на 1 компьютере</w:t>
            </w:r>
          </w:p>
        </w:tc>
        <w:tc>
          <w:tcPr>
            <w:tcW w:w="645"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w:t>
            </w: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r>
      <w:tr w:rsidR="00214AD6" w:rsidRPr="007569DB" w:rsidTr="004330D1">
        <w:tc>
          <w:tcPr>
            <w:tcW w:w="3005" w:type="dxa"/>
            <w:vMerge w:val="restart"/>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Расходы на обеспечение деятельности (оказание услуг) школ-детских садов, школ начальных, основных</w:t>
            </w: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Доля выпускников, получивших документы об уровне образования государственного образца, от общего количества выпускников</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645"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r>
      <w:tr w:rsidR="00214AD6" w:rsidRPr="007569DB" w:rsidTr="004330D1">
        <w:tc>
          <w:tcPr>
            <w:tcW w:w="3005" w:type="dxa"/>
            <w:vMerge/>
          </w:tcPr>
          <w:p w:rsidR="00214AD6" w:rsidRPr="007569DB" w:rsidRDefault="00214AD6">
            <w:pPr>
              <w:rPr>
                <w:rFonts w:ascii="Times New Roman" w:hAnsi="Times New Roman" w:cs="Times New Roman"/>
                <w:sz w:val="24"/>
                <w:szCs w:val="24"/>
              </w:rPr>
            </w:pP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Доля учителей высшей и 1 квалификационных категорий от общего количества учителей</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645"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77,1</w:t>
            </w: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r>
      <w:tr w:rsidR="00214AD6" w:rsidRPr="007569DB" w:rsidTr="004330D1">
        <w:tc>
          <w:tcPr>
            <w:tcW w:w="3005" w:type="dxa"/>
            <w:vMerge/>
          </w:tcPr>
          <w:p w:rsidR="00214AD6" w:rsidRPr="007569DB" w:rsidRDefault="00214AD6">
            <w:pPr>
              <w:rPr>
                <w:rFonts w:ascii="Times New Roman" w:hAnsi="Times New Roman" w:cs="Times New Roman"/>
                <w:sz w:val="24"/>
                <w:szCs w:val="24"/>
              </w:rPr>
            </w:pP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Обеспеченность учащихся компьютерной техникой</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Кол-во учеников на 1 компьютере</w:t>
            </w:r>
          </w:p>
        </w:tc>
        <w:tc>
          <w:tcPr>
            <w:tcW w:w="645"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18</w:t>
            </w: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r>
      <w:tr w:rsidR="00214AD6" w:rsidRPr="007569DB" w:rsidTr="004330D1">
        <w:tc>
          <w:tcPr>
            <w:tcW w:w="3005" w:type="dxa"/>
            <w:vMerge w:val="restart"/>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Расходы на обеспечение деятельности (оказание услуг) школ-интернатов</w:t>
            </w: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Доля выпускников, получивших документы об уровне образования государственного образца, от общего количества выпускников</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645"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r>
      <w:tr w:rsidR="00214AD6" w:rsidRPr="007569DB" w:rsidTr="004330D1">
        <w:tc>
          <w:tcPr>
            <w:tcW w:w="3005" w:type="dxa"/>
            <w:vMerge/>
          </w:tcPr>
          <w:p w:rsidR="00214AD6" w:rsidRPr="007569DB" w:rsidRDefault="00214AD6">
            <w:pPr>
              <w:rPr>
                <w:rFonts w:ascii="Times New Roman" w:hAnsi="Times New Roman" w:cs="Times New Roman"/>
                <w:sz w:val="24"/>
                <w:szCs w:val="24"/>
              </w:rPr>
            </w:pP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Доля учителей высшей и 1 квалификационных категорий от общего количества учителей</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645"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66,7</w:t>
            </w: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r>
      <w:tr w:rsidR="00214AD6" w:rsidRPr="007569DB" w:rsidTr="004330D1">
        <w:tc>
          <w:tcPr>
            <w:tcW w:w="3005" w:type="dxa"/>
            <w:vMerge/>
          </w:tcPr>
          <w:p w:rsidR="00214AD6" w:rsidRPr="007569DB" w:rsidRDefault="00214AD6">
            <w:pPr>
              <w:rPr>
                <w:rFonts w:ascii="Times New Roman" w:hAnsi="Times New Roman" w:cs="Times New Roman"/>
                <w:sz w:val="24"/>
                <w:szCs w:val="24"/>
              </w:rPr>
            </w:pP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Обеспеченность учащихся компьютерной техникой</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Кол-во учеников на 1 компьютере</w:t>
            </w:r>
          </w:p>
        </w:tc>
        <w:tc>
          <w:tcPr>
            <w:tcW w:w="645"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11</w:t>
            </w: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r>
      <w:tr w:rsidR="00214AD6" w:rsidRPr="007569DB" w:rsidTr="004330D1">
        <w:tc>
          <w:tcPr>
            <w:tcW w:w="3005" w:type="dxa"/>
            <w:vMerge w:val="restart"/>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Расходы на обеспечение деятельности (оказание услуг) учреждений по внешкольной работе с детьми</w:t>
            </w: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Доля числа воспитанников среднего и старшего возраста в общем количестве воспитанников</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645"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50</w:t>
            </w: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r>
      <w:tr w:rsidR="00214AD6" w:rsidRPr="007569DB" w:rsidTr="004330D1">
        <w:tc>
          <w:tcPr>
            <w:tcW w:w="3005" w:type="dxa"/>
            <w:vMerge/>
          </w:tcPr>
          <w:p w:rsidR="00214AD6" w:rsidRPr="007569DB" w:rsidRDefault="00214AD6">
            <w:pPr>
              <w:rPr>
                <w:rFonts w:ascii="Times New Roman" w:hAnsi="Times New Roman" w:cs="Times New Roman"/>
                <w:sz w:val="24"/>
                <w:szCs w:val="24"/>
              </w:rPr>
            </w:pP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Удельный вес выбывших воспитанников в течение года от общего числа</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645"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w:t>
            </w: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r>
      <w:tr w:rsidR="00214AD6" w:rsidRPr="007569DB" w:rsidTr="004330D1">
        <w:tc>
          <w:tcPr>
            <w:tcW w:w="3005" w:type="dxa"/>
            <w:vMerge/>
          </w:tcPr>
          <w:p w:rsidR="00214AD6" w:rsidRPr="007569DB" w:rsidRDefault="00214AD6">
            <w:pPr>
              <w:rPr>
                <w:rFonts w:ascii="Times New Roman" w:hAnsi="Times New Roman" w:cs="Times New Roman"/>
                <w:sz w:val="24"/>
                <w:szCs w:val="24"/>
              </w:rPr>
            </w:pP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Доля педагогов дополнительного образования высшей и 1 квалификационных категорий от общего количества педагогов дополнительного образования</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645"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55</w:t>
            </w: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r>
      <w:tr w:rsidR="00214AD6" w:rsidRPr="007569DB" w:rsidTr="004330D1">
        <w:tc>
          <w:tcPr>
            <w:tcW w:w="300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Расходы на организацию проведения оздоровительной кампании детей в каникулярное время</w:t>
            </w: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Доля учащихся, получивших услуги, от общего количества учащихся города</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645"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10,6</w:t>
            </w: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r>
      <w:tr w:rsidR="00214AD6" w:rsidRPr="007569DB" w:rsidTr="004330D1">
        <w:tc>
          <w:tcPr>
            <w:tcW w:w="3005" w:type="dxa"/>
            <w:vMerge w:val="restart"/>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Расходы на обеспечение деятельности (оказание услуг) муниципальному бюджетному образовательному учреждению "Межшкольный учебный комбинат"</w:t>
            </w: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Доля выпускников, получивших документы об уровне образования, от общего количества выпускников</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645"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r>
      <w:tr w:rsidR="00214AD6" w:rsidRPr="007569DB" w:rsidTr="004330D1">
        <w:tc>
          <w:tcPr>
            <w:tcW w:w="3005" w:type="dxa"/>
            <w:vMerge/>
          </w:tcPr>
          <w:p w:rsidR="00214AD6" w:rsidRPr="007569DB" w:rsidRDefault="00214AD6">
            <w:pPr>
              <w:rPr>
                <w:rFonts w:ascii="Times New Roman" w:hAnsi="Times New Roman" w:cs="Times New Roman"/>
                <w:sz w:val="24"/>
                <w:szCs w:val="24"/>
              </w:rPr>
            </w:pP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Доля учителей высшей и 1 квалификационных категорий от общего количества учителей</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645"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82</w:t>
            </w: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r>
      <w:tr w:rsidR="00214AD6" w:rsidRPr="007569DB" w:rsidTr="004330D1">
        <w:tc>
          <w:tcPr>
            <w:tcW w:w="300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Проведение аттестации педагогических и руководящих работников муниципальных образовательных учреждений</w:t>
            </w: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Проведение аттестации педагогических и руководящих работников муниципальных образовательных учреждений</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w:t>
            </w:r>
          </w:p>
        </w:tc>
        <w:tc>
          <w:tcPr>
            <w:tcW w:w="645"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100</w:t>
            </w: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rPr>
                <w:rFonts w:ascii="Times New Roman" w:hAnsi="Times New Roman" w:cs="Times New Roman"/>
                <w:sz w:val="24"/>
                <w:szCs w:val="24"/>
              </w:rPr>
            </w:pPr>
          </w:p>
        </w:tc>
      </w:tr>
      <w:tr w:rsidR="00214AD6" w:rsidRPr="007569DB" w:rsidTr="004330D1">
        <w:tc>
          <w:tcPr>
            <w:tcW w:w="3005" w:type="dxa"/>
            <w:vMerge w:val="restart"/>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Присмотр и уход</w:t>
            </w: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Число человеко-дней пребывания</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Человеко-день</w:t>
            </w:r>
          </w:p>
        </w:tc>
        <w:tc>
          <w:tcPr>
            <w:tcW w:w="645"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1735440</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1735440</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1735440</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1735440</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1735440</w:t>
            </w:r>
          </w:p>
        </w:tc>
      </w:tr>
      <w:tr w:rsidR="00214AD6" w:rsidRPr="007569DB" w:rsidTr="004330D1">
        <w:tc>
          <w:tcPr>
            <w:tcW w:w="3005" w:type="dxa"/>
            <w:vMerge/>
          </w:tcPr>
          <w:p w:rsidR="00214AD6" w:rsidRPr="007569DB" w:rsidRDefault="00214AD6">
            <w:pPr>
              <w:rPr>
                <w:rFonts w:ascii="Times New Roman" w:hAnsi="Times New Roman" w:cs="Times New Roman"/>
                <w:sz w:val="24"/>
                <w:szCs w:val="24"/>
              </w:rPr>
            </w:pP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Число человеко-часов пребывания</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Человеко-час</w:t>
            </w:r>
          </w:p>
        </w:tc>
        <w:tc>
          <w:tcPr>
            <w:tcW w:w="645"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20825280</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20825280</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20825280</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20825280</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20825280</w:t>
            </w:r>
          </w:p>
        </w:tc>
      </w:tr>
      <w:tr w:rsidR="00214AD6" w:rsidRPr="007569DB" w:rsidTr="004330D1">
        <w:tc>
          <w:tcPr>
            <w:tcW w:w="3005" w:type="dxa"/>
            <w:vMerge/>
          </w:tcPr>
          <w:p w:rsidR="00214AD6" w:rsidRPr="007569DB" w:rsidRDefault="00214AD6">
            <w:pPr>
              <w:rPr>
                <w:rFonts w:ascii="Times New Roman" w:hAnsi="Times New Roman" w:cs="Times New Roman"/>
                <w:sz w:val="24"/>
                <w:szCs w:val="24"/>
              </w:rPr>
            </w:pP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Число детей</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Человек</w:t>
            </w:r>
          </w:p>
        </w:tc>
        <w:tc>
          <w:tcPr>
            <w:tcW w:w="645"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8264</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8264</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8264</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8264</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8264</w:t>
            </w:r>
          </w:p>
        </w:tc>
      </w:tr>
      <w:tr w:rsidR="00214AD6" w:rsidRPr="007569DB" w:rsidTr="004330D1">
        <w:tc>
          <w:tcPr>
            <w:tcW w:w="3005" w:type="dxa"/>
            <w:vMerge w:val="restart"/>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Реализация основных общеобразовательных программ дошкольного образования</w:t>
            </w: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Число обучающихся</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Человек</w:t>
            </w:r>
          </w:p>
        </w:tc>
        <w:tc>
          <w:tcPr>
            <w:tcW w:w="645"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8264</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8264</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8264</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8264</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8264</w:t>
            </w:r>
          </w:p>
        </w:tc>
      </w:tr>
      <w:tr w:rsidR="00214AD6" w:rsidRPr="007569DB" w:rsidTr="004330D1">
        <w:tc>
          <w:tcPr>
            <w:tcW w:w="3005" w:type="dxa"/>
            <w:vMerge/>
          </w:tcPr>
          <w:p w:rsidR="00214AD6" w:rsidRPr="007569DB" w:rsidRDefault="00214AD6">
            <w:pPr>
              <w:rPr>
                <w:rFonts w:ascii="Times New Roman" w:hAnsi="Times New Roman" w:cs="Times New Roman"/>
                <w:sz w:val="24"/>
                <w:szCs w:val="24"/>
              </w:rPr>
            </w:pP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Число человеко-дней обучения</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Человеко-день</w:t>
            </w:r>
          </w:p>
        </w:tc>
        <w:tc>
          <w:tcPr>
            <w:tcW w:w="645"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1735440</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1735440</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1735440</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1735440</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1735440</w:t>
            </w:r>
          </w:p>
        </w:tc>
      </w:tr>
      <w:tr w:rsidR="00214AD6" w:rsidRPr="007569DB" w:rsidTr="004330D1">
        <w:tc>
          <w:tcPr>
            <w:tcW w:w="300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Реализация основных общеобразовательных программ начального общего образования</w:t>
            </w: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Число обучающихся</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Человек</w:t>
            </w:r>
          </w:p>
        </w:tc>
        <w:tc>
          <w:tcPr>
            <w:tcW w:w="645"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5555</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5323</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5323</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5323</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5323</w:t>
            </w:r>
          </w:p>
        </w:tc>
      </w:tr>
      <w:tr w:rsidR="00214AD6" w:rsidRPr="007569DB" w:rsidTr="004330D1">
        <w:tc>
          <w:tcPr>
            <w:tcW w:w="300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Реализация основных общеобразовательных программ основного общего образования</w:t>
            </w: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Число обучающихся</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Человек</w:t>
            </w:r>
          </w:p>
        </w:tc>
        <w:tc>
          <w:tcPr>
            <w:tcW w:w="645"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7404</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7276</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7276</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7276</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7276</w:t>
            </w:r>
          </w:p>
        </w:tc>
      </w:tr>
      <w:tr w:rsidR="00214AD6" w:rsidRPr="007569DB" w:rsidTr="004330D1">
        <w:tc>
          <w:tcPr>
            <w:tcW w:w="300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Реализация основных общеобразовательных программ среднего общего образования</w:t>
            </w: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Число обучающихся</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Человек</w:t>
            </w:r>
          </w:p>
        </w:tc>
        <w:tc>
          <w:tcPr>
            <w:tcW w:w="645"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1552</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1633</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1633</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1633</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1633</w:t>
            </w:r>
          </w:p>
        </w:tc>
      </w:tr>
      <w:tr w:rsidR="00214AD6" w:rsidRPr="007569DB" w:rsidTr="004330D1">
        <w:tc>
          <w:tcPr>
            <w:tcW w:w="300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Содержание детей</w:t>
            </w: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Число обучающихся</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Человек</w:t>
            </w:r>
          </w:p>
        </w:tc>
        <w:tc>
          <w:tcPr>
            <w:tcW w:w="645"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96</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96</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96</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96</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96</w:t>
            </w:r>
          </w:p>
        </w:tc>
      </w:tr>
      <w:tr w:rsidR="00214AD6" w:rsidRPr="007569DB" w:rsidTr="004330D1">
        <w:tc>
          <w:tcPr>
            <w:tcW w:w="3005"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Реализация дополнительных общеразвивающих программ</w:t>
            </w: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Число человеко-часов пребывания</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Человеко-час</w:t>
            </w:r>
          </w:p>
        </w:tc>
        <w:tc>
          <w:tcPr>
            <w:tcW w:w="645"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696453</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696453</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696453</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696453</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696453</w:t>
            </w:r>
          </w:p>
        </w:tc>
      </w:tr>
      <w:tr w:rsidR="00214AD6" w:rsidRPr="007569DB" w:rsidTr="004330D1">
        <w:tc>
          <w:tcPr>
            <w:tcW w:w="3005" w:type="dxa"/>
            <w:vMerge w:val="restart"/>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Организация отдыха детей и молодежи</w:t>
            </w: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Число человеко-часов пребывания</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Человеко-час</w:t>
            </w:r>
          </w:p>
        </w:tc>
        <w:tc>
          <w:tcPr>
            <w:tcW w:w="645"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1215889</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972709</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1403478</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1403478</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1403478</w:t>
            </w:r>
          </w:p>
        </w:tc>
      </w:tr>
      <w:tr w:rsidR="00214AD6" w:rsidRPr="007569DB" w:rsidTr="004330D1">
        <w:tc>
          <w:tcPr>
            <w:tcW w:w="3005" w:type="dxa"/>
            <w:vMerge/>
          </w:tcPr>
          <w:p w:rsidR="00214AD6" w:rsidRPr="007569DB" w:rsidRDefault="00214AD6">
            <w:pPr>
              <w:rPr>
                <w:rFonts w:ascii="Times New Roman" w:hAnsi="Times New Roman" w:cs="Times New Roman"/>
                <w:sz w:val="24"/>
                <w:szCs w:val="24"/>
              </w:rPr>
            </w:pP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Количество человек</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Человек</w:t>
            </w:r>
          </w:p>
        </w:tc>
        <w:tc>
          <w:tcPr>
            <w:tcW w:w="645"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5515</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2219</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6298</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6298</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6298</w:t>
            </w:r>
          </w:p>
        </w:tc>
      </w:tr>
      <w:tr w:rsidR="00214AD6" w:rsidRPr="007569DB" w:rsidTr="004330D1">
        <w:tc>
          <w:tcPr>
            <w:tcW w:w="3005" w:type="dxa"/>
            <w:vMerge/>
          </w:tcPr>
          <w:p w:rsidR="00214AD6" w:rsidRPr="007569DB" w:rsidRDefault="00214AD6">
            <w:pPr>
              <w:rPr>
                <w:rFonts w:ascii="Times New Roman" w:hAnsi="Times New Roman" w:cs="Times New Roman"/>
                <w:sz w:val="24"/>
                <w:szCs w:val="24"/>
              </w:rPr>
            </w:pPr>
          </w:p>
        </w:tc>
        <w:tc>
          <w:tcPr>
            <w:tcW w:w="2324" w:type="dxa"/>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Число человеко-дней пребывания</w:t>
            </w:r>
          </w:p>
        </w:tc>
        <w:tc>
          <w:tcPr>
            <w:tcW w:w="1396" w:type="dxa"/>
            <w:gridSpan w:val="2"/>
          </w:tcPr>
          <w:p w:rsidR="00214AD6" w:rsidRPr="007569DB" w:rsidRDefault="00214AD6">
            <w:pPr>
              <w:pStyle w:val="ConsPlusNormal"/>
              <w:rPr>
                <w:rFonts w:ascii="Times New Roman" w:hAnsi="Times New Roman" w:cs="Times New Roman"/>
                <w:sz w:val="24"/>
                <w:szCs w:val="24"/>
              </w:rPr>
            </w:pPr>
            <w:r w:rsidRPr="007569DB">
              <w:rPr>
                <w:rFonts w:ascii="Times New Roman" w:hAnsi="Times New Roman" w:cs="Times New Roman"/>
                <w:sz w:val="24"/>
                <w:szCs w:val="24"/>
              </w:rPr>
              <w:t>Человеко-день</w:t>
            </w:r>
          </w:p>
        </w:tc>
        <w:tc>
          <w:tcPr>
            <w:tcW w:w="645" w:type="dxa"/>
          </w:tcPr>
          <w:p w:rsidR="00214AD6" w:rsidRPr="007569DB" w:rsidRDefault="00214AD6">
            <w:pPr>
              <w:pStyle w:val="ConsPlusNormal"/>
              <w:rPr>
                <w:rFonts w:ascii="Times New Roman" w:hAnsi="Times New Roman" w:cs="Times New Roman"/>
                <w:sz w:val="24"/>
                <w:szCs w:val="24"/>
              </w:rPr>
            </w:pP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129291</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40585</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88761</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88761</w:t>
            </w:r>
          </w:p>
        </w:tc>
        <w:tc>
          <w:tcPr>
            <w:tcW w:w="1247" w:type="dxa"/>
          </w:tcPr>
          <w:p w:rsidR="00214AD6" w:rsidRPr="007569DB" w:rsidRDefault="00214AD6">
            <w:pPr>
              <w:pStyle w:val="ConsPlusNormal"/>
              <w:jc w:val="center"/>
              <w:rPr>
                <w:rFonts w:ascii="Times New Roman" w:hAnsi="Times New Roman" w:cs="Times New Roman"/>
                <w:sz w:val="24"/>
                <w:szCs w:val="24"/>
              </w:rPr>
            </w:pPr>
            <w:r w:rsidRPr="007569DB">
              <w:rPr>
                <w:rFonts w:ascii="Times New Roman" w:hAnsi="Times New Roman" w:cs="Times New Roman"/>
                <w:sz w:val="24"/>
                <w:szCs w:val="24"/>
              </w:rPr>
              <w:t>88761</w:t>
            </w:r>
          </w:p>
        </w:tc>
      </w:tr>
    </w:tbl>
    <w:p w:rsidR="00214AD6" w:rsidRPr="007569DB" w:rsidRDefault="00214AD6">
      <w:pPr>
        <w:pStyle w:val="ConsPlusNormal"/>
        <w:outlineLvl w:val="1"/>
        <w:rPr>
          <w:rFonts w:ascii="Times New Roman" w:hAnsi="Times New Roman" w:cs="Times New Roman"/>
          <w:sz w:val="24"/>
          <w:szCs w:val="24"/>
        </w:rPr>
      </w:pPr>
      <w:bookmarkStart w:id="20" w:name="_GoBack"/>
      <w:bookmarkEnd w:id="20"/>
    </w:p>
    <w:sectPr w:rsidR="00214AD6" w:rsidRPr="007569DB" w:rsidSect="00C438FE">
      <w:pgSz w:w="16838" w:h="11905" w:orient="landscape"/>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5E5" w:rsidRDefault="00F765E5" w:rsidP="007B2C34">
      <w:pPr>
        <w:spacing w:after="0" w:line="240" w:lineRule="auto"/>
      </w:pPr>
      <w:r>
        <w:separator/>
      </w:r>
    </w:p>
  </w:endnote>
  <w:endnote w:type="continuationSeparator" w:id="1">
    <w:p w:rsidR="00F765E5" w:rsidRDefault="00F765E5" w:rsidP="007B2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5E5" w:rsidRDefault="00F765E5" w:rsidP="007B2C34">
      <w:pPr>
        <w:spacing w:after="0" w:line="240" w:lineRule="auto"/>
      </w:pPr>
      <w:r>
        <w:separator/>
      </w:r>
    </w:p>
  </w:footnote>
  <w:footnote w:type="continuationSeparator" w:id="1">
    <w:p w:rsidR="00F765E5" w:rsidRDefault="00F765E5" w:rsidP="007B2C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8" w:rsidRDefault="00E977A8" w:rsidP="004A7CCF">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8" w:rsidRDefault="00E977A8" w:rsidP="004A7CCF">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0830F0"/>
    <w:rsid w:val="000030E6"/>
    <w:rsid w:val="000426B1"/>
    <w:rsid w:val="00063A4B"/>
    <w:rsid w:val="00081B03"/>
    <w:rsid w:val="000830F0"/>
    <w:rsid w:val="000F2571"/>
    <w:rsid w:val="000F373A"/>
    <w:rsid w:val="000F7BB1"/>
    <w:rsid w:val="00121978"/>
    <w:rsid w:val="001455A0"/>
    <w:rsid w:val="00150574"/>
    <w:rsid w:val="001A45EC"/>
    <w:rsid w:val="001C0401"/>
    <w:rsid w:val="001F21F2"/>
    <w:rsid w:val="00214AD6"/>
    <w:rsid w:val="0024618E"/>
    <w:rsid w:val="00254333"/>
    <w:rsid w:val="002574CB"/>
    <w:rsid w:val="002856AA"/>
    <w:rsid w:val="002905FD"/>
    <w:rsid w:val="002C0E3E"/>
    <w:rsid w:val="002F2A3F"/>
    <w:rsid w:val="00337996"/>
    <w:rsid w:val="00367451"/>
    <w:rsid w:val="00380331"/>
    <w:rsid w:val="00385E30"/>
    <w:rsid w:val="003D1601"/>
    <w:rsid w:val="003F69BC"/>
    <w:rsid w:val="004330D1"/>
    <w:rsid w:val="004A7CCF"/>
    <w:rsid w:val="004B0B1A"/>
    <w:rsid w:val="004D7D5B"/>
    <w:rsid w:val="005118A0"/>
    <w:rsid w:val="00550429"/>
    <w:rsid w:val="0056670A"/>
    <w:rsid w:val="005B08AC"/>
    <w:rsid w:val="005B0C3B"/>
    <w:rsid w:val="005D25B5"/>
    <w:rsid w:val="005F782A"/>
    <w:rsid w:val="006074EB"/>
    <w:rsid w:val="00642B8E"/>
    <w:rsid w:val="00643AF7"/>
    <w:rsid w:val="0069484F"/>
    <w:rsid w:val="006958F0"/>
    <w:rsid w:val="006A5454"/>
    <w:rsid w:val="006B625E"/>
    <w:rsid w:val="00706519"/>
    <w:rsid w:val="00734629"/>
    <w:rsid w:val="00736CC2"/>
    <w:rsid w:val="0073711A"/>
    <w:rsid w:val="00750D56"/>
    <w:rsid w:val="007569DB"/>
    <w:rsid w:val="00762106"/>
    <w:rsid w:val="0076352F"/>
    <w:rsid w:val="007850D5"/>
    <w:rsid w:val="007A6143"/>
    <w:rsid w:val="007B2C34"/>
    <w:rsid w:val="007B52B5"/>
    <w:rsid w:val="007C6796"/>
    <w:rsid w:val="007C6D37"/>
    <w:rsid w:val="007D5DCF"/>
    <w:rsid w:val="007E2235"/>
    <w:rsid w:val="007E3B7A"/>
    <w:rsid w:val="008067DE"/>
    <w:rsid w:val="00836BEE"/>
    <w:rsid w:val="00846812"/>
    <w:rsid w:val="0085512E"/>
    <w:rsid w:val="00864C0B"/>
    <w:rsid w:val="00872DCA"/>
    <w:rsid w:val="008A057E"/>
    <w:rsid w:val="008D075E"/>
    <w:rsid w:val="008D089D"/>
    <w:rsid w:val="00905567"/>
    <w:rsid w:val="00931B76"/>
    <w:rsid w:val="00941BC9"/>
    <w:rsid w:val="0097578E"/>
    <w:rsid w:val="009D48AC"/>
    <w:rsid w:val="00A27C06"/>
    <w:rsid w:val="00A734D3"/>
    <w:rsid w:val="00AC5567"/>
    <w:rsid w:val="00B20AC8"/>
    <w:rsid w:val="00B23E3A"/>
    <w:rsid w:val="00B251BB"/>
    <w:rsid w:val="00B40F5E"/>
    <w:rsid w:val="00BA06C1"/>
    <w:rsid w:val="00BD2BD4"/>
    <w:rsid w:val="00BE2B7F"/>
    <w:rsid w:val="00BE5411"/>
    <w:rsid w:val="00C315B5"/>
    <w:rsid w:val="00C438FE"/>
    <w:rsid w:val="00C83FC5"/>
    <w:rsid w:val="00CE336A"/>
    <w:rsid w:val="00D20C43"/>
    <w:rsid w:val="00D270B2"/>
    <w:rsid w:val="00D3002F"/>
    <w:rsid w:val="00D72B97"/>
    <w:rsid w:val="00D954C6"/>
    <w:rsid w:val="00DE3084"/>
    <w:rsid w:val="00E1693B"/>
    <w:rsid w:val="00E855CD"/>
    <w:rsid w:val="00E977A8"/>
    <w:rsid w:val="00ED731F"/>
    <w:rsid w:val="00ED7C52"/>
    <w:rsid w:val="00F10A07"/>
    <w:rsid w:val="00F30C79"/>
    <w:rsid w:val="00F37132"/>
    <w:rsid w:val="00F57210"/>
    <w:rsid w:val="00F765E5"/>
    <w:rsid w:val="00FE7542"/>
    <w:rsid w:val="00FF5FA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CC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0830F0"/>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0830F0"/>
    <w:pPr>
      <w:widowControl w:val="0"/>
      <w:autoSpaceDE w:val="0"/>
      <w:autoSpaceDN w:val="0"/>
    </w:pPr>
    <w:rPr>
      <w:rFonts w:eastAsia="Times New Roman" w:cs="Calibri"/>
      <w:szCs w:val="20"/>
    </w:rPr>
  </w:style>
  <w:style w:type="paragraph" w:customStyle="1" w:styleId="ConsPlusTitle">
    <w:name w:val="ConsPlusTitle"/>
    <w:uiPriority w:val="99"/>
    <w:rsid w:val="000830F0"/>
    <w:pPr>
      <w:widowControl w:val="0"/>
      <w:autoSpaceDE w:val="0"/>
      <w:autoSpaceDN w:val="0"/>
    </w:pPr>
    <w:rPr>
      <w:rFonts w:eastAsia="Times New Roman" w:cs="Calibri"/>
      <w:b/>
      <w:szCs w:val="20"/>
    </w:rPr>
  </w:style>
  <w:style w:type="paragraph" w:styleId="a3">
    <w:name w:val="header"/>
    <w:basedOn w:val="a"/>
    <w:link w:val="a4"/>
    <w:uiPriority w:val="99"/>
    <w:rsid w:val="004A7CC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4A7CCF"/>
    <w:rPr>
      <w:rFonts w:ascii="Calibri" w:eastAsia="Times New Roman" w:hAnsi="Calibri" w:cs="Calibri"/>
    </w:rPr>
  </w:style>
  <w:style w:type="paragraph" w:styleId="a5">
    <w:name w:val="Plain Text"/>
    <w:basedOn w:val="a"/>
    <w:link w:val="a6"/>
    <w:uiPriority w:val="99"/>
    <w:rsid w:val="004A7CCF"/>
    <w:pPr>
      <w:spacing w:after="0" w:line="240" w:lineRule="auto"/>
    </w:pPr>
    <w:rPr>
      <w:rFonts w:ascii="Courier New" w:hAnsi="Courier New" w:cs="Times New Roman"/>
      <w:sz w:val="20"/>
      <w:szCs w:val="20"/>
      <w:lang w:eastAsia="zh-CN"/>
    </w:rPr>
  </w:style>
  <w:style w:type="character" w:customStyle="1" w:styleId="a6">
    <w:name w:val="Текст Знак"/>
    <w:basedOn w:val="a0"/>
    <w:link w:val="a5"/>
    <w:uiPriority w:val="99"/>
    <w:locked/>
    <w:rsid w:val="004A7CCF"/>
    <w:rPr>
      <w:rFonts w:ascii="Courier New" w:eastAsia="Times New Roman" w:hAnsi="Courier New" w:cs="Times New Roman"/>
      <w:sz w:val="20"/>
      <w:szCs w:val="20"/>
      <w:lang w:eastAsia="zh-CN"/>
    </w:rPr>
  </w:style>
  <w:style w:type="paragraph" w:styleId="a7">
    <w:name w:val="footer"/>
    <w:basedOn w:val="a"/>
    <w:link w:val="a8"/>
    <w:uiPriority w:val="99"/>
    <w:rsid w:val="007B2C34"/>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7B2C34"/>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3682ABEAD4252D91CEBB6981B59AF254E5F90A16A0994E0AFEF4DC62p1M9N" TargetMode="External"/><Relationship Id="rId18" Type="http://schemas.openxmlformats.org/officeDocument/2006/relationships/hyperlink" Target="consultantplus://offline/ref=30F7B0EE3DCC16313CF0D6EC5AD07B26722D01BA460F08966BF957202A038841017247EBA884FA67qFM3N" TargetMode="External"/><Relationship Id="rId26" Type="http://schemas.openxmlformats.org/officeDocument/2006/relationships/hyperlink" Target="consultantplus://offline/ref=30F7B0EE3DCC16313CF0C8E14CBC252C72275DBF440C01C035AF517775538E14413241BEEBC0F766FB739036q3M6N" TargetMode="External"/><Relationship Id="rId39" Type="http://schemas.openxmlformats.org/officeDocument/2006/relationships/hyperlink" Target="consultantplus://offline/ref=30F7B0EE3DCC16313CF0C8E14CBC252C72275DBF440C01C030AD517775538E14413241BEEBC0F766FB739036q3MBN" TargetMode="External"/><Relationship Id="rId21" Type="http://schemas.openxmlformats.org/officeDocument/2006/relationships/hyperlink" Target="consultantplus://offline/ref=30F7B0EE3DCC16313CF0D6EC5AD07B26712F03B7440B08966BF957202A038841017247EBA884FA66qFMCN" TargetMode="External"/><Relationship Id="rId34" Type="http://schemas.openxmlformats.org/officeDocument/2006/relationships/image" Target="media/image2.wmf"/><Relationship Id="rId42" Type="http://schemas.openxmlformats.org/officeDocument/2006/relationships/hyperlink" Target="consultantplus://offline/ref=30F7B0EE3DCC16313CF0C8E14CBC252C72275DBF440C01C030AD517775538E14413241BEEBC0F766FB739036q3MBN" TargetMode="External"/><Relationship Id="rId47" Type="http://schemas.openxmlformats.org/officeDocument/2006/relationships/hyperlink" Target="consultantplus://offline/ref=30F7B0EE3DCC16313CF0C8E14CBC252C72275DBF440C01C030AD517775538E14413241BEEBC0F766FB739036q3MBN" TargetMode="External"/><Relationship Id="rId50" Type="http://schemas.openxmlformats.org/officeDocument/2006/relationships/image" Target="media/image3.wmf"/><Relationship Id="rId55" Type="http://schemas.openxmlformats.org/officeDocument/2006/relationships/image" Target="media/image4.wmf"/><Relationship Id="rId63" Type="http://schemas.openxmlformats.org/officeDocument/2006/relationships/hyperlink" Target="consultantplus://offline/ref=8F63B317547DBD76B4A22591D0710B2A79A10BFF9C105EE6E918DEF4ABA5B765BF56655EE54925B2B5A79A7FrFMCN" TargetMode="External"/><Relationship Id="rId68" Type="http://schemas.openxmlformats.org/officeDocument/2006/relationships/hyperlink" Target="consultantplus://offline/ref=8F63B317547DBD76B4A22591D0710B2A79A10BFF9C105EE6E918DEF4ABA5B765BF56655EE54925B2B5A79A7FrFMCN" TargetMode="External"/><Relationship Id="rId76" Type="http://schemas.openxmlformats.org/officeDocument/2006/relationships/hyperlink" Target="consultantplus://offline/ref=8F63B317547DBD76B4A23B9CC61D552079A854F1991057B0B24CD8A3F4F5B130FF16630BA60D29B5rBM7N" TargetMode="External"/><Relationship Id="rId7" Type="http://schemas.openxmlformats.org/officeDocument/2006/relationships/hyperlink" Target="consultantplus://offline/ref=583682ABEAD4252D91CEA56497D9C4F857EDA6061EAF901155A1AF8135109D75p8M6N" TargetMode="External"/><Relationship Id="rId71" Type="http://schemas.openxmlformats.org/officeDocument/2006/relationships/hyperlink" Target="consultantplus://offline/ref=8F63B317547DBD76B4A23B9CC61D552079A854F1991057B0B24CD8A3F4rFM5N" TargetMode="External"/><Relationship Id="rId2" Type="http://schemas.openxmlformats.org/officeDocument/2006/relationships/styles" Target="styles.xml"/><Relationship Id="rId16" Type="http://schemas.openxmlformats.org/officeDocument/2006/relationships/hyperlink" Target="consultantplus://offline/ref=583682ABEAD4252D91CEA56497D9C4F857EDA60616A9961E5FAAF28B3D4991778189F5CB999E0F5F6A4C89F6p2MEN" TargetMode="External"/><Relationship Id="rId29" Type="http://schemas.openxmlformats.org/officeDocument/2006/relationships/hyperlink" Target="consultantplus://offline/ref=30F7B0EE3DCC16313CF0C8E14CBC252C72275DBF440C01C035AF517775538E14413241BEEBC0F766FB739036q3M6N" TargetMode="External"/><Relationship Id="rId11" Type="http://schemas.openxmlformats.org/officeDocument/2006/relationships/hyperlink" Target="consultantplus://offline/ref=583682ABEAD4252D91CEA56497D9C4F857EDA60616A8901D5EA8F28B3D49917781p8M9N" TargetMode="External"/><Relationship Id="rId24" Type="http://schemas.openxmlformats.org/officeDocument/2006/relationships/hyperlink" Target="consultantplus://offline/ref=30F7B0EE3DCC16313CF0D6EC5AD07B26722D06B04D0808966BF957202A038841017247EBA884FA66qFM8N" TargetMode="External"/><Relationship Id="rId32" Type="http://schemas.openxmlformats.org/officeDocument/2006/relationships/hyperlink" Target="consultantplus://offline/ref=30F7B0EE3DCC16313CF0D6EC5AD07B26722E02B1410C08966BF957202Aq0M3N" TargetMode="External"/><Relationship Id="rId37" Type="http://schemas.openxmlformats.org/officeDocument/2006/relationships/hyperlink" Target="consultantplus://offline/ref=30F7B0EE3DCC16313CF0C8E14CBC252C72275DBF440C01C030AD517775538E14413241BEEBC0F766FB739036q3MBN" TargetMode="External"/><Relationship Id="rId40" Type="http://schemas.openxmlformats.org/officeDocument/2006/relationships/hyperlink" Target="consultantplus://offline/ref=30F7B0EE3DCC16313CF0C8E14CBC252C72275DBF440C01C030AD517775538E14413241BEEBC0F766FB739036q3MBN" TargetMode="External"/><Relationship Id="rId45" Type="http://schemas.openxmlformats.org/officeDocument/2006/relationships/hyperlink" Target="consultantplus://offline/ref=30F7B0EE3DCC16313CF0C8E14CBC252C72275DBF440C01C030AD517775538E14413241BEEBC0F766FB739036q3MBN" TargetMode="External"/><Relationship Id="rId53" Type="http://schemas.openxmlformats.org/officeDocument/2006/relationships/hyperlink" Target="consultantplus://offline/ref=30F7B0EE3DCC16313CF0D6EC5AD07B26722E02B1410C08966BF957202A038841017247EBA884FF61qFMCN" TargetMode="External"/><Relationship Id="rId58" Type="http://schemas.openxmlformats.org/officeDocument/2006/relationships/hyperlink" Target="consultantplus://offline/ref=8F63B317547DBD76B4A22591D0710B2A79A10BFF9C105EE6E918DEF4ABA5B765BF56655EE54925B2B5A79A7FrFMCN" TargetMode="External"/><Relationship Id="rId66" Type="http://schemas.openxmlformats.org/officeDocument/2006/relationships/hyperlink" Target="consultantplus://offline/ref=8F63B317547DBD76B4A22591D0710B2A79A10BFF9C105EE6E918DEF4ABA5B765BF56655EE54925B2B5A79A7FrFMCN" TargetMode="External"/><Relationship Id="rId74" Type="http://schemas.openxmlformats.org/officeDocument/2006/relationships/hyperlink" Target="consultantplus://offline/ref=8F63B317547DBD76B4A23B9CC61D552079A854F0941657B0B24CD8A3F4rFM5N" TargetMode="External"/><Relationship Id="rId79" Type="http://schemas.openxmlformats.org/officeDocument/2006/relationships/hyperlink" Target="consultantplus://offline/ref=8F63B317547DBD76B4A23B9CC61D552079A854F1991057B0B24CD8A3F4rFM5N" TargetMode="External"/><Relationship Id="rId5" Type="http://schemas.openxmlformats.org/officeDocument/2006/relationships/footnotes" Target="footnotes.xml"/><Relationship Id="rId61" Type="http://schemas.openxmlformats.org/officeDocument/2006/relationships/hyperlink" Target="consultantplus://offline/ref=8F63B317547DBD76B4A22591D0710B2A79A10BFF9C105EE6E918DEF4ABA5B765BF56655EE54925B2B5A79A7FrFMCN" TargetMode="External"/><Relationship Id="rId10" Type="http://schemas.openxmlformats.org/officeDocument/2006/relationships/hyperlink" Target="consultantplus://offline/ref=583682ABEAD4252D91CEBB6981B59AF254E4F10813AF994E0AFEF4DC62p1M9N" TargetMode="External"/><Relationship Id="rId19" Type="http://schemas.openxmlformats.org/officeDocument/2006/relationships/hyperlink" Target="consultantplus://offline/ref=30F7B0EE3DCC16313CF0D6EC5AD07B26792E03B24106559C63A05B22q2MDN" TargetMode="External"/><Relationship Id="rId31" Type="http://schemas.openxmlformats.org/officeDocument/2006/relationships/hyperlink" Target="consultantplus://offline/ref=30F7B0EE3DCC16313CF0C8E14CBC252C72275DBF440C01C53FAF517775538E14413241BEEBC0F766FB73953Dq3M7N" TargetMode="External"/><Relationship Id="rId44" Type="http://schemas.openxmlformats.org/officeDocument/2006/relationships/hyperlink" Target="consultantplus://offline/ref=30F7B0EE3DCC16313CF0C8E14CBC252C72275DBF440C01C030AD517775538E14413241BEEBC0F766FB739036q3MBN" TargetMode="External"/><Relationship Id="rId52" Type="http://schemas.openxmlformats.org/officeDocument/2006/relationships/hyperlink" Target="consultantplus://offline/ref=30F7B0EE3DCC16313CF0D6EC5AD07B26772B0AB04706559C63A05B22q2MDN" TargetMode="External"/><Relationship Id="rId60" Type="http://schemas.openxmlformats.org/officeDocument/2006/relationships/hyperlink" Target="consultantplus://offline/ref=8F63B317547DBD76B4A22591D0710B2A79A10BFF9C105EE6E918DEF4ABA5B765BF56655EE54925B2B5A79A7FrFMCN" TargetMode="External"/><Relationship Id="rId65" Type="http://schemas.openxmlformats.org/officeDocument/2006/relationships/hyperlink" Target="consultantplus://offline/ref=8F63B317547DBD76B4A22591D0710B2A79A10BFF9C105EE6E918DEF4ABA5B765BF56655EE54925B2B5A79A7FrFMCN" TargetMode="External"/><Relationship Id="rId73" Type="http://schemas.openxmlformats.org/officeDocument/2006/relationships/hyperlink" Target="consultantplus://offline/ref=8F63B317547DBD76B4A23B9CC61D55207AA954F39C1857B0B24CD8A3F4rFM5N" TargetMode="External"/><Relationship Id="rId78" Type="http://schemas.openxmlformats.org/officeDocument/2006/relationships/hyperlink" Target="consultantplus://offline/ref=8F63B317547DBD76B4A23B9CC61D552079A254FA9D1657B0B24CD8A3F4rFM5N" TargetMode="External"/><Relationship Id="rId81" Type="http://schemas.openxmlformats.org/officeDocument/2006/relationships/theme" Target="theme/theme1.xml"/><Relationship Id="rId86"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583682ABEAD4252D91CEA56497D9C4F857EDA60616A8901854A8F28B3D4991778189F5CB999E0F5F6A4988F7p2M2N" TargetMode="External"/><Relationship Id="rId14" Type="http://schemas.openxmlformats.org/officeDocument/2006/relationships/hyperlink" Target="consultantplus://offline/ref=583682ABEAD4252D91CEBB6981B59AF254E5F80E16AF994E0AFEF4DC62199722C1C9F39EDADA025Fp6MDN" TargetMode="External"/><Relationship Id="rId22" Type="http://schemas.openxmlformats.org/officeDocument/2006/relationships/hyperlink" Target="consultantplus://offline/ref=30F7B0EE3DCC16313CF0D6EC5AD07B26712E0AB1410908966BF957202Aq0M3N" TargetMode="External"/><Relationship Id="rId27" Type="http://schemas.openxmlformats.org/officeDocument/2006/relationships/hyperlink" Target="consultantplus://offline/ref=30F7B0EE3DCC16313CF0C8E14CBC252C72275DBF440D07C63EAD517775538E14413241BEEBC0F766FB769137q3MAN" TargetMode="External"/><Relationship Id="rId30" Type="http://schemas.openxmlformats.org/officeDocument/2006/relationships/hyperlink" Target="consultantplus://offline/ref=30F7B0EE3DCC16313CF0C8E14CBC252C72275DBF440C01C035AF517775538E14413241BEEBC0F766FB739036q3M6N" TargetMode="External"/><Relationship Id="rId35" Type="http://schemas.openxmlformats.org/officeDocument/2006/relationships/hyperlink" Target="consultantplus://offline/ref=30F7B0EE3DCC16313CF0C8E14CBC252C72275DBF440C01C030AD517775538E14413241BEEBC0F766FB739036q3MBN" TargetMode="External"/><Relationship Id="rId43" Type="http://schemas.openxmlformats.org/officeDocument/2006/relationships/hyperlink" Target="consultantplus://offline/ref=30F7B0EE3DCC16313CF0C8E14CBC252C72275DBF440C01C030AD517775538E14413241BEEBC0F766FB739036q3MBN" TargetMode="External"/><Relationship Id="rId48" Type="http://schemas.openxmlformats.org/officeDocument/2006/relationships/hyperlink" Target="consultantplus://offline/ref=30F7B0EE3DCC16313CF0C8E14CBC252C72275DBF4D080AC73FA60C7D7D0A8216463D1EA9EC89FB67FB7391q3M4N" TargetMode="External"/><Relationship Id="rId56" Type="http://schemas.openxmlformats.org/officeDocument/2006/relationships/image" Target="media/image5.wmf"/><Relationship Id="rId64" Type="http://schemas.openxmlformats.org/officeDocument/2006/relationships/hyperlink" Target="consultantplus://offline/ref=8F63B317547DBD76B4A22591D0710B2A79A10BFF9C105EE6E918DEF4ABA5B765BF56655EE54925B2B5A79A7FrFMCN" TargetMode="External"/><Relationship Id="rId69" Type="http://schemas.openxmlformats.org/officeDocument/2006/relationships/hyperlink" Target="consultantplus://offline/ref=8F63B317547DBD76B4A22591D0710B2A79A10BFF9C105EE6E918DEF4ABA5B765BF56655EE54925B2B5A79A7FrFMCN" TargetMode="External"/><Relationship Id="rId77" Type="http://schemas.openxmlformats.org/officeDocument/2006/relationships/hyperlink" Target="consultantplus://offline/ref=8F63B317547DBD76B4A23B9CC61D552079A854F1991057B0B24CD8A3F4rFM5N" TargetMode="External"/><Relationship Id="rId8" Type="http://schemas.openxmlformats.org/officeDocument/2006/relationships/header" Target="header1.xml"/><Relationship Id="rId51" Type="http://schemas.openxmlformats.org/officeDocument/2006/relationships/hyperlink" Target="consultantplus://offline/ref=30F7B0EE3DCC16313CF0D6EC5AD07B26722404B74E5B5F943AAC59q2M5N" TargetMode="External"/><Relationship Id="rId72" Type="http://schemas.openxmlformats.org/officeDocument/2006/relationships/hyperlink" Target="consultantplus://offline/ref=8F63B317547DBD76B4A22591D0710B2A79A10BFF9C105EE6E918DEF4ABA5B765BF56655EE54925B2B5A79874rFMBN"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583682ABEAD4252D91CEBB6981B59AF254E5F80E16AF994E0AFEF4DC62199722C1C9F39EDADA025Fp6MDN" TargetMode="External"/><Relationship Id="rId17" Type="http://schemas.openxmlformats.org/officeDocument/2006/relationships/hyperlink" Target="consultantplus://offline/ref=30F7B0EE3DCC16313CF0D6EC5AD07B26722E02B1410C08966BF957202Aq0M3N" TargetMode="External"/><Relationship Id="rId25" Type="http://schemas.openxmlformats.org/officeDocument/2006/relationships/hyperlink" Target="consultantplus://offline/ref=30F7B0EE3DCC16313CF0C8E14CBC252C72275DBF440D07C63EAD517775538E14413241BEEBC0F766FB769137q3MAN" TargetMode="External"/><Relationship Id="rId33" Type="http://schemas.openxmlformats.org/officeDocument/2006/relationships/image" Target="media/image1.wmf"/><Relationship Id="rId38" Type="http://schemas.openxmlformats.org/officeDocument/2006/relationships/hyperlink" Target="consultantplus://offline/ref=30F7B0EE3DCC16313CF0C8E14CBC252C72275DBF440C01C030AD517775538E14413241BEEBC0F766FB739036q3MBN" TargetMode="External"/><Relationship Id="rId46" Type="http://schemas.openxmlformats.org/officeDocument/2006/relationships/hyperlink" Target="consultantplus://offline/ref=30F7B0EE3DCC16313CF0C8E14CBC252C72275DBF440C01C030AD517775538E14413241BEEBC0F766FB739036q3MBN" TargetMode="External"/><Relationship Id="rId59" Type="http://schemas.openxmlformats.org/officeDocument/2006/relationships/hyperlink" Target="consultantplus://offline/ref=8F63B317547DBD76B4A22591D0710B2A79A10BFF9C105EE6E918DEF4ABA5B765BF56655EE54925B2B5A79A7FrFMCN" TargetMode="External"/><Relationship Id="rId67" Type="http://schemas.openxmlformats.org/officeDocument/2006/relationships/hyperlink" Target="consultantplus://offline/ref=8F63B317547DBD76B4A22591D0710B2A79A10BFF9C105EE6E918DEF4ABA5B765BF56655EE54925B2B5A79A7FrFMCN" TargetMode="External"/><Relationship Id="rId20" Type="http://schemas.openxmlformats.org/officeDocument/2006/relationships/hyperlink" Target="consultantplus://offline/ref=30F7B0EE3DCC16313CF0D6EC5AD07B26712E00B6410908966BF957202A038841017247EBA884FA67qFM2N" TargetMode="External"/><Relationship Id="rId41" Type="http://schemas.openxmlformats.org/officeDocument/2006/relationships/hyperlink" Target="consultantplus://offline/ref=30F7B0EE3DCC16313CF0C8E14CBC252C72275DBF440C01C030AD517775538E14413241BEEBC0F766FB739036q3MBN" TargetMode="External"/><Relationship Id="rId54" Type="http://schemas.openxmlformats.org/officeDocument/2006/relationships/hyperlink" Target="consultantplus://offline/ref=30F7B0EE3DCC16313CF0C8E14CBC252C72275DBF440C00C637AC517775538E1441q3M2N" TargetMode="External"/><Relationship Id="rId62" Type="http://schemas.openxmlformats.org/officeDocument/2006/relationships/hyperlink" Target="consultantplus://offline/ref=8F63B317547DBD76B4A22591D0710B2A79A10BFF9C105EE6E918DEF4ABA5B765BF56655EE54925B2B5A79A7FrFMCN" TargetMode="External"/><Relationship Id="rId70" Type="http://schemas.openxmlformats.org/officeDocument/2006/relationships/hyperlink" Target="consultantplus://offline/ref=8F63B317547DBD76B4A22591D0710B2A79A10BFF9C105EE6E918DEF4ABA5B765BF56655EE54925B2B5A79A7FrFMCN" TargetMode="External"/><Relationship Id="rId75" Type="http://schemas.openxmlformats.org/officeDocument/2006/relationships/hyperlink" Target="consultantplus://offline/ref=8F63B317547DBD76B4A23B9CC61D552079A854F1991057B0B24CD8A3F4rFM5N"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583682ABEAD4252D91CEBB6981B59AF254E4F10813AD994E0AFEF4DC62p1M9N" TargetMode="External"/><Relationship Id="rId23" Type="http://schemas.openxmlformats.org/officeDocument/2006/relationships/hyperlink" Target="consultantplus://offline/ref=30F7B0EE3DCC16313CF0D6EC5AD07B26712E0AB1410B08966BF957202Aq0M3N" TargetMode="External"/><Relationship Id="rId28" Type="http://schemas.openxmlformats.org/officeDocument/2006/relationships/hyperlink" Target="consultantplus://offline/ref=30F7B0EE3DCC16313CF0C8E14CBC252C72275DBF440D07C63EAD517775538E14413241BEEBC0F766FB769137q3MAN" TargetMode="External"/><Relationship Id="rId36" Type="http://schemas.openxmlformats.org/officeDocument/2006/relationships/hyperlink" Target="consultantplus://offline/ref=30F7B0EE3DCC16313CF0C8E14CBC252C72275DBF440C01C030AD517775538E14413241BEEBC0F766FB739036q3MBN" TargetMode="External"/><Relationship Id="rId49" Type="http://schemas.openxmlformats.org/officeDocument/2006/relationships/hyperlink" Target="consultantplus://offline/ref=30F7B0EE3DCC16313CF0C8E14CBC252C72275DBF4D080AC73FA60C7D7D0A8216463D1EA9EC89FB67FB7391q3M4N" TargetMode="External"/><Relationship Id="rId5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5C931-2554-4D80-B021-7A01FE65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29585</Words>
  <Characters>222483</Characters>
  <Application>Microsoft Office Word</Application>
  <DocSecurity>0</DocSecurity>
  <Lines>6952</Lines>
  <Paragraphs>2769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cbe_sebeleva</dc:creator>
  <cp:lastModifiedBy>Д.С. Крюкова</cp:lastModifiedBy>
  <cp:revision>3</cp:revision>
  <cp:lastPrinted>2018-08-10T06:52:00Z</cp:lastPrinted>
  <dcterms:created xsi:type="dcterms:W3CDTF">2018-08-23T13:45:00Z</dcterms:created>
  <dcterms:modified xsi:type="dcterms:W3CDTF">2018-08-23T13:46:00Z</dcterms:modified>
</cp:coreProperties>
</file>