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F60AD3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0AD3" w:rsidRDefault="00F60AD3" w:rsidP="00F60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АДМИНИСТРАЦИИ ГОРОДА КОВРОВА ВЛАДИМИРСКОЙ ОБЛАСТИ № 1977 ОТ 13.08.2018 г.</w:t>
      </w:r>
    </w:p>
    <w:p w:rsidR="00F60AD3" w:rsidRDefault="00F60AD3" w:rsidP="00F60AD3">
      <w:pPr>
        <w:tabs>
          <w:tab w:val="left" w:pos="501"/>
        </w:tabs>
        <w:spacing w:before="240" w:after="0" w:line="240" w:lineRule="auto"/>
        <w:ind w:firstLine="1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60AD3" w:rsidRDefault="00F60AD3" w:rsidP="00F60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6C05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76C05">
        <w:rPr>
          <w:rFonts w:ascii="Times New Roman" w:eastAsia="Times New Roman" w:hAnsi="Times New Roman"/>
          <w:i/>
          <w:sz w:val="24"/>
          <w:szCs w:val="24"/>
          <w:lang w:eastAsia="ru-RU"/>
        </w:rPr>
        <w:t>от 27.03.2018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76C05">
        <w:rPr>
          <w:rFonts w:ascii="Times New Roman" w:eastAsia="Times New Roman" w:hAnsi="Times New Roman"/>
          <w:i/>
          <w:sz w:val="24"/>
          <w:szCs w:val="24"/>
          <w:lang w:eastAsia="ru-RU"/>
        </w:rPr>
        <w:t>№ 718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76C05">
        <w:rPr>
          <w:rFonts w:ascii="Times New Roman" w:eastAsia="Times New Roman" w:hAnsi="Times New Roman"/>
          <w:i/>
          <w:sz w:val="24"/>
          <w:szCs w:val="24"/>
          <w:lang w:eastAsia="ru-RU"/>
        </w:rPr>
        <w:t>«Об утверждении муниципальной программы «Благоустройство территории города Коврова в 2018-2022 годах»</w:t>
      </w:r>
    </w:p>
    <w:p w:rsidR="00F60AD3" w:rsidRDefault="00F60AD3" w:rsidP="00F60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660" w:rsidRPr="00376C05" w:rsidRDefault="00683F95" w:rsidP="005E33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C05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376C0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376C0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Паспортом приоритетного проекта «Формирование комфортной городской среды», утвержденным президиумом Совета при Президенте РФ по стратегическому развитию и приоритетным проектам (протокол от 18 апреля 2017 г. N 5) и </w:t>
      </w:r>
      <w:r w:rsidRPr="00376C05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F60A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76C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Pr="00376C05">
        <w:rPr>
          <w:rFonts w:ascii="Times New Roman" w:hAnsi="Times New Roman"/>
          <w:sz w:val="28"/>
          <w:szCs w:val="28"/>
        </w:rPr>
        <w:t>и проектами постановлений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Pr="00376C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 основании ст. 31 и 32 Устава муниципального образования город </w:t>
      </w:r>
      <w:r w:rsidR="005E33D0" w:rsidRPr="00376C05">
        <w:rPr>
          <w:rFonts w:ascii="Times New Roman" w:eastAsia="Times New Roman" w:hAnsi="Times New Roman" w:cs="Arial"/>
          <w:sz w:val="28"/>
          <w:szCs w:val="28"/>
          <w:lang w:eastAsia="ru-RU"/>
        </w:rPr>
        <w:t>Ковров</w:t>
      </w:r>
      <w:r w:rsidR="00F60A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E33D0" w:rsidRPr="00376C05"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области, р</w:t>
      </w:r>
      <w:r w:rsidR="00F70660" w:rsidRPr="00376C05">
        <w:rPr>
          <w:rFonts w:ascii="Times New Roman" w:hAnsi="Times New Roman"/>
          <w:sz w:val="28"/>
          <w:szCs w:val="28"/>
        </w:rPr>
        <w:t>уководствуясь ст.ст.179, 179.3 Бюджетного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="00F70660" w:rsidRPr="00376C05">
        <w:rPr>
          <w:rFonts w:ascii="Times New Roman" w:hAnsi="Times New Roman"/>
          <w:sz w:val="28"/>
          <w:szCs w:val="28"/>
        </w:rPr>
        <w:t>кодекса РФ на основании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="00F70660" w:rsidRPr="00376C05">
        <w:rPr>
          <w:rFonts w:ascii="Times New Roman" w:hAnsi="Times New Roman"/>
          <w:sz w:val="28"/>
          <w:szCs w:val="28"/>
        </w:rPr>
        <w:t xml:space="preserve">ст. ст.31, 32 Устава муниципального образования город Ковров </w:t>
      </w:r>
      <w:r w:rsidR="00F70660" w:rsidRPr="00376C0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70660" w:rsidRPr="00376C05" w:rsidRDefault="00F70660" w:rsidP="00F70660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города Коврова от 27.03.2018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Pr="00376C05">
        <w:rPr>
          <w:rFonts w:ascii="Times New Roman" w:hAnsi="Times New Roman"/>
          <w:sz w:val="28"/>
          <w:szCs w:val="28"/>
        </w:rPr>
        <w:t>№ 718 «Об утверждении муниципальной программы «Благоустройство территории города Коврова в 2018-2022 годах» (далее – ПРОГРАММА) следующие изменения:</w:t>
      </w:r>
    </w:p>
    <w:p w:rsidR="00F70660" w:rsidRPr="00376C05" w:rsidRDefault="00F70660" w:rsidP="00F70660">
      <w:pPr>
        <w:numPr>
          <w:ilvl w:val="1"/>
          <w:numId w:val="12"/>
        </w:numPr>
        <w:tabs>
          <w:tab w:val="clear" w:pos="2252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В приложении № 1 «Паспорт муниципальной программы»:</w:t>
      </w:r>
    </w:p>
    <w:p w:rsidR="00F70660" w:rsidRPr="00376C05" w:rsidRDefault="00F70660" w:rsidP="00F70660">
      <w:pPr>
        <w:numPr>
          <w:ilvl w:val="2"/>
          <w:numId w:val="12"/>
        </w:numPr>
        <w:tabs>
          <w:tab w:val="clear" w:pos="3784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Показатель «Объем бюджетных ассигнований программы на реализацию муниципальной программы» изложить в следующей редакции:</w:t>
      </w:r>
    </w:p>
    <w:p w:rsidR="00F70660" w:rsidRPr="00376C05" w:rsidRDefault="00F70660" w:rsidP="00F70660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371"/>
      </w:tblGrid>
      <w:tr w:rsidR="00F70660" w:rsidRPr="00376C05" w:rsidTr="00E82676">
        <w:tc>
          <w:tcPr>
            <w:tcW w:w="2660" w:type="dxa"/>
          </w:tcPr>
          <w:p w:rsidR="00F70660" w:rsidRPr="00376C05" w:rsidRDefault="00F70660" w:rsidP="00E82676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05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  <w:r w:rsidR="00F60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C05">
              <w:rPr>
                <w:rFonts w:ascii="Times New Roman" w:hAnsi="Times New Roman"/>
                <w:sz w:val="28"/>
                <w:szCs w:val="28"/>
              </w:rPr>
              <w:t>на реализацию муниципальной программы</w:t>
            </w:r>
          </w:p>
        </w:tc>
        <w:tc>
          <w:tcPr>
            <w:tcW w:w="7371" w:type="dxa"/>
          </w:tcPr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="00141A81" w:rsidRPr="00211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1A81" w:rsidRPr="0021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11A6" w:rsidRPr="002111A6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41A81" w:rsidRPr="002111A6">
              <w:rPr>
                <w:rFonts w:ascii="Times New Roman" w:hAnsi="Times New Roman" w:cs="Times New Roman"/>
                <w:sz w:val="28"/>
                <w:szCs w:val="28"/>
              </w:rPr>
              <w:t>81 960,5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2019 год – 8 400 тыс. руб.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2020 год – 8 400 тыс. руб.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2021 год – 0 тыс. руб.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660" w:rsidRPr="00376C05" w:rsidRDefault="00F70660" w:rsidP="00E82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C05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38 186,6 тыс. руб.; 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– 4 733,9 тыс. руб.;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141A81" w:rsidRPr="002111A6">
              <w:rPr>
                <w:rFonts w:ascii="Times New Roman" w:hAnsi="Times New Roman" w:cs="Times New Roman"/>
                <w:sz w:val="28"/>
                <w:szCs w:val="28"/>
              </w:rPr>
              <w:t>8 6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40 тыс</w:t>
            </w: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. руб;</w:t>
            </w:r>
          </w:p>
          <w:p w:rsidR="00F70660" w:rsidRPr="00376C05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средства)– 7 200 тыс. руб.</w:t>
            </w:r>
          </w:p>
          <w:p w:rsidR="00F70660" w:rsidRPr="00376C05" w:rsidRDefault="00F70660" w:rsidP="00E8267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660" w:rsidRPr="00376C05" w:rsidRDefault="00F70660" w:rsidP="00F70660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0660" w:rsidRPr="00376C05" w:rsidRDefault="00F70660" w:rsidP="00F706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1.1.2. В паспорте муниципальной программы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Pr="00376C05">
        <w:rPr>
          <w:rFonts w:ascii="Times New Roman" w:hAnsi="Times New Roman"/>
          <w:sz w:val="28"/>
          <w:szCs w:val="28"/>
        </w:rPr>
        <w:t>в разделе «Ответственные лица для контактов» слова «Каменщикова Анна Валерьевна» заменить словами «Садкова Юлия Игоревна»</w:t>
      </w:r>
    </w:p>
    <w:p w:rsidR="00F70660" w:rsidRPr="00376C05" w:rsidRDefault="00F70660" w:rsidP="00F70660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1.1.3. В разделе «8. Ресурсное обеспечение» цифры «92 460,4» заменить цифрами «</w:t>
      </w:r>
      <w:r w:rsidRPr="002111A6">
        <w:rPr>
          <w:rFonts w:ascii="Times New Roman" w:hAnsi="Times New Roman"/>
          <w:sz w:val="28"/>
          <w:szCs w:val="28"/>
        </w:rPr>
        <w:t>9</w:t>
      </w:r>
      <w:r w:rsidR="00A82523" w:rsidRPr="002111A6">
        <w:rPr>
          <w:rFonts w:ascii="Times New Roman" w:hAnsi="Times New Roman"/>
          <w:sz w:val="28"/>
          <w:szCs w:val="28"/>
        </w:rPr>
        <w:t>8</w:t>
      </w:r>
      <w:r w:rsidRPr="002111A6">
        <w:rPr>
          <w:rFonts w:ascii="Times New Roman" w:hAnsi="Times New Roman"/>
          <w:sz w:val="28"/>
          <w:szCs w:val="28"/>
        </w:rPr>
        <w:t xml:space="preserve"> </w:t>
      </w:r>
      <w:r w:rsidR="00A82523" w:rsidRPr="002111A6">
        <w:rPr>
          <w:rFonts w:ascii="Times New Roman" w:hAnsi="Times New Roman"/>
          <w:sz w:val="28"/>
          <w:szCs w:val="28"/>
        </w:rPr>
        <w:t>7</w:t>
      </w:r>
      <w:r w:rsidRPr="002111A6">
        <w:rPr>
          <w:rFonts w:ascii="Times New Roman" w:hAnsi="Times New Roman"/>
          <w:sz w:val="28"/>
          <w:szCs w:val="28"/>
        </w:rPr>
        <w:t>60,5»</w:t>
      </w:r>
      <w:r w:rsidRPr="00376C05">
        <w:rPr>
          <w:rFonts w:ascii="Times New Roman" w:hAnsi="Times New Roman"/>
          <w:sz w:val="28"/>
          <w:szCs w:val="28"/>
        </w:rPr>
        <w:t xml:space="preserve"> </w:t>
      </w:r>
    </w:p>
    <w:p w:rsidR="00F70660" w:rsidRPr="00376C05" w:rsidRDefault="00F70660" w:rsidP="00F70660">
      <w:pPr>
        <w:numPr>
          <w:ilvl w:val="1"/>
          <w:numId w:val="12"/>
        </w:numPr>
        <w:tabs>
          <w:tab w:val="clear" w:pos="22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В Паспорте муниципальной подпрограммы 1 «Формирование современной городской среды на территории города Коврова в 2018-2022 годах»:</w:t>
      </w:r>
    </w:p>
    <w:p w:rsidR="00F70660" w:rsidRPr="00376C05" w:rsidRDefault="00F70660" w:rsidP="00F70660">
      <w:pPr>
        <w:numPr>
          <w:ilvl w:val="2"/>
          <w:numId w:val="12"/>
        </w:numPr>
        <w:tabs>
          <w:tab w:val="clear" w:pos="3784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Показатель «Объем бюджетных ассигнований программы на реализацию муниципальной программы» изложить 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371"/>
      </w:tblGrid>
      <w:tr w:rsidR="00F70660" w:rsidRPr="002111A6" w:rsidTr="00E82676">
        <w:tc>
          <w:tcPr>
            <w:tcW w:w="2660" w:type="dxa"/>
          </w:tcPr>
          <w:p w:rsidR="00F70660" w:rsidRPr="00376C05" w:rsidRDefault="006D1AD1" w:rsidP="00E82676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left:0;text-align:left;margin-left:7.05pt;margin-top:275.5pt;width:78pt;height:30pt;z-index:251670528" stroked="f">
                  <v:textbox>
                    <w:txbxContent>
                      <w:p w:rsidR="00376C05" w:rsidRPr="00376C05" w:rsidRDefault="00FC0CEE" w:rsidP="00376C05">
                        <w:r>
                          <w:t>С</w:t>
                        </w:r>
                        <w:r w:rsidR="00376C05" w:rsidRPr="00376C05">
                          <w:t>П № 00</w:t>
                        </w:r>
                        <w:r>
                          <w:t>488</w:t>
                        </w:r>
                      </w:p>
                    </w:txbxContent>
                  </v:textbox>
                </v:rect>
              </w:pict>
            </w:r>
            <w:r w:rsidR="00F70660" w:rsidRPr="00376C05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  <w:r w:rsidR="00F60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660" w:rsidRPr="00376C05">
              <w:rPr>
                <w:rFonts w:ascii="Times New Roman" w:hAnsi="Times New Roman"/>
                <w:sz w:val="28"/>
                <w:szCs w:val="28"/>
              </w:rPr>
              <w:t>на реализацию муниципальной подпрограммы</w:t>
            </w:r>
          </w:p>
        </w:tc>
        <w:tc>
          <w:tcPr>
            <w:tcW w:w="7371" w:type="dxa"/>
          </w:tcPr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составляет</w:t>
            </w:r>
            <w:r w:rsidR="00F6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– 7</w:t>
            </w:r>
            <w:r w:rsidR="00A82523" w:rsidRPr="002111A6">
              <w:rPr>
                <w:rFonts w:ascii="Times New Roman" w:hAnsi="Times New Roman" w:cs="Times New Roman"/>
                <w:sz w:val="28"/>
                <w:szCs w:val="28"/>
              </w:rPr>
              <w:t>6 10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4,7 тыс. рублей.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82523" w:rsidRPr="002111A6">
              <w:rPr>
                <w:rFonts w:ascii="Times New Roman" w:hAnsi="Times New Roman" w:cs="Times New Roman"/>
                <w:sz w:val="28"/>
                <w:szCs w:val="28"/>
              </w:rPr>
              <w:t>61 104,7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2019 год – 7 500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2020 год – 7 500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2021 год – 0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660" w:rsidRPr="002111A6" w:rsidRDefault="00F70660" w:rsidP="00E82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11A6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33 850,9 тыс. руб.;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4 183,8 тыс. руб.;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2111A6" w:rsidRPr="00211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523" w:rsidRPr="002111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523" w:rsidRPr="00211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70 тыс. руб;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средства)–</w:t>
            </w:r>
            <w:r w:rsidR="00F6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7 200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финансирование мероприятий по благоустройству дворовых территорий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 на весь срок реализации Подпрограммы 1: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всего: 48 506,5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22 567,3 тыс. руб.;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2 789,2 тыс. руб.;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–15 950 тыс. руб;</w:t>
            </w:r>
          </w:p>
          <w:p w:rsidR="00F70660" w:rsidRPr="002111A6" w:rsidRDefault="00F70660" w:rsidP="00E8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1A6">
              <w:rPr>
                <w:rFonts w:ascii="Times New Roman" w:hAnsi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средства)– 7 200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финансирование мероприятий по благоустройству общественных территорий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на весь срок реализации Подпрограммы 1: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  <w:r w:rsidR="0021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98,2 тыс. руб.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11 283,6 тыс. руб.;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F6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1 394,6</w:t>
            </w:r>
            <w:r w:rsidR="00F6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2111A6">
              <w:rPr>
                <w:rFonts w:ascii="Times New Roman" w:hAnsi="Times New Roman" w:cs="Times New Roman"/>
                <w:sz w:val="28"/>
                <w:szCs w:val="28"/>
              </w:rPr>
              <w:t>14 920</w:t>
            </w:r>
            <w:r w:rsidRPr="00211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F70660" w:rsidRPr="002111A6" w:rsidRDefault="00F70660" w:rsidP="00E826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660" w:rsidRPr="00376C05" w:rsidRDefault="00F70660" w:rsidP="00F70660">
      <w:pPr>
        <w:numPr>
          <w:ilvl w:val="2"/>
          <w:numId w:val="12"/>
        </w:numPr>
        <w:tabs>
          <w:tab w:val="clear" w:pos="3784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В паспорте муниципальной подпрограммы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Pr="00376C05">
        <w:rPr>
          <w:rFonts w:ascii="Times New Roman" w:hAnsi="Times New Roman"/>
          <w:sz w:val="28"/>
          <w:szCs w:val="28"/>
        </w:rPr>
        <w:t>в разделе «Ответственные лица для контактов» слова «Каменщикова Анна Валерьевна» заменить словами «Садкова Юлия Игоревна»</w:t>
      </w:r>
    </w:p>
    <w:p w:rsidR="00F70660" w:rsidRPr="00376C05" w:rsidRDefault="00F70660" w:rsidP="00F70660">
      <w:pPr>
        <w:numPr>
          <w:ilvl w:val="2"/>
          <w:numId w:val="12"/>
        </w:numPr>
        <w:tabs>
          <w:tab w:val="clear" w:pos="3784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 xml:space="preserve">Раздел «8. Ресурсное обеспечение» изложить в следующей редакции: </w:t>
      </w:r>
    </w:p>
    <w:p w:rsidR="00F70660" w:rsidRPr="00376C05" w:rsidRDefault="00F70660" w:rsidP="00F70660">
      <w:pPr>
        <w:pStyle w:val="131256"/>
        <w:spacing w:before="0"/>
        <w:rPr>
          <w:sz w:val="28"/>
          <w:szCs w:val="28"/>
        </w:rPr>
      </w:pPr>
      <w:r w:rsidRPr="00376C05">
        <w:rPr>
          <w:sz w:val="28"/>
          <w:szCs w:val="28"/>
        </w:rPr>
        <w:t>«Общий объем финансирования подпрограммы на весь период ее реализации составляет</w:t>
      </w:r>
      <w:r w:rsidR="00F60AD3">
        <w:rPr>
          <w:sz w:val="28"/>
          <w:szCs w:val="28"/>
        </w:rPr>
        <w:t xml:space="preserve"> </w:t>
      </w:r>
      <w:r w:rsidR="002111A6">
        <w:rPr>
          <w:sz w:val="28"/>
          <w:szCs w:val="28"/>
        </w:rPr>
        <w:t>76 104,7</w:t>
      </w:r>
      <w:r w:rsidRPr="00376C05">
        <w:rPr>
          <w:sz w:val="28"/>
          <w:szCs w:val="28"/>
        </w:rPr>
        <w:t xml:space="preserve"> тыс. руб., в том числе:</w:t>
      </w:r>
    </w:p>
    <w:p w:rsidR="00F70660" w:rsidRPr="00376C05" w:rsidRDefault="00F70660" w:rsidP="00F70660">
      <w:pPr>
        <w:pStyle w:val="131256"/>
        <w:spacing w:before="0"/>
        <w:ind w:left="420" w:firstLine="0"/>
        <w:rPr>
          <w:sz w:val="28"/>
          <w:szCs w:val="28"/>
        </w:rPr>
      </w:pPr>
      <w:r w:rsidRPr="00376C05">
        <w:rPr>
          <w:sz w:val="28"/>
          <w:szCs w:val="28"/>
        </w:rPr>
        <w:t>- средства федерального бюджета – 33 850,8 тыс.руб.;</w:t>
      </w:r>
    </w:p>
    <w:p w:rsidR="00F70660" w:rsidRPr="00376C05" w:rsidRDefault="00F70660" w:rsidP="00F70660">
      <w:pPr>
        <w:pStyle w:val="131256"/>
        <w:spacing w:before="0"/>
        <w:ind w:left="420" w:firstLine="0"/>
        <w:rPr>
          <w:sz w:val="28"/>
          <w:szCs w:val="28"/>
        </w:rPr>
      </w:pPr>
      <w:r w:rsidRPr="00376C05">
        <w:rPr>
          <w:sz w:val="28"/>
          <w:szCs w:val="28"/>
        </w:rPr>
        <w:t>- средства областного бюджета –.4 183,8 тыс.руб.;</w:t>
      </w:r>
    </w:p>
    <w:p w:rsidR="00F70660" w:rsidRPr="00376C05" w:rsidRDefault="00F70660" w:rsidP="00F70660">
      <w:pPr>
        <w:pStyle w:val="131256"/>
        <w:spacing w:before="0"/>
        <w:ind w:left="420" w:firstLine="0"/>
        <w:rPr>
          <w:sz w:val="28"/>
          <w:szCs w:val="28"/>
        </w:rPr>
      </w:pPr>
      <w:r w:rsidRPr="00376C05">
        <w:rPr>
          <w:sz w:val="28"/>
          <w:szCs w:val="28"/>
        </w:rPr>
        <w:t xml:space="preserve">- средства местного бюджета – </w:t>
      </w:r>
      <w:r w:rsidR="002111A6">
        <w:rPr>
          <w:sz w:val="28"/>
          <w:szCs w:val="28"/>
        </w:rPr>
        <w:t>30 870</w:t>
      </w:r>
      <w:r w:rsidRPr="00376C05">
        <w:rPr>
          <w:sz w:val="28"/>
          <w:szCs w:val="28"/>
        </w:rPr>
        <w:t xml:space="preserve"> тыс.руб.;</w:t>
      </w:r>
    </w:p>
    <w:p w:rsidR="00F70660" w:rsidRPr="00376C05" w:rsidRDefault="00F70660" w:rsidP="00F70660">
      <w:pPr>
        <w:pStyle w:val="131256"/>
        <w:spacing w:before="0"/>
        <w:ind w:firstLine="426"/>
        <w:rPr>
          <w:sz w:val="28"/>
          <w:szCs w:val="28"/>
        </w:rPr>
      </w:pPr>
      <w:r w:rsidRPr="00376C05">
        <w:rPr>
          <w:sz w:val="28"/>
          <w:szCs w:val="28"/>
        </w:rPr>
        <w:t>- безвозмездные поступления в городской бюджет от собственников помещений в МКД (привлеченные средства)– 7 200 тыс. руб.</w:t>
      </w:r>
    </w:p>
    <w:p w:rsidR="00F70660" w:rsidRPr="00376C05" w:rsidRDefault="00F70660" w:rsidP="00F706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 – 48 </w:t>
      </w:r>
      <w:r w:rsidR="002111A6">
        <w:rPr>
          <w:rFonts w:ascii="Times New Roman" w:hAnsi="Times New Roman"/>
          <w:sz w:val="28"/>
          <w:szCs w:val="28"/>
        </w:rPr>
        <w:t>5</w:t>
      </w:r>
      <w:r w:rsidRPr="00376C05">
        <w:rPr>
          <w:rFonts w:ascii="Times New Roman" w:hAnsi="Times New Roman"/>
          <w:sz w:val="28"/>
          <w:szCs w:val="28"/>
        </w:rPr>
        <w:t>06,</w:t>
      </w:r>
      <w:r w:rsidR="002111A6">
        <w:rPr>
          <w:rFonts w:ascii="Times New Roman" w:hAnsi="Times New Roman"/>
          <w:sz w:val="28"/>
          <w:szCs w:val="28"/>
        </w:rPr>
        <w:t>5</w:t>
      </w:r>
      <w:r w:rsidRPr="00376C05">
        <w:rPr>
          <w:rFonts w:ascii="Times New Roman" w:hAnsi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70660" w:rsidRPr="00376C05" w:rsidRDefault="00F70660" w:rsidP="00F70660">
      <w:pPr>
        <w:pStyle w:val="ConsPlusNormal"/>
        <w:widowControl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средства федерального бюджета – 22 567,2 тыс. руб.;</w:t>
      </w:r>
    </w:p>
    <w:p w:rsidR="00F70660" w:rsidRPr="00376C05" w:rsidRDefault="00F70660" w:rsidP="00F70660">
      <w:pPr>
        <w:pStyle w:val="ConsPlusNormal"/>
        <w:widowControl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средства областного бюджета – 2 789,2 тыс. руб.;</w:t>
      </w:r>
    </w:p>
    <w:p w:rsidR="00F70660" w:rsidRPr="00376C05" w:rsidRDefault="00F70660" w:rsidP="00F70660">
      <w:pPr>
        <w:pStyle w:val="ConsPlusNormal"/>
        <w:widowControl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средства местного бюджета – 15 </w:t>
      </w:r>
      <w:r w:rsidR="002111A6">
        <w:rPr>
          <w:rFonts w:ascii="Times New Roman" w:hAnsi="Times New Roman" w:cs="Times New Roman"/>
          <w:sz w:val="28"/>
          <w:szCs w:val="28"/>
        </w:rPr>
        <w:t>95</w:t>
      </w:r>
      <w:r w:rsidRPr="00376C05">
        <w:rPr>
          <w:rFonts w:ascii="Times New Roman" w:hAnsi="Times New Roman" w:cs="Times New Roman"/>
          <w:sz w:val="28"/>
          <w:szCs w:val="28"/>
        </w:rPr>
        <w:t>0 тыс. руб.</w:t>
      </w:r>
    </w:p>
    <w:p w:rsidR="00F70660" w:rsidRPr="00376C05" w:rsidRDefault="00F70660" w:rsidP="00F70660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7"/>
          <w:szCs w:val="27"/>
        </w:rPr>
        <w:t>-</w:t>
      </w:r>
      <w:r w:rsidRPr="00376C05">
        <w:rPr>
          <w:rFonts w:ascii="Times New Roman" w:hAnsi="Times New Roman"/>
          <w:sz w:val="28"/>
          <w:szCs w:val="28"/>
        </w:rPr>
        <w:t>–</w:t>
      </w:r>
      <w:r w:rsidRPr="00376C05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городской бюджет от собственников помещений в МКД (привлеченные средства) –</w:t>
      </w:r>
      <w:r w:rsidRPr="00376C05">
        <w:rPr>
          <w:rFonts w:ascii="Times New Roman" w:hAnsi="Times New Roman"/>
          <w:sz w:val="28"/>
          <w:szCs w:val="28"/>
        </w:rPr>
        <w:t xml:space="preserve"> 7 200 тыс. руб. </w:t>
      </w:r>
    </w:p>
    <w:p w:rsidR="00F70660" w:rsidRPr="00376C05" w:rsidRDefault="00F70660" w:rsidP="00F7066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общего пользования города – 2</w:t>
      </w:r>
      <w:r w:rsidR="002111A6">
        <w:rPr>
          <w:rFonts w:ascii="Times New Roman" w:hAnsi="Times New Roman" w:cs="Times New Roman"/>
          <w:sz w:val="28"/>
          <w:szCs w:val="28"/>
        </w:rPr>
        <w:t>7 59</w:t>
      </w:r>
      <w:r w:rsidRPr="00376C05">
        <w:rPr>
          <w:rFonts w:ascii="Times New Roman" w:hAnsi="Times New Roman" w:cs="Times New Roman"/>
          <w:sz w:val="28"/>
          <w:szCs w:val="28"/>
        </w:rPr>
        <w:t>8,2 тыс. рублей, в том числе по источникам финансирования:</w:t>
      </w:r>
    </w:p>
    <w:p w:rsidR="00F70660" w:rsidRPr="00376C05" w:rsidRDefault="00F70660" w:rsidP="00F70660">
      <w:pPr>
        <w:pStyle w:val="ConsPlusNormal"/>
        <w:widowControl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средства федерального бюджета – 11 283,6 тыс. руб.;</w:t>
      </w:r>
    </w:p>
    <w:p w:rsidR="00F70660" w:rsidRPr="00376C05" w:rsidRDefault="00F70660" w:rsidP="00F70660">
      <w:pPr>
        <w:pStyle w:val="ConsPlusNormal"/>
        <w:widowControl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средства областного бюджета – 1 394,6 тыс. руб.;</w:t>
      </w:r>
    </w:p>
    <w:p w:rsidR="00F70660" w:rsidRPr="00376C05" w:rsidRDefault="00F70660" w:rsidP="00F70660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 w:rsidR="002111A6">
        <w:rPr>
          <w:rFonts w:ascii="Times New Roman" w:hAnsi="Times New Roman"/>
          <w:sz w:val="28"/>
          <w:szCs w:val="28"/>
        </w:rPr>
        <w:t>14</w:t>
      </w:r>
      <w:r w:rsidRPr="00376C05">
        <w:rPr>
          <w:rFonts w:ascii="Times New Roman" w:hAnsi="Times New Roman"/>
          <w:sz w:val="28"/>
          <w:szCs w:val="28"/>
        </w:rPr>
        <w:t xml:space="preserve"> </w:t>
      </w:r>
      <w:r w:rsidR="002111A6">
        <w:rPr>
          <w:rFonts w:ascii="Times New Roman" w:hAnsi="Times New Roman"/>
          <w:sz w:val="28"/>
          <w:szCs w:val="28"/>
        </w:rPr>
        <w:t>92</w:t>
      </w:r>
      <w:r w:rsidRPr="00376C05">
        <w:rPr>
          <w:rFonts w:ascii="Times New Roman" w:hAnsi="Times New Roman"/>
          <w:sz w:val="28"/>
          <w:szCs w:val="28"/>
        </w:rPr>
        <w:t>0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Pr="00376C05">
        <w:rPr>
          <w:rFonts w:ascii="Times New Roman" w:hAnsi="Times New Roman"/>
          <w:sz w:val="28"/>
          <w:szCs w:val="28"/>
        </w:rPr>
        <w:t>тыс. руб.</w:t>
      </w:r>
    </w:p>
    <w:p w:rsidR="00F70660" w:rsidRDefault="006D1AD1" w:rsidP="00F706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8.3pt;margin-top:58.7pt;width:78pt;height:30pt;z-index:251669504" stroked="f">
            <v:textbox>
              <w:txbxContent>
                <w:p w:rsidR="00376C05" w:rsidRPr="00376C05" w:rsidRDefault="00FC0CEE" w:rsidP="00376C05">
                  <w:r>
                    <w:t>С</w:t>
                  </w:r>
                  <w:r w:rsidR="00376C05" w:rsidRPr="00376C05">
                    <w:t>П № 00</w:t>
                  </w:r>
                  <w:r>
                    <w:t>488</w:t>
                  </w:r>
                </w:p>
              </w:txbxContent>
            </v:textbox>
          </v:rect>
        </w:pict>
      </w:r>
      <w:r w:rsidR="00F70660" w:rsidRPr="00376C05">
        <w:rPr>
          <w:rFonts w:ascii="Times New Roman" w:hAnsi="Times New Roman"/>
          <w:sz w:val="28"/>
          <w:szCs w:val="28"/>
        </w:rPr>
        <w:t>Объем финансирования является ориентировочным и корректируется после утверждения суммы субсидии на реализацию Подпрограммы.</w:t>
      </w:r>
    </w:p>
    <w:p w:rsidR="00376C05" w:rsidRPr="00376C05" w:rsidRDefault="00376C05" w:rsidP="00F706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70660" w:rsidRPr="00376C05" w:rsidRDefault="00F70660" w:rsidP="00F7066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6C05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</w:t>
      </w:r>
      <w:r w:rsidR="00F60AD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76C05">
        <w:rPr>
          <w:rStyle w:val="apple-converted-space"/>
          <w:rFonts w:ascii="Times New Roman" w:hAnsi="Times New Roman"/>
          <w:sz w:val="28"/>
          <w:szCs w:val="28"/>
        </w:rPr>
        <w:t>в реализации мероприятий по благоустройству дворовых территории в форме трудового и</w:t>
      </w:r>
      <w:r w:rsidR="00F60AD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76C05">
        <w:rPr>
          <w:rStyle w:val="apple-converted-space"/>
          <w:rFonts w:ascii="Times New Roman" w:hAnsi="Times New Roman"/>
          <w:sz w:val="28"/>
          <w:szCs w:val="28"/>
        </w:rPr>
        <w:t xml:space="preserve">финансового участия. </w:t>
      </w:r>
      <w:r w:rsidRPr="00376C05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376C05">
        <w:rPr>
          <w:rFonts w:ascii="Times New Roman" w:hAnsi="Times New Roman"/>
          <w:sz w:val="28"/>
          <w:szCs w:val="28"/>
        </w:rPr>
        <w:t>Порядке аккумулирования и расходования средств заинтересованных лиц, направляемых на выполнение работ по благоустройству дворовых территорий города Коврова».</w:t>
      </w:r>
    </w:p>
    <w:p w:rsidR="00F70660" w:rsidRPr="00376C05" w:rsidRDefault="00F70660" w:rsidP="00F70660">
      <w:pPr>
        <w:numPr>
          <w:ilvl w:val="1"/>
          <w:numId w:val="12"/>
        </w:numPr>
        <w:tabs>
          <w:tab w:val="clear" w:pos="2252"/>
          <w:tab w:val="num" w:pos="-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В Паспорте муниципальной подпрограммы 2 «Обустройство мест массового отдыха населения (городских парков) в городе Коврове в 2018-2022 годах»:</w:t>
      </w:r>
    </w:p>
    <w:p w:rsidR="00F70660" w:rsidRPr="00376C05" w:rsidRDefault="00F70660" w:rsidP="00F70660">
      <w:pPr>
        <w:numPr>
          <w:ilvl w:val="2"/>
          <w:numId w:val="12"/>
        </w:numPr>
        <w:tabs>
          <w:tab w:val="clear" w:pos="3784"/>
          <w:tab w:val="num" w:pos="-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Показатель «Объем бюджетных ассигнований программы на реализацию муниципальной программы» изложить 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371"/>
      </w:tblGrid>
      <w:tr w:rsidR="00F70660" w:rsidRPr="00376C05" w:rsidTr="00E82676">
        <w:tc>
          <w:tcPr>
            <w:tcW w:w="2660" w:type="dxa"/>
          </w:tcPr>
          <w:p w:rsidR="00F70660" w:rsidRPr="00376C05" w:rsidRDefault="00F70660" w:rsidP="00E82676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05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  <w:r w:rsidR="00F60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C05">
              <w:rPr>
                <w:rFonts w:ascii="Times New Roman" w:hAnsi="Times New Roman"/>
                <w:sz w:val="28"/>
                <w:szCs w:val="28"/>
              </w:rPr>
              <w:t>на реализацию муниципальной подпрограммы</w:t>
            </w:r>
          </w:p>
        </w:tc>
        <w:tc>
          <w:tcPr>
            <w:tcW w:w="7371" w:type="dxa"/>
          </w:tcPr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Финансирование составляет – 22 655,8 тыс. рублей.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2018 год – 20 855,8 тыс. руб.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2019 год – 900 тыс. руб.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2020 год – 900 тыс. руб.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2021 год – ___ тыс. руб.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2022 год – _____ тыс. руб.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660" w:rsidRPr="00376C05" w:rsidRDefault="00F70660" w:rsidP="00E8267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76C05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4 335,7 тыс. руб.;</w:t>
            </w:r>
          </w:p>
          <w:p w:rsidR="00F70660" w:rsidRPr="00376C05" w:rsidRDefault="00F70660" w:rsidP="00E8267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550,1 тыс. руб.;</w:t>
            </w:r>
          </w:p>
          <w:p w:rsidR="00F70660" w:rsidRPr="00376C05" w:rsidRDefault="00F70660" w:rsidP="00395D3E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17 7</w:t>
            </w:r>
            <w:r w:rsidR="00395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6C05">
              <w:rPr>
                <w:rFonts w:ascii="Times New Roman" w:hAnsi="Times New Roman" w:cs="Times New Roman"/>
                <w:sz w:val="28"/>
                <w:szCs w:val="28"/>
              </w:rPr>
              <w:t>0 тыс. руб;</w:t>
            </w:r>
          </w:p>
        </w:tc>
      </w:tr>
    </w:tbl>
    <w:p w:rsidR="00F70660" w:rsidRPr="00376C05" w:rsidRDefault="00F70660" w:rsidP="00F7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660" w:rsidRPr="00376C05" w:rsidRDefault="00F70660" w:rsidP="00F70660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1.3.2. В паспорте муниципальной подпрограммы</w:t>
      </w:r>
      <w:r w:rsidR="00F60AD3">
        <w:rPr>
          <w:rFonts w:ascii="Times New Roman" w:hAnsi="Times New Roman"/>
          <w:sz w:val="28"/>
          <w:szCs w:val="28"/>
        </w:rPr>
        <w:t xml:space="preserve"> </w:t>
      </w:r>
      <w:r w:rsidRPr="00376C05">
        <w:rPr>
          <w:rFonts w:ascii="Times New Roman" w:hAnsi="Times New Roman"/>
          <w:sz w:val="28"/>
          <w:szCs w:val="28"/>
        </w:rPr>
        <w:t>в разделе «Ответственные лица для контактов» слова «Каменщикова Анна Валерьевна» заменить словами «Садкова Юлия Игоревна»</w:t>
      </w:r>
    </w:p>
    <w:p w:rsidR="00F70660" w:rsidRPr="00376C05" w:rsidRDefault="00F70660" w:rsidP="00F70660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1.3.3. В разделе «8. Ресурсное обеспечение» цифры «22 585,8» заменить цифрами «22 655,8», в том числе цифру «17 700» заменить цифрами «17 770».</w:t>
      </w:r>
    </w:p>
    <w:p w:rsidR="00F70660" w:rsidRPr="00376C05" w:rsidRDefault="00F70660" w:rsidP="00F706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1.3. В разделе «Формы приложений к муниципальной программе»:</w:t>
      </w:r>
    </w:p>
    <w:p w:rsidR="00F70660" w:rsidRPr="00376C05" w:rsidRDefault="00F70660" w:rsidP="00F706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1.3.1. Форму 4 «Ресурсное обеспечение реализации муниципальной программы за счёт средств бюджета города Коврова» изложить в редакции согласно приложению №1 к настоящему постановлению.</w:t>
      </w:r>
    </w:p>
    <w:p w:rsidR="00F70660" w:rsidRPr="00376C05" w:rsidRDefault="00F70660" w:rsidP="00F70660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1.3.2. Форму 5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F70660" w:rsidRPr="00376C05" w:rsidRDefault="00F70660" w:rsidP="00F70660">
      <w:pPr>
        <w:tabs>
          <w:tab w:val="left" w:pos="72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транспортной инфраструктуре.</w:t>
      </w:r>
    </w:p>
    <w:p w:rsidR="00F70660" w:rsidRDefault="00F70660" w:rsidP="00F7066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6C0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660" w:rsidRDefault="00F70660" w:rsidP="002F11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11B" w:rsidRPr="002F111B" w:rsidRDefault="002F111B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2F111B" w:rsidRDefault="00DB7D6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1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122CC" w:rsidRPr="002F111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F60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2CC" w:rsidRPr="002F111B">
        <w:rPr>
          <w:rFonts w:ascii="Times New Roman" w:eastAsia="Times New Roman" w:hAnsi="Times New Roman"/>
          <w:sz w:val="28"/>
          <w:szCs w:val="28"/>
          <w:lang w:eastAsia="ru-RU"/>
        </w:rPr>
        <w:t>А.В.Зотов</w:t>
      </w:r>
      <w:r w:rsidR="00F60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7460" w:rsidRPr="002F111B" w:rsidRDefault="00D27460" w:rsidP="00B85CD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27460" w:rsidRPr="002F111B" w:rsidSect="002F111B">
          <w:footerReference w:type="default" r:id="rId8"/>
          <w:footerReference w:type="first" r:id="rId9"/>
          <w:pgSz w:w="11906" w:h="16838"/>
          <w:pgMar w:top="794" w:right="567" w:bottom="794" w:left="1134" w:header="709" w:footer="709" w:gutter="0"/>
          <w:cols w:space="708"/>
          <w:titlePg/>
          <w:docGrid w:linePitch="360"/>
        </w:sectPr>
      </w:pPr>
    </w:p>
    <w:p w:rsidR="00B85CD9" w:rsidRDefault="00B85CD9" w:rsidP="00B85CD9">
      <w:pPr>
        <w:jc w:val="right"/>
      </w:pPr>
      <w:r>
        <w:t>Приложение 1</w:t>
      </w:r>
    </w:p>
    <w:p w:rsidR="00752729" w:rsidRDefault="00752729" w:rsidP="00B85CD9">
      <w:pPr>
        <w:jc w:val="right"/>
      </w:pPr>
      <w:r>
        <w:t>к Постановлению администрации г.Коврова</w:t>
      </w:r>
    </w:p>
    <w:p w:rsidR="00752729" w:rsidRDefault="00752729" w:rsidP="00B85CD9">
      <w:pPr>
        <w:jc w:val="right"/>
      </w:pPr>
      <w:r>
        <w:t xml:space="preserve">от </w:t>
      </w:r>
      <w:r w:rsidR="00F60AD3">
        <w:rPr>
          <w:u w:val="single"/>
        </w:rPr>
        <w:t xml:space="preserve">13.08.2018 </w:t>
      </w:r>
      <w:r>
        <w:t>№</w:t>
      </w:r>
      <w:r w:rsidR="00F60AD3">
        <w:rPr>
          <w:u w:val="single"/>
        </w:rPr>
        <w:t xml:space="preserve"> 1977</w:t>
      </w:r>
    </w:p>
    <w:p w:rsidR="00B85CD9" w:rsidRPr="005C1B82" w:rsidRDefault="00B85CD9" w:rsidP="00B85CD9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4.</w:t>
      </w:r>
      <w:r w:rsidRPr="005C1B82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5C1B82">
        <w:rPr>
          <w:rStyle w:val="af5"/>
          <w:rFonts w:ascii="Times New Roman" w:hAnsi="Times New Roman"/>
          <w:sz w:val="24"/>
          <w:szCs w:val="24"/>
        </w:rPr>
        <w:footnoteReference w:id="2"/>
      </w:r>
    </w:p>
    <w:tbl>
      <w:tblPr>
        <w:tblW w:w="144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  <w:gridCol w:w="1020"/>
        <w:gridCol w:w="1097"/>
      </w:tblGrid>
      <w:tr w:rsidR="00B85CD9" w:rsidRPr="005C1B82" w:rsidTr="00055A8C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Статус</w:t>
            </w:r>
          </w:p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B85CD9" w:rsidRPr="005C1B82" w:rsidTr="00055A8C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Рз</w:t>
            </w:r>
          </w:p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Пр</w:t>
            </w:r>
          </w:p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ЦС</w:t>
            </w:r>
          </w:p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ВР</w:t>
            </w:r>
          </w:p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2018</w:t>
            </w:r>
          </w:p>
        </w:tc>
        <w:tc>
          <w:tcPr>
            <w:tcW w:w="1020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2021</w:t>
            </w:r>
          </w:p>
        </w:tc>
        <w:tc>
          <w:tcPr>
            <w:tcW w:w="1097" w:type="dxa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2022</w:t>
            </w: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Программа</w:t>
            </w:r>
          </w:p>
        </w:tc>
        <w:tc>
          <w:tcPr>
            <w:tcW w:w="1834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04526D" w:rsidP="00055A8C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81960</w:t>
            </w:r>
            <w:r w:rsidR="00197404">
              <w:rPr>
                <w:bCs/>
                <w:sz w:val="17"/>
                <w:szCs w:val="17"/>
              </w:rPr>
              <w:t>,5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B85CD9" w:rsidRPr="005C1B82" w:rsidTr="00055A8C">
        <w:trPr>
          <w:trHeight w:val="1226"/>
        </w:trPr>
        <w:tc>
          <w:tcPr>
            <w:tcW w:w="134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04526D" w:rsidP="00055A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81960,5</w:t>
            </w:r>
            <w:r w:rsidR="00F70660">
              <w:rPr>
                <w:sz w:val="17"/>
                <w:szCs w:val="17"/>
              </w:rPr>
              <w:t>5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04526D" w:rsidP="0004526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61104</w:t>
            </w:r>
            <w:r w:rsidR="00197404">
              <w:rPr>
                <w:b/>
                <w:bCs/>
                <w:sz w:val="17"/>
                <w:szCs w:val="17"/>
              </w:rPr>
              <w:t>,7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1834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04526D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61104</w:t>
            </w:r>
            <w:r w:rsidR="00197404">
              <w:rPr>
                <w:b/>
                <w:bCs/>
                <w:sz w:val="17"/>
                <w:szCs w:val="17"/>
              </w:rPr>
              <w:t>,7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B85CD9" w:rsidRPr="005C1B82" w:rsidTr="00055A8C">
        <w:trPr>
          <w:trHeight w:val="1226"/>
        </w:trPr>
        <w:tc>
          <w:tcPr>
            <w:tcW w:w="134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85CD9" w:rsidRPr="005C1B82" w:rsidRDefault="00B85CD9" w:rsidP="00055A8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5CD9" w:rsidRPr="005C1B82" w:rsidRDefault="0004526D" w:rsidP="002111A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2111A6">
              <w:rPr>
                <w:sz w:val="17"/>
                <w:szCs w:val="17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2.2.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2710221340</w:t>
            </w: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7 200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jc w:val="center"/>
            </w:pP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2.3.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B85CD9" w:rsidRPr="009237AA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33 850,</w:t>
            </w:r>
            <w:r w:rsidR="00197404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jc w:val="center"/>
            </w:pPr>
          </w:p>
        </w:tc>
      </w:tr>
      <w:tr w:rsidR="00B85CD9" w:rsidRPr="005C1B82" w:rsidTr="00055A8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2111A6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4 183,8</w:t>
            </w: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B85CD9" w:rsidRPr="005C1B82" w:rsidRDefault="00B85CD9" w:rsidP="00055A8C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B85CD9" w:rsidRPr="005C1B82" w:rsidRDefault="00B85CD9" w:rsidP="00055A8C">
            <w:pPr>
              <w:jc w:val="center"/>
            </w:pPr>
          </w:p>
        </w:tc>
      </w:tr>
      <w:tr w:rsidR="002111A6" w:rsidRPr="005C1B82" w:rsidTr="00055A8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2111A6" w:rsidRPr="005C1B82" w:rsidRDefault="002111A6" w:rsidP="002111A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счет средств </w:t>
            </w:r>
            <w:r>
              <w:rPr>
                <w:b/>
                <w:bCs/>
                <w:sz w:val="17"/>
                <w:szCs w:val="17"/>
              </w:rPr>
              <w:t>городского</w:t>
            </w:r>
            <w:r w:rsidRPr="005C1B82">
              <w:rPr>
                <w:b/>
                <w:bCs/>
                <w:sz w:val="17"/>
                <w:szCs w:val="17"/>
              </w:rPr>
              <w:t xml:space="preserve"> бюджета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2111A6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2111A6" w:rsidRDefault="002111A6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9 009,5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</w:pPr>
          </w:p>
        </w:tc>
      </w:tr>
      <w:tr w:rsidR="002111A6" w:rsidRPr="005C1B82" w:rsidTr="00055A8C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2111A6" w:rsidRPr="005C1B82" w:rsidRDefault="002111A6" w:rsidP="002111A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>6</w:t>
            </w:r>
            <w:r w:rsidRPr="005C1B82">
              <w:rPr>
                <w:sz w:val="17"/>
                <w:szCs w:val="17"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111A6" w:rsidRPr="005C1B82" w:rsidRDefault="002111A6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2710221260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111A6" w:rsidRPr="005C1B82" w:rsidRDefault="002111A6" w:rsidP="0019740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6510,5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2111A6" w:rsidRPr="005C1B82" w:rsidRDefault="002111A6" w:rsidP="00055A8C">
            <w:pPr>
              <w:jc w:val="center"/>
            </w:pPr>
          </w:p>
        </w:tc>
      </w:tr>
      <w:tr w:rsidR="002111A6" w:rsidRPr="005C1B82" w:rsidTr="00055A8C">
        <w:trPr>
          <w:trHeight w:val="495"/>
        </w:trPr>
        <w:tc>
          <w:tcPr>
            <w:tcW w:w="1349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</w:t>
            </w:r>
            <w:r w:rsidR="00F60AD3">
              <w:rPr>
                <w:b/>
                <w:bCs/>
                <w:sz w:val="17"/>
                <w:szCs w:val="17"/>
              </w:rPr>
              <w:t xml:space="preserve"> </w:t>
            </w:r>
            <w:r w:rsidRPr="005C1B82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34" w:type="dxa"/>
            <w:vAlign w:val="center"/>
          </w:tcPr>
          <w:p w:rsidR="002111A6" w:rsidRPr="005C1B82" w:rsidRDefault="002111A6" w:rsidP="00055A8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«Обустройство мест массового отдыха населения (городских парков) в городе Коврове в 2018-2022 годах»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19740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 855,8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2111A6" w:rsidRPr="005C1B82" w:rsidTr="00055A8C">
        <w:trPr>
          <w:trHeight w:val="495"/>
        </w:trPr>
        <w:tc>
          <w:tcPr>
            <w:tcW w:w="1349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Основное</w:t>
            </w:r>
          </w:p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2111A6" w:rsidRPr="005C1B82" w:rsidRDefault="002111A6" w:rsidP="00055A8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19740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 855,8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2111A6" w:rsidRPr="005C1B82" w:rsidTr="00055A8C">
        <w:trPr>
          <w:trHeight w:val="495"/>
        </w:trPr>
        <w:tc>
          <w:tcPr>
            <w:tcW w:w="1349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2111A6" w:rsidRPr="005C1B82" w:rsidRDefault="002111A6" w:rsidP="00055A8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4526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15 07</w:t>
            </w:r>
            <w:r w:rsidRPr="005C1B82"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2111A6" w:rsidRPr="005C1B82" w:rsidTr="00055A8C">
        <w:trPr>
          <w:trHeight w:val="495"/>
        </w:trPr>
        <w:tc>
          <w:tcPr>
            <w:tcW w:w="1349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1.2.</w:t>
            </w:r>
          </w:p>
        </w:tc>
        <w:tc>
          <w:tcPr>
            <w:tcW w:w="1834" w:type="dxa"/>
            <w:vAlign w:val="center"/>
          </w:tcPr>
          <w:p w:rsidR="002111A6" w:rsidRPr="005C1B82" w:rsidRDefault="002111A6" w:rsidP="00055A8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4526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4 335,7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2111A6" w:rsidRPr="005C1B82" w:rsidTr="00055A8C">
        <w:trPr>
          <w:trHeight w:val="495"/>
        </w:trPr>
        <w:tc>
          <w:tcPr>
            <w:tcW w:w="1349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1.3.</w:t>
            </w:r>
          </w:p>
        </w:tc>
        <w:tc>
          <w:tcPr>
            <w:tcW w:w="1834" w:type="dxa"/>
            <w:vAlign w:val="center"/>
          </w:tcPr>
          <w:p w:rsidR="002111A6" w:rsidRPr="005C1B82" w:rsidRDefault="002111A6" w:rsidP="00055A8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550, 1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</w:tr>
      <w:tr w:rsidR="002111A6" w:rsidRPr="005C1B82" w:rsidTr="00055A8C">
        <w:trPr>
          <w:trHeight w:val="495"/>
        </w:trPr>
        <w:tc>
          <w:tcPr>
            <w:tcW w:w="1349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1834" w:type="dxa"/>
            <w:vAlign w:val="center"/>
          </w:tcPr>
          <w:p w:rsidR="002111A6" w:rsidRPr="005C1B82" w:rsidRDefault="002111A6" w:rsidP="002111A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Расходы на поддержку благоустройства мест массового отдыха населения (городских парков) за счет средств </w:t>
            </w:r>
            <w:r>
              <w:rPr>
                <w:b/>
                <w:bCs/>
                <w:sz w:val="17"/>
                <w:szCs w:val="17"/>
              </w:rPr>
              <w:t>городског</w:t>
            </w:r>
            <w:r w:rsidRPr="005C1B82">
              <w:rPr>
                <w:b/>
                <w:bCs/>
                <w:sz w:val="17"/>
                <w:szCs w:val="17"/>
              </w:rPr>
              <w:t>о бюджета</w:t>
            </w:r>
          </w:p>
        </w:tc>
        <w:tc>
          <w:tcPr>
            <w:tcW w:w="1708" w:type="dxa"/>
            <w:vAlign w:val="center"/>
          </w:tcPr>
          <w:p w:rsidR="002111A6" w:rsidRPr="005C1B82" w:rsidRDefault="002111A6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2111A6" w:rsidRPr="005C1B82" w:rsidRDefault="002111A6" w:rsidP="00BD46D1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2111A6" w:rsidRPr="005C1B82" w:rsidRDefault="002111A6" w:rsidP="00BD46D1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2111A6" w:rsidRPr="005C1B82" w:rsidRDefault="002111A6" w:rsidP="00055A8C">
            <w:pPr>
              <w:jc w:val="center"/>
              <w:rPr>
                <w:sz w:val="17"/>
                <w:szCs w:val="17"/>
              </w:rPr>
            </w:pPr>
          </w:p>
        </w:tc>
      </w:tr>
    </w:tbl>
    <w:p w:rsidR="00B85CD9" w:rsidRPr="005C1B82" w:rsidRDefault="00B85CD9" w:rsidP="00B85CD9">
      <w:pPr>
        <w:jc w:val="both"/>
        <w:rPr>
          <w:rFonts w:ascii="Times New Roman" w:hAnsi="Times New Roman"/>
          <w:b/>
        </w:rPr>
        <w:sectPr w:rsidR="00B85CD9" w:rsidRPr="005C1B82" w:rsidSect="00B85CD9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85CD9" w:rsidRDefault="00B85CD9" w:rsidP="00B85CD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752729" w:rsidRDefault="00752729" w:rsidP="00752729">
      <w:pPr>
        <w:jc w:val="right"/>
      </w:pPr>
      <w:r>
        <w:t>к Постановлению администрации г.Коврова</w:t>
      </w:r>
    </w:p>
    <w:p w:rsidR="00752729" w:rsidRDefault="00F60AD3" w:rsidP="00752729">
      <w:pPr>
        <w:jc w:val="right"/>
      </w:pPr>
      <w:r>
        <w:t xml:space="preserve">от </w:t>
      </w:r>
      <w:r>
        <w:rPr>
          <w:u w:val="single"/>
        </w:rPr>
        <w:t xml:space="preserve">13.08.2018 </w:t>
      </w:r>
      <w:r>
        <w:t>№</w:t>
      </w:r>
      <w:r>
        <w:rPr>
          <w:u w:val="single"/>
        </w:rPr>
        <w:t xml:space="preserve"> 1977</w:t>
      </w:r>
    </w:p>
    <w:p w:rsidR="00B85CD9" w:rsidRPr="005C1B82" w:rsidRDefault="00B85CD9" w:rsidP="00B85CD9">
      <w:pPr>
        <w:jc w:val="center"/>
        <w:rPr>
          <w:rFonts w:ascii="Times New Roman" w:hAnsi="Times New Roman"/>
        </w:rPr>
      </w:pPr>
      <w:r w:rsidRPr="005C1B82">
        <w:rPr>
          <w:rFonts w:ascii="Times New Roman" w:hAnsi="Times New Roman"/>
          <w:b/>
        </w:rPr>
        <w:t>Форма 5.</w:t>
      </w:r>
      <w:r w:rsidRPr="005C1B82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2489"/>
        <w:gridCol w:w="3864"/>
        <w:gridCol w:w="1106"/>
        <w:gridCol w:w="1120"/>
        <w:gridCol w:w="1120"/>
        <w:gridCol w:w="1120"/>
        <w:gridCol w:w="1120"/>
        <w:gridCol w:w="1149"/>
      </w:tblGrid>
      <w:tr w:rsidR="00B85CD9" w:rsidRPr="005C1B82" w:rsidTr="00055A8C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4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35" w:type="dxa"/>
            <w:gridSpan w:val="6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B85CD9" w:rsidRPr="005C1B82" w:rsidTr="00055A8C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  <w:tc>
          <w:tcPr>
            <w:tcW w:w="1149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2022</w:t>
            </w:r>
          </w:p>
        </w:tc>
      </w:tr>
      <w:tr w:rsidR="00B85CD9" w:rsidRPr="005C1B82" w:rsidTr="00055A8C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муниципальная программа «Благоустройство территории города Коврова в 2018-2022 годах»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197404" w:rsidP="002111A6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111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="002111A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04526D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81960,5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197404" w:rsidP="002111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111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2111A6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4526D" w:rsidRPr="005C1B82" w:rsidRDefault="00A8032E" w:rsidP="0004526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197404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42 920,</w:t>
            </w:r>
            <w:r w:rsidR="00197404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A8032E" w:rsidP="0019740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42920,5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2489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197404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70 404.7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4526D" w:rsidRPr="005C1B82" w:rsidRDefault="0004526D" w:rsidP="0004526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61104,7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197404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32 370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C977F3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197404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38 034,</w:t>
            </w:r>
            <w:r w:rsidR="00197404"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38 034,</w:t>
            </w:r>
            <w:r w:rsidR="00197404"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</w:p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vMerge w:val="restart"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197404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22 </w:t>
            </w:r>
            <w:r w:rsidR="00197404">
              <w:rPr>
                <w:sz w:val="18"/>
                <w:szCs w:val="18"/>
              </w:rPr>
              <w:t>655</w:t>
            </w:r>
            <w:r w:rsidRPr="005C1B82">
              <w:rPr>
                <w:sz w:val="18"/>
                <w:szCs w:val="18"/>
              </w:rPr>
              <w:t>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197404" w:rsidP="00197404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20 85</w:t>
            </w:r>
            <w:r w:rsidR="00B85CD9" w:rsidRPr="005C1B82">
              <w:rPr>
                <w:sz w:val="18"/>
                <w:szCs w:val="18"/>
              </w:rPr>
              <w:t>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197404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17 7</w:t>
            </w:r>
            <w:r w:rsidR="00197404">
              <w:rPr>
                <w:sz w:val="18"/>
                <w:szCs w:val="18"/>
              </w:rPr>
              <w:t>7</w:t>
            </w:r>
            <w:r w:rsidRPr="005C1B82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A803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15 </w:t>
            </w:r>
            <w:r w:rsidR="00A8032E">
              <w:rPr>
                <w:sz w:val="18"/>
                <w:szCs w:val="18"/>
              </w:rPr>
              <w:t>9</w:t>
            </w:r>
            <w:r w:rsidR="00197404">
              <w:rPr>
                <w:sz w:val="18"/>
                <w:szCs w:val="18"/>
              </w:rPr>
              <w:t>7</w:t>
            </w:r>
            <w:r w:rsidRPr="005C1B82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4885,8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A8032E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85CD9" w:rsidRPr="005C1B82" w:rsidTr="00055A8C">
        <w:trPr>
          <w:trHeight w:val="20"/>
        </w:trPr>
        <w:tc>
          <w:tcPr>
            <w:tcW w:w="724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B85CD9" w:rsidRPr="005C1B82" w:rsidRDefault="00B85CD9" w:rsidP="00055A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B85CD9" w:rsidRPr="005C1B82" w:rsidRDefault="00B85CD9" w:rsidP="00055A8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B85CD9" w:rsidRPr="005C1B82" w:rsidRDefault="00B85CD9" w:rsidP="00B85CD9">
      <w:pPr>
        <w:jc w:val="both"/>
      </w:pPr>
    </w:p>
    <w:p w:rsidR="00D27460" w:rsidRDefault="006D1AD1" w:rsidP="004D3763">
      <w:r>
        <w:rPr>
          <w:noProof/>
          <w:lang w:eastAsia="ru-RU"/>
        </w:rPr>
        <w:pict>
          <v:rect id="_x0000_s1029" style="position:absolute;margin-left:237.9pt;margin-top:12.3pt;width:50.25pt;height:28.45pt;z-index:251661312" stroked="f"/>
        </w:pict>
      </w:r>
    </w:p>
    <w:sectPr w:rsidR="00D27460" w:rsidSect="00B85CD9">
      <w:footerReference w:type="defaul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75" w:rsidRDefault="007C3375" w:rsidP="00D27460">
      <w:pPr>
        <w:spacing w:after="0" w:line="240" w:lineRule="auto"/>
      </w:pPr>
      <w:r>
        <w:separator/>
      </w:r>
    </w:p>
  </w:endnote>
  <w:endnote w:type="continuationSeparator" w:id="1">
    <w:p w:rsidR="007C3375" w:rsidRDefault="007C3375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  <w:jc w:val="center"/>
    </w:pPr>
  </w:p>
  <w:p w:rsidR="005A782F" w:rsidRDefault="005A78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  <w:jc w:val="center"/>
    </w:pPr>
  </w:p>
  <w:p w:rsidR="005A782F" w:rsidRDefault="005A78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Pr="00B60CF2" w:rsidRDefault="005A782F">
    <w:pPr>
      <w:pStyle w:val="a8"/>
      <w:jc w:val="center"/>
    </w:pPr>
  </w:p>
  <w:p w:rsidR="005A782F" w:rsidRDefault="005A78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75" w:rsidRDefault="007C3375" w:rsidP="00D27460">
      <w:pPr>
        <w:spacing w:after="0" w:line="240" w:lineRule="auto"/>
      </w:pPr>
      <w:r>
        <w:separator/>
      </w:r>
    </w:p>
  </w:footnote>
  <w:footnote w:type="continuationSeparator" w:id="1">
    <w:p w:rsidR="007C3375" w:rsidRDefault="007C3375" w:rsidP="00D27460">
      <w:pPr>
        <w:spacing w:after="0" w:line="240" w:lineRule="auto"/>
      </w:pPr>
      <w:r>
        <w:continuationSeparator/>
      </w:r>
    </w:p>
  </w:footnote>
  <w:footnote w:id="2">
    <w:p w:rsidR="00B85CD9" w:rsidRDefault="00B85CD9" w:rsidP="00B85CD9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88D1864"/>
    <w:multiLevelType w:val="multilevel"/>
    <w:tmpl w:val="F8CC4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784"/>
        </w:tabs>
        <w:ind w:left="3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6"/>
        </w:tabs>
        <w:ind w:left="56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8"/>
        </w:tabs>
        <w:ind w:left="7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00"/>
        </w:tabs>
        <w:ind w:left="9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92"/>
        </w:tabs>
        <w:ind w:left="109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24"/>
        </w:tabs>
        <w:ind w:left="125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6"/>
        </w:tabs>
        <w:ind w:left="14416" w:hanging="2160"/>
      </w:pPr>
      <w:rPr>
        <w:rFonts w:cs="Times New Roman" w:hint="default"/>
      </w:rPr>
    </w:lvl>
  </w:abstractNum>
  <w:abstractNum w:abstractNumId="3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3548AA"/>
    <w:multiLevelType w:val="hybridMultilevel"/>
    <w:tmpl w:val="4BB0F70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  <w:rPr>
        <w:rFonts w:cs="Times New Roman"/>
      </w:rPr>
    </w:lvl>
  </w:abstractNum>
  <w:abstractNum w:abstractNumId="9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60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166A9"/>
    <w:rsid w:val="00027E35"/>
    <w:rsid w:val="000355A5"/>
    <w:rsid w:val="0004526D"/>
    <w:rsid w:val="00067D5B"/>
    <w:rsid w:val="000704FB"/>
    <w:rsid w:val="000C1A0E"/>
    <w:rsid w:val="000E593D"/>
    <w:rsid w:val="000E6DEF"/>
    <w:rsid w:val="0011556D"/>
    <w:rsid w:val="001167F9"/>
    <w:rsid w:val="00140875"/>
    <w:rsid w:val="00141A81"/>
    <w:rsid w:val="00147CE6"/>
    <w:rsid w:val="00197404"/>
    <w:rsid w:val="001A42F8"/>
    <w:rsid w:val="001B2985"/>
    <w:rsid w:val="001C7A54"/>
    <w:rsid w:val="001D29E5"/>
    <w:rsid w:val="001E5FE9"/>
    <w:rsid w:val="00200C30"/>
    <w:rsid w:val="0020756E"/>
    <w:rsid w:val="002111A6"/>
    <w:rsid w:val="00221391"/>
    <w:rsid w:val="002236BF"/>
    <w:rsid w:val="0023211C"/>
    <w:rsid w:val="0025621E"/>
    <w:rsid w:val="002763C7"/>
    <w:rsid w:val="002920EC"/>
    <w:rsid w:val="002976C3"/>
    <w:rsid w:val="002A53E7"/>
    <w:rsid w:val="002C0C95"/>
    <w:rsid w:val="002C7D4A"/>
    <w:rsid w:val="002D335A"/>
    <w:rsid w:val="002E5AF4"/>
    <w:rsid w:val="002F111B"/>
    <w:rsid w:val="002F5FAB"/>
    <w:rsid w:val="0030365B"/>
    <w:rsid w:val="0032418D"/>
    <w:rsid w:val="00326571"/>
    <w:rsid w:val="00337D36"/>
    <w:rsid w:val="00372C21"/>
    <w:rsid w:val="00376C05"/>
    <w:rsid w:val="00395D3E"/>
    <w:rsid w:val="003A0F65"/>
    <w:rsid w:val="003A5FBE"/>
    <w:rsid w:val="003B1E8D"/>
    <w:rsid w:val="003B6152"/>
    <w:rsid w:val="003C7F7E"/>
    <w:rsid w:val="00421588"/>
    <w:rsid w:val="0042576E"/>
    <w:rsid w:val="00441028"/>
    <w:rsid w:val="00451738"/>
    <w:rsid w:val="00451E9D"/>
    <w:rsid w:val="004A25C6"/>
    <w:rsid w:val="004B474D"/>
    <w:rsid w:val="004C79F5"/>
    <w:rsid w:val="004D3763"/>
    <w:rsid w:val="004D4BEE"/>
    <w:rsid w:val="004D7291"/>
    <w:rsid w:val="004E3E16"/>
    <w:rsid w:val="00505EFC"/>
    <w:rsid w:val="005114C8"/>
    <w:rsid w:val="005258C3"/>
    <w:rsid w:val="005324C8"/>
    <w:rsid w:val="00532F38"/>
    <w:rsid w:val="00553392"/>
    <w:rsid w:val="00565637"/>
    <w:rsid w:val="0058198D"/>
    <w:rsid w:val="005A782F"/>
    <w:rsid w:val="005B01F3"/>
    <w:rsid w:val="005B2570"/>
    <w:rsid w:val="005E33D0"/>
    <w:rsid w:val="005F200F"/>
    <w:rsid w:val="0060418E"/>
    <w:rsid w:val="00612DE9"/>
    <w:rsid w:val="0062542E"/>
    <w:rsid w:val="006678B3"/>
    <w:rsid w:val="00683F95"/>
    <w:rsid w:val="00686F98"/>
    <w:rsid w:val="006C10B1"/>
    <w:rsid w:val="006D1AD1"/>
    <w:rsid w:val="006D2B21"/>
    <w:rsid w:val="006D6233"/>
    <w:rsid w:val="006F39D0"/>
    <w:rsid w:val="00716FB3"/>
    <w:rsid w:val="0073508F"/>
    <w:rsid w:val="007447D2"/>
    <w:rsid w:val="00752729"/>
    <w:rsid w:val="007B29DC"/>
    <w:rsid w:val="007B30CD"/>
    <w:rsid w:val="007B34C5"/>
    <w:rsid w:val="007C1A88"/>
    <w:rsid w:val="007C3375"/>
    <w:rsid w:val="007C5DD8"/>
    <w:rsid w:val="007D4EEA"/>
    <w:rsid w:val="007E1489"/>
    <w:rsid w:val="008113CB"/>
    <w:rsid w:val="008126DE"/>
    <w:rsid w:val="008173CD"/>
    <w:rsid w:val="00855D09"/>
    <w:rsid w:val="008E449F"/>
    <w:rsid w:val="008F2D5B"/>
    <w:rsid w:val="00902067"/>
    <w:rsid w:val="009054D7"/>
    <w:rsid w:val="00980810"/>
    <w:rsid w:val="00984A95"/>
    <w:rsid w:val="009B0B06"/>
    <w:rsid w:val="009B1255"/>
    <w:rsid w:val="009D12AA"/>
    <w:rsid w:val="00A03F23"/>
    <w:rsid w:val="00A04C62"/>
    <w:rsid w:val="00A122CC"/>
    <w:rsid w:val="00A14656"/>
    <w:rsid w:val="00A159AC"/>
    <w:rsid w:val="00A16A15"/>
    <w:rsid w:val="00A647CB"/>
    <w:rsid w:val="00A8032E"/>
    <w:rsid w:val="00A82055"/>
    <w:rsid w:val="00A82523"/>
    <w:rsid w:val="00A920A3"/>
    <w:rsid w:val="00AA1035"/>
    <w:rsid w:val="00AB1033"/>
    <w:rsid w:val="00AC193A"/>
    <w:rsid w:val="00AE67B6"/>
    <w:rsid w:val="00AE6DF6"/>
    <w:rsid w:val="00AF11C9"/>
    <w:rsid w:val="00B03BCF"/>
    <w:rsid w:val="00B15876"/>
    <w:rsid w:val="00B26670"/>
    <w:rsid w:val="00B36B0D"/>
    <w:rsid w:val="00B37038"/>
    <w:rsid w:val="00B436CF"/>
    <w:rsid w:val="00B51BA7"/>
    <w:rsid w:val="00B75D7C"/>
    <w:rsid w:val="00B84E15"/>
    <w:rsid w:val="00B85B02"/>
    <w:rsid w:val="00B85CD9"/>
    <w:rsid w:val="00BA46C6"/>
    <w:rsid w:val="00BB4BAC"/>
    <w:rsid w:val="00BE186D"/>
    <w:rsid w:val="00C62840"/>
    <w:rsid w:val="00C6582E"/>
    <w:rsid w:val="00C70946"/>
    <w:rsid w:val="00C73E35"/>
    <w:rsid w:val="00C91CB7"/>
    <w:rsid w:val="00C977F3"/>
    <w:rsid w:val="00CD752A"/>
    <w:rsid w:val="00D053A0"/>
    <w:rsid w:val="00D07854"/>
    <w:rsid w:val="00D27460"/>
    <w:rsid w:val="00D32247"/>
    <w:rsid w:val="00D42E30"/>
    <w:rsid w:val="00D940B5"/>
    <w:rsid w:val="00DB4ACC"/>
    <w:rsid w:val="00DB7D62"/>
    <w:rsid w:val="00DE0EAC"/>
    <w:rsid w:val="00DF3991"/>
    <w:rsid w:val="00E15548"/>
    <w:rsid w:val="00E24139"/>
    <w:rsid w:val="00E4087B"/>
    <w:rsid w:val="00E43B09"/>
    <w:rsid w:val="00E603BC"/>
    <w:rsid w:val="00E777C6"/>
    <w:rsid w:val="00E815EB"/>
    <w:rsid w:val="00EB56B4"/>
    <w:rsid w:val="00EB7972"/>
    <w:rsid w:val="00EE3DFB"/>
    <w:rsid w:val="00F039C6"/>
    <w:rsid w:val="00F102E0"/>
    <w:rsid w:val="00F60AD3"/>
    <w:rsid w:val="00F70660"/>
    <w:rsid w:val="00F76021"/>
    <w:rsid w:val="00F94E10"/>
    <w:rsid w:val="00FC0CEE"/>
    <w:rsid w:val="00FD732A"/>
    <w:rsid w:val="00FF0176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C7094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70946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70946"/>
    <w:rPr>
      <w:vertAlign w:val="superscript"/>
    </w:rPr>
  </w:style>
  <w:style w:type="table" w:styleId="af6">
    <w:name w:val="Table Grid"/>
    <w:basedOn w:val="a1"/>
    <w:uiPriority w:val="99"/>
    <w:rsid w:val="00511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6A29-1070-44DF-83AA-B3F359C2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1737</Words>
  <Characters>11483</Characters>
  <Application>Microsoft Office Word</Application>
  <DocSecurity>0</DocSecurity>
  <Lines>956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2018-07-25T06:57:00Z</cp:lastPrinted>
  <dcterms:created xsi:type="dcterms:W3CDTF">2018-08-15T06:12:00Z</dcterms:created>
  <dcterms:modified xsi:type="dcterms:W3CDTF">2018-08-15T06:12:00Z</dcterms:modified>
</cp:coreProperties>
</file>