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8C1" w:rsidRDefault="005858C1" w:rsidP="005858C1">
      <w:pPr>
        <w:rPr>
          <w:i/>
          <w:iCs/>
        </w:rPr>
      </w:pPr>
      <w:r w:rsidRPr="001D3847">
        <w:rPr>
          <w:b/>
          <w:iCs/>
          <w:sz w:val="28"/>
          <w:szCs w:val="28"/>
        </w:rPr>
        <w:t>ПОСТАНОВЛЕНИЕ АДМИНИСТРАЦИИ ГОРОДА КОВРОВА ВЛАДИМИРСКОЙ ОБЛАСТИ № 81</w:t>
      </w:r>
      <w:r>
        <w:rPr>
          <w:b/>
          <w:iCs/>
          <w:sz w:val="28"/>
          <w:szCs w:val="28"/>
        </w:rPr>
        <w:t>3</w:t>
      </w:r>
      <w:r w:rsidRPr="001D3847">
        <w:rPr>
          <w:b/>
          <w:iCs/>
          <w:sz w:val="28"/>
          <w:szCs w:val="28"/>
        </w:rPr>
        <w:t xml:space="preserve"> ОТ 04.04.2018 г.</w:t>
      </w:r>
      <w:r>
        <w:rPr>
          <w:i/>
          <w:iCs/>
        </w:rPr>
        <w:t xml:space="preserve"> </w:t>
      </w:r>
    </w:p>
    <w:p w:rsidR="005858C1" w:rsidRPr="0098298A" w:rsidRDefault="005858C1" w:rsidP="005858C1">
      <w:pPr>
        <w:rPr>
          <w:i/>
          <w:iCs/>
          <w:sz w:val="16"/>
          <w:szCs w:val="16"/>
        </w:rPr>
      </w:pPr>
    </w:p>
    <w:p w:rsidR="0098298A" w:rsidRPr="0098298A" w:rsidRDefault="005858C1" w:rsidP="005858C1">
      <w:pPr>
        <w:rPr>
          <w:b/>
          <w:i/>
          <w:iCs/>
          <w:sz w:val="28"/>
          <w:szCs w:val="28"/>
        </w:rPr>
      </w:pPr>
      <w:r w:rsidRPr="0098298A">
        <w:rPr>
          <w:b/>
          <w:i/>
          <w:iCs/>
          <w:sz w:val="28"/>
          <w:szCs w:val="28"/>
        </w:rPr>
        <w:t>О внесении изменений в постановление администрации города Коврова от  27.12.2017 № 3906 «Об утверждении Муниципальной программы «Развитие культуры и туризма на 2015-2020 годы»</w:t>
      </w:r>
      <w:r w:rsidR="0098298A" w:rsidRPr="0098298A">
        <w:rPr>
          <w:b/>
          <w:i/>
          <w:iCs/>
          <w:sz w:val="28"/>
          <w:szCs w:val="28"/>
        </w:rPr>
        <w:t>.</w:t>
      </w:r>
    </w:p>
    <w:p w:rsidR="0098298A" w:rsidRPr="0098298A" w:rsidRDefault="0098298A" w:rsidP="005858C1">
      <w:pPr>
        <w:rPr>
          <w:i/>
          <w:iCs/>
          <w:sz w:val="16"/>
          <w:szCs w:val="16"/>
        </w:rPr>
      </w:pPr>
    </w:p>
    <w:p w:rsidR="0098298A" w:rsidRDefault="005858C1" w:rsidP="0098298A">
      <w:pPr>
        <w:rPr>
          <w:sz w:val="28"/>
          <w:szCs w:val="28"/>
        </w:rPr>
      </w:pPr>
      <w:r w:rsidRPr="00550EE1">
        <w:rPr>
          <w:sz w:val="28"/>
          <w:szCs w:val="28"/>
        </w:rPr>
        <w:t xml:space="preserve">Руководствуясь </w:t>
      </w:r>
      <w:r>
        <w:rPr>
          <w:sz w:val="28"/>
          <w:szCs w:val="28"/>
        </w:rPr>
        <w:t xml:space="preserve">  </w:t>
      </w:r>
      <w:r w:rsidRPr="00550EE1">
        <w:rPr>
          <w:sz w:val="28"/>
          <w:szCs w:val="28"/>
        </w:rPr>
        <w:t>ст. 179, 179.3 Бюджетного кодекса Российской Федерации, на основании ст. ст. 31, 32.</w:t>
      </w:r>
      <w:r w:rsidR="008175F2">
        <w:rPr>
          <w:sz w:val="28"/>
          <w:szCs w:val="28"/>
        </w:rPr>
        <w:t xml:space="preserve">Устава муниципального </w:t>
      </w:r>
      <w:r w:rsidRPr="00550EE1">
        <w:rPr>
          <w:sz w:val="28"/>
          <w:szCs w:val="28"/>
        </w:rPr>
        <w:t>образования г. Ковров,</w:t>
      </w:r>
      <w:r>
        <w:rPr>
          <w:sz w:val="28"/>
          <w:szCs w:val="28"/>
        </w:rPr>
        <w:t xml:space="preserve"> </w:t>
      </w:r>
      <w:r w:rsidR="0098298A">
        <w:rPr>
          <w:bCs/>
          <w:sz w:val="28"/>
          <w:szCs w:val="28"/>
        </w:rPr>
        <w:t>постановьляю</w:t>
      </w:r>
      <w:r w:rsidRPr="0098298A">
        <w:rPr>
          <w:bCs/>
          <w:sz w:val="28"/>
          <w:szCs w:val="28"/>
        </w:rPr>
        <w:t>:</w:t>
      </w:r>
    </w:p>
    <w:p w:rsidR="0098298A" w:rsidRDefault="0098298A" w:rsidP="0098298A">
      <w:pPr>
        <w:rPr>
          <w:sz w:val="28"/>
          <w:szCs w:val="28"/>
        </w:rPr>
      </w:pPr>
      <w:r>
        <w:rPr>
          <w:sz w:val="28"/>
          <w:szCs w:val="28"/>
        </w:rPr>
        <w:t xml:space="preserve">1. </w:t>
      </w:r>
      <w:r w:rsidR="005858C1" w:rsidRPr="009119B1">
        <w:rPr>
          <w:bCs/>
          <w:sz w:val="28"/>
          <w:szCs w:val="28"/>
        </w:rPr>
        <w:t>Внести изменения в Постановление администра</w:t>
      </w:r>
      <w:r w:rsidR="005858C1">
        <w:rPr>
          <w:bCs/>
          <w:sz w:val="28"/>
          <w:szCs w:val="28"/>
        </w:rPr>
        <w:t xml:space="preserve">ции города Коврова от 27.12.2017 №3906 </w:t>
      </w:r>
      <w:r w:rsidR="005858C1" w:rsidRPr="009119B1">
        <w:rPr>
          <w:bCs/>
          <w:sz w:val="28"/>
          <w:szCs w:val="28"/>
        </w:rPr>
        <w:t xml:space="preserve"> «Об утверждении</w:t>
      </w:r>
      <w:r w:rsidR="005858C1">
        <w:rPr>
          <w:bCs/>
          <w:sz w:val="28"/>
          <w:szCs w:val="28"/>
        </w:rPr>
        <w:t xml:space="preserve"> М</w:t>
      </w:r>
      <w:r w:rsidR="005858C1" w:rsidRPr="009119B1">
        <w:rPr>
          <w:bCs/>
          <w:sz w:val="28"/>
          <w:szCs w:val="28"/>
        </w:rPr>
        <w:t>униципальной программы «Развитие культу</w:t>
      </w:r>
      <w:r w:rsidR="005858C1">
        <w:rPr>
          <w:bCs/>
          <w:sz w:val="28"/>
          <w:szCs w:val="28"/>
        </w:rPr>
        <w:t>ры и туризма на 2015-2020 годы»</w:t>
      </w:r>
      <w:r w:rsidR="005858C1" w:rsidRPr="009119B1">
        <w:rPr>
          <w:bCs/>
          <w:sz w:val="28"/>
          <w:szCs w:val="28"/>
        </w:rPr>
        <w:t xml:space="preserve"> согласно приложению.</w:t>
      </w:r>
    </w:p>
    <w:p w:rsidR="005858C1" w:rsidRPr="0098298A" w:rsidRDefault="0098298A" w:rsidP="0098298A">
      <w:pPr>
        <w:rPr>
          <w:sz w:val="28"/>
          <w:szCs w:val="28"/>
        </w:rPr>
      </w:pPr>
      <w:r>
        <w:rPr>
          <w:sz w:val="28"/>
          <w:szCs w:val="28"/>
        </w:rPr>
        <w:t xml:space="preserve">2. </w:t>
      </w:r>
      <w:r w:rsidR="005858C1" w:rsidRPr="005B6BBA">
        <w:rPr>
          <w:bCs/>
          <w:sz w:val="28"/>
          <w:szCs w:val="28"/>
        </w:rPr>
        <w:t>Контроль за исполнением настоящего постановления возложить на  заместителя главы администрации города по соц</w:t>
      </w:r>
      <w:r w:rsidR="005858C1">
        <w:rPr>
          <w:bCs/>
          <w:sz w:val="28"/>
          <w:szCs w:val="28"/>
        </w:rPr>
        <w:t>иальным вопросам.</w:t>
      </w:r>
    </w:p>
    <w:p w:rsidR="005F6E43" w:rsidRDefault="0098298A" w:rsidP="005858C1">
      <w:pPr>
        <w:rPr>
          <w:bCs/>
          <w:sz w:val="28"/>
          <w:szCs w:val="28"/>
        </w:rPr>
      </w:pPr>
      <w:r>
        <w:rPr>
          <w:sz w:val="28"/>
          <w:szCs w:val="28"/>
        </w:rPr>
        <w:t xml:space="preserve">3. </w:t>
      </w:r>
      <w:r w:rsidR="005858C1" w:rsidRPr="005B6BBA">
        <w:rPr>
          <w:bCs/>
          <w:sz w:val="28"/>
          <w:szCs w:val="28"/>
        </w:rPr>
        <w:t>Настоящее постановление вступает в силу со дня его официального опубликования.</w:t>
      </w:r>
    </w:p>
    <w:p w:rsidR="0098298A" w:rsidRPr="0098298A" w:rsidRDefault="0098298A" w:rsidP="005858C1">
      <w:pPr>
        <w:rPr>
          <w:sz w:val="16"/>
          <w:szCs w:val="16"/>
        </w:rPr>
      </w:pPr>
    </w:p>
    <w:p w:rsidR="005F6E43" w:rsidRPr="0098298A" w:rsidRDefault="005858C1" w:rsidP="007C289B">
      <w:pPr>
        <w:rPr>
          <w:b/>
          <w:sz w:val="28"/>
          <w:szCs w:val="28"/>
        </w:rPr>
      </w:pPr>
      <w:r w:rsidRPr="0098298A">
        <w:rPr>
          <w:b/>
          <w:sz w:val="28"/>
          <w:szCs w:val="28"/>
        </w:rPr>
        <w:t>Глава города А.В. Зотов</w:t>
      </w:r>
    </w:p>
    <w:p w:rsidR="005F6E43" w:rsidRDefault="005F6E43" w:rsidP="003C2DDA"/>
    <w:p w:rsidR="0098298A" w:rsidRDefault="0098298A" w:rsidP="003C2DDA">
      <w:pPr>
        <w:ind w:left="6840" w:right="210"/>
        <w:jc w:val="right"/>
        <w:rPr>
          <w:sz w:val="28"/>
          <w:szCs w:val="28"/>
        </w:rPr>
      </w:pPr>
    </w:p>
    <w:p w:rsidR="0098298A" w:rsidRDefault="0098298A" w:rsidP="003C2DDA">
      <w:pPr>
        <w:ind w:left="6840" w:right="210"/>
        <w:jc w:val="right"/>
        <w:rPr>
          <w:sz w:val="28"/>
          <w:szCs w:val="28"/>
        </w:rPr>
      </w:pPr>
    </w:p>
    <w:p w:rsidR="0098298A" w:rsidRDefault="0098298A" w:rsidP="003C2DDA">
      <w:pPr>
        <w:ind w:left="6840" w:right="210"/>
        <w:jc w:val="right"/>
        <w:rPr>
          <w:sz w:val="28"/>
          <w:szCs w:val="28"/>
        </w:rPr>
      </w:pPr>
    </w:p>
    <w:p w:rsidR="0098298A" w:rsidRDefault="0098298A" w:rsidP="003C2DDA">
      <w:pPr>
        <w:ind w:left="6840" w:right="210"/>
        <w:jc w:val="right"/>
        <w:rPr>
          <w:sz w:val="28"/>
          <w:szCs w:val="28"/>
        </w:rPr>
      </w:pPr>
    </w:p>
    <w:p w:rsidR="0098298A" w:rsidRDefault="0098298A" w:rsidP="003C2DDA">
      <w:pPr>
        <w:ind w:left="6840" w:right="210"/>
        <w:jc w:val="right"/>
        <w:rPr>
          <w:sz w:val="28"/>
          <w:szCs w:val="28"/>
        </w:rPr>
      </w:pPr>
    </w:p>
    <w:p w:rsidR="0098298A" w:rsidRDefault="0098298A" w:rsidP="003C2DDA">
      <w:pPr>
        <w:ind w:left="6840" w:right="210"/>
        <w:jc w:val="right"/>
        <w:rPr>
          <w:sz w:val="28"/>
          <w:szCs w:val="28"/>
        </w:rPr>
      </w:pPr>
    </w:p>
    <w:p w:rsidR="0098298A" w:rsidRDefault="0098298A" w:rsidP="003C2DDA">
      <w:pPr>
        <w:ind w:left="6840" w:right="210"/>
        <w:jc w:val="right"/>
        <w:rPr>
          <w:sz w:val="28"/>
          <w:szCs w:val="28"/>
        </w:rPr>
      </w:pPr>
    </w:p>
    <w:p w:rsidR="0098298A" w:rsidRDefault="0098298A" w:rsidP="003C2DDA">
      <w:pPr>
        <w:ind w:left="6840" w:right="210"/>
        <w:jc w:val="right"/>
        <w:rPr>
          <w:sz w:val="28"/>
          <w:szCs w:val="28"/>
        </w:rPr>
      </w:pPr>
    </w:p>
    <w:p w:rsidR="0098298A" w:rsidRDefault="0098298A" w:rsidP="003C2DDA">
      <w:pPr>
        <w:ind w:left="6840" w:right="210"/>
        <w:jc w:val="right"/>
        <w:rPr>
          <w:sz w:val="28"/>
          <w:szCs w:val="28"/>
        </w:rPr>
      </w:pPr>
    </w:p>
    <w:p w:rsidR="0098298A" w:rsidRDefault="0098298A" w:rsidP="003C2DDA">
      <w:pPr>
        <w:ind w:left="6840" w:right="210"/>
        <w:jc w:val="right"/>
        <w:rPr>
          <w:sz w:val="28"/>
          <w:szCs w:val="28"/>
        </w:rPr>
      </w:pPr>
    </w:p>
    <w:p w:rsidR="0098298A" w:rsidRDefault="0098298A" w:rsidP="003C2DDA">
      <w:pPr>
        <w:ind w:left="6840" w:right="210"/>
        <w:jc w:val="right"/>
        <w:rPr>
          <w:sz w:val="28"/>
          <w:szCs w:val="28"/>
        </w:rPr>
      </w:pPr>
    </w:p>
    <w:p w:rsidR="0098298A" w:rsidRDefault="0098298A" w:rsidP="003C2DDA">
      <w:pPr>
        <w:ind w:left="6840" w:right="210"/>
        <w:jc w:val="right"/>
        <w:rPr>
          <w:sz w:val="28"/>
          <w:szCs w:val="28"/>
        </w:rPr>
      </w:pPr>
    </w:p>
    <w:p w:rsidR="0098298A" w:rsidRDefault="0098298A" w:rsidP="003C2DDA">
      <w:pPr>
        <w:ind w:left="6840" w:right="210"/>
        <w:jc w:val="right"/>
        <w:rPr>
          <w:sz w:val="28"/>
          <w:szCs w:val="28"/>
        </w:rPr>
      </w:pPr>
    </w:p>
    <w:p w:rsidR="0098298A" w:rsidRDefault="0098298A" w:rsidP="003C2DDA">
      <w:pPr>
        <w:ind w:left="6840" w:right="210"/>
        <w:jc w:val="right"/>
        <w:rPr>
          <w:sz w:val="28"/>
          <w:szCs w:val="28"/>
        </w:rPr>
      </w:pPr>
    </w:p>
    <w:p w:rsidR="0098298A" w:rsidRDefault="0098298A" w:rsidP="003C2DDA">
      <w:pPr>
        <w:ind w:left="6840" w:right="210"/>
        <w:jc w:val="right"/>
        <w:rPr>
          <w:sz w:val="28"/>
          <w:szCs w:val="28"/>
        </w:rPr>
      </w:pPr>
    </w:p>
    <w:p w:rsidR="0098298A" w:rsidRDefault="0098298A" w:rsidP="003C2DDA">
      <w:pPr>
        <w:ind w:left="6840" w:right="210"/>
        <w:jc w:val="right"/>
        <w:rPr>
          <w:sz w:val="28"/>
          <w:szCs w:val="28"/>
        </w:rPr>
      </w:pPr>
    </w:p>
    <w:p w:rsidR="0098298A" w:rsidRDefault="0098298A" w:rsidP="003C2DDA">
      <w:pPr>
        <w:ind w:left="6840" w:right="210"/>
        <w:jc w:val="right"/>
        <w:rPr>
          <w:sz w:val="28"/>
          <w:szCs w:val="28"/>
        </w:rPr>
      </w:pPr>
    </w:p>
    <w:p w:rsidR="0098298A" w:rsidRDefault="0098298A" w:rsidP="003C2DDA">
      <w:pPr>
        <w:ind w:left="6840" w:right="210"/>
        <w:jc w:val="right"/>
        <w:rPr>
          <w:sz w:val="28"/>
          <w:szCs w:val="28"/>
        </w:rPr>
      </w:pPr>
    </w:p>
    <w:p w:rsidR="0098298A" w:rsidRDefault="0098298A" w:rsidP="003C2DDA">
      <w:pPr>
        <w:ind w:left="6840" w:right="210"/>
        <w:jc w:val="right"/>
        <w:rPr>
          <w:sz w:val="28"/>
          <w:szCs w:val="28"/>
        </w:rPr>
      </w:pPr>
    </w:p>
    <w:p w:rsidR="0098298A" w:rsidRDefault="0098298A" w:rsidP="003C2DDA">
      <w:pPr>
        <w:ind w:left="6840" w:right="210"/>
        <w:jc w:val="right"/>
        <w:rPr>
          <w:sz w:val="28"/>
          <w:szCs w:val="28"/>
        </w:rPr>
      </w:pPr>
    </w:p>
    <w:p w:rsidR="0098298A" w:rsidRDefault="0098298A" w:rsidP="003C2DDA">
      <w:pPr>
        <w:ind w:left="6840" w:right="210"/>
        <w:jc w:val="right"/>
        <w:rPr>
          <w:sz w:val="28"/>
          <w:szCs w:val="28"/>
        </w:rPr>
      </w:pPr>
    </w:p>
    <w:p w:rsidR="0098298A" w:rsidRDefault="0098298A" w:rsidP="003C2DDA">
      <w:pPr>
        <w:ind w:left="6840" w:right="210"/>
        <w:jc w:val="right"/>
        <w:rPr>
          <w:sz w:val="28"/>
          <w:szCs w:val="28"/>
        </w:rPr>
      </w:pPr>
    </w:p>
    <w:p w:rsidR="0098298A" w:rsidRDefault="0098298A" w:rsidP="003C2DDA">
      <w:pPr>
        <w:ind w:left="6840" w:right="210"/>
        <w:jc w:val="right"/>
        <w:rPr>
          <w:sz w:val="28"/>
          <w:szCs w:val="28"/>
        </w:rPr>
      </w:pPr>
    </w:p>
    <w:p w:rsidR="0098298A" w:rsidRDefault="0098298A" w:rsidP="003C2DDA">
      <w:pPr>
        <w:ind w:left="6840" w:right="210"/>
        <w:jc w:val="right"/>
        <w:rPr>
          <w:sz w:val="28"/>
          <w:szCs w:val="28"/>
        </w:rPr>
      </w:pPr>
    </w:p>
    <w:p w:rsidR="0098298A" w:rsidRDefault="0098298A" w:rsidP="003C2DDA">
      <w:pPr>
        <w:ind w:left="6840" w:right="210"/>
        <w:jc w:val="right"/>
        <w:rPr>
          <w:sz w:val="28"/>
          <w:szCs w:val="28"/>
        </w:rPr>
      </w:pPr>
    </w:p>
    <w:p w:rsidR="0098298A" w:rsidRDefault="0098298A" w:rsidP="003C2DDA">
      <w:pPr>
        <w:ind w:left="6840" w:right="210"/>
        <w:jc w:val="right"/>
        <w:rPr>
          <w:sz w:val="28"/>
          <w:szCs w:val="28"/>
        </w:rPr>
      </w:pPr>
    </w:p>
    <w:p w:rsidR="0098298A" w:rsidRDefault="0098298A" w:rsidP="003C2DDA">
      <w:pPr>
        <w:ind w:left="6840" w:right="210"/>
        <w:jc w:val="right"/>
        <w:rPr>
          <w:sz w:val="28"/>
          <w:szCs w:val="28"/>
        </w:rPr>
      </w:pPr>
    </w:p>
    <w:p w:rsidR="0098298A" w:rsidRDefault="0098298A" w:rsidP="003C2DDA">
      <w:pPr>
        <w:ind w:left="6840" w:right="210"/>
        <w:jc w:val="right"/>
        <w:rPr>
          <w:sz w:val="28"/>
          <w:szCs w:val="28"/>
        </w:rPr>
      </w:pPr>
    </w:p>
    <w:p w:rsidR="0098298A" w:rsidRDefault="0098298A" w:rsidP="003C2DDA">
      <w:pPr>
        <w:ind w:left="6840" w:right="210"/>
        <w:jc w:val="right"/>
        <w:rPr>
          <w:sz w:val="28"/>
          <w:szCs w:val="28"/>
        </w:rPr>
      </w:pPr>
    </w:p>
    <w:p w:rsidR="005F6E43" w:rsidRDefault="005F6E43" w:rsidP="003C2DDA">
      <w:pPr>
        <w:ind w:left="6840" w:right="210"/>
        <w:jc w:val="right"/>
        <w:rPr>
          <w:sz w:val="28"/>
          <w:szCs w:val="28"/>
        </w:rPr>
      </w:pPr>
      <w:r>
        <w:rPr>
          <w:sz w:val="28"/>
          <w:szCs w:val="28"/>
        </w:rPr>
        <w:t xml:space="preserve">Приложение </w:t>
      </w:r>
    </w:p>
    <w:p w:rsidR="005F6E43" w:rsidRDefault="005F6E43" w:rsidP="003C2DDA">
      <w:pPr>
        <w:ind w:left="6840" w:right="210"/>
        <w:jc w:val="right"/>
        <w:rPr>
          <w:sz w:val="28"/>
          <w:szCs w:val="28"/>
        </w:rPr>
      </w:pPr>
      <w:r>
        <w:rPr>
          <w:sz w:val="28"/>
          <w:szCs w:val="28"/>
        </w:rPr>
        <w:lastRenderedPageBreak/>
        <w:t>К Постановлению администрации города Коврова</w:t>
      </w:r>
    </w:p>
    <w:p w:rsidR="005F6E43" w:rsidRDefault="005F6E43" w:rsidP="003C2DDA">
      <w:pPr>
        <w:ind w:left="6840" w:right="210"/>
        <w:jc w:val="right"/>
        <w:rPr>
          <w:sz w:val="28"/>
          <w:szCs w:val="28"/>
        </w:rPr>
      </w:pPr>
      <w:r>
        <w:rPr>
          <w:sz w:val="28"/>
          <w:szCs w:val="28"/>
        </w:rPr>
        <w:t>от «</w:t>
      </w:r>
      <w:r w:rsidR="0098298A">
        <w:rPr>
          <w:sz w:val="28"/>
          <w:szCs w:val="28"/>
          <w:u w:val="single"/>
        </w:rPr>
        <w:t>04</w:t>
      </w:r>
      <w:r>
        <w:rPr>
          <w:sz w:val="28"/>
          <w:szCs w:val="28"/>
        </w:rPr>
        <w:t>»</w:t>
      </w:r>
      <w:r w:rsidR="0098298A">
        <w:rPr>
          <w:sz w:val="28"/>
          <w:szCs w:val="28"/>
          <w:u w:val="single"/>
        </w:rPr>
        <w:t xml:space="preserve"> апреля </w:t>
      </w:r>
      <w:r>
        <w:rPr>
          <w:sz w:val="28"/>
          <w:szCs w:val="28"/>
        </w:rPr>
        <w:t>2018 №</w:t>
      </w:r>
      <w:r w:rsidR="0098298A">
        <w:rPr>
          <w:sz w:val="28"/>
          <w:szCs w:val="28"/>
        </w:rPr>
        <w:t xml:space="preserve"> </w:t>
      </w:r>
      <w:r w:rsidR="0098298A">
        <w:rPr>
          <w:sz w:val="28"/>
          <w:szCs w:val="28"/>
          <w:u w:val="single"/>
        </w:rPr>
        <w:t>813</w:t>
      </w:r>
    </w:p>
    <w:p w:rsidR="005F6E43" w:rsidRDefault="005F6E43" w:rsidP="003C2DDA">
      <w:pPr>
        <w:ind w:left="6840" w:right="210"/>
        <w:jc w:val="center"/>
        <w:rPr>
          <w:sz w:val="28"/>
          <w:szCs w:val="28"/>
        </w:rPr>
      </w:pPr>
    </w:p>
    <w:p w:rsidR="005F6E43" w:rsidRDefault="005F6E43" w:rsidP="003C2DDA">
      <w:pPr>
        <w:ind w:left="6840" w:right="210"/>
        <w:jc w:val="center"/>
        <w:rPr>
          <w:sz w:val="28"/>
          <w:szCs w:val="28"/>
        </w:rPr>
      </w:pPr>
    </w:p>
    <w:p w:rsidR="005F6E43" w:rsidRDefault="005F6E43" w:rsidP="003C2DDA">
      <w:pPr>
        <w:ind w:left="6840" w:right="210"/>
        <w:jc w:val="center"/>
        <w:rPr>
          <w:sz w:val="28"/>
          <w:szCs w:val="28"/>
        </w:rPr>
      </w:pPr>
    </w:p>
    <w:p w:rsidR="005F6E43" w:rsidRDefault="005F6E43" w:rsidP="003C2DDA">
      <w:pPr>
        <w:ind w:left="6840" w:right="210"/>
        <w:jc w:val="center"/>
        <w:rPr>
          <w:sz w:val="28"/>
          <w:szCs w:val="28"/>
        </w:rPr>
      </w:pPr>
    </w:p>
    <w:p w:rsidR="005F6E43" w:rsidRDefault="005F6E43" w:rsidP="003C2DDA">
      <w:pPr>
        <w:ind w:left="6840" w:right="210"/>
        <w:jc w:val="center"/>
        <w:rPr>
          <w:sz w:val="28"/>
          <w:szCs w:val="28"/>
        </w:rPr>
      </w:pPr>
    </w:p>
    <w:p w:rsidR="005F6E43" w:rsidRDefault="005F6E43" w:rsidP="003C2DDA">
      <w:pPr>
        <w:ind w:right="210"/>
        <w:jc w:val="center"/>
        <w:rPr>
          <w:b/>
          <w:sz w:val="36"/>
          <w:szCs w:val="36"/>
          <w:u w:val="single"/>
        </w:rPr>
      </w:pPr>
    </w:p>
    <w:p w:rsidR="005F6E43" w:rsidRDefault="005F6E43" w:rsidP="003C2DDA">
      <w:pPr>
        <w:ind w:right="210"/>
        <w:jc w:val="center"/>
        <w:rPr>
          <w:b/>
          <w:sz w:val="36"/>
          <w:szCs w:val="36"/>
          <w:u w:val="single"/>
        </w:rPr>
      </w:pPr>
    </w:p>
    <w:p w:rsidR="005F6E43" w:rsidRDefault="005F6E43" w:rsidP="003C2DDA">
      <w:pPr>
        <w:ind w:right="210"/>
        <w:rPr>
          <w:b/>
          <w:sz w:val="36"/>
          <w:szCs w:val="36"/>
          <w:u w:val="single"/>
        </w:rPr>
      </w:pPr>
    </w:p>
    <w:p w:rsidR="005F6E43" w:rsidRDefault="005F6E43" w:rsidP="003C2DDA">
      <w:pPr>
        <w:ind w:right="210"/>
        <w:jc w:val="center"/>
        <w:rPr>
          <w:b/>
          <w:sz w:val="36"/>
          <w:szCs w:val="36"/>
          <w:u w:val="single"/>
        </w:rPr>
      </w:pPr>
    </w:p>
    <w:p w:rsidR="005F6E43" w:rsidRDefault="005F6E43" w:rsidP="003C2DDA">
      <w:pPr>
        <w:ind w:right="210"/>
        <w:jc w:val="center"/>
        <w:rPr>
          <w:b/>
          <w:sz w:val="36"/>
          <w:szCs w:val="36"/>
          <w:u w:val="single"/>
        </w:rPr>
      </w:pPr>
    </w:p>
    <w:p w:rsidR="005F6E43" w:rsidRPr="00842B40" w:rsidRDefault="005F6E43" w:rsidP="003C2DDA">
      <w:pPr>
        <w:ind w:right="210"/>
        <w:jc w:val="center"/>
        <w:rPr>
          <w:b/>
          <w:sz w:val="36"/>
          <w:szCs w:val="36"/>
          <w:u w:val="single"/>
        </w:rPr>
      </w:pPr>
      <w:r w:rsidRPr="00842B40">
        <w:rPr>
          <w:b/>
          <w:sz w:val="36"/>
          <w:szCs w:val="36"/>
          <w:u w:val="single"/>
        </w:rPr>
        <w:t>МУНИЦИПАЛЬНАЯ ПРОГРАММА</w:t>
      </w:r>
    </w:p>
    <w:p w:rsidR="005F6E43" w:rsidRPr="004977A8" w:rsidRDefault="005F6E43" w:rsidP="003C2DDA">
      <w:pPr>
        <w:ind w:right="210"/>
        <w:jc w:val="center"/>
        <w:rPr>
          <w:b/>
          <w:sz w:val="36"/>
          <w:szCs w:val="36"/>
          <w:u w:val="single"/>
        </w:rPr>
      </w:pPr>
      <w:r w:rsidRPr="00842B40">
        <w:rPr>
          <w:b/>
          <w:sz w:val="36"/>
          <w:szCs w:val="36"/>
          <w:u w:val="single"/>
        </w:rPr>
        <w:t>«Развитие культуры и туризма</w:t>
      </w:r>
      <w:r>
        <w:rPr>
          <w:b/>
          <w:sz w:val="36"/>
          <w:szCs w:val="36"/>
          <w:u w:val="single"/>
        </w:rPr>
        <w:t xml:space="preserve"> на 2015-2020 годы</w:t>
      </w:r>
      <w:r w:rsidRPr="00842B40">
        <w:rPr>
          <w:b/>
          <w:sz w:val="36"/>
          <w:szCs w:val="36"/>
          <w:u w:val="single"/>
        </w:rPr>
        <w:t>»</w:t>
      </w:r>
    </w:p>
    <w:p w:rsidR="005F6E43" w:rsidRDefault="005F6E43" w:rsidP="003C2DDA">
      <w:pPr>
        <w:ind w:right="210"/>
        <w:jc w:val="center"/>
        <w:rPr>
          <w:i/>
          <w:sz w:val="36"/>
          <w:szCs w:val="36"/>
        </w:rPr>
      </w:pPr>
    </w:p>
    <w:p w:rsidR="005F6E43" w:rsidRDefault="005F6E43" w:rsidP="003C2DDA">
      <w:pPr>
        <w:ind w:right="210"/>
        <w:jc w:val="center"/>
        <w:rPr>
          <w:i/>
          <w:sz w:val="36"/>
          <w:szCs w:val="36"/>
        </w:rPr>
      </w:pPr>
    </w:p>
    <w:p w:rsidR="005F6E43" w:rsidRDefault="005F6E43" w:rsidP="003C2DDA">
      <w:pPr>
        <w:ind w:right="210"/>
        <w:jc w:val="center"/>
        <w:rPr>
          <w:i/>
          <w:sz w:val="36"/>
          <w:szCs w:val="36"/>
        </w:rPr>
      </w:pPr>
    </w:p>
    <w:p w:rsidR="005F6E43" w:rsidRPr="00FF4C5A" w:rsidRDefault="005F6E43" w:rsidP="003C2DDA">
      <w:pPr>
        <w:ind w:right="210"/>
        <w:jc w:val="center"/>
        <w:rPr>
          <w:i/>
          <w:sz w:val="36"/>
          <w:szCs w:val="36"/>
        </w:rPr>
      </w:pPr>
    </w:p>
    <w:p w:rsidR="005F6E43" w:rsidRDefault="005F6E43" w:rsidP="003C2DDA">
      <w:pPr>
        <w:ind w:right="210"/>
        <w:jc w:val="center"/>
        <w:rPr>
          <w:b/>
          <w:sz w:val="28"/>
          <w:szCs w:val="28"/>
        </w:rPr>
      </w:pPr>
    </w:p>
    <w:p w:rsidR="005F6E43" w:rsidRDefault="005F6E43" w:rsidP="003C2DDA">
      <w:pPr>
        <w:ind w:right="210"/>
        <w:jc w:val="center"/>
        <w:rPr>
          <w:b/>
          <w:sz w:val="28"/>
          <w:szCs w:val="28"/>
        </w:rPr>
      </w:pPr>
    </w:p>
    <w:p w:rsidR="005F6E43" w:rsidRDefault="005F6E43" w:rsidP="003C2DDA">
      <w:pPr>
        <w:ind w:right="210"/>
        <w:jc w:val="center"/>
        <w:rPr>
          <w:b/>
          <w:sz w:val="28"/>
          <w:szCs w:val="28"/>
        </w:rPr>
      </w:pPr>
    </w:p>
    <w:p w:rsidR="005F6E43" w:rsidRDefault="005F6E43" w:rsidP="003C2DDA">
      <w:pPr>
        <w:ind w:right="210"/>
        <w:jc w:val="center"/>
        <w:rPr>
          <w:b/>
          <w:sz w:val="28"/>
          <w:szCs w:val="28"/>
        </w:rPr>
      </w:pPr>
    </w:p>
    <w:p w:rsidR="005F6E43" w:rsidRDefault="005F6E43" w:rsidP="003C2DDA">
      <w:pPr>
        <w:ind w:right="210"/>
        <w:jc w:val="center"/>
        <w:rPr>
          <w:b/>
          <w:sz w:val="28"/>
          <w:szCs w:val="28"/>
        </w:rPr>
      </w:pPr>
    </w:p>
    <w:p w:rsidR="005F6E43" w:rsidRDefault="005F6E43" w:rsidP="003C2DDA">
      <w:pPr>
        <w:ind w:right="210"/>
        <w:jc w:val="center"/>
        <w:rPr>
          <w:b/>
          <w:sz w:val="28"/>
          <w:szCs w:val="28"/>
        </w:rPr>
      </w:pPr>
    </w:p>
    <w:p w:rsidR="005F6E43" w:rsidRDefault="005F6E43" w:rsidP="003C2DDA">
      <w:pPr>
        <w:ind w:right="210"/>
        <w:jc w:val="center"/>
        <w:rPr>
          <w:b/>
          <w:sz w:val="28"/>
          <w:szCs w:val="28"/>
        </w:rPr>
      </w:pPr>
    </w:p>
    <w:p w:rsidR="005F6E43" w:rsidRDefault="005F6E43" w:rsidP="003C2DDA">
      <w:pPr>
        <w:ind w:right="210"/>
        <w:jc w:val="center"/>
        <w:rPr>
          <w:b/>
          <w:sz w:val="28"/>
          <w:szCs w:val="28"/>
        </w:rPr>
      </w:pPr>
    </w:p>
    <w:p w:rsidR="005F6E43" w:rsidRDefault="005F6E43" w:rsidP="003C2DDA">
      <w:pPr>
        <w:ind w:right="210"/>
        <w:jc w:val="center"/>
        <w:rPr>
          <w:b/>
          <w:sz w:val="28"/>
          <w:szCs w:val="28"/>
        </w:rPr>
      </w:pPr>
    </w:p>
    <w:p w:rsidR="005F6E43" w:rsidRDefault="005F6E43" w:rsidP="003C2DDA">
      <w:pPr>
        <w:ind w:right="210"/>
        <w:jc w:val="center"/>
        <w:rPr>
          <w:b/>
          <w:sz w:val="28"/>
          <w:szCs w:val="28"/>
        </w:rPr>
      </w:pPr>
    </w:p>
    <w:p w:rsidR="005F6E43" w:rsidRDefault="005F6E43" w:rsidP="003C2DDA">
      <w:pPr>
        <w:ind w:right="210"/>
        <w:jc w:val="center"/>
        <w:rPr>
          <w:b/>
          <w:sz w:val="28"/>
          <w:szCs w:val="28"/>
        </w:rPr>
      </w:pPr>
    </w:p>
    <w:p w:rsidR="005F6E43" w:rsidRDefault="005F6E43" w:rsidP="003C2DDA">
      <w:pPr>
        <w:ind w:right="210"/>
        <w:jc w:val="center"/>
        <w:rPr>
          <w:b/>
          <w:sz w:val="28"/>
          <w:szCs w:val="28"/>
        </w:rPr>
      </w:pPr>
    </w:p>
    <w:p w:rsidR="005F6E43" w:rsidRDefault="005F6E43" w:rsidP="003C2DDA">
      <w:pPr>
        <w:ind w:right="210"/>
        <w:jc w:val="center"/>
        <w:rPr>
          <w:b/>
          <w:sz w:val="28"/>
          <w:szCs w:val="28"/>
        </w:rPr>
      </w:pPr>
    </w:p>
    <w:p w:rsidR="005F6E43" w:rsidRDefault="005F6E43" w:rsidP="003C2DDA">
      <w:pPr>
        <w:ind w:right="210"/>
        <w:jc w:val="center"/>
        <w:rPr>
          <w:b/>
          <w:sz w:val="28"/>
          <w:szCs w:val="28"/>
        </w:rPr>
      </w:pPr>
    </w:p>
    <w:p w:rsidR="005F6E43" w:rsidRDefault="005F6E43" w:rsidP="003C2DDA">
      <w:pPr>
        <w:ind w:right="210"/>
        <w:jc w:val="center"/>
        <w:rPr>
          <w:b/>
          <w:sz w:val="28"/>
          <w:szCs w:val="28"/>
        </w:rPr>
      </w:pPr>
    </w:p>
    <w:p w:rsidR="005F6E43" w:rsidRDefault="005F6E43" w:rsidP="003C2DDA">
      <w:pPr>
        <w:ind w:right="210"/>
        <w:jc w:val="center"/>
        <w:rPr>
          <w:b/>
          <w:sz w:val="28"/>
          <w:szCs w:val="28"/>
        </w:rPr>
      </w:pPr>
    </w:p>
    <w:p w:rsidR="005F6E43" w:rsidRDefault="005F6E43" w:rsidP="003C2DDA">
      <w:pPr>
        <w:ind w:right="210"/>
        <w:jc w:val="center"/>
        <w:rPr>
          <w:b/>
          <w:sz w:val="28"/>
          <w:szCs w:val="28"/>
        </w:rPr>
      </w:pPr>
    </w:p>
    <w:p w:rsidR="005F6E43" w:rsidRDefault="005F6E43" w:rsidP="003C2DDA">
      <w:pPr>
        <w:ind w:right="210"/>
        <w:jc w:val="center"/>
        <w:rPr>
          <w:b/>
          <w:sz w:val="28"/>
          <w:szCs w:val="28"/>
        </w:rPr>
      </w:pPr>
    </w:p>
    <w:p w:rsidR="005F6E43" w:rsidRDefault="005F6E43" w:rsidP="003C2DDA">
      <w:pPr>
        <w:ind w:right="210"/>
        <w:jc w:val="center"/>
        <w:rPr>
          <w:b/>
          <w:sz w:val="28"/>
          <w:szCs w:val="28"/>
        </w:rPr>
      </w:pPr>
    </w:p>
    <w:p w:rsidR="005F6E43" w:rsidRDefault="005F6E43" w:rsidP="003C2DDA">
      <w:pPr>
        <w:ind w:right="210"/>
        <w:jc w:val="center"/>
        <w:rPr>
          <w:b/>
          <w:sz w:val="28"/>
          <w:szCs w:val="28"/>
        </w:rPr>
      </w:pPr>
    </w:p>
    <w:p w:rsidR="0098298A" w:rsidRDefault="0098298A" w:rsidP="003C2DDA">
      <w:pPr>
        <w:ind w:right="210"/>
        <w:jc w:val="center"/>
        <w:rPr>
          <w:b/>
          <w:sz w:val="28"/>
          <w:szCs w:val="28"/>
        </w:rPr>
      </w:pPr>
    </w:p>
    <w:p w:rsidR="005F6E43" w:rsidRPr="008B1FD4" w:rsidRDefault="005F6E43" w:rsidP="003C2DDA">
      <w:pPr>
        <w:ind w:right="210"/>
        <w:rPr>
          <w:sz w:val="28"/>
          <w:szCs w:val="28"/>
        </w:rPr>
      </w:pPr>
    </w:p>
    <w:p w:rsidR="005F6E43" w:rsidRPr="00F06A5F" w:rsidRDefault="005F6E43" w:rsidP="003C2DDA">
      <w:pPr>
        <w:ind w:right="210"/>
        <w:jc w:val="center"/>
      </w:pPr>
      <w:r w:rsidRPr="00F06A5F">
        <w:t>Краткая характеристика (паспорт) муниципальной программы «Развитие культуры и туризма на 2015-2020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89"/>
        <w:gridCol w:w="6658"/>
      </w:tblGrid>
      <w:tr w:rsidR="005F6E43" w:rsidRPr="00F06A5F" w:rsidTr="001418DE">
        <w:tc>
          <w:tcPr>
            <w:tcW w:w="4189" w:type="dxa"/>
          </w:tcPr>
          <w:p w:rsidR="005F6E43" w:rsidRPr="00F06A5F" w:rsidRDefault="005F6E43" w:rsidP="001418DE">
            <w:pPr>
              <w:autoSpaceDE w:val="0"/>
              <w:autoSpaceDN w:val="0"/>
              <w:adjustRightInd w:val="0"/>
              <w:spacing w:before="120" w:after="120"/>
              <w:ind w:right="210"/>
            </w:pPr>
            <w:r w:rsidRPr="00F06A5F">
              <w:t>Наименование муниципальной программы</w:t>
            </w:r>
          </w:p>
        </w:tc>
        <w:tc>
          <w:tcPr>
            <w:tcW w:w="6658" w:type="dxa"/>
          </w:tcPr>
          <w:p w:rsidR="005F6E43" w:rsidRPr="00F06A5F" w:rsidRDefault="005F6E43" w:rsidP="001418DE">
            <w:pPr>
              <w:autoSpaceDE w:val="0"/>
              <w:autoSpaceDN w:val="0"/>
              <w:adjustRightInd w:val="0"/>
              <w:spacing w:before="120" w:after="120"/>
              <w:ind w:right="210"/>
              <w:rPr>
                <w:b/>
              </w:rPr>
            </w:pPr>
            <w:r w:rsidRPr="00F06A5F">
              <w:rPr>
                <w:b/>
              </w:rPr>
              <w:t>Муниципальная программа «Развитие культуры и туризма на 2015-2020 годы»</w:t>
            </w:r>
          </w:p>
        </w:tc>
      </w:tr>
      <w:tr w:rsidR="005F6E43" w:rsidRPr="00F06A5F" w:rsidTr="001418DE">
        <w:tc>
          <w:tcPr>
            <w:tcW w:w="4189" w:type="dxa"/>
          </w:tcPr>
          <w:p w:rsidR="005F6E43" w:rsidRPr="00F06A5F" w:rsidRDefault="005F6E43" w:rsidP="001418DE">
            <w:pPr>
              <w:autoSpaceDE w:val="0"/>
              <w:autoSpaceDN w:val="0"/>
              <w:adjustRightInd w:val="0"/>
              <w:spacing w:before="120" w:after="120"/>
              <w:ind w:right="210"/>
            </w:pPr>
            <w:r w:rsidRPr="00F06A5F">
              <w:t xml:space="preserve">Подпрограммы </w:t>
            </w:r>
          </w:p>
        </w:tc>
        <w:tc>
          <w:tcPr>
            <w:tcW w:w="6658" w:type="dxa"/>
          </w:tcPr>
          <w:p w:rsidR="005F6E43" w:rsidRPr="00F06A5F" w:rsidRDefault="005F6E43" w:rsidP="001418DE">
            <w:pPr>
              <w:autoSpaceDE w:val="0"/>
              <w:autoSpaceDN w:val="0"/>
              <w:adjustRightInd w:val="0"/>
              <w:spacing w:before="120" w:after="120"/>
              <w:ind w:right="210"/>
              <w:rPr>
                <w:b/>
              </w:rPr>
            </w:pPr>
            <w:r w:rsidRPr="00F06A5F">
              <w:rPr>
                <w:b/>
              </w:rPr>
              <w:t>«Организация досуга населения»</w:t>
            </w:r>
          </w:p>
          <w:p w:rsidR="005F6E43" w:rsidRPr="00F06A5F" w:rsidRDefault="005F6E43" w:rsidP="001418DE">
            <w:pPr>
              <w:autoSpaceDE w:val="0"/>
              <w:autoSpaceDN w:val="0"/>
              <w:adjustRightInd w:val="0"/>
              <w:spacing w:before="120" w:after="120"/>
              <w:ind w:right="210"/>
              <w:rPr>
                <w:b/>
              </w:rPr>
            </w:pPr>
            <w:r w:rsidRPr="00F06A5F">
              <w:rPr>
                <w:b/>
              </w:rPr>
              <w:t>«Образование в сфере культуры и искусства»</w:t>
            </w:r>
          </w:p>
          <w:p w:rsidR="005F6E43" w:rsidRPr="00F06A5F" w:rsidRDefault="005F6E43" w:rsidP="001418DE">
            <w:pPr>
              <w:autoSpaceDE w:val="0"/>
              <w:autoSpaceDN w:val="0"/>
              <w:adjustRightInd w:val="0"/>
              <w:spacing w:before="120" w:after="120"/>
              <w:ind w:right="210"/>
              <w:rPr>
                <w:b/>
              </w:rPr>
            </w:pPr>
            <w:r w:rsidRPr="00F06A5F">
              <w:rPr>
                <w:b/>
              </w:rPr>
              <w:t>«Развитие туризма»</w:t>
            </w:r>
          </w:p>
          <w:p w:rsidR="005F6E43" w:rsidRPr="00F06A5F" w:rsidRDefault="005F6E43" w:rsidP="001418DE">
            <w:pPr>
              <w:autoSpaceDE w:val="0"/>
              <w:autoSpaceDN w:val="0"/>
              <w:adjustRightInd w:val="0"/>
              <w:spacing w:before="120" w:after="120"/>
              <w:ind w:right="210"/>
              <w:rPr>
                <w:b/>
              </w:rPr>
            </w:pPr>
            <w:r w:rsidRPr="00F06A5F">
              <w:rPr>
                <w:b/>
              </w:rPr>
              <w:t>«Сохранение и развитие культуры на территории г. Коврова»</w:t>
            </w:r>
          </w:p>
        </w:tc>
      </w:tr>
      <w:tr w:rsidR="005F6E43" w:rsidRPr="00F06A5F" w:rsidTr="001418DE">
        <w:tc>
          <w:tcPr>
            <w:tcW w:w="4189" w:type="dxa"/>
          </w:tcPr>
          <w:p w:rsidR="005F6E43" w:rsidRPr="00F06A5F" w:rsidRDefault="005F6E43" w:rsidP="001418DE">
            <w:pPr>
              <w:autoSpaceDE w:val="0"/>
              <w:autoSpaceDN w:val="0"/>
              <w:adjustRightInd w:val="0"/>
              <w:spacing w:before="120" w:after="120"/>
              <w:ind w:right="210"/>
            </w:pPr>
            <w:r w:rsidRPr="00F06A5F">
              <w:t>Координатор</w:t>
            </w:r>
          </w:p>
        </w:tc>
        <w:tc>
          <w:tcPr>
            <w:tcW w:w="6658" w:type="dxa"/>
          </w:tcPr>
          <w:p w:rsidR="005F6E43" w:rsidRPr="00F06A5F" w:rsidRDefault="005F6E43" w:rsidP="001418DE">
            <w:pPr>
              <w:autoSpaceDE w:val="0"/>
              <w:autoSpaceDN w:val="0"/>
              <w:adjustRightInd w:val="0"/>
              <w:spacing w:before="120" w:after="120"/>
              <w:ind w:right="210"/>
              <w:rPr>
                <w:b/>
              </w:rPr>
            </w:pPr>
            <w:r w:rsidRPr="00F06A5F">
              <w:rPr>
                <w:b/>
              </w:rPr>
              <w:t>Заместитель Главы администрации по социальным вопросам С.К. Степанова</w:t>
            </w:r>
          </w:p>
        </w:tc>
      </w:tr>
      <w:tr w:rsidR="005F6E43" w:rsidRPr="00F06A5F" w:rsidTr="001418DE">
        <w:tc>
          <w:tcPr>
            <w:tcW w:w="4189" w:type="dxa"/>
          </w:tcPr>
          <w:p w:rsidR="005F6E43" w:rsidRPr="00F06A5F" w:rsidRDefault="005F6E43" w:rsidP="001418DE">
            <w:pPr>
              <w:autoSpaceDE w:val="0"/>
              <w:autoSpaceDN w:val="0"/>
              <w:adjustRightInd w:val="0"/>
              <w:spacing w:before="120" w:after="120"/>
              <w:ind w:right="210"/>
              <w:rPr>
                <w:b/>
              </w:rPr>
            </w:pPr>
            <w:r w:rsidRPr="00F06A5F">
              <w:t xml:space="preserve">Ответственный исполнитель </w:t>
            </w:r>
          </w:p>
        </w:tc>
        <w:tc>
          <w:tcPr>
            <w:tcW w:w="6658" w:type="dxa"/>
          </w:tcPr>
          <w:p w:rsidR="005F6E43" w:rsidRPr="00F06A5F" w:rsidRDefault="005F6E43" w:rsidP="001418DE">
            <w:pPr>
              <w:autoSpaceDE w:val="0"/>
              <w:autoSpaceDN w:val="0"/>
              <w:adjustRightInd w:val="0"/>
              <w:spacing w:before="120" w:after="120"/>
              <w:ind w:right="210"/>
              <w:rPr>
                <w:b/>
              </w:rPr>
            </w:pPr>
            <w:r w:rsidRPr="00F06A5F">
              <w:rPr>
                <w:b/>
              </w:rPr>
              <w:t>Комитет по культуре, туризму, молодежной политике, семье и детству</w:t>
            </w:r>
          </w:p>
        </w:tc>
      </w:tr>
      <w:tr w:rsidR="005F6E43" w:rsidRPr="00F06A5F" w:rsidTr="001418DE">
        <w:tc>
          <w:tcPr>
            <w:tcW w:w="4189" w:type="dxa"/>
          </w:tcPr>
          <w:p w:rsidR="005F6E43" w:rsidRPr="00F06A5F" w:rsidRDefault="005F6E43" w:rsidP="001418DE">
            <w:pPr>
              <w:autoSpaceDE w:val="0"/>
              <w:autoSpaceDN w:val="0"/>
              <w:adjustRightInd w:val="0"/>
              <w:spacing w:before="120" w:after="120"/>
              <w:ind w:right="210"/>
              <w:rPr>
                <w:b/>
              </w:rPr>
            </w:pPr>
            <w:r w:rsidRPr="00F06A5F">
              <w:t xml:space="preserve">Соисполнители </w:t>
            </w:r>
          </w:p>
        </w:tc>
        <w:tc>
          <w:tcPr>
            <w:tcW w:w="6658" w:type="dxa"/>
          </w:tcPr>
          <w:p w:rsidR="005F6E43" w:rsidRPr="00F06A5F" w:rsidRDefault="005F6E43" w:rsidP="001418DE">
            <w:pPr>
              <w:autoSpaceDE w:val="0"/>
              <w:autoSpaceDN w:val="0"/>
              <w:adjustRightInd w:val="0"/>
              <w:spacing w:before="120" w:after="120"/>
              <w:ind w:right="210"/>
              <w:rPr>
                <w:b/>
              </w:rPr>
            </w:pPr>
            <w:r w:rsidRPr="00F06A5F">
              <w:rPr>
                <w:b/>
              </w:rPr>
              <w:t>МБУК ДК «Современник», МБУК ДКиТ «Родина», МБУК «ДК им. Ногина», МАУК МО г.Коров «ДК им. Ленина», МБУК «КИММ», МБУК «ЦБС г.Коврова»</w:t>
            </w:r>
          </w:p>
          <w:p w:rsidR="005F6E43" w:rsidRPr="00F06A5F" w:rsidRDefault="005F6E43" w:rsidP="001418DE">
            <w:pPr>
              <w:autoSpaceDE w:val="0"/>
              <w:autoSpaceDN w:val="0"/>
              <w:adjustRightInd w:val="0"/>
              <w:spacing w:before="120" w:after="120"/>
              <w:ind w:right="210"/>
              <w:rPr>
                <w:b/>
              </w:rPr>
            </w:pPr>
            <w:r w:rsidRPr="00F06A5F">
              <w:rPr>
                <w:b/>
              </w:rPr>
              <w:t>МБОУДОД «ДМШ», МБОУДОД «ДШИ им. Иорданского», МБОУДОД «ДХШ»</w:t>
            </w:r>
            <w:r>
              <w:rPr>
                <w:b/>
              </w:rPr>
              <w:t>, УЭИиЗО</w:t>
            </w:r>
          </w:p>
        </w:tc>
      </w:tr>
      <w:tr w:rsidR="005F6E43" w:rsidRPr="00F06A5F" w:rsidTr="001418DE">
        <w:tc>
          <w:tcPr>
            <w:tcW w:w="4189" w:type="dxa"/>
          </w:tcPr>
          <w:p w:rsidR="005F6E43" w:rsidRPr="00F06A5F" w:rsidRDefault="005F6E43" w:rsidP="001418DE">
            <w:pPr>
              <w:autoSpaceDE w:val="0"/>
              <w:autoSpaceDN w:val="0"/>
              <w:adjustRightInd w:val="0"/>
              <w:spacing w:before="120" w:after="120"/>
              <w:ind w:right="210"/>
              <w:rPr>
                <w:b/>
              </w:rPr>
            </w:pPr>
            <w:r w:rsidRPr="00F06A5F">
              <w:t>Цель</w:t>
            </w:r>
          </w:p>
        </w:tc>
        <w:tc>
          <w:tcPr>
            <w:tcW w:w="6658" w:type="dxa"/>
          </w:tcPr>
          <w:p w:rsidR="005F6E43" w:rsidRPr="00677C07" w:rsidRDefault="005F6E43" w:rsidP="001418DE">
            <w:pPr>
              <w:autoSpaceDE w:val="0"/>
              <w:autoSpaceDN w:val="0"/>
              <w:adjustRightInd w:val="0"/>
              <w:spacing w:before="120" w:after="120"/>
              <w:ind w:right="210"/>
            </w:pPr>
            <w:r w:rsidRPr="00677C07">
              <w:t>-</w:t>
            </w:r>
            <w:r>
              <w:t xml:space="preserve"> </w:t>
            </w:r>
            <w:r w:rsidRPr="00677C07">
              <w:t xml:space="preserve">Развитие культурного потенциала города Коврова, </w:t>
            </w:r>
          </w:p>
          <w:p w:rsidR="005F6E43" w:rsidRPr="00677C07" w:rsidRDefault="005F6E43" w:rsidP="001418DE">
            <w:pPr>
              <w:autoSpaceDE w:val="0"/>
              <w:autoSpaceDN w:val="0"/>
              <w:adjustRightInd w:val="0"/>
              <w:spacing w:before="120" w:after="120"/>
              <w:ind w:right="210"/>
            </w:pPr>
            <w:r w:rsidRPr="00677C07">
              <w:t>- обеспечение прав граждан на равный доступ к культурным ценностям</w:t>
            </w:r>
          </w:p>
          <w:p w:rsidR="005F6E43" w:rsidRPr="00677C07" w:rsidRDefault="005F6E43" w:rsidP="001418DE">
            <w:pPr>
              <w:pStyle w:val="Default"/>
              <w:rPr>
                <w:color w:val="auto"/>
              </w:rPr>
            </w:pPr>
            <w:r w:rsidRPr="00677C07">
              <w:rPr>
                <w:color w:val="auto"/>
              </w:rPr>
              <w:t xml:space="preserve">- формирование гармонично развитой личности </w:t>
            </w:r>
          </w:p>
          <w:p w:rsidR="005F6E43" w:rsidRPr="00677C07" w:rsidRDefault="005F6E43" w:rsidP="001418DE">
            <w:pPr>
              <w:pStyle w:val="Default"/>
              <w:rPr>
                <w:color w:val="auto"/>
              </w:rPr>
            </w:pPr>
            <w:r w:rsidRPr="00677C07">
              <w:rPr>
                <w:color w:val="auto"/>
              </w:rPr>
              <w:t xml:space="preserve">- сохранение исторического и культурного наследия и его использование для воспитания и образования </w:t>
            </w:r>
          </w:p>
          <w:p w:rsidR="005F6E43" w:rsidRPr="00677C07" w:rsidRDefault="005F6E43" w:rsidP="001418DE">
            <w:pPr>
              <w:pStyle w:val="Default"/>
              <w:rPr>
                <w:color w:val="auto"/>
              </w:rPr>
            </w:pPr>
            <w:r w:rsidRPr="00677C07">
              <w:rPr>
                <w:color w:val="auto"/>
              </w:rPr>
              <w:t xml:space="preserve">- создание условий для реализации каждым человеком его творческого потенциала </w:t>
            </w:r>
          </w:p>
          <w:p w:rsidR="005F6E43" w:rsidRPr="00677C07" w:rsidRDefault="005F6E43" w:rsidP="001418DE">
            <w:pPr>
              <w:ind w:right="210"/>
            </w:pPr>
            <w:r w:rsidRPr="00677C07">
              <w:t xml:space="preserve">- обеспечение гражданам доступа к знаниям, информации и культурным ценностям". </w:t>
            </w:r>
          </w:p>
          <w:p w:rsidR="005F6E43" w:rsidRPr="00537D0E" w:rsidRDefault="005F6E43" w:rsidP="001418DE">
            <w:pPr>
              <w:autoSpaceDE w:val="0"/>
              <w:autoSpaceDN w:val="0"/>
              <w:adjustRightInd w:val="0"/>
              <w:spacing w:before="120" w:after="120"/>
              <w:ind w:right="210"/>
              <w:rPr>
                <w:i/>
              </w:rPr>
            </w:pPr>
            <w:r w:rsidRPr="00677C07">
              <w:t>- Развитие туризма на территории города Коврова</w:t>
            </w:r>
          </w:p>
        </w:tc>
      </w:tr>
      <w:tr w:rsidR="005F6E43" w:rsidRPr="00F06A5F" w:rsidTr="001418DE">
        <w:tc>
          <w:tcPr>
            <w:tcW w:w="4189" w:type="dxa"/>
          </w:tcPr>
          <w:p w:rsidR="005F6E43" w:rsidRPr="00F06A5F" w:rsidRDefault="005F6E43" w:rsidP="001418DE">
            <w:pPr>
              <w:autoSpaceDE w:val="0"/>
              <w:autoSpaceDN w:val="0"/>
              <w:adjustRightInd w:val="0"/>
              <w:spacing w:before="120" w:after="120"/>
              <w:ind w:right="210"/>
              <w:rPr>
                <w:b/>
              </w:rPr>
            </w:pPr>
            <w:r w:rsidRPr="00F06A5F">
              <w:t>Задачи программы (цели подпрограмм)</w:t>
            </w:r>
          </w:p>
        </w:tc>
        <w:tc>
          <w:tcPr>
            <w:tcW w:w="6658" w:type="dxa"/>
          </w:tcPr>
          <w:p w:rsidR="005F6E43" w:rsidRPr="00F06A5F" w:rsidRDefault="005F6E43" w:rsidP="001418DE">
            <w:pPr>
              <w:spacing w:before="120" w:after="120"/>
              <w:ind w:right="210"/>
              <w:rPr>
                <w:i/>
              </w:rPr>
            </w:pPr>
            <w:r w:rsidRPr="00F06A5F">
              <w:rPr>
                <w:i/>
              </w:rPr>
              <w:t>Расширение доступа населения к культурным ценностям и информации, реализация творческого потенциала для граждан города</w:t>
            </w:r>
          </w:p>
          <w:p w:rsidR="005F6E43" w:rsidRPr="00F06A5F" w:rsidRDefault="005F6E43" w:rsidP="001418DE">
            <w:pPr>
              <w:spacing w:before="120" w:after="120"/>
              <w:ind w:right="210"/>
              <w:rPr>
                <w:i/>
              </w:rPr>
            </w:pPr>
            <w:r w:rsidRPr="00F06A5F">
              <w:rPr>
                <w:i/>
              </w:rPr>
              <w:t>Совершенствование системы музыкально – художественного образования детей;</w:t>
            </w:r>
          </w:p>
          <w:p w:rsidR="005F6E43" w:rsidRPr="00F06A5F" w:rsidRDefault="005F6E43" w:rsidP="001418DE">
            <w:pPr>
              <w:spacing w:before="120" w:after="120"/>
              <w:ind w:right="210"/>
              <w:rPr>
                <w:i/>
              </w:rPr>
            </w:pPr>
            <w:r w:rsidRPr="00F06A5F">
              <w:rPr>
                <w:i/>
              </w:rPr>
              <w:t>Создание условий для устойчивого развития туризма;</w:t>
            </w:r>
          </w:p>
          <w:p w:rsidR="005F6E43" w:rsidRPr="00F06A5F" w:rsidRDefault="005F6E43" w:rsidP="001418DE">
            <w:pPr>
              <w:spacing w:before="120" w:after="120"/>
              <w:ind w:right="210"/>
            </w:pPr>
            <w:r w:rsidRPr="00F06A5F">
              <w:rPr>
                <w:i/>
              </w:rPr>
              <w:t>Создание условий для сохранения культурного потенциала и культурного наследия.</w:t>
            </w:r>
          </w:p>
        </w:tc>
      </w:tr>
      <w:tr w:rsidR="005F6E43" w:rsidRPr="00F06A5F" w:rsidTr="001418DE">
        <w:tc>
          <w:tcPr>
            <w:tcW w:w="4189" w:type="dxa"/>
          </w:tcPr>
          <w:p w:rsidR="005F6E43" w:rsidRPr="00F06A5F" w:rsidRDefault="005F6E43" w:rsidP="001418DE">
            <w:pPr>
              <w:autoSpaceDE w:val="0"/>
              <w:autoSpaceDN w:val="0"/>
              <w:adjustRightInd w:val="0"/>
              <w:spacing w:before="120" w:after="120"/>
              <w:ind w:right="210"/>
              <w:rPr>
                <w:b/>
              </w:rPr>
            </w:pPr>
            <w:r w:rsidRPr="00F06A5F">
              <w:t xml:space="preserve">Целевые показатели (индикаторы) </w:t>
            </w:r>
          </w:p>
        </w:tc>
        <w:tc>
          <w:tcPr>
            <w:tcW w:w="6658" w:type="dxa"/>
          </w:tcPr>
          <w:p w:rsidR="005F6E43" w:rsidRPr="00F06A5F" w:rsidRDefault="005F6E43" w:rsidP="001418DE">
            <w:pPr>
              <w:spacing w:before="120" w:after="120"/>
              <w:ind w:right="210"/>
            </w:pPr>
            <w:r w:rsidRPr="00F06A5F">
              <w:t>Уровень удовлетворенности граждан качеством предоставления муниципальных услуг в сфере культуры (процент от числа опрошенных)</w:t>
            </w:r>
          </w:p>
        </w:tc>
      </w:tr>
      <w:tr w:rsidR="005F6E43" w:rsidRPr="00F06A5F" w:rsidTr="001418DE">
        <w:tc>
          <w:tcPr>
            <w:tcW w:w="4189" w:type="dxa"/>
          </w:tcPr>
          <w:p w:rsidR="005F6E43" w:rsidRPr="00F06A5F" w:rsidRDefault="005F6E43" w:rsidP="001418DE">
            <w:pPr>
              <w:autoSpaceDE w:val="0"/>
              <w:autoSpaceDN w:val="0"/>
              <w:adjustRightInd w:val="0"/>
              <w:spacing w:before="120" w:after="120"/>
              <w:ind w:right="210"/>
            </w:pPr>
            <w:r w:rsidRPr="00F06A5F">
              <w:t>Сроки и этапы  реализации</w:t>
            </w:r>
          </w:p>
        </w:tc>
        <w:tc>
          <w:tcPr>
            <w:tcW w:w="6658" w:type="dxa"/>
          </w:tcPr>
          <w:p w:rsidR="005F6E43" w:rsidRPr="00F06A5F" w:rsidRDefault="005F6E43" w:rsidP="001418DE">
            <w:pPr>
              <w:spacing w:before="120" w:after="120"/>
              <w:ind w:right="210"/>
            </w:pPr>
            <w:r w:rsidRPr="00F06A5F">
              <w:t>Программа реализуется с 2015 по 2020 годы в 1 этап</w:t>
            </w:r>
          </w:p>
        </w:tc>
      </w:tr>
      <w:tr w:rsidR="005F6E43" w:rsidRPr="00F06A5F" w:rsidTr="001418DE">
        <w:tc>
          <w:tcPr>
            <w:tcW w:w="4189" w:type="dxa"/>
          </w:tcPr>
          <w:p w:rsidR="005F6E43" w:rsidRPr="00F06A5F" w:rsidRDefault="005F6E43" w:rsidP="001418DE">
            <w:pPr>
              <w:autoSpaceDE w:val="0"/>
              <w:autoSpaceDN w:val="0"/>
              <w:adjustRightInd w:val="0"/>
              <w:spacing w:before="120" w:after="120"/>
              <w:ind w:right="210"/>
              <w:rPr>
                <w:b/>
              </w:rPr>
            </w:pPr>
            <w:r w:rsidRPr="00F06A5F">
              <w:t>Объем бюджетных ассигнований  на реализацию муниципальной программы</w:t>
            </w:r>
          </w:p>
        </w:tc>
        <w:tc>
          <w:tcPr>
            <w:tcW w:w="6658" w:type="dxa"/>
          </w:tcPr>
          <w:p w:rsidR="005F6E43" w:rsidRPr="00F06A5F" w:rsidRDefault="005F6E43" w:rsidP="001418DE">
            <w:pPr>
              <w:autoSpaceDE w:val="0"/>
              <w:autoSpaceDN w:val="0"/>
              <w:adjustRightInd w:val="0"/>
              <w:spacing w:before="120" w:after="120"/>
              <w:ind w:right="210"/>
              <w:rPr>
                <w:b/>
              </w:rPr>
            </w:pPr>
            <w:r w:rsidRPr="00F06A5F">
              <w:rPr>
                <w:b/>
              </w:rPr>
              <w:t>Всего –</w:t>
            </w:r>
            <w:r>
              <w:rPr>
                <w:b/>
              </w:rPr>
              <w:t xml:space="preserve"> 972 113,5</w:t>
            </w:r>
            <w:r w:rsidRPr="00F06A5F">
              <w:rPr>
                <w:b/>
              </w:rPr>
              <w:t xml:space="preserve"> тыс.руб.</w:t>
            </w:r>
          </w:p>
          <w:p w:rsidR="005F6E43" w:rsidRPr="00F06A5F" w:rsidRDefault="005F6E43" w:rsidP="001418DE">
            <w:pPr>
              <w:autoSpaceDE w:val="0"/>
              <w:autoSpaceDN w:val="0"/>
              <w:adjustRightInd w:val="0"/>
              <w:spacing w:before="120" w:after="120"/>
              <w:ind w:right="210"/>
            </w:pPr>
            <w:r w:rsidRPr="00F06A5F">
              <w:t xml:space="preserve">2015 год – </w:t>
            </w:r>
            <w:r w:rsidRPr="00F06A5F">
              <w:rPr>
                <w:bCs/>
              </w:rPr>
              <w:t>145855,7</w:t>
            </w:r>
            <w:r w:rsidRPr="00F06A5F">
              <w:t xml:space="preserve"> тыс. руб.</w:t>
            </w:r>
          </w:p>
          <w:p w:rsidR="005F6E43" w:rsidRPr="00F06A5F" w:rsidRDefault="005F6E43" w:rsidP="001418DE">
            <w:pPr>
              <w:autoSpaceDE w:val="0"/>
              <w:autoSpaceDN w:val="0"/>
              <w:adjustRightInd w:val="0"/>
              <w:spacing w:before="120" w:after="120"/>
              <w:ind w:right="210"/>
            </w:pPr>
            <w:r w:rsidRPr="00F06A5F">
              <w:t xml:space="preserve">2016 год – </w:t>
            </w:r>
            <w:r>
              <w:rPr>
                <w:bCs/>
              </w:rPr>
              <w:t>124046</w:t>
            </w:r>
            <w:r w:rsidRPr="00F06A5F">
              <w:rPr>
                <w:bCs/>
              </w:rPr>
              <w:t>,0</w:t>
            </w:r>
            <w:r w:rsidRPr="00F06A5F">
              <w:t xml:space="preserve"> тыс. руб.</w:t>
            </w:r>
          </w:p>
          <w:p w:rsidR="005F6E43" w:rsidRPr="00F06A5F" w:rsidRDefault="005F6E43" w:rsidP="001418DE">
            <w:pPr>
              <w:autoSpaceDE w:val="0"/>
              <w:autoSpaceDN w:val="0"/>
              <w:adjustRightInd w:val="0"/>
              <w:spacing w:before="120" w:after="120"/>
              <w:ind w:right="210"/>
            </w:pPr>
            <w:r w:rsidRPr="00F06A5F">
              <w:t xml:space="preserve">2017 год – </w:t>
            </w:r>
            <w:r>
              <w:rPr>
                <w:bCs/>
              </w:rPr>
              <w:t>156 687,6</w:t>
            </w:r>
            <w:r w:rsidRPr="00F06A5F">
              <w:t xml:space="preserve"> тыс. руб.</w:t>
            </w:r>
          </w:p>
          <w:p w:rsidR="005F6E43" w:rsidRPr="00F06A5F" w:rsidRDefault="005F6E43" w:rsidP="001418DE">
            <w:pPr>
              <w:autoSpaceDE w:val="0"/>
              <w:autoSpaceDN w:val="0"/>
              <w:adjustRightInd w:val="0"/>
              <w:spacing w:before="120" w:after="120"/>
              <w:ind w:right="210"/>
            </w:pPr>
            <w:r>
              <w:t>2018 год – 186 434,2</w:t>
            </w:r>
            <w:r w:rsidRPr="00F06A5F">
              <w:rPr>
                <w:bCs/>
              </w:rPr>
              <w:t> </w:t>
            </w:r>
            <w:r w:rsidRPr="00F06A5F">
              <w:t>тыс. руб.</w:t>
            </w:r>
          </w:p>
          <w:p w:rsidR="005F6E43" w:rsidRPr="00F06A5F" w:rsidRDefault="005F6E43" w:rsidP="001418DE">
            <w:pPr>
              <w:autoSpaceDE w:val="0"/>
              <w:autoSpaceDN w:val="0"/>
              <w:adjustRightInd w:val="0"/>
              <w:spacing w:before="120" w:after="120"/>
              <w:ind w:right="210"/>
            </w:pPr>
            <w:r>
              <w:t>2019 год –  179545,0</w:t>
            </w:r>
            <w:r w:rsidRPr="00F06A5F">
              <w:t xml:space="preserve">  тыс. руб.</w:t>
            </w:r>
          </w:p>
          <w:p w:rsidR="005F6E43" w:rsidRPr="00F06A5F" w:rsidRDefault="005F6E43" w:rsidP="001418DE">
            <w:pPr>
              <w:autoSpaceDE w:val="0"/>
              <w:autoSpaceDN w:val="0"/>
              <w:adjustRightInd w:val="0"/>
              <w:spacing w:before="120" w:after="120"/>
              <w:ind w:right="210"/>
            </w:pPr>
            <w:r w:rsidRPr="00F06A5F">
              <w:t xml:space="preserve">2020 год </w:t>
            </w:r>
            <w:r>
              <w:t>–</w:t>
            </w:r>
            <w:r w:rsidRPr="00F06A5F">
              <w:t xml:space="preserve"> </w:t>
            </w:r>
            <w:r>
              <w:rPr>
                <w:bCs/>
              </w:rPr>
              <w:t>179545,0</w:t>
            </w:r>
            <w:r w:rsidRPr="00F06A5F">
              <w:t xml:space="preserve"> тыс. руб.</w:t>
            </w:r>
          </w:p>
        </w:tc>
      </w:tr>
      <w:tr w:rsidR="005F6E43" w:rsidRPr="00F06A5F" w:rsidTr="001418DE">
        <w:tc>
          <w:tcPr>
            <w:tcW w:w="4189" w:type="dxa"/>
          </w:tcPr>
          <w:p w:rsidR="005F6E43" w:rsidRPr="00F06A5F" w:rsidRDefault="005F6E43" w:rsidP="001418DE">
            <w:pPr>
              <w:autoSpaceDE w:val="0"/>
              <w:autoSpaceDN w:val="0"/>
              <w:adjustRightInd w:val="0"/>
              <w:spacing w:before="120" w:after="120"/>
              <w:ind w:right="210"/>
              <w:rPr>
                <w:b/>
              </w:rPr>
            </w:pPr>
            <w:r w:rsidRPr="00F06A5F">
              <w:t xml:space="preserve">Ожидаемые конечные результаты, оценка планируемой эффективности </w:t>
            </w:r>
          </w:p>
        </w:tc>
        <w:tc>
          <w:tcPr>
            <w:tcW w:w="6658" w:type="dxa"/>
          </w:tcPr>
          <w:p w:rsidR="005F6E43" w:rsidRPr="00677C07" w:rsidRDefault="005F6E43" w:rsidP="001418DE">
            <w:pPr>
              <w:autoSpaceDE w:val="0"/>
              <w:autoSpaceDN w:val="0"/>
              <w:adjustRightInd w:val="0"/>
              <w:spacing w:before="120" w:after="120"/>
              <w:ind w:right="210"/>
            </w:pPr>
            <w:r w:rsidRPr="00677C07">
              <w:t>- Укрепление единого культурного пространства города Коврова;</w:t>
            </w:r>
          </w:p>
          <w:p w:rsidR="005F6E43" w:rsidRPr="00677C07" w:rsidRDefault="005F6E43" w:rsidP="001418DE">
            <w:pPr>
              <w:autoSpaceDE w:val="0"/>
              <w:autoSpaceDN w:val="0"/>
              <w:adjustRightInd w:val="0"/>
              <w:spacing w:before="120" w:after="120"/>
              <w:ind w:right="210"/>
            </w:pPr>
            <w:r w:rsidRPr="00677C07">
              <w:t>- выравнивание уровня доступности культурных благ и художественного образования независимо от размера доходов, места проживания и социального статуса граждан;</w:t>
            </w:r>
          </w:p>
          <w:p w:rsidR="005F6E43" w:rsidRPr="00677C07" w:rsidRDefault="005F6E43" w:rsidP="001418DE">
            <w:pPr>
              <w:autoSpaceDE w:val="0"/>
              <w:autoSpaceDN w:val="0"/>
              <w:adjustRightInd w:val="0"/>
              <w:spacing w:before="120" w:after="120"/>
              <w:ind w:right="210"/>
            </w:pPr>
            <w:r w:rsidRPr="00677C07">
              <w:t>- формирование культурной среды, отвечающей растущим потребностям личности и общества;</w:t>
            </w:r>
          </w:p>
          <w:p w:rsidR="005F6E43" w:rsidRPr="00677C07" w:rsidRDefault="005F6E43" w:rsidP="001418DE">
            <w:pPr>
              <w:autoSpaceDE w:val="0"/>
              <w:autoSpaceDN w:val="0"/>
              <w:adjustRightInd w:val="0"/>
              <w:spacing w:before="120" w:after="120"/>
              <w:ind w:right="210"/>
            </w:pPr>
            <w:r w:rsidRPr="00677C07">
              <w:t>- повышение качества, разнообразия и эффективности услуг в сферах культуры и туризма;</w:t>
            </w:r>
          </w:p>
          <w:p w:rsidR="005F6E43" w:rsidRPr="00677C07" w:rsidRDefault="005F6E43" w:rsidP="001418DE">
            <w:pPr>
              <w:autoSpaceDE w:val="0"/>
              <w:autoSpaceDN w:val="0"/>
              <w:adjustRightInd w:val="0"/>
              <w:spacing w:before="120" w:after="120"/>
              <w:ind w:right="210"/>
            </w:pPr>
            <w:r w:rsidRPr="00677C07">
              <w:t>- создание условий для доступности участия всего населения в культурной жизни, а также вовлеченности детей, молодежи, лиц пожилого возраста в активную социокультурную деятельность;</w:t>
            </w:r>
          </w:p>
          <w:p w:rsidR="005F6E43" w:rsidRPr="00677C07" w:rsidRDefault="005F6E43" w:rsidP="001418DE">
            <w:pPr>
              <w:autoSpaceDE w:val="0"/>
              <w:autoSpaceDN w:val="0"/>
              <w:adjustRightInd w:val="0"/>
              <w:spacing w:before="120" w:after="120"/>
              <w:ind w:right="210"/>
            </w:pPr>
            <w:r w:rsidRPr="00677C07">
              <w:t>- обеспечение широкого доступа каждого гражданина к культурным ценностям через формирование публичных электронных библиотек и музейных Интернет-ресурсов;</w:t>
            </w:r>
          </w:p>
          <w:p w:rsidR="005F6E43" w:rsidRPr="00677C07" w:rsidRDefault="005F6E43" w:rsidP="001418DE">
            <w:pPr>
              <w:autoSpaceDE w:val="0"/>
              <w:autoSpaceDN w:val="0"/>
              <w:adjustRightInd w:val="0"/>
              <w:spacing w:before="120" w:after="120"/>
              <w:ind w:right="210"/>
            </w:pPr>
            <w:r w:rsidRPr="00677C07">
              <w:t>- увеличение уровня социального обеспечения работников культуры, финансовой поддержки творческих коллективов, социально значимых проектов.</w:t>
            </w:r>
          </w:p>
          <w:p w:rsidR="005F6E43" w:rsidRPr="00677C07" w:rsidRDefault="005F6E43" w:rsidP="001418DE">
            <w:pPr>
              <w:pStyle w:val="Default"/>
              <w:rPr>
                <w:color w:val="auto"/>
                <w:sz w:val="22"/>
                <w:szCs w:val="22"/>
              </w:rPr>
            </w:pPr>
            <w:r w:rsidRPr="00677C07">
              <w:rPr>
                <w:color w:val="auto"/>
                <w:sz w:val="22"/>
                <w:szCs w:val="22"/>
              </w:rPr>
              <w:t xml:space="preserve">- укрепление имиджа города Коврова как муниципального образования с высоким уровнем культуры; </w:t>
            </w:r>
          </w:p>
          <w:p w:rsidR="005F6E43" w:rsidRPr="00677C07" w:rsidRDefault="005F6E43" w:rsidP="001418DE">
            <w:pPr>
              <w:pStyle w:val="Default"/>
              <w:rPr>
                <w:color w:val="auto"/>
                <w:sz w:val="22"/>
                <w:szCs w:val="22"/>
              </w:rPr>
            </w:pPr>
            <w:r w:rsidRPr="00677C07">
              <w:rPr>
                <w:color w:val="auto"/>
                <w:sz w:val="22"/>
                <w:szCs w:val="22"/>
              </w:rPr>
              <w:t xml:space="preserve">- увеличение доли учреждений культуры и искусства, находящихся в муниципальной собственности, состояние которых является удовлетворительным, до 90% общего количества учреждений культуры и искусства, находящихся в муниципальной собственности; </w:t>
            </w:r>
          </w:p>
          <w:p w:rsidR="005F6E43" w:rsidRPr="00677C07" w:rsidRDefault="005F6E43" w:rsidP="001418DE">
            <w:pPr>
              <w:pStyle w:val="Default"/>
              <w:rPr>
                <w:color w:val="auto"/>
                <w:sz w:val="22"/>
                <w:szCs w:val="22"/>
              </w:rPr>
            </w:pPr>
            <w:r w:rsidRPr="00677C07">
              <w:rPr>
                <w:color w:val="auto"/>
                <w:sz w:val="22"/>
                <w:szCs w:val="22"/>
              </w:rPr>
              <w:t xml:space="preserve">- приведение уровня обеспеченности организаций культуры в соответствие с социальными нормами, составляющими около 80-90%; </w:t>
            </w:r>
          </w:p>
          <w:p w:rsidR="005F6E43" w:rsidRPr="00537D0E" w:rsidRDefault="005F6E43" w:rsidP="001418DE">
            <w:pPr>
              <w:ind w:right="210"/>
            </w:pPr>
            <w:r w:rsidRPr="00677C07">
              <w:t xml:space="preserve">- обеспечение использования исторического и культурного наследия для воспитания и образования подрастающего поколения". </w:t>
            </w:r>
          </w:p>
        </w:tc>
      </w:tr>
      <w:tr w:rsidR="005F6E43" w:rsidRPr="00F06A5F" w:rsidTr="001418DE">
        <w:tc>
          <w:tcPr>
            <w:tcW w:w="4189" w:type="dxa"/>
          </w:tcPr>
          <w:p w:rsidR="005F6E43" w:rsidRPr="00F06A5F" w:rsidRDefault="005F6E43" w:rsidP="001418DE">
            <w:pPr>
              <w:autoSpaceDE w:val="0"/>
              <w:autoSpaceDN w:val="0"/>
              <w:adjustRightInd w:val="0"/>
              <w:spacing w:before="120" w:after="120"/>
              <w:ind w:right="210"/>
            </w:pPr>
            <w:r w:rsidRPr="00F06A5F">
              <w:t>Ответственные лица для контактов</w:t>
            </w:r>
          </w:p>
        </w:tc>
        <w:tc>
          <w:tcPr>
            <w:tcW w:w="6658" w:type="dxa"/>
          </w:tcPr>
          <w:p w:rsidR="005F6E43" w:rsidRPr="00F06A5F" w:rsidRDefault="005F6E43" w:rsidP="001418DE">
            <w:pPr>
              <w:autoSpaceDE w:val="0"/>
              <w:autoSpaceDN w:val="0"/>
              <w:adjustRightInd w:val="0"/>
              <w:spacing w:before="120" w:after="120"/>
              <w:ind w:right="210"/>
            </w:pPr>
            <w:r w:rsidRPr="00F06A5F">
              <w:t>Пояркова Н.А. – председатель Комитета по культуре, туризму, молодежной политике, семье и детству администрации города Коврова. Тел. 6-34-72</w:t>
            </w:r>
          </w:p>
        </w:tc>
      </w:tr>
    </w:tbl>
    <w:p w:rsidR="005F6E43" w:rsidRPr="00F06A5F" w:rsidRDefault="005F6E43" w:rsidP="003C2DDA">
      <w:pPr>
        <w:ind w:right="210"/>
        <w:jc w:val="center"/>
        <w:rPr>
          <w:b/>
          <w:u w:val="single"/>
          <w:lang w:val="en-US"/>
        </w:rPr>
      </w:pPr>
      <w:smartTag w:uri="urn:schemas-microsoft-com:office:smarttags" w:element="place">
        <w:r w:rsidRPr="00F06A5F">
          <w:rPr>
            <w:b/>
            <w:u w:val="single"/>
            <w:lang w:val="en-US"/>
          </w:rPr>
          <w:t>I.</w:t>
        </w:r>
      </w:smartTag>
      <w:r w:rsidRPr="00F06A5F">
        <w:rPr>
          <w:b/>
          <w:u w:val="single"/>
          <w:lang w:val="en-US"/>
        </w:rPr>
        <w:t xml:space="preserve"> </w:t>
      </w:r>
      <w:r w:rsidRPr="00F06A5F">
        <w:rPr>
          <w:b/>
          <w:u w:val="single"/>
        </w:rPr>
        <w:t>Характеристика сферы деятельности</w:t>
      </w:r>
    </w:p>
    <w:p w:rsidR="005F6E43" w:rsidRPr="00F06A5F" w:rsidRDefault="005F6E43" w:rsidP="003C2DDA">
      <w:pPr>
        <w:ind w:right="210"/>
        <w:jc w:val="center"/>
      </w:pPr>
      <w:r w:rsidRPr="00F06A5F">
        <w:t>Реализация Программы осуществляется в двух значимых сферах экономики: культура и туризм.</w:t>
      </w:r>
    </w:p>
    <w:p w:rsidR="005F6E43" w:rsidRPr="00E50ED3" w:rsidRDefault="005F6E43" w:rsidP="003C2DDA">
      <w:pPr>
        <w:ind w:right="210"/>
        <w:jc w:val="center"/>
      </w:pPr>
      <w:r w:rsidRPr="00F06A5F">
        <w:t>1.1. Сфера культуры</w:t>
      </w:r>
    </w:p>
    <w:p w:rsidR="005F6E43" w:rsidRPr="00F06A5F" w:rsidRDefault="005F6E43" w:rsidP="003C2DDA">
      <w:pPr>
        <w:ind w:right="210" w:firstLine="709"/>
        <w:jc w:val="both"/>
      </w:pPr>
      <w:r w:rsidRPr="00F06A5F">
        <w:t>Культура - всепроникающая сила духовного единения общества, условие сплоченности и жизнеспособности целого народа; без этой силы нет общества, и, наоборот, общество, принявшее культуру за основу, само становится несокрушимой силой. Культура служит главным гарантом эффективного развития страны, ее весомости в мировом общественном мнении. Отсюда ясно, что культура России - важнейшее стратегическое направление государственной политики, ориентированной на социальный и экономический рост, укрепление целостности и обороноспособности страны.</w:t>
      </w:r>
    </w:p>
    <w:p w:rsidR="005F6E43" w:rsidRPr="00F06A5F" w:rsidRDefault="005F6E43" w:rsidP="003C2DDA">
      <w:pPr>
        <w:ind w:right="210" w:firstLine="709"/>
        <w:jc w:val="both"/>
      </w:pPr>
      <w:r w:rsidRPr="00F06A5F">
        <w:t xml:space="preserve">В современной ситуации деятельность учреждений культуры,  в особенности на территории малых городов России, таких, как Ковров, приобретает особое значение. Обеспечивая населению реальный доступ к культурным ценностям, вовлекая горожан всех возрастов в активную творческую деятельность, они имеют возможность формировать вкусы и представления, </w:t>
      </w:r>
      <w:r w:rsidRPr="00F06A5F">
        <w:rPr>
          <w:b/>
        </w:rPr>
        <w:t>воспитывать гражданственность и патриотизм</w:t>
      </w:r>
      <w:r w:rsidRPr="00F06A5F">
        <w:t>, создавая противовес негативным воздействиям.</w:t>
      </w:r>
    </w:p>
    <w:p w:rsidR="005F6E43" w:rsidRPr="00F06A5F" w:rsidRDefault="005F6E43" w:rsidP="003C2DDA">
      <w:pPr>
        <w:ind w:right="210" w:firstLine="709"/>
        <w:jc w:val="both"/>
      </w:pPr>
      <w:r w:rsidRPr="00F06A5F">
        <w:t>Искусство играет огромную, по сути невосполнимую, роль в развитии личности, и по силе творческого воздействия с ним едва ли что можно сравнить. Это заставляет с особой остротой  обозначить  проблему приобщения населения нашей страны и нашего города, как ее части, к культуре и искусству.</w:t>
      </w:r>
    </w:p>
    <w:p w:rsidR="005F6E43" w:rsidRPr="00F06A5F" w:rsidRDefault="005F6E43" w:rsidP="003C2DDA">
      <w:pPr>
        <w:ind w:right="210" w:firstLine="709"/>
        <w:jc w:val="both"/>
      </w:pPr>
      <w:r w:rsidRPr="00F06A5F">
        <w:t>Город Ковров богат огромным культурным наследием, имеющим значительный потенциал развития.</w:t>
      </w:r>
    </w:p>
    <w:p w:rsidR="005F6E43" w:rsidRPr="00F06A5F" w:rsidRDefault="005F6E43" w:rsidP="003C2DDA">
      <w:pPr>
        <w:ind w:right="210" w:firstLine="709"/>
        <w:jc w:val="both"/>
      </w:pPr>
      <w:r w:rsidRPr="00F06A5F">
        <w:t>Отрасль культуры объединяет деятельность по развитию библиотечного, музейного дела, поддержке и развитию учреждений дополнительного образования детей сферы культуры и искусства и общественных объединений.</w:t>
      </w:r>
    </w:p>
    <w:p w:rsidR="005F6E43" w:rsidRPr="00F06A5F" w:rsidRDefault="005F6E43" w:rsidP="003C2DDA">
      <w:pPr>
        <w:ind w:right="210" w:firstLine="709"/>
        <w:jc w:val="both"/>
      </w:pPr>
      <w:r w:rsidRPr="00F06A5F">
        <w:t>В Коврове муниципальные учреждения культуры, являясь ядром культурного пространства, группируют вокруг себя организации культуры иной ведомственной принадлежности и творческие объединения различных направлений, другие учреждения и организации, занимающиеся организацией досуга.</w:t>
      </w:r>
    </w:p>
    <w:p w:rsidR="005F6E43" w:rsidRPr="00F06A5F" w:rsidRDefault="005F6E43" w:rsidP="003C2DDA">
      <w:pPr>
        <w:ind w:right="210" w:firstLine="709"/>
        <w:jc w:val="both"/>
      </w:pPr>
      <w:r w:rsidRPr="00F06A5F">
        <w:t>Организующая, централизующая роль в этом процессе, безусловно, принадлежит Комитету по культуре, туризму, молодёжной политике, семье и детству как органу, формирующему культурную политику на территории города.</w:t>
      </w:r>
    </w:p>
    <w:p w:rsidR="005F6E43" w:rsidRPr="00F06A5F" w:rsidRDefault="005F6E43" w:rsidP="003C2DDA">
      <w:pPr>
        <w:ind w:right="210" w:firstLine="709"/>
        <w:jc w:val="both"/>
      </w:pPr>
      <w:r w:rsidRPr="00F06A5F">
        <w:t xml:space="preserve">Создание единого культурного пространства, организация полезного и творческого досуга ковровчан – главная цель работников культуры и искусства. Для этого объединены усилия всех учреждений культуры города Коврова. </w:t>
      </w:r>
    </w:p>
    <w:p w:rsidR="005F6E43" w:rsidRPr="00F06A5F" w:rsidRDefault="005F6E43" w:rsidP="003C2DDA">
      <w:pPr>
        <w:ind w:right="210" w:firstLine="709"/>
        <w:jc w:val="both"/>
        <w:rPr>
          <w:b/>
        </w:rPr>
      </w:pPr>
      <w:r w:rsidRPr="00F06A5F">
        <w:rPr>
          <w:b/>
        </w:rPr>
        <w:t>К  муниципальным учреждениям культуры города относятся</w:t>
      </w:r>
      <w:r w:rsidRPr="00F06A5F">
        <w:t>:</w:t>
      </w:r>
    </w:p>
    <w:p w:rsidR="005F6E43" w:rsidRPr="00F06A5F" w:rsidRDefault="005F6E43" w:rsidP="003C2DDA">
      <w:pPr>
        <w:ind w:right="210" w:firstLine="709"/>
        <w:jc w:val="both"/>
      </w:pPr>
      <w:r w:rsidRPr="00F06A5F">
        <w:t>- учреждения досугового типа: МБУК ДК «Современник», МБУК ДКиТ «Родина», МБУК  «ДК им. В. Ногина»; МАУК «ДК им. В.И. Ленина»;</w:t>
      </w:r>
    </w:p>
    <w:p w:rsidR="005F6E43" w:rsidRPr="00F06A5F" w:rsidRDefault="005F6E43" w:rsidP="003C2DDA">
      <w:pPr>
        <w:ind w:right="210" w:firstLine="709"/>
        <w:jc w:val="both"/>
      </w:pPr>
      <w:r w:rsidRPr="00F06A5F">
        <w:t>- МБУК «Централизованная библиотечная система», включающая 14 библиотек и отдельно расположенный городской читальный зал;</w:t>
      </w:r>
    </w:p>
    <w:p w:rsidR="005F6E43" w:rsidRPr="00F06A5F" w:rsidRDefault="005F6E43" w:rsidP="003C2DDA">
      <w:pPr>
        <w:ind w:right="210" w:firstLine="709"/>
        <w:jc w:val="both"/>
      </w:pPr>
      <w:r w:rsidRPr="00F06A5F">
        <w:t>МБУК «Ковровский историко-мемориальный музей» и  его филиалы – Дом-музей В.А. Дегтярева и Музей природы и этнографии;</w:t>
      </w:r>
    </w:p>
    <w:p w:rsidR="005F6E43" w:rsidRPr="00F06A5F" w:rsidRDefault="005F6E43" w:rsidP="003C2DDA">
      <w:pPr>
        <w:ind w:right="210" w:firstLine="709"/>
        <w:jc w:val="both"/>
        <w:rPr>
          <w:b/>
        </w:rPr>
      </w:pPr>
      <w:r w:rsidRPr="00F06A5F">
        <w:rPr>
          <w:b/>
        </w:rPr>
        <w:t>К муниципальным учреждениям дополнительного образования в сфере культуры и искусства относятся:</w:t>
      </w:r>
    </w:p>
    <w:p w:rsidR="005F6E43" w:rsidRPr="00677C07" w:rsidRDefault="005F6E43" w:rsidP="003C2DDA">
      <w:pPr>
        <w:ind w:right="210" w:firstLine="709"/>
        <w:jc w:val="both"/>
      </w:pPr>
      <w:r w:rsidRPr="00677C07">
        <w:t>-</w:t>
      </w:r>
      <w:r w:rsidRPr="00677C07">
        <w:tab/>
        <w:t>МБУ ДО «Детская музыкальная школа № 1»;</w:t>
      </w:r>
    </w:p>
    <w:p w:rsidR="005F6E43" w:rsidRPr="00677C07" w:rsidRDefault="005F6E43" w:rsidP="003C2DDA">
      <w:pPr>
        <w:ind w:right="210" w:firstLine="709"/>
        <w:jc w:val="both"/>
      </w:pPr>
      <w:r w:rsidRPr="00677C07">
        <w:t>-</w:t>
      </w:r>
      <w:r w:rsidRPr="00677C07">
        <w:tab/>
        <w:t>МБУ ДО «Детская школа искусств им. М.В. Иорданского»;</w:t>
      </w:r>
    </w:p>
    <w:p w:rsidR="005F6E43" w:rsidRPr="00677C07" w:rsidRDefault="005F6E43" w:rsidP="003C2DDA">
      <w:pPr>
        <w:ind w:right="210" w:firstLine="709"/>
        <w:jc w:val="both"/>
      </w:pPr>
      <w:r w:rsidRPr="00677C07">
        <w:t>-</w:t>
      </w:r>
      <w:r w:rsidRPr="00677C07">
        <w:tab/>
        <w:t>МБУ ДО «Детская художественная школа»;</w:t>
      </w:r>
    </w:p>
    <w:p w:rsidR="005F6E43" w:rsidRPr="00F06A5F" w:rsidRDefault="005F6E43" w:rsidP="003C2DDA">
      <w:pPr>
        <w:ind w:right="210"/>
        <w:jc w:val="both"/>
      </w:pPr>
      <w:r w:rsidRPr="00F06A5F">
        <w:t>Но необходимо отметить, что учреждения досуговой сферы в их нынешнем состоянии не могут в полной мере удовлетворить современные запросы граждан. Сказываются проблемы в развитии самой культуры потребления услуг досуговой сферы. На сегодняшний день  часть аудитории – молодёжь, средний класс, которые являются активными участниками культурного процесса и платёжеспособной группой населения,  мы частично теряем и временами проигрываем шоу-бизнесу и индустрии развлечений в борьбе за свободное время горожан.</w:t>
      </w:r>
    </w:p>
    <w:p w:rsidR="005F6E43" w:rsidRPr="00F06A5F" w:rsidRDefault="005F6E43" w:rsidP="003C2DDA">
      <w:pPr>
        <w:ind w:right="210" w:firstLine="709"/>
        <w:jc w:val="both"/>
      </w:pPr>
      <w:r w:rsidRPr="00F06A5F">
        <w:t>Молодые кадры в муниципальную сферу приходят неохотно, потому что работа в ней не сулит ни удовлетворительной заработной платы, ни современных условий для профессиональной деятельности.</w:t>
      </w:r>
    </w:p>
    <w:p w:rsidR="005F6E43" w:rsidRPr="00F06A5F" w:rsidRDefault="005F6E43" w:rsidP="003C2DDA">
      <w:pPr>
        <w:ind w:right="210" w:firstLine="709"/>
        <w:jc w:val="both"/>
      </w:pPr>
      <w:r w:rsidRPr="00F06A5F">
        <w:t>Необходима муниципальная поддержка учреждений культуры по следующим направлениям:</w:t>
      </w:r>
    </w:p>
    <w:p w:rsidR="005F6E43" w:rsidRPr="00F06A5F" w:rsidRDefault="005F6E43" w:rsidP="003C2DDA">
      <w:pPr>
        <w:ind w:right="210" w:firstLine="709"/>
        <w:jc w:val="both"/>
      </w:pPr>
      <w:r w:rsidRPr="00F06A5F">
        <w:t>- обновление материально-технической базы учреждений культуры, проведение капитального ремонта, приобретение специального оборудования, автотранспорта;</w:t>
      </w:r>
    </w:p>
    <w:p w:rsidR="005F6E43" w:rsidRPr="00F06A5F" w:rsidRDefault="005F6E43" w:rsidP="003C2DDA">
      <w:pPr>
        <w:ind w:right="210" w:firstLine="709"/>
        <w:jc w:val="both"/>
      </w:pPr>
      <w:r w:rsidRPr="00F06A5F">
        <w:t>- оснащение и модернизация детских школ искусств;</w:t>
      </w:r>
    </w:p>
    <w:p w:rsidR="005F6E43" w:rsidRPr="00F06A5F" w:rsidRDefault="005F6E43" w:rsidP="003C2DDA">
      <w:pPr>
        <w:ind w:right="210" w:firstLine="709"/>
        <w:jc w:val="both"/>
      </w:pPr>
      <w:r w:rsidRPr="00F06A5F">
        <w:t>- приобретение уникального оборудования (музыкальных инструментов, свето- и звукотехнического оборудования, фондового и экспозиционного оборудования для музеев и т.д.).</w:t>
      </w:r>
    </w:p>
    <w:p w:rsidR="005F6E43" w:rsidRPr="00E50ED3" w:rsidRDefault="005F6E43" w:rsidP="003C2DDA">
      <w:pPr>
        <w:ind w:right="210"/>
        <w:jc w:val="center"/>
      </w:pPr>
      <w:r w:rsidRPr="00F06A5F">
        <w:t>1.2. Сфера туризма</w:t>
      </w:r>
    </w:p>
    <w:p w:rsidR="005F6E43" w:rsidRPr="00F06A5F" w:rsidRDefault="005F6E43" w:rsidP="003C2DDA">
      <w:pPr>
        <w:ind w:right="210" w:firstLine="709"/>
        <w:jc w:val="both"/>
      </w:pPr>
      <w:r w:rsidRPr="00F06A5F">
        <w:t>Туризм — это активный отдых, влияющий на укрепление здоровья, физическое  и интеллектуальное развитие человека, связанный с передвижением за пределы постоянного места жительства.</w:t>
      </w:r>
    </w:p>
    <w:p w:rsidR="005F6E43" w:rsidRPr="00F06A5F" w:rsidRDefault="005F6E43" w:rsidP="003C2DDA">
      <w:pPr>
        <w:ind w:right="210" w:firstLine="709"/>
        <w:jc w:val="both"/>
      </w:pPr>
      <w:r w:rsidRPr="00F06A5F">
        <w:t>В современном мире ведущую роль среди основных видов туризма занимает культурный туризм, имеющий большое значение в социально-экономическом (создание рабочих мест, формирование благоприятного имиджа регионов) и культурном развитии (сохранение историко-культурного наследия, содействие созданию и поддержка памятников старины, архитектурных ансамблей, музеев, театров и др.).</w:t>
      </w:r>
    </w:p>
    <w:p w:rsidR="005F6E43" w:rsidRPr="00F06A5F" w:rsidRDefault="005F6E43" w:rsidP="003C2DDA">
      <w:pPr>
        <w:ind w:right="210" w:firstLine="709"/>
        <w:jc w:val="both"/>
      </w:pPr>
      <w:r w:rsidRPr="00F06A5F">
        <w:t>В России культурный туризм уже давно стал самым популярным и массовым видом туризма. С каждым годом растёт количество людей, желающих познакомиться с историческими и культурными достопримечательностями страны. Многие хотят своими глазами увидеть известные исторические и природные памятники, которыми так богата российская земля. Особенно привлекают любителей культурного туризма центральный и северо-западный регионы, где сосредоточены основные достопримечательности России. Город Ковров находится вблизи от одного из самых известных и популярных туристических маршрутов – городов Золотого кольца.</w:t>
      </w:r>
    </w:p>
    <w:p w:rsidR="005F6E43" w:rsidRPr="00F06A5F" w:rsidRDefault="005F6E43" w:rsidP="003C2DDA">
      <w:pPr>
        <w:ind w:right="210" w:firstLine="709"/>
        <w:jc w:val="both"/>
      </w:pPr>
      <w:r w:rsidRPr="00F06A5F">
        <w:t>В Коврове на данный момент основными объектами туристического интереса являются – Ковровский историко-мемориальный музей и Народно-художественный промысел- фабрика Ковровская глиняная игрушка.</w:t>
      </w:r>
    </w:p>
    <w:p w:rsidR="005F6E43" w:rsidRPr="00F06A5F" w:rsidRDefault="005F6E43" w:rsidP="003C2DDA">
      <w:pPr>
        <w:ind w:right="210" w:firstLine="709"/>
        <w:jc w:val="both"/>
      </w:pPr>
      <w:r w:rsidRPr="00F06A5F">
        <w:t xml:space="preserve">В сентябре 2013 года в структуре музея создано </w:t>
      </w:r>
      <w:r w:rsidRPr="00F06A5F">
        <w:rPr>
          <w:b/>
        </w:rPr>
        <w:t>городское экскурсионное бюро</w:t>
      </w:r>
      <w:r w:rsidRPr="00F06A5F">
        <w:t>. Его задача – организация познавательного туризма на территории города, района и области.</w:t>
      </w:r>
    </w:p>
    <w:p w:rsidR="005F6E43" w:rsidRPr="00F06A5F" w:rsidRDefault="005F6E43" w:rsidP="003C2DDA">
      <w:pPr>
        <w:ind w:right="210" w:firstLine="709"/>
        <w:jc w:val="both"/>
      </w:pPr>
      <w:r w:rsidRPr="00F06A5F">
        <w:t>Среди проблем - низкий уровень производства услуг, обусловленный слабыми инвестициями в памятники истории и культуру, ведет к слабому спросу и небольшому доходу, получаемому в результате оказания этих услуг. Небольшой доход и, как следствие, небольшие денежные накопления ведут к слабым инвестициям в индустрию культурного туризма.</w:t>
      </w:r>
    </w:p>
    <w:p w:rsidR="005F6E43" w:rsidRPr="00F06A5F" w:rsidRDefault="005F6E43" w:rsidP="003C2DDA">
      <w:pPr>
        <w:ind w:right="210" w:firstLine="709"/>
        <w:jc w:val="both"/>
      </w:pPr>
      <w:r w:rsidRPr="00F06A5F">
        <w:t>Основными препятствиями к развитию туризма в городе Коврове являются:</w:t>
      </w:r>
    </w:p>
    <w:p w:rsidR="005F6E43" w:rsidRPr="00F06A5F" w:rsidRDefault="005F6E43" w:rsidP="003C2DDA">
      <w:pPr>
        <w:ind w:right="210" w:firstLine="709"/>
        <w:jc w:val="both"/>
      </w:pPr>
      <w:r w:rsidRPr="00F06A5F">
        <w:t>недостаточность комфортабельных средств размещения туристского класса и объектов досуга, неудовлетворительное состояние дорог регионального и муниципального значения, отсутствие качественной придорожной инфраструктуры;</w:t>
      </w:r>
    </w:p>
    <w:p w:rsidR="005F6E43" w:rsidRPr="00F06A5F" w:rsidRDefault="005F6E43" w:rsidP="003C2DDA">
      <w:pPr>
        <w:ind w:right="210" w:firstLine="709"/>
        <w:jc w:val="both"/>
      </w:pPr>
      <w:r w:rsidRPr="00F06A5F">
        <w:t>слабый поток инвестиций в туристскую сферу;</w:t>
      </w:r>
    </w:p>
    <w:p w:rsidR="005F6E43" w:rsidRPr="00F06A5F" w:rsidRDefault="005F6E43" w:rsidP="003C2DDA">
      <w:pPr>
        <w:ind w:right="210" w:firstLine="709"/>
        <w:jc w:val="both"/>
      </w:pPr>
      <w:r w:rsidRPr="00F06A5F">
        <w:t>отсутствие комплексной системы информационно-рекламных ресурсов об услугах для потенциальных потребителей;</w:t>
      </w:r>
    </w:p>
    <w:p w:rsidR="005F6E43" w:rsidRPr="00F06A5F" w:rsidRDefault="005F6E43" w:rsidP="003C2DDA">
      <w:pPr>
        <w:ind w:right="210" w:firstLine="709"/>
        <w:jc w:val="both"/>
      </w:pPr>
      <w:r w:rsidRPr="00F06A5F">
        <w:t>слабое развитие лечебно-оздоровительного туризма.</w:t>
      </w:r>
    </w:p>
    <w:p w:rsidR="005F6E43" w:rsidRDefault="005F6E43" w:rsidP="003C2DDA">
      <w:pPr>
        <w:ind w:right="210"/>
        <w:jc w:val="center"/>
        <w:rPr>
          <w:b/>
          <w:u w:val="single"/>
        </w:rPr>
      </w:pPr>
      <w:r w:rsidRPr="00F06A5F">
        <w:rPr>
          <w:b/>
          <w:u w:val="single"/>
          <w:lang w:val="en-US"/>
        </w:rPr>
        <w:t>II</w:t>
      </w:r>
      <w:r w:rsidRPr="00F06A5F">
        <w:rPr>
          <w:b/>
          <w:u w:val="single"/>
        </w:rPr>
        <w:t>. Приоритеты, цели и задачи в сфере деятельности</w:t>
      </w:r>
    </w:p>
    <w:p w:rsidR="005F6E43" w:rsidRDefault="005F6E43" w:rsidP="003C2DDA">
      <w:pPr>
        <w:ind w:right="210" w:firstLine="709"/>
        <w:jc w:val="both"/>
      </w:pPr>
      <w:r w:rsidRPr="00F06A5F">
        <w:t>Реализация Программы будет осуществляться в соответствии со следующими основными приоритетами:</w:t>
      </w:r>
    </w:p>
    <w:p w:rsidR="005F6E43" w:rsidRPr="00375767" w:rsidRDefault="005F6E43" w:rsidP="003C2DDA">
      <w:pPr>
        <w:pStyle w:val="Default"/>
        <w:rPr>
          <w:color w:val="auto"/>
          <w:sz w:val="22"/>
          <w:szCs w:val="22"/>
        </w:rPr>
      </w:pPr>
      <w:r w:rsidRPr="00375767">
        <w:rPr>
          <w:color w:val="auto"/>
          <w:sz w:val="22"/>
          <w:szCs w:val="22"/>
        </w:rPr>
        <w:t xml:space="preserve">обеспечение инновационного развития отрасли культуры и вывод ее на лидирующие позиции в области применения современных технологий; </w:t>
      </w:r>
    </w:p>
    <w:p w:rsidR="005F6E43" w:rsidRPr="00375767" w:rsidRDefault="005F6E43" w:rsidP="003C2DDA">
      <w:pPr>
        <w:pStyle w:val="Default"/>
        <w:rPr>
          <w:color w:val="auto"/>
          <w:sz w:val="22"/>
          <w:szCs w:val="22"/>
        </w:rPr>
      </w:pPr>
      <w:r w:rsidRPr="00375767">
        <w:rPr>
          <w:color w:val="auto"/>
          <w:sz w:val="22"/>
          <w:szCs w:val="22"/>
        </w:rPr>
        <w:t xml:space="preserve">сохранение единого культурного пространства как фактора национальной безопасности и территориальной целостности России; </w:t>
      </w:r>
    </w:p>
    <w:p w:rsidR="005F6E43" w:rsidRPr="00375767" w:rsidRDefault="005F6E43" w:rsidP="003C2DDA">
      <w:pPr>
        <w:pStyle w:val="Default"/>
        <w:rPr>
          <w:color w:val="auto"/>
          <w:sz w:val="22"/>
          <w:szCs w:val="22"/>
        </w:rPr>
      </w:pPr>
      <w:r w:rsidRPr="00375767">
        <w:rPr>
          <w:color w:val="auto"/>
          <w:sz w:val="22"/>
          <w:szCs w:val="22"/>
        </w:rPr>
        <w:t xml:space="preserve">повышение социального статуса семьи как общественного института, обеспечивающего воспитание и передачу от поколения к поколению традиционных для российской цивилизации ценностей и норм; </w:t>
      </w:r>
    </w:p>
    <w:p w:rsidR="005F6E43" w:rsidRPr="00375767" w:rsidRDefault="005F6E43" w:rsidP="003C2DDA">
      <w:pPr>
        <w:pStyle w:val="Default"/>
        <w:rPr>
          <w:color w:val="auto"/>
          <w:sz w:val="22"/>
          <w:szCs w:val="22"/>
        </w:rPr>
      </w:pPr>
      <w:r w:rsidRPr="00375767">
        <w:rPr>
          <w:color w:val="auto"/>
          <w:sz w:val="22"/>
          <w:szCs w:val="22"/>
        </w:rPr>
        <w:t xml:space="preserve">-содействие формированию гармонично развитой личности, способной к активному участию в реализации государственной культурной политики; </w:t>
      </w:r>
    </w:p>
    <w:p w:rsidR="005F6E43" w:rsidRPr="00375767" w:rsidRDefault="005F6E43" w:rsidP="003C2DDA">
      <w:pPr>
        <w:pStyle w:val="Default"/>
        <w:rPr>
          <w:color w:val="auto"/>
          <w:sz w:val="22"/>
          <w:szCs w:val="22"/>
        </w:rPr>
      </w:pPr>
      <w:r w:rsidRPr="00375767">
        <w:rPr>
          <w:color w:val="auto"/>
          <w:sz w:val="22"/>
          <w:szCs w:val="22"/>
        </w:rPr>
        <w:t xml:space="preserve">- формирование новой модели культурной политики. </w:t>
      </w:r>
    </w:p>
    <w:p w:rsidR="005F6E43" w:rsidRPr="00F06A5F" w:rsidRDefault="005F6E43" w:rsidP="003C2DDA">
      <w:pPr>
        <w:ind w:right="210" w:firstLine="709"/>
        <w:jc w:val="both"/>
      </w:pPr>
      <w:r w:rsidRPr="00F06A5F">
        <w:t>укрепление единого культурного пространства на основе духовно-нравственных ценностей и исторических традиций народа как многонациональной цивилизационной общности;</w:t>
      </w:r>
    </w:p>
    <w:p w:rsidR="005F6E43" w:rsidRPr="00375767" w:rsidRDefault="005F6E43" w:rsidP="003C2DDA">
      <w:pPr>
        <w:ind w:right="210" w:firstLine="709"/>
        <w:jc w:val="both"/>
      </w:pPr>
      <w:r w:rsidRPr="00375767">
        <w:t>сохранение культурного и духовного наследия, самобытных традиций ее народов как всемирного достояния, национального богатства и основы единства российского общества;</w:t>
      </w:r>
    </w:p>
    <w:p w:rsidR="005F6E43" w:rsidRPr="00375767" w:rsidRDefault="005F6E43" w:rsidP="003C2DDA">
      <w:pPr>
        <w:ind w:right="210" w:firstLine="709"/>
        <w:jc w:val="both"/>
      </w:pPr>
      <w:r w:rsidRPr="00375767">
        <w:t xml:space="preserve">обеспечение максимальной доступности для широких слоев населения лучших образцов культуры и искусства; </w:t>
      </w:r>
    </w:p>
    <w:p w:rsidR="005F6E43" w:rsidRPr="00F06A5F" w:rsidRDefault="005F6E43" w:rsidP="003C2DDA">
      <w:pPr>
        <w:ind w:right="210" w:firstLine="709"/>
        <w:jc w:val="both"/>
      </w:pPr>
      <w:r w:rsidRPr="00375767">
        <w:t>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5F6E43" w:rsidRPr="00F06A5F" w:rsidRDefault="005F6E43" w:rsidP="003C2DDA">
      <w:pPr>
        <w:ind w:right="210" w:firstLine="709"/>
        <w:jc w:val="both"/>
      </w:pPr>
      <w:r w:rsidRPr="00F06A5F">
        <w:t>продвижение в культурном пространстве нравственных ценностей и образцов, способствующих культурному и гражданскому воспитанию личности;</w:t>
      </w:r>
    </w:p>
    <w:p w:rsidR="005F6E43" w:rsidRPr="00F06A5F" w:rsidRDefault="005F6E43" w:rsidP="003C2DDA">
      <w:pPr>
        <w:ind w:right="210" w:firstLine="709"/>
        <w:jc w:val="both"/>
      </w:pPr>
      <w:r w:rsidRPr="00F06A5F">
        <w:t>совершенствование организационных и правовых механизмов, оптимизация деятельности организаций и учреждений, развитие государственно-частного партнерства;</w:t>
      </w:r>
    </w:p>
    <w:p w:rsidR="005F6E43" w:rsidRPr="00F06A5F" w:rsidRDefault="005F6E43" w:rsidP="003C2DDA">
      <w:pPr>
        <w:ind w:right="210" w:firstLine="709"/>
        <w:jc w:val="both"/>
      </w:pPr>
      <w:r w:rsidRPr="00F06A5F">
        <w:t>раскрытие культурного потенциала города и поддержка городских инициатив в сферах культуры и туризма;</w:t>
      </w:r>
    </w:p>
    <w:p w:rsidR="005F6E43" w:rsidRPr="00375767" w:rsidRDefault="005F6E43" w:rsidP="003C2DDA">
      <w:pPr>
        <w:ind w:right="210" w:firstLine="709"/>
        <w:jc w:val="both"/>
      </w:pPr>
      <w:r w:rsidRPr="00375767">
        <w:t xml:space="preserve">укрепление материально-технической базы учреждений культуры и туризма; </w:t>
      </w:r>
    </w:p>
    <w:p w:rsidR="005F6E43" w:rsidRPr="00375767" w:rsidRDefault="005F6E43" w:rsidP="003C2DDA">
      <w:pPr>
        <w:ind w:right="210" w:firstLine="709"/>
        <w:jc w:val="both"/>
      </w:pPr>
      <w:r w:rsidRPr="00375767">
        <w:t>повышение социального статуса работников культуры (уровень доходов, общественное признание); системы подготовки кадров и их социального обеспечения;</w:t>
      </w:r>
      <w:r w:rsidRPr="00F84FF5">
        <w:rPr>
          <w:color w:val="FF0000"/>
        </w:rPr>
        <w:t xml:space="preserve"> </w:t>
      </w:r>
      <w:r w:rsidRPr="00375767">
        <w:t>совершенствование отечественной системы художественного образования и науки;</w:t>
      </w:r>
    </w:p>
    <w:p w:rsidR="005F6E43" w:rsidRPr="00F06A5F" w:rsidRDefault="005F6E43" w:rsidP="003C2DDA">
      <w:pPr>
        <w:ind w:right="210" w:firstLine="709"/>
        <w:jc w:val="both"/>
      </w:pPr>
      <w:r w:rsidRPr="00375767">
        <w:t>повышение конкурентоспособности муниципального туристического рынка, удовлетворяющего потребности российских и иностранных граждан в качественных туристских услугах;</w:t>
      </w:r>
    </w:p>
    <w:p w:rsidR="005F6E43" w:rsidRPr="00F06A5F" w:rsidRDefault="005F6E43" w:rsidP="003C2DDA">
      <w:pPr>
        <w:ind w:right="210" w:firstLine="709"/>
        <w:jc w:val="both"/>
      </w:pPr>
      <w:r w:rsidRPr="00F06A5F">
        <w:t>максимальное вовлечение туризма в популяризацию и использование историко-культурного наследия;</w:t>
      </w:r>
    </w:p>
    <w:p w:rsidR="005F6E43" w:rsidRPr="00F06A5F" w:rsidRDefault="005F6E43" w:rsidP="003C2DDA">
      <w:pPr>
        <w:ind w:right="210" w:firstLine="709"/>
        <w:jc w:val="both"/>
      </w:pPr>
      <w:r w:rsidRPr="00F06A5F">
        <w:t>поддержка и развитие внутреннего и въездного туризма;</w:t>
      </w:r>
    </w:p>
    <w:p w:rsidR="005F6E43" w:rsidRPr="00F06A5F" w:rsidRDefault="005F6E43" w:rsidP="003C2DDA">
      <w:pPr>
        <w:ind w:right="210" w:firstLine="709"/>
        <w:jc w:val="both"/>
      </w:pPr>
      <w:r w:rsidRPr="00F06A5F">
        <w:t>формирование представления о городе Коврове как территории, благоприятном для туризма;</w:t>
      </w:r>
    </w:p>
    <w:p w:rsidR="005F6E43" w:rsidRPr="00F06A5F" w:rsidRDefault="005F6E43" w:rsidP="003C2DDA">
      <w:pPr>
        <w:ind w:right="210" w:firstLine="709"/>
        <w:jc w:val="both"/>
      </w:pPr>
      <w:r w:rsidRPr="00F06A5F">
        <w:t>повышение эффективности мер безопасности туризма, защиты прав и законных интересов туристов, своевременное обеспечение туристов необходимой информацией.</w:t>
      </w:r>
    </w:p>
    <w:p w:rsidR="005F6E43" w:rsidRPr="00F06A5F" w:rsidRDefault="005F6E43" w:rsidP="003C2DDA">
      <w:pPr>
        <w:ind w:right="210" w:firstLine="709"/>
        <w:jc w:val="both"/>
      </w:pPr>
      <w:r w:rsidRPr="00375767">
        <w:t>Приоритеты деятельности в отдельных секторах сфер культуры и туризма описаны в соответствующей подпрограмме Программы.</w:t>
      </w:r>
    </w:p>
    <w:p w:rsidR="005F6E43" w:rsidRDefault="005F6E43" w:rsidP="003C2DDA">
      <w:pPr>
        <w:ind w:right="210" w:firstLine="709"/>
        <w:jc w:val="both"/>
      </w:pPr>
      <w:r w:rsidRPr="00F06A5F">
        <w:t>Главной целью Программы является</w:t>
      </w:r>
      <w:r>
        <w:t>:</w:t>
      </w:r>
    </w:p>
    <w:p w:rsidR="005F6E43" w:rsidRDefault="005F6E43" w:rsidP="003C2DDA">
      <w:pPr>
        <w:ind w:right="210" w:firstLine="709"/>
        <w:jc w:val="both"/>
      </w:pPr>
      <w:r w:rsidRPr="00F06A5F">
        <w:t xml:space="preserve"> развитие культурного потенциала города Коврова, </w:t>
      </w:r>
    </w:p>
    <w:p w:rsidR="005F6E43" w:rsidRDefault="005F6E43" w:rsidP="003C2DDA">
      <w:pPr>
        <w:ind w:right="210" w:firstLine="709"/>
        <w:jc w:val="both"/>
      </w:pPr>
      <w:r>
        <w:t>-</w:t>
      </w:r>
      <w:r w:rsidRPr="00F06A5F">
        <w:t xml:space="preserve">обеспечение прав граждан на равный доступ к культурным ценностям. </w:t>
      </w:r>
    </w:p>
    <w:p w:rsidR="005F6E43" w:rsidRPr="00375767" w:rsidRDefault="005F6E43" w:rsidP="003C2DDA">
      <w:pPr>
        <w:ind w:right="210" w:firstLine="709"/>
        <w:jc w:val="both"/>
      </w:pPr>
      <w:r w:rsidRPr="00375767">
        <w:rPr>
          <w:sz w:val="28"/>
          <w:szCs w:val="28"/>
        </w:rPr>
        <w:t xml:space="preserve">- </w:t>
      </w:r>
      <w:r w:rsidRPr="00375767">
        <w:t>формирование гармонично развитой личности</w:t>
      </w:r>
    </w:p>
    <w:p w:rsidR="005F6E43" w:rsidRPr="00375767" w:rsidRDefault="005F6E43" w:rsidP="003C2DDA">
      <w:pPr>
        <w:ind w:right="210" w:firstLine="709"/>
        <w:jc w:val="both"/>
      </w:pPr>
      <w:r w:rsidRPr="00375767">
        <w:t>- сохранение исторического и культурного наследия и его использование для воспитания и образования</w:t>
      </w:r>
    </w:p>
    <w:p w:rsidR="005F6E43" w:rsidRPr="00375767" w:rsidRDefault="005F6E43" w:rsidP="003C2DDA">
      <w:pPr>
        <w:ind w:right="210" w:firstLine="709"/>
        <w:jc w:val="both"/>
      </w:pPr>
      <w:r w:rsidRPr="00375767">
        <w:t>- создание условий для реализации каждым человеком его творческого потенциала</w:t>
      </w:r>
    </w:p>
    <w:p w:rsidR="005F6E43" w:rsidRPr="00375767" w:rsidRDefault="005F6E43" w:rsidP="003C2DDA">
      <w:pPr>
        <w:ind w:right="210" w:firstLine="709"/>
        <w:jc w:val="both"/>
        <w:rPr>
          <w:i/>
        </w:rPr>
      </w:pPr>
      <w:r w:rsidRPr="00375767">
        <w:t>- обеспечение гражданам доступа к знаниям, информации и культурным ценностям.</w:t>
      </w:r>
    </w:p>
    <w:p w:rsidR="005F6E43" w:rsidRPr="00F06A5F" w:rsidRDefault="005F6E43" w:rsidP="003C2DDA">
      <w:pPr>
        <w:ind w:right="210" w:firstLine="709"/>
        <w:jc w:val="both"/>
      </w:pPr>
      <w:r w:rsidRPr="00F06A5F">
        <w:t>Формулировка цели определяется приоритетами государственной политики, ключевыми проблемами и современными вызовами в рассматриваемых сферах.</w:t>
      </w:r>
    </w:p>
    <w:p w:rsidR="005F6E43" w:rsidRDefault="005F6E43" w:rsidP="003C2DDA">
      <w:pPr>
        <w:ind w:right="210" w:firstLine="709"/>
        <w:jc w:val="both"/>
      </w:pPr>
      <w:r w:rsidRPr="00F06A5F">
        <w:t>Достижение данной цели предполагается посредством решения взаимосвязанных и взаимодополняющих задач, отражающих установленные полномочия органов власти в сферах культуры и туризма.</w:t>
      </w:r>
    </w:p>
    <w:p w:rsidR="005F6E43" w:rsidRPr="00375767" w:rsidRDefault="005F6E43" w:rsidP="003C2DDA">
      <w:pPr>
        <w:pStyle w:val="Default"/>
        <w:jc w:val="both"/>
        <w:rPr>
          <w:color w:val="auto"/>
          <w:u w:val="single"/>
        </w:rPr>
      </w:pPr>
      <w:r w:rsidRPr="00375767">
        <w:rPr>
          <w:color w:val="auto"/>
          <w:u w:val="single"/>
        </w:rPr>
        <w:t xml:space="preserve">Задача 1: </w:t>
      </w:r>
      <w:r w:rsidRPr="00375767">
        <w:rPr>
          <w:color w:val="auto"/>
        </w:rPr>
        <w:t xml:space="preserve">Сохранение культурного и исторического наследия города Коврова, обеспечение доступа граждан к культурным ценностям и участию в культурной жизни, реализация творческого потенциала для граждан города и </w:t>
      </w:r>
      <w:r w:rsidRPr="00375767">
        <w:rPr>
          <w:color w:val="auto"/>
          <w:lang w:val="en-US"/>
        </w:rPr>
        <w:t>c</w:t>
      </w:r>
      <w:r w:rsidRPr="00375767">
        <w:rPr>
          <w:color w:val="auto"/>
        </w:rPr>
        <w:t>оздание благоприятных условий для устойчивого развития сферы культуры</w:t>
      </w:r>
    </w:p>
    <w:p w:rsidR="005F6E43" w:rsidRPr="00375767" w:rsidRDefault="005F6E43" w:rsidP="003C2DDA">
      <w:pPr>
        <w:pStyle w:val="Default"/>
        <w:jc w:val="both"/>
        <w:rPr>
          <w:color w:val="auto"/>
        </w:rPr>
      </w:pPr>
      <w:r w:rsidRPr="00375767">
        <w:rPr>
          <w:color w:val="auto"/>
        </w:rPr>
        <w:t xml:space="preserve">       Данная задача ориентирована на реализацию прав граждан в области культуры, установленных в положениях статьи 44 Конституции Российской Федерации, что относится к стратегическим национальным приоритетам. Решение задачи будет обеспечено посредством осуществления подпрограмм "Организация досуга населения", "Образование в сфере культуры и искусства", «Сохранение и развитие культуры на территории города Коврова», включающих: </w:t>
      </w:r>
    </w:p>
    <w:p w:rsidR="005F6E43" w:rsidRPr="00375767" w:rsidRDefault="005F6E43" w:rsidP="003C2DDA">
      <w:pPr>
        <w:pStyle w:val="Default"/>
        <w:jc w:val="both"/>
        <w:rPr>
          <w:color w:val="auto"/>
        </w:rPr>
      </w:pPr>
      <w:r w:rsidRPr="00375767">
        <w:rPr>
          <w:color w:val="auto"/>
        </w:rPr>
        <w:t xml:space="preserve">- оказание муниципальных услуг (выполнение работ) в сфере культуры, в котором будут задействованы: библиотеки, музеи, </w:t>
      </w:r>
      <w:r w:rsidR="0098298A">
        <w:rPr>
          <w:color w:val="auto"/>
        </w:rPr>
        <w:t xml:space="preserve">учреждения культурно-досугового </w:t>
      </w:r>
      <w:r w:rsidRPr="00375767">
        <w:rPr>
          <w:color w:val="auto"/>
        </w:rPr>
        <w:t xml:space="preserve">типа, образовательные учреждения и др.; </w:t>
      </w:r>
    </w:p>
    <w:p w:rsidR="005F6E43" w:rsidRPr="00375767" w:rsidRDefault="005F6E43" w:rsidP="003C2DDA">
      <w:pPr>
        <w:pStyle w:val="Default"/>
        <w:jc w:val="both"/>
        <w:rPr>
          <w:color w:val="auto"/>
        </w:rPr>
      </w:pPr>
      <w:r w:rsidRPr="00375767">
        <w:rPr>
          <w:color w:val="auto"/>
        </w:rPr>
        <w:t xml:space="preserve">- создание условий для сохранения и развития исполнительских и изобразительных искусств; </w:t>
      </w:r>
    </w:p>
    <w:p w:rsidR="005F6E43" w:rsidRPr="00375767" w:rsidRDefault="005F6E43" w:rsidP="003C2DDA">
      <w:pPr>
        <w:pStyle w:val="Default"/>
        <w:jc w:val="both"/>
        <w:rPr>
          <w:color w:val="auto"/>
        </w:rPr>
      </w:pPr>
      <w:r w:rsidRPr="00375767">
        <w:rPr>
          <w:color w:val="auto"/>
        </w:rPr>
        <w:t xml:space="preserve">- осуществление мер государственной поддержки кинематографии, современного изобразительного искусства, художественных коллективов, творческих инициатив населения, дарований, выдающихся деятелей российского искусства, работников сферы культуры, творческих союзов и организаций культуры; </w:t>
      </w:r>
    </w:p>
    <w:p w:rsidR="005F6E43" w:rsidRPr="00375767" w:rsidRDefault="005F6E43" w:rsidP="003C2DDA">
      <w:pPr>
        <w:pStyle w:val="Default"/>
        <w:jc w:val="both"/>
        <w:rPr>
          <w:color w:val="auto"/>
        </w:rPr>
      </w:pPr>
      <w:r w:rsidRPr="00375767">
        <w:rPr>
          <w:color w:val="auto"/>
        </w:rPr>
        <w:t xml:space="preserve">- проведение крупномасштабных мероприятий, посвященных значимым культурным событиям, а также мероприятий по развитию сотрудничества в сфере культуры; </w:t>
      </w:r>
    </w:p>
    <w:p w:rsidR="005F6E43" w:rsidRPr="00375767" w:rsidRDefault="005F6E43" w:rsidP="003C2DDA">
      <w:pPr>
        <w:pStyle w:val="Default"/>
        <w:jc w:val="both"/>
        <w:rPr>
          <w:color w:val="auto"/>
        </w:rPr>
      </w:pPr>
      <w:r w:rsidRPr="00375767">
        <w:rPr>
          <w:color w:val="auto"/>
        </w:rPr>
        <w:t xml:space="preserve">- предоставление муниципальным учреждениям культуры субсидий на софинансирование расходных обязательств, возникающих при проведении мероприятий по укреплению материально-технической базы муниципальных учреждений сферы культуры. </w:t>
      </w:r>
    </w:p>
    <w:p w:rsidR="005F6E43" w:rsidRPr="00375767" w:rsidRDefault="005F6E43" w:rsidP="003C2DDA">
      <w:pPr>
        <w:pStyle w:val="Default"/>
        <w:jc w:val="both"/>
        <w:rPr>
          <w:color w:val="auto"/>
        </w:rPr>
      </w:pPr>
      <w:r w:rsidRPr="00375767">
        <w:rPr>
          <w:color w:val="auto"/>
        </w:rPr>
        <w:t xml:space="preserve">- выполнение государственных функций по выработке и реализации государственной политики в сфере культуры; </w:t>
      </w:r>
    </w:p>
    <w:p w:rsidR="005F6E43" w:rsidRPr="00375767" w:rsidRDefault="005F6E43" w:rsidP="003C2DDA">
      <w:pPr>
        <w:pStyle w:val="Default"/>
        <w:jc w:val="both"/>
        <w:rPr>
          <w:color w:val="auto"/>
        </w:rPr>
      </w:pPr>
      <w:r w:rsidRPr="00375767">
        <w:rPr>
          <w:color w:val="auto"/>
        </w:rPr>
        <w:t xml:space="preserve">- реализация мер по развитию информатизации отрасли; </w:t>
      </w:r>
    </w:p>
    <w:p w:rsidR="005F6E43" w:rsidRPr="00375767" w:rsidRDefault="005F6E43" w:rsidP="003C2DDA">
      <w:pPr>
        <w:pStyle w:val="Default"/>
        <w:jc w:val="both"/>
        <w:rPr>
          <w:color w:val="auto"/>
        </w:rPr>
      </w:pPr>
      <w:r w:rsidRPr="00375767">
        <w:rPr>
          <w:color w:val="auto"/>
        </w:rPr>
        <w:t xml:space="preserve">- управление реализацией и изменениями Программы. </w:t>
      </w:r>
    </w:p>
    <w:p w:rsidR="005F6E43" w:rsidRPr="00F06A5F" w:rsidRDefault="005F6E43" w:rsidP="003C2DDA">
      <w:pPr>
        <w:ind w:right="210" w:firstLine="709"/>
        <w:jc w:val="both"/>
      </w:pPr>
      <w:r w:rsidRPr="00F06A5F">
        <w:t>Задача 2. Создание условий для устойчивого развития туризма</w:t>
      </w:r>
    </w:p>
    <w:p w:rsidR="005F6E43" w:rsidRPr="00F06A5F" w:rsidRDefault="005F6E43" w:rsidP="003C2DDA">
      <w:pPr>
        <w:ind w:right="210" w:firstLine="709"/>
        <w:jc w:val="both"/>
      </w:pPr>
      <w:r w:rsidRPr="00F06A5F">
        <w:t>В этих целях планируется повышение качества и доступности услуг в сфере внутреннего и въездного туризма.</w:t>
      </w:r>
    </w:p>
    <w:p w:rsidR="005F6E43" w:rsidRPr="00F06A5F" w:rsidRDefault="005F6E43" w:rsidP="003C2DDA">
      <w:pPr>
        <w:ind w:right="210" w:firstLine="709"/>
        <w:jc w:val="both"/>
      </w:pPr>
      <w:r w:rsidRPr="00F06A5F">
        <w:t>Данная задача направлена, с одной стороны, на реализацию прав граждан, связанных с удовлетворением духовных потребностей и приобщением к культурно-историческим ценностям, с другой стороны, на расширение рынка туристских услуг.</w:t>
      </w:r>
    </w:p>
    <w:p w:rsidR="005F6E43" w:rsidRPr="00F06A5F" w:rsidRDefault="005F6E43" w:rsidP="003C2DDA">
      <w:pPr>
        <w:ind w:right="210" w:firstLine="709"/>
        <w:jc w:val="both"/>
      </w:pPr>
      <w:r w:rsidRPr="00F06A5F">
        <w:t>Для решения указанной задачи предусматривается выполнение подпрограммы «Развитие туризма на территории города Коврова», которой предусматриваются:</w:t>
      </w:r>
    </w:p>
    <w:p w:rsidR="005F6E43" w:rsidRPr="00F06A5F" w:rsidRDefault="005F6E43" w:rsidP="003C2DDA">
      <w:pPr>
        <w:ind w:right="210" w:firstLine="709"/>
        <w:jc w:val="both"/>
      </w:pPr>
      <w:r w:rsidRPr="00F06A5F">
        <w:t>формирование конкурентоспособного туристского продукта через освоение новых туристских ресурсов;</w:t>
      </w:r>
    </w:p>
    <w:p w:rsidR="005F6E43" w:rsidRPr="00F06A5F" w:rsidRDefault="005F6E43" w:rsidP="003C2DDA">
      <w:pPr>
        <w:ind w:right="210" w:firstLine="709"/>
        <w:jc w:val="both"/>
      </w:pPr>
      <w:r w:rsidRPr="00F06A5F">
        <w:t>открытие новых туристических объектов;</w:t>
      </w:r>
    </w:p>
    <w:p w:rsidR="005F6E43" w:rsidRPr="00F06A5F" w:rsidRDefault="005F6E43" w:rsidP="003C2DDA">
      <w:pPr>
        <w:ind w:right="210" w:firstLine="709"/>
        <w:jc w:val="both"/>
      </w:pPr>
      <w:r w:rsidRPr="00F06A5F">
        <w:t>разработка новых туристических маршрутов;</w:t>
      </w:r>
    </w:p>
    <w:p w:rsidR="005F6E43" w:rsidRPr="00F06A5F" w:rsidRDefault="005F6E43" w:rsidP="003C2DDA">
      <w:pPr>
        <w:ind w:right="210" w:firstLine="709"/>
        <w:jc w:val="both"/>
      </w:pPr>
      <w:r w:rsidRPr="00F06A5F">
        <w:t>создание положительного туристского имиджа города.</w:t>
      </w:r>
    </w:p>
    <w:p w:rsidR="005F6E43" w:rsidRPr="00F06A5F" w:rsidRDefault="005F6E43" w:rsidP="003C2DDA">
      <w:pPr>
        <w:ind w:right="210" w:firstLine="709"/>
        <w:jc w:val="both"/>
      </w:pPr>
      <w:r w:rsidRPr="00F06A5F">
        <w:t>Решение указанных задач и достижение главной цели Программы позволит к 2020 году достигнуть следующих основных результатов:</w:t>
      </w:r>
    </w:p>
    <w:p w:rsidR="005F6E43" w:rsidRPr="00F06A5F" w:rsidRDefault="005F6E43" w:rsidP="003C2DDA">
      <w:pPr>
        <w:ind w:right="210" w:firstLine="709"/>
        <w:jc w:val="both"/>
      </w:pPr>
      <w:r w:rsidRPr="00F06A5F">
        <w:t>- укрепление единого культурного пространства города Коврова;</w:t>
      </w:r>
    </w:p>
    <w:p w:rsidR="005F6E43" w:rsidRPr="00F06A5F" w:rsidRDefault="005F6E43" w:rsidP="003C2DDA">
      <w:pPr>
        <w:ind w:right="210" w:firstLine="709"/>
        <w:jc w:val="both"/>
      </w:pPr>
      <w:r w:rsidRPr="00F06A5F">
        <w:t>- утверждение приоритетной роли государственной культурной политики как важнейшего фактора формирования у граждан города Коврова широкого мировоззрения, общественного сознания, поведенческих норм, скрепляющих нацию на основе гражданского патриотизма и межнационального согласия, в том числе с активным использованием средств массовых коммуникаций;</w:t>
      </w:r>
    </w:p>
    <w:p w:rsidR="005F6E43" w:rsidRPr="00F06A5F" w:rsidRDefault="005F6E43" w:rsidP="003C2DDA">
      <w:pPr>
        <w:ind w:right="210" w:firstLine="709"/>
        <w:jc w:val="both"/>
      </w:pPr>
      <w:r w:rsidRPr="00F06A5F">
        <w:t>- перевод отрасли на инновационный путь развития, превращение культуры и туризма в наиболее развитые и привлекательные сферы общественной деятельности, в том числе через широкое внедрение информационных технологий;</w:t>
      </w:r>
    </w:p>
    <w:p w:rsidR="005F6E43" w:rsidRPr="00F06A5F" w:rsidRDefault="005F6E43" w:rsidP="003C2DDA">
      <w:pPr>
        <w:ind w:right="210" w:firstLine="709"/>
        <w:jc w:val="both"/>
      </w:pPr>
      <w:r w:rsidRPr="00F06A5F">
        <w:t>- выравнивание уровня доступности культурных благ и художественного образования независимо от размера доходов, места проживания и социального статуса граждан города;</w:t>
      </w:r>
    </w:p>
    <w:p w:rsidR="005F6E43" w:rsidRPr="00F06A5F" w:rsidRDefault="005F6E43" w:rsidP="003C2DDA">
      <w:pPr>
        <w:ind w:right="210" w:firstLine="709"/>
        <w:jc w:val="both"/>
      </w:pPr>
      <w:r w:rsidRPr="00F06A5F">
        <w:t>-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p w:rsidR="005F6E43" w:rsidRPr="00F06A5F" w:rsidRDefault="005F6E43" w:rsidP="003C2DDA">
      <w:pPr>
        <w:ind w:right="210" w:firstLine="709"/>
        <w:jc w:val="both"/>
      </w:pPr>
      <w:r w:rsidRPr="00F06A5F">
        <w:t>- создание условий для доступности участия всего населения в культурной жизни, а также вовлеченности детей, молодежи, лиц пожилого возраста в активную социокультурную деятельность;</w:t>
      </w:r>
    </w:p>
    <w:p w:rsidR="005F6E43" w:rsidRPr="00F06A5F" w:rsidRDefault="005F6E43" w:rsidP="003C2DDA">
      <w:pPr>
        <w:ind w:right="210" w:firstLine="709"/>
        <w:jc w:val="both"/>
      </w:pPr>
      <w:r w:rsidRPr="00F06A5F">
        <w:t>- 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p w:rsidR="005F6E43" w:rsidRPr="00F06A5F" w:rsidRDefault="005F6E43" w:rsidP="003C2DDA">
      <w:pPr>
        <w:ind w:right="210" w:firstLine="709"/>
        <w:jc w:val="both"/>
      </w:pPr>
      <w:r w:rsidRPr="00F06A5F">
        <w:t>- обеспечение широкого, без каких-либо ограничений, доступа каждого гражданина к культурным ценностям через формирование публичных электронных библиотек и музейных Интернет-ресурсов;</w:t>
      </w:r>
    </w:p>
    <w:p w:rsidR="005F6E43" w:rsidRPr="00F06A5F" w:rsidRDefault="005F6E43" w:rsidP="003C2DDA">
      <w:pPr>
        <w:ind w:right="210" w:firstLine="709"/>
        <w:jc w:val="both"/>
      </w:pPr>
      <w:r w:rsidRPr="00F06A5F">
        <w:t>- значительное увеличение уровня социального обеспечения работников культуры, финансовой поддержки творческих коллективов, социально значимых проектов;</w:t>
      </w:r>
    </w:p>
    <w:p w:rsidR="005F6E43" w:rsidRPr="00F06A5F" w:rsidRDefault="005F6E43" w:rsidP="003C2DDA">
      <w:pPr>
        <w:ind w:right="210" w:firstLine="709"/>
        <w:jc w:val="both"/>
      </w:pPr>
      <w:r w:rsidRPr="00F06A5F">
        <w:t>- укрепление имиджа города Коврова как субъекта Владимирской области с высоким уровнем культуры, благоприятной для туризма.</w:t>
      </w:r>
    </w:p>
    <w:p w:rsidR="005F6E43" w:rsidRPr="00E50ED3" w:rsidRDefault="005F6E43" w:rsidP="003C2DDA">
      <w:pPr>
        <w:ind w:right="210"/>
        <w:jc w:val="center"/>
        <w:rPr>
          <w:b/>
          <w:u w:val="single"/>
        </w:rPr>
      </w:pPr>
      <w:r w:rsidRPr="00F06A5F">
        <w:rPr>
          <w:b/>
          <w:u w:val="single"/>
          <w:lang w:val="en-US"/>
        </w:rPr>
        <w:t>III</w:t>
      </w:r>
      <w:r w:rsidRPr="00F06A5F">
        <w:rPr>
          <w:b/>
          <w:u w:val="single"/>
        </w:rPr>
        <w:t>.Целевые показатели (индикаторы)</w:t>
      </w:r>
    </w:p>
    <w:p w:rsidR="005F6E43" w:rsidRPr="00F06A5F" w:rsidRDefault="005F6E43" w:rsidP="003C2DDA">
      <w:pPr>
        <w:ind w:right="210" w:firstLine="709"/>
        <w:jc w:val="both"/>
      </w:pPr>
      <w:r w:rsidRPr="00F06A5F">
        <w:t xml:space="preserve">Система </w:t>
      </w:r>
      <w:hyperlink w:anchor="Par1999" w:history="1">
        <w:r w:rsidRPr="00F06A5F">
          <w:rPr>
            <w:rStyle w:val="a5"/>
          </w:rPr>
          <w:t>показателей</w:t>
        </w:r>
      </w:hyperlink>
      <w:r w:rsidRPr="00F06A5F">
        <w:t xml:space="preserve"> (индикаторов) Программы включает взаимодополняющие друг друга индикаторы, входящие в Программу подпрограмм, и приведена в таблице 1.</w:t>
      </w:r>
    </w:p>
    <w:p w:rsidR="005F6E43" w:rsidRPr="00F06A5F" w:rsidRDefault="005F6E43" w:rsidP="003C2DDA">
      <w:pPr>
        <w:ind w:right="210" w:firstLine="709"/>
        <w:jc w:val="both"/>
      </w:pPr>
      <w:r w:rsidRPr="00F06A5F">
        <w:t>Данная система сформирована с учетом требований Постановления администрации города Коврова Владимирской области от 05.05.2014 № 1037 «Об утверждении Порядка разработки, реализации и оценки эффективности муниципальных программ города Коврова на 2015 – 2020 годы» и обеспечивает возможность проверки и подтверждения достижения установленных плановых значений рассматриваемых показателей (индикаторов).</w:t>
      </w:r>
    </w:p>
    <w:p w:rsidR="005F6E43" w:rsidRPr="00F06A5F" w:rsidRDefault="005F6E43" w:rsidP="003C2DDA">
      <w:pPr>
        <w:ind w:right="210" w:firstLine="709"/>
        <w:jc w:val="both"/>
      </w:pPr>
      <w:r w:rsidRPr="00F06A5F">
        <w:t>Состав показателей (индикаторов) Программы увязан с основными мероприятиями и позволяет оценить ожидаемые результаты и эффективность ее реализации на период до 2020 года.</w:t>
      </w:r>
    </w:p>
    <w:p w:rsidR="005F6E43" w:rsidRPr="00F06A5F" w:rsidRDefault="005F6E43" w:rsidP="003C2DDA">
      <w:pPr>
        <w:ind w:right="210" w:firstLine="709"/>
        <w:jc w:val="both"/>
      </w:pPr>
      <w:r w:rsidRPr="00F06A5F">
        <w:t xml:space="preserve">В качестве показателей (индикаторов) успешности решения задач Программы предусматривается </w:t>
      </w:r>
    </w:p>
    <w:p w:rsidR="005F6E43" w:rsidRPr="00F06A5F" w:rsidRDefault="005F6E43" w:rsidP="003C2DDA">
      <w:pPr>
        <w:numPr>
          <w:ilvl w:val="0"/>
          <w:numId w:val="6"/>
        </w:numPr>
        <w:ind w:right="210"/>
        <w:jc w:val="both"/>
      </w:pPr>
      <w:r w:rsidRPr="00F06A5F">
        <w:t>Уровень удовлетворенности граждан качеством предоставления муниципальных услуг в сфере культуры</w:t>
      </w:r>
    </w:p>
    <w:p w:rsidR="005F6E43" w:rsidRPr="00F06A5F" w:rsidRDefault="005F6E43" w:rsidP="003C2DDA">
      <w:pPr>
        <w:ind w:right="210" w:firstLine="709"/>
        <w:jc w:val="both"/>
      </w:pPr>
      <w:r w:rsidRPr="00F06A5F">
        <w:t>а также использование показателей (индикаторов), характеризующих выполнение входящих в нее подпрограмм.</w:t>
      </w:r>
    </w:p>
    <w:p w:rsidR="005F6E43" w:rsidRPr="00F06A5F" w:rsidRDefault="005F6E43" w:rsidP="003C2DDA">
      <w:pPr>
        <w:ind w:right="210" w:firstLine="709"/>
        <w:jc w:val="both"/>
      </w:pPr>
      <w:r w:rsidRPr="00F06A5F">
        <w:t>Описания показателей (индикаторов) подпрограмм и ведомственных целевых программ представлены в соответствующих разделах Программы.</w:t>
      </w:r>
    </w:p>
    <w:p w:rsidR="005F6E43" w:rsidRPr="00F06A5F" w:rsidRDefault="005F6E43" w:rsidP="003C2DDA">
      <w:pPr>
        <w:ind w:right="210" w:firstLine="709"/>
        <w:jc w:val="both"/>
      </w:pPr>
      <w:r w:rsidRPr="00F06A5F">
        <w:t xml:space="preserve">Показатели (индикаторы) Программы имеют запланированные по годам количественные значения. Значения </w:t>
      </w:r>
      <w:hyperlink w:anchor="Par1999" w:history="1">
        <w:r w:rsidRPr="00F06A5F">
          <w:rPr>
            <w:rStyle w:val="a5"/>
          </w:rPr>
          <w:t>показателей</w:t>
        </w:r>
      </w:hyperlink>
      <w:r w:rsidRPr="00F06A5F">
        <w:t xml:space="preserve"> (индикаторов) Программы по годам ее реализации в разрезе подпрограмм приведены в таблице 1.</w:t>
      </w:r>
    </w:p>
    <w:p w:rsidR="005F6E43" w:rsidRPr="00F06A5F" w:rsidRDefault="005F6E43" w:rsidP="003C2DDA">
      <w:pPr>
        <w:ind w:right="210" w:firstLine="709"/>
        <w:jc w:val="both"/>
      </w:pPr>
      <w:r w:rsidRPr="00F06A5F">
        <w:t>Улучшение значений целевых показателей (индикаторов) в рамках реализации Программы предполагается за счет:</w:t>
      </w:r>
    </w:p>
    <w:p w:rsidR="005F6E43" w:rsidRPr="00F06A5F" w:rsidRDefault="005F6E43" w:rsidP="003C2DDA">
      <w:pPr>
        <w:numPr>
          <w:ilvl w:val="0"/>
          <w:numId w:val="1"/>
        </w:numPr>
        <w:ind w:right="210"/>
        <w:jc w:val="both"/>
      </w:pPr>
      <w:r w:rsidRPr="00F06A5F">
        <w:t>повышения прозрачности и открытости деятельности учреждений и организаций отраслей культуры и туризма;</w:t>
      </w:r>
    </w:p>
    <w:p w:rsidR="005F6E43" w:rsidRPr="00F06A5F" w:rsidRDefault="005F6E43" w:rsidP="003C2DDA">
      <w:pPr>
        <w:numPr>
          <w:ilvl w:val="0"/>
          <w:numId w:val="1"/>
        </w:numPr>
        <w:ind w:right="210"/>
        <w:jc w:val="both"/>
      </w:pPr>
      <w:r w:rsidRPr="00F06A5F">
        <w:t>роста качества и эффективности муниципального управления в сферах культуры и туризма;</w:t>
      </w:r>
    </w:p>
    <w:p w:rsidR="005F6E43" w:rsidRPr="00F06A5F" w:rsidRDefault="005F6E43" w:rsidP="003C2DDA">
      <w:pPr>
        <w:numPr>
          <w:ilvl w:val="0"/>
          <w:numId w:val="1"/>
        </w:numPr>
        <w:ind w:right="210"/>
        <w:jc w:val="both"/>
      </w:pPr>
      <w:r w:rsidRPr="00F06A5F">
        <w:t>повышения мотивации работников культуры и туризма;</w:t>
      </w:r>
    </w:p>
    <w:p w:rsidR="005F6E43" w:rsidRPr="00F06A5F" w:rsidRDefault="005F6E43" w:rsidP="003C2DDA">
      <w:pPr>
        <w:numPr>
          <w:ilvl w:val="0"/>
          <w:numId w:val="1"/>
        </w:numPr>
        <w:ind w:right="210"/>
        <w:jc w:val="both"/>
      </w:pPr>
      <w:r w:rsidRPr="00F06A5F">
        <w:t>внедрения современных информационных и инновационных технологий в сферах культуры и туризма;</w:t>
      </w:r>
    </w:p>
    <w:p w:rsidR="005F6E43" w:rsidRPr="00F06A5F" w:rsidRDefault="005F6E43" w:rsidP="003C2DDA">
      <w:pPr>
        <w:numPr>
          <w:ilvl w:val="0"/>
          <w:numId w:val="1"/>
        </w:numPr>
        <w:ind w:right="210"/>
        <w:jc w:val="both"/>
      </w:pPr>
      <w:r w:rsidRPr="00F06A5F">
        <w:t>увеличения объемов бюджетного и внебюджетного финансирования рассматриваемой сферы.</w:t>
      </w:r>
    </w:p>
    <w:p w:rsidR="005F6E43" w:rsidRPr="00E50ED3" w:rsidRDefault="005F6E43" w:rsidP="003C2DDA">
      <w:pPr>
        <w:ind w:right="210"/>
        <w:jc w:val="center"/>
        <w:rPr>
          <w:b/>
          <w:u w:val="single"/>
        </w:rPr>
      </w:pPr>
      <w:r w:rsidRPr="00F06A5F">
        <w:rPr>
          <w:b/>
          <w:u w:val="single"/>
          <w:lang w:val="en-US"/>
        </w:rPr>
        <w:t>IV</w:t>
      </w:r>
      <w:r w:rsidRPr="00F06A5F">
        <w:rPr>
          <w:b/>
          <w:u w:val="single"/>
        </w:rPr>
        <w:t>.Сроки и этапы реализации</w:t>
      </w:r>
    </w:p>
    <w:p w:rsidR="005F6E43" w:rsidRPr="00F06A5F" w:rsidRDefault="005F6E43" w:rsidP="003C2DDA">
      <w:pPr>
        <w:spacing w:before="120" w:after="120"/>
        <w:ind w:right="210"/>
      </w:pPr>
      <w:r w:rsidRPr="00F06A5F">
        <w:t>Программа реализуется с 2015 по 2020 годы в 1 этап.</w:t>
      </w:r>
    </w:p>
    <w:p w:rsidR="005F6E43" w:rsidRPr="00F06A5F" w:rsidRDefault="005F6E43" w:rsidP="003C2DDA">
      <w:pPr>
        <w:ind w:right="210" w:firstLine="709"/>
        <w:jc w:val="both"/>
      </w:pPr>
      <w:r w:rsidRPr="00F06A5F">
        <w:t>В процессе реализации будут сформированы правовые, организационные и методические условия, необходимые для эффективной реализации Программы, в том числе: осуществление подготовки и переподготовки персонала, информационная поддержка Программы и др.</w:t>
      </w:r>
    </w:p>
    <w:p w:rsidR="005F6E43" w:rsidRPr="00F06A5F" w:rsidRDefault="005F6E43" w:rsidP="003C2DDA">
      <w:pPr>
        <w:ind w:right="210" w:firstLine="709"/>
        <w:jc w:val="both"/>
      </w:pPr>
      <w:r w:rsidRPr="00F06A5F">
        <w:t>Будет обеспечено новое качество услуг в сферах культуры и туризма и повышена конкурентоспособность рынка туристских услуг города Коврова.</w:t>
      </w:r>
    </w:p>
    <w:p w:rsidR="005F6E43" w:rsidRPr="00F06A5F" w:rsidRDefault="005F6E43" w:rsidP="003C2DDA">
      <w:pPr>
        <w:ind w:right="210"/>
        <w:jc w:val="center"/>
        <w:rPr>
          <w:b/>
          <w:u w:val="single"/>
        </w:rPr>
      </w:pPr>
      <w:r w:rsidRPr="00F06A5F">
        <w:rPr>
          <w:b/>
          <w:u w:val="single"/>
          <w:lang w:val="en-US"/>
        </w:rPr>
        <w:t>V</w:t>
      </w:r>
      <w:r w:rsidRPr="00F06A5F">
        <w:rPr>
          <w:b/>
          <w:u w:val="single"/>
        </w:rPr>
        <w:t>.Основные мероприятия</w:t>
      </w:r>
    </w:p>
    <w:p w:rsidR="005F6E43" w:rsidRPr="00F06A5F" w:rsidRDefault="005F6E43" w:rsidP="003C2DDA">
      <w:pPr>
        <w:ind w:right="210"/>
        <w:jc w:val="both"/>
      </w:pPr>
      <w:r w:rsidRPr="00F06A5F">
        <w:t>Перечень основных мероприятий сгруппирован по Подпрограммам, исходя их поставленных целей, и  представлен  в Приложении к настоящей Муниципальной программе (Таблица 2)</w:t>
      </w:r>
    </w:p>
    <w:p w:rsidR="005F6E43" w:rsidRPr="00F06A5F" w:rsidRDefault="005F6E43" w:rsidP="003C2DDA">
      <w:pPr>
        <w:ind w:right="210"/>
        <w:jc w:val="center"/>
        <w:rPr>
          <w:b/>
          <w:u w:val="single"/>
        </w:rPr>
      </w:pPr>
      <w:r w:rsidRPr="00F06A5F">
        <w:rPr>
          <w:b/>
          <w:u w:val="single"/>
          <w:lang w:val="en-US"/>
        </w:rPr>
        <w:t>VI</w:t>
      </w:r>
      <w:r w:rsidRPr="00F06A5F">
        <w:rPr>
          <w:b/>
          <w:u w:val="single"/>
        </w:rPr>
        <w:t>. Прогноз сводных показателей муниципальных заданий</w:t>
      </w:r>
    </w:p>
    <w:p w:rsidR="005F6E43" w:rsidRPr="00F06A5F" w:rsidRDefault="005F6E43" w:rsidP="003C2DDA">
      <w:pPr>
        <w:ind w:right="210" w:firstLine="709"/>
        <w:jc w:val="both"/>
      </w:pPr>
      <w:r w:rsidRPr="00F06A5F">
        <w:t>В рамках реализации Программы планируется оказание муниципальными учреждениями культуры услуг и выполнение работ, предусмотренных ведомственным перечнем и с установленными муниципальными заданиями.</w:t>
      </w:r>
    </w:p>
    <w:p w:rsidR="005F6E43" w:rsidRPr="00F06A5F" w:rsidRDefault="00DC66A4" w:rsidP="003C2DDA">
      <w:pPr>
        <w:ind w:right="210" w:firstLine="709"/>
        <w:jc w:val="both"/>
      </w:pPr>
      <w:hyperlink w:anchor="Par2803" w:history="1">
        <w:r w:rsidR="005F6E43" w:rsidRPr="00F06A5F">
          <w:rPr>
            <w:rStyle w:val="a5"/>
          </w:rPr>
          <w:t>Прогноз</w:t>
        </w:r>
      </w:hyperlink>
      <w:r w:rsidR="005F6E43" w:rsidRPr="00F06A5F">
        <w:t xml:space="preserve"> сводных показателей государственных заданий на оказание государственных услуг государственными учреждениями культуры представлен в таблице 3.</w:t>
      </w:r>
    </w:p>
    <w:p w:rsidR="005F6E43" w:rsidRPr="00F06A5F" w:rsidRDefault="005F6E43" w:rsidP="003C2DDA">
      <w:pPr>
        <w:ind w:right="210"/>
        <w:jc w:val="center"/>
        <w:rPr>
          <w:b/>
          <w:u w:val="single"/>
        </w:rPr>
      </w:pPr>
      <w:r w:rsidRPr="00F06A5F">
        <w:rPr>
          <w:b/>
          <w:u w:val="single"/>
          <w:lang w:val="en-US"/>
        </w:rPr>
        <w:t>VI</w:t>
      </w:r>
      <w:r w:rsidRPr="00F06A5F">
        <w:rPr>
          <w:b/>
          <w:u w:val="single"/>
        </w:rPr>
        <w:t>. Взаимодействие с органами государственной власти и местного самоуправления, организациями и гражданами</w:t>
      </w:r>
    </w:p>
    <w:p w:rsidR="005F6E43" w:rsidRPr="00F06A5F" w:rsidRDefault="005F6E43" w:rsidP="003C2DDA">
      <w:pPr>
        <w:ind w:right="210"/>
        <w:jc w:val="both"/>
      </w:pPr>
      <w:r w:rsidRPr="00F06A5F">
        <w:t>В ходе реализации Муниципальной программы «Развитие культуры и туризма на 2015-2020 годы» осуществляется взаимодействие с Муниципальными учреждениями культуры и искусства, подведомственными Комитету по культуре, туризму, молодежной политике, семье и детству администрации города Коврова, а также с Общественными организациями направления культуры и искусства  и гражданами – потребителями муниципальных услуг.</w:t>
      </w:r>
    </w:p>
    <w:p w:rsidR="005F6E43" w:rsidRPr="00E50ED3" w:rsidRDefault="005F6E43" w:rsidP="003C2DDA">
      <w:pPr>
        <w:ind w:right="210"/>
        <w:jc w:val="center"/>
        <w:rPr>
          <w:b/>
          <w:u w:val="single"/>
        </w:rPr>
      </w:pPr>
      <w:r w:rsidRPr="00F06A5F">
        <w:rPr>
          <w:b/>
          <w:u w:val="single"/>
          <w:lang w:val="en-US"/>
        </w:rPr>
        <w:t>VII</w:t>
      </w:r>
      <w:r w:rsidRPr="00F06A5F">
        <w:rPr>
          <w:b/>
          <w:u w:val="single"/>
        </w:rPr>
        <w:t>. Ресурсное обеспечение</w:t>
      </w:r>
    </w:p>
    <w:p w:rsidR="005F6E43" w:rsidRPr="000E7A16" w:rsidRDefault="005F6E43" w:rsidP="003C2DDA">
      <w:pPr>
        <w:ind w:right="210" w:firstLine="709"/>
        <w:jc w:val="both"/>
      </w:pPr>
      <w:r w:rsidRPr="000E7A16">
        <w:t>Программа обеспечена источниками финансирования, в том числе:</w:t>
      </w:r>
    </w:p>
    <w:p w:rsidR="005F6E43" w:rsidRPr="000E7A16" w:rsidRDefault="005F6E43" w:rsidP="003C2DDA">
      <w:pPr>
        <w:ind w:right="210" w:firstLine="709"/>
        <w:jc w:val="both"/>
      </w:pPr>
      <w:r w:rsidRPr="000E7A16">
        <w:t>- за счет средств муниципального бюджета – 730400,8 тыс. рублей.</w:t>
      </w:r>
    </w:p>
    <w:p w:rsidR="005F6E43" w:rsidRPr="000E7A16" w:rsidRDefault="005F6E43" w:rsidP="003C2DDA">
      <w:pPr>
        <w:ind w:right="210" w:firstLine="709"/>
        <w:jc w:val="both"/>
      </w:pPr>
      <w:r w:rsidRPr="000E7A16">
        <w:t xml:space="preserve">- за счет субсидии </w:t>
      </w:r>
      <w:r>
        <w:t>из областного бюджета – 237775,0</w:t>
      </w:r>
      <w:r w:rsidRPr="000E7A16">
        <w:t>тыс. руб.</w:t>
      </w:r>
    </w:p>
    <w:p w:rsidR="005F6E43" w:rsidRPr="000E7A16" w:rsidRDefault="005F6E43" w:rsidP="003C2DDA">
      <w:pPr>
        <w:ind w:right="210" w:firstLine="709"/>
        <w:jc w:val="both"/>
      </w:pPr>
      <w:r w:rsidRPr="000E7A16">
        <w:t>- за счет субвенции областного бюджета – 2340,0 тыс. руб.</w:t>
      </w:r>
    </w:p>
    <w:p w:rsidR="005F6E43" w:rsidRPr="000E7A16" w:rsidRDefault="005F6E43" w:rsidP="003C2DDA">
      <w:pPr>
        <w:ind w:right="210" w:firstLine="709"/>
        <w:jc w:val="both"/>
      </w:pPr>
      <w:r w:rsidRPr="000E7A16">
        <w:t>- за счет межбюджетных трансфе</w:t>
      </w:r>
      <w:r>
        <w:t>ртов областного бюджета – 1597,7</w:t>
      </w:r>
      <w:r w:rsidRPr="000E7A16">
        <w:t xml:space="preserve"> тыс. руб.</w:t>
      </w:r>
    </w:p>
    <w:p w:rsidR="005F6E43" w:rsidRPr="000E7A16" w:rsidRDefault="005F6E43" w:rsidP="003C2DDA">
      <w:pPr>
        <w:autoSpaceDE w:val="0"/>
        <w:autoSpaceDN w:val="0"/>
        <w:adjustRightInd w:val="0"/>
        <w:spacing w:before="120" w:after="120"/>
        <w:ind w:right="210"/>
      </w:pPr>
      <w:r w:rsidRPr="000E7A16">
        <w:t xml:space="preserve">2015 год – </w:t>
      </w:r>
      <w:r w:rsidRPr="000E7A16">
        <w:rPr>
          <w:bCs/>
        </w:rPr>
        <w:t>145855,7</w:t>
      </w:r>
      <w:r w:rsidRPr="000E7A16">
        <w:t xml:space="preserve"> тыс. руб.</w:t>
      </w:r>
    </w:p>
    <w:p w:rsidR="005F6E43" w:rsidRPr="00F06A5F" w:rsidRDefault="005F6E43" w:rsidP="003C2DDA">
      <w:pPr>
        <w:autoSpaceDE w:val="0"/>
        <w:autoSpaceDN w:val="0"/>
        <w:adjustRightInd w:val="0"/>
        <w:spacing w:before="120" w:after="120"/>
        <w:ind w:right="210"/>
      </w:pPr>
      <w:r w:rsidRPr="00F06A5F">
        <w:t xml:space="preserve">2016 год – </w:t>
      </w:r>
      <w:r>
        <w:rPr>
          <w:bCs/>
        </w:rPr>
        <w:t>124046</w:t>
      </w:r>
      <w:r w:rsidRPr="00F06A5F">
        <w:rPr>
          <w:bCs/>
        </w:rPr>
        <w:t>,0</w:t>
      </w:r>
      <w:r w:rsidRPr="00F06A5F">
        <w:t xml:space="preserve"> тыс. руб.</w:t>
      </w:r>
    </w:p>
    <w:p w:rsidR="005F6E43" w:rsidRPr="00F06A5F" w:rsidRDefault="005F6E43" w:rsidP="003C2DDA">
      <w:pPr>
        <w:autoSpaceDE w:val="0"/>
        <w:autoSpaceDN w:val="0"/>
        <w:adjustRightInd w:val="0"/>
        <w:spacing w:before="120" w:after="120"/>
        <w:ind w:right="210"/>
      </w:pPr>
      <w:r w:rsidRPr="00201ED0">
        <w:t xml:space="preserve">2017 год – </w:t>
      </w:r>
      <w:r>
        <w:rPr>
          <w:bCs/>
        </w:rPr>
        <w:t>156 687,6</w:t>
      </w:r>
      <w:r w:rsidRPr="00201ED0">
        <w:t xml:space="preserve"> тыс. руб.</w:t>
      </w:r>
    </w:p>
    <w:p w:rsidR="005F6E43" w:rsidRPr="00F06A5F" w:rsidRDefault="005F6E43" w:rsidP="003C2DDA">
      <w:pPr>
        <w:autoSpaceDE w:val="0"/>
        <w:autoSpaceDN w:val="0"/>
        <w:adjustRightInd w:val="0"/>
        <w:spacing w:before="120" w:after="120"/>
        <w:ind w:right="210"/>
      </w:pPr>
      <w:r w:rsidRPr="00F06A5F">
        <w:t xml:space="preserve">2018 год – </w:t>
      </w:r>
      <w:r>
        <w:t>186 434,2</w:t>
      </w:r>
      <w:r w:rsidRPr="00F06A5F">
        <w:rPr>
          <w:bCs/>
        </w:rPr>
        <w:t> </w:t>
      </w:r>
      <w:r w:rsidRPr="00F06A5F">
        <w:t>тыс. руб.</w:t>
      </w:r>
    </w:p>
    <w:p w:rsidR="005F6E43" w:rsidRPr="00F06A5F" w:rsidRDefault="005F6E43" w:rsidP="003C2DDA">
      <w:pPr>
        <w:autoSpaceDE w:val="0"/>
        <w:autoSpaceDN w:val="0"/>
        <w:adjustRightInd w:val="0"/>
        <w:spacing w:before="120" w:after="120"/>
        <w:ind w:right="210"/>
      </w:pPr>
      <w:r>
        <w:t>2019 год –  179545,0</w:t>
      </w:r>
      <w:r w:rsidRPr="00F06A5F">
        <w:t xml:space="preserve">  тыс. руб.</w:t>
      </w:r>
    </w:p>
    <w:p w:rsidR="005F6E43" w:rsidRPr="00F06A5F" w:rsidRDefault="005F6E43" w:rsidP="003C2DDA">
      <w:pPr>
        <w:ind w:right="210"/>
        <w:jc w:val="both"/>
      </w:pPr>
      <w:r w:rsidRPr="00F06A5F">
        <w:t xml:space="preserve">2020 год </w:t>
      </w:r>
      <w:r>
        <w:t>–</w:t>
      </w:r>
      <w:r w:rsidRPr="00F06A5F">
        <w:t xml:space="preserve"> </w:t>
      </w:r>
      <w:r>
        <w:rPr>
          <w:bCs/>
        </w:rPr>
        <w:t>179545,0</w:t>
      </w:r>
      <w:r w:rsidRPr="00F06A5F">
        <w:t xml:space="preserve"> тыс. руб.</w:t>
      </w:r>
    </w:p>
    <w:p w:rsidR="005F6E43" w:rsidRPr="00F06A5F" w:rsidRDefault="005F6E43" w:rsidP="003C2DDA">
      <w:pPr>
        <w:ind w:right="210" w:firstLine="709"/>
        <w:jc w:val="both"/>
      </w:pPr>
      <w:r w:rsidRPr="00F06A5F">
        <w:t xml:space="preserve">Ресурсное </w:t>
      </w:r>
      <w:hyperlink w:anchor="Par3160" w:history="1">
        <w:r w:rsidRPr="00F06A5F">
          <w:rPr>
            <w:rStyle w:val="a5"/>
          </w:rPr>
          <w:t>обеспечение</w:t>
        </w:r>
      </w:hyperlink>
      <w:r w:rsidRPr="00F06A5F">
        <w:t xml:space="preserve"> реализации Программы за счет средств муниципального бюджета представлено в таблице 4.</w:t>
      </w:r>
    </w:p>
    <w:p w:rsidR="005F6E43" w:rsidRPr="00F06A5F" w:rsidRDefault="005F6E43" w:rsidP="003C2DDA">
      <w:pPr>
        <w:ind w:right="210"/>
        <w:jc w:val="center"/>
        <w:rPr>
          <w:b/>
          <w:u w:val="single"/>
        </w:rPr>
      </w:pPr>
      <w:r w:rsidRPr="00F06A5F">
        <w:rPr>
          <w:b/>
          <w:u w:val="single"/>
          <w:lang w:val="en-US"/>
        </w:rPr>
        <w:t>VIII</w:t>
      </w:r>
      <w:r w:rsidRPr="00F06A5F">
        <w:rPr>
          <w:b/>
          <w:u w:val="single"/>
        </w:rPr>
        <w:t>. Риски и меры по управлению рисками</w:t>
      </w:r>
    </w:p>
    <w:p w:rsidR="005F6E43" w:rsidRPr="00F06A5F" w:rsidRDefault="005F6E43" w:rsidP="003C2DDA">
      <w:pPr>
        <w:ind w:right="210" w:firstLine="709"/>
        <w:jc w:val="both"/>
      </w:pPr>
      <w:r w:rsidRPr="00F06A5F">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5F6E43" w:rsidRPr="00F06A5F" w:rsidRDefault="005F6E43" w:rsidP="003C2DDA">
      <w:pPr>
        <w:ind w:right="210" w:firstLine="709"/>
        <w:jc w:val="both"/>
      </w:pPr>
      <w:r w:rsidRPr="00F06A5F">
        <w:t>В рамках реализации Программы могут быть выделены следующие риски ее реализации.</w:t>
      </w:r>
    </w:p>
    <w:p w:rsidR="005F6E43" w:rsidRPr="00E50ED3" w:rsidRDefault="005F6E43" w:rsidP="003C2DDA">
      <w:pPr>
        <w:ind w:right="210"/>
        <w:jc w:val="center"/>
      </w:pPr>
      <w:bookmarkStart w:id="0" w:name="Par444"/>
      <w:bookmarkEnd w:id="0"/>
      <w:r w:rsidRPr="00F06A5F">
        <w:t>Правовые риски</w:t>
      </w:r>
    </w:p>
    <w:p w:rsidR="005F6E43" w:rsidRPr="00F06A5F" w:rsidRDefault="005F6E43" w:rsidP="003C2DDA">
      <w:pPr>
        <w:ind w:right="210" w:firstLine="709"/>
        <w:jc w:val="both"/>
      </w:pPr>
      <w:r w:rsidRPr="00F06A5F">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5F6E43" w:rsidRPr="00F06A5F" w:rsidRDefault="005F6E43" w:rsidP="003C2DDA">
      <w:pPr>
        <w:ind w:right="210"/>
        <w:jc w:val="center"/>
      </w:pPr>
      <w:bookmarkStart w:id="1" w:name="Par449"/>
      <w:bookmarkEnd w:id="1"/>
      <w:r w:rsidRPr="00F06A5F">
        <w:t>Финансовые риски</w:t>
      </w:r>
    </w:p>
    <w:p w:rsidR="005F6E43" w:rsidRPr="00F06A5F" w:rsidRDefault="005F6E43" w:rsidP="003C2DDA">
      <w:pPr>
        <w:ind w:right="210" w:firstLine="709"/>
        <w:jc w:val="both"/>
      </w:pPr>
      <w:r w:rsidRPr="00F06A5F">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сферы культуры и туризма, что может повлечь недофинансирование, сокращение или прекращение программных мероприятий.</w:t>
      </w:r>
    </w:p>
    <w:p w:rsidR="005F6E43" w:rsidRPr="00F06A5F" w:rsidRDefault="005F6E43" w:rsidP="003C2DDA">
      <w:pPr>
        <w:ind w:right="210"/>
        <w:jc w:val="center"/>
      </w:pPr>
      <w:bookmarkStart w:id="2" w:name="Par458"/>
      <w:bookmarkEnd w:id="2"/>
      <w:r w:rsidRPr="00F06A5F">
        <w:t>Кадровые риски</w:t>
      </w:r>
    </w:p>
    <w:p w:rsidR="005F6E43" w:rsidRPr="00F06A5F" w:rsidRDefault="005F6E43" w:rsidP="003C2DDA">
      <w:pPr>
        <w:ind w:right="210" w:firstLine="709"/>
        <w:jc w:val="both"/>
      </w:pPr>
      <w:r w:rsidRPr="00F06A5F">
        <w:t>Кадровые риски обусловлены значительным дефицитом высококвалифицированных кадров в сферах культуры и туризма, а также оттоком туристских кадров, что снижает эффективность работы организаций сферы культуры и туризма и качество предоставляемых услуг.</w:t>
      </w:r>
    </w:p>
    <w:p w:rsidR="005F6E43" w:rsidRPr="00F06A5F" w:rsidRDefault="005F6E43" w:rsidP="003C2DDA">
      <w:pPr>
        <w:ind w:right="210"/>
        <w:jc w:val="center"/>
        <w:rPr>
          <w:b/>
          <w:u w:val="single"/>
        </w:rPr>
      </w:pPr>
      <w:r w:rsidRPr="00F06A5F">
        <w:rPr>
          <w:b/>
          <w:u w:val="single"/>
          <w:lang w:val="en-US"/>
        </w:rPr>
        <w:t>XIX</w:t>
      </w:r>
      <w:r w:rsidRPr="00F06A5F">
        <w:rPr>
          <w:b/>
          <w:u w:val="single"/>
        </w:rPr>
        <w:t>. Конечные результаты и оценка эффективности</w:t>
      </w:r>
    </w:p>
    <w:p w:rsidR="005F6E43" w:rsidRDefault="005F6E43" w:rsidP="003C2DDA">
      <w:pPr>
        <w:ind w:right="210" w:firstLine="709"/>
        <w:jc w:val="both"/>
      </w:pPr>
      <w:r w:rsidRPr="00F06A5F">
        <w:t>Реализация мероприятий Программы характеризуется следующими конечными результатами:</w:t>
      </w:r>
    </w:p>
    <w:p w:rsidR="005F6E43" w:rsidRPr="00375767" w:rsidRDefault="005F6E43" w:rsidP="003C2DDA">
      <w:pPr>
        <w:autoSpaceDE w:val="0"/>
        <w:autoSpaceDN w:val="0"/>
        <w:adjustRightInd w:val="0"/>
        <w:spacing w:before="120" w:after="120"/>
        <w:ind w:right="210"/>
      </w:pPr>
      <w:r w:rsidRPr="00375767">
        <w:t>Укрепление единого культурного пространства города Коврова;</w:t>
      </w:r>
    </w:p>
    <w:p w:rsidR="005F6E43" w:rsidRPr="00375767" w:rsidRDefault="005F6E43" w:rsidP="003C2DDA">
      <w:pPr>
        <w:autoSpaceDE w:val="0"/>
        <w:autoSpaceDN w:val="0"/>
        <w:adjustRightInd w:val="0"/>
        <w:spacing w:before="120" w:after="120"/>
        <w:ind w:right="210"/>
      </w:pPr>
      <w:r w:rsidRPr="00375767">
        <w:t>выравнивание уровня доступности культурных благ и художественного образования независимо от размера доходов, места проживания и социального статуса граждан;</w:t>
      </w:r>
    </w:p>
    <w:p w:rsidR="005F6E43" w:rsidRPr="00375767" w:rsidRDefault="005F6E43" w:rsidP="003C2DDA">
      <w:pPr>
        <w:autoSpaceDE w:val="0"/>
        <w:autoSpaceDN w:val="0"/>
        <w:adjustRightInd w:val="0"/>
        <w:spacing w:before="120" w:after="120"/>
        <w:ind w:right="210"/>
      </w:pPr>
      <w:r w:rsidRPr="00375767">
        <w:t>формирование культурной среды, отвечающей растущим потребностям личности и общества;</w:t>
      </w:r>
    </w:p>
    <w:p w:rsidR="005F6E43" w:rsidRPr="00375767" w:rsidRDefault="005F6E43" w:rsidP="003C2DDA">
      <w:pPr>
        <w:autoSpaceDE w:val="0"/>
        <w:autoSpaceDN w:val="0"/>
        <w:adjustRightInd w:val="0"/>
        <w:spacing w:before="120" w:after="120"/>
        <w:ind w:right="210"/>
      </w:pPr>
      <w:r w:rsidRPr="00375767">
        <w:t>повышение качества, разнообразия и эффективности услуг в сферах культуры и туризма;</w:t>
      </w:r>
    </w:p>
    <w:p w:rsidR="005F6E43" w:rsidRPr="00375767" w:rsidRDefault="005F6E43" w:rsidP="003C2DDA">
      <w:pPr>
        <w:autoSpaceDE w:val="0"/>
        <w:autoSpaceDN w:val="0"/>
        <w:adjustRightInd w:val="0"/>
        <w:spacing w:before="120" w:after="120"/>
        <w:ind w:right="210"/>
      </w:pPr>
      <w:r w:rsidRPr="00375767">
        <w:t>создание условий для доступности участия всего населения в культурной жизни, а также вовлеченности детей, молодежи, лиц пожилого возраста в активную социокультурную деятельность;</w:t>
      </w:r>
    </w:p>
    <w:p w:rsidR="005F6E43" w:rsidRPr="00375767" w:rsidRDefault="005F6E43" w:rsidP="003C2DDA">
      <w:pPr>
        <w:autoSpaceDE w:val="0"/>
        <w:autoSpaceDN w:val="0"/>
        <w:adjustRightInd w:val="0"/>
        <w:spacing w:before="120" w:after="120"/>
        <w:ind w:right="210"/>
      </w:pPr>
      <w:r w:rsidRPr="00375767">
        <w:t>обеспечение широкого доступа каждого гражданина к культурным ценностям через формирование публичных электронных библиотек и музейных Интернет-ресурсов;</w:t>
      </w:r>
    </w:p>
    <w:p w:rsidR="005F6E43" w:rsidRPr="00375767" w:rsidRDefault="005F6E43" w:rsidP="003C2DDA">
      <w:pPr>
        <w:autoSpaceDE w:val="0"/>
        <w:autoSpaceDN w:val="0"/>
        <w:adjustRightInd w:val="0"/>
        <w:spacing w:before="120" w:after="120"/>
        <w:ind w:right="210"/>
      </w:pPr>
      <w:r w:rsidRPr="00375767">
        <w:t>увеличение уровня социального обеспечения работников культуры, финансовой поддержки творческих коллективов, социально значимых проектов.</w:t>
      </w:r>
    </w:p>
    <w:p w:rsidR="005F6E43" w:rsidRPr="00375767" w:rsidRDefault="005F6E43" w:rsidP="003C2DDA">
      <w:pPr>
        <w:pStyle w:val="Default"/>
        <w:rPr>
          <w:color w:val="auto"/>
          <w:sz w:val="22"/>
          <w:szCs w:val="22"/>
        </w:rPr>
      </w:pPr>
      <w:r w:rsidRPr="00375767">
        <w:rPr>
          <w:color w:val="auto"/>
          <w:sz w:val="22"/>
          <w:szCs w:val="22"/>
        </w:rPr>
        <w:t xml:space="preserve">- укрепление имиджа города Коврова как муниципального образования с высоким уровнем культуры; </w:t>
      </w:r>
    </w:p>
    <w:p w:rsidR="005F6E43" w:rsidRPr="00375767" w:rsidRDefault="005F6E43" w:rsidP="003C2DDA">
      <w:pPr>
        <w:pStyle w:val="Default"/>
        <w:rPr>
          <w:color w:val="auto"/>
          <w:sz w:val="22"/>
          <w:szCs w:val="22"/>
        </w:rPr>
      </w:pPr>
      <w:r w:rsidRPr="00375767">
        <w:rPr>
          <w:color w:val="auto"/>
          <w:sz w:val="22"/>
          <w:szCs w:val="22"/>
        </w:rPr>
        <w:t xml:space="preserve">- увеличение доли учреждений культуры и искусства, находящихся в муниципальной собственности, состояние которых является удовлетворительным, до 90% общего количества учреждений культуры и искусства, находящихся в муниципальной собственности; </w:t>
      </w:r>
    </w:p>
    <w:p w:rsidR="005F6E43" w:rsidRPr="00375767" w:rsidRDefault="005F6E43" w:rsidP="003C2DDA">
      <w:pPr>
        <w:pStyle w:val="Default"/>
        <w:rPr>
          <w:color w:val="auto"/>
          <w:sz w:val="22"/>
          <w:szCs w:val="22"/>
        </w:rPr>
      </w:pPr>
      <w:r w:rsidRPr="00375767">
        <w:rPr>
          <w:color w:val="auto"/>
          <w:sz w:val="22"/>
          <w:szCs w:val="22"/>
        </w:rPr>
        <w:t xml:space="preserve">- приведение уровня обеспеченности организаций культуры в соответствие с социальными нормами, составляющими около 80-90%; </w:t>
      </w:r>
    </w:p>
    <w:p w:rsidR="005F6E43" w:rsidRPr="00375767" w:rsidRDefault="005F6E43" w:rsidP="003C2DDA">
      <w:pPr>
        <w:ind w:right="210" w:firstLine="709"/>
        <w:jc w:val="both"/>
      </w:pPr>
      <w:r w:rsidRPr="00375767">
        <w:t>- обеспечение использования исторического и культурного наследия для воспитания и образования подрастающего поколения".</w:t>
      </w:r>
    </w:p>
    <w:p w:rsidR="005F6E43" w:rsidRPr="00F06A5F" w:rsidRDefault="005F6E43" w:rsidP="003C2DDA">
      <w:pPr>
        <w:ind w:right="210"/>
        <w:jc w:val="center"/>
        <w:rPr>
          <w:b/>
        </w:rPr>
      </w:pPr>
      <w:r w:rsidRPr="00F06A5F">
        <w:rPr>
          <w:b/>
          <w:lang w:val="en-US"/>
        </w:rPr>
        <w:t>X</w:t>
      </w:r>
      <w:r w:rsidRPr="00F06A5F">
        <w:rPr>
          <w:b/>
        </w:rPr>
        <w:t>. Подпрограммы</w:t>
      </w:r>
    </w:p>
    <w:p w:rsidR="005F6E43" w:rsidRPr="00F06A5F" w:rsidRDefault="005F6E43" w:rsidP="003C2DDA">
      <w:pPr>
        <w:ind w:right="210"/>
        <w:jc w:val="center"/>
        <w:rPr>
          <w:b/>
          <w:color w:val="FF0000"/>
        </w:rPr>
      </w:pPr>
      <w:r w:rsidRPr="00F06A5F">
        <w:rPr>
          <w:b/>
          <w:color w:val="FF0000"/>
        </w:rPr>
        <w:t>Краткая характеристика (паспорт) подпрограммы «Организация досуга населения»</w:t>
      </w:r>
    </w:p>
    <w:tbl>
      <w:tblPr>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40"/>
        <w:gridCol w:w="5580"/>
      </w:tblGrid>
      <w:tr w:rsidR="005F6E43" w:rsidRPr="00F06A5F" w:rsidTr="001418DE">
        <w:tc>
          <w:tcPr>
            <w:tcW w:w="5040" w:type="dxa"/>
          </w:tcPr>
          <w:p w:rsidR="005F6E43" w:rsidRPr="00F06A5F" w:rsidRDefault="005F6E43" w:rsidP="001418DE">
            <w:pPr>
              <w:autoSpaceDE w:val="0"/>
              <w:autoSpaceDN w:val="0"/>
              <w:adjustRightInd w:val="0"/>
              <w:spacing w:before="120" w:after="120"/>
              <w:ind w:right="210" w:firstLine="432"/>
            </w:pPr>
            <w:r w:rsidRPr="00F06A5F">
              <w:t>Наименование подпрограммы</w:t>
            </w:r>
          </w:p>
        </w:tc>
        <w:tc>
          <w:tcPr>
            <w:tcW w:w="5580" w:type="dxa"/>
          </w:tcPr>
          <w:p w:rsidR="005F6E43" w:rsidRPr="00F06A5F" w:rsidRDefault="005F6E43" w:rsidP="001418DE">
            <w:pPr>
              <w:autoSpaceDE w:val="0"/>
              <w:autoSpaceDN w:val="0"/>
              <w:adjustRightInd w:val="0"/>
              <w:spacing w:before="120" w:after="120"/>
              <w:ind w:right="72"/>
              <w:rPr>
                <w:b/>
              </w:rPr>
            </w:pPr>
            <w:r w:rsidRPr="00F06A5F">
              <w:rPr>
                <w:b/>
              </w:rPr>
              <w:t>«Организация досуга населения»</w:t>
            </w:r>
          </w:p>
        </w:tc>
      </w:tr>
      <w:tr w:rsidR="005F6E43" w:rsidRPr="00F06A5F" w:rsidTr="001418DE">
        <w:tc>
          <w:tcPr>
            <w:tcW w:w="5040" w:type="dxa"/>
          </w:tcPr>
          <w:p w:rsidR="005F6E43" w:rsidRPr="00F06A5F" w:rsidRDefault="005F6E43" w:rsidP="001418DE">
            <w:pPr>
              <w:autoSpaceDE w:val="0"/>
              <w:autoSpaceDN w:val="0"/>
              <w:adjustRightInd w:val="0"/>
              <w:spacing w:before="120" w:after="120"/>
              <w:ind w:right="210"/>
            </w:pPr>
            <w:r w:rsidRPr="00F06A5F">
              <w:t>Координатор</w:t>
            </w:r>
          </w:p>
        </w:tc>
        <w:tc>
          <w:tcPr>
            <w:tcW w:w="5580" w:type="dxa"/>
          </w:tcPr>
          <w:p w:rsidR="005F6E43" w:rsidRPr="00F06A5F" w:rsidRDefault="005F6E43" w:rsidP="001418DE">
            <w:pPr>
              <w:autoSpaceDE w:val="0"/>
              <w:autoSpaceDN w:val="0"/>
              <w:adjustRightInd w:val="0"/>
              <w:spacing w:before="120" w:after="120"/>
              <w:ind w:right="72"/>
              <w:rPr>
                <w:b/>
              </w:rPr>
            </w:pPr>
            <w:r w:rsidRPr="00F06A5F">
              <w:rPr>
                <w:b/>
              </w:rPr>
              <w:t>Заместитель Главы администрации по социальным вопросам С.К. Степанова</w:t>
            </w:r>
          </w:p>
        </w:tc>
      </w:tr>
      <w:tr w:rsidR="005F6E43" w:rsidRPr="00F06A5F" w:rsidTr="001418DE">
        <w:tc>
          <w:tcPr>
            <w:tcW w:w="5040" w:type="dxa"/>
          </w:tcPr>
          <w:p w:rsidR="005F6E43" w:rsidRPr="00F06A5F" w:rsidRDefault="005F6E43" w:rsidP="001418DE">
            <w:pPr>
              <w:autoSpaceDE w:val="0"/>
              <w:autoSpaceDN w:val="0"/>
              <w:adjustRightInd w:val="0"/>
              <w:spacing w:before="120" w:after="120"/>
              <w:ind w:right="210"/>
              <w:rPr>
                <w:b/>
              </w:rPr>
            </w:pPr>
            <w:r w:rsidRPr="00F06A5F">
              <w:t xml:space="preserve">Ответственный исполнитель </w:t>
            </w:r>
          </w:p>
        </w:tc>
        <w:tc>
          <w:tcPr>
            <w:tcW w:w="5580" w:type="dxa"/>
          </w:tcPr>
          <w:p w:rsidR="005F6E43" w:rsidRPr="00F06A5F" w:rsidRDefault="005F6E43" w:rsidP="001418DE">
            <w:pPr>
              <w:autoSpaceDE w:val="0"/>
              <w:autoSpaceDN w:val="0"/>
              <w:adjustRightInd w:val="0"/>
              <w:spacing w:before="120" w:after="120"/>
              <w:ind w:right="72"/>
              <w:rPr>
                <w:b/>
              </w:rPr>
            </w:pPr>
            <w:r w:rsidRPr="00F06A5F">
              <w:rPr>
                <w:b/>
              </w:rPr>
              <w:t>Комитет по культуре, туризму, молодежной политике, семье и детству</w:t>
            </w:r>
          </w:p>
        </w:tc>
      </w:tr>
      <w:tr w:rsidR="005F6E43" w:rsidRPr="00F06A5F" w:rsidTr="001418DE">
        <w:tc>
          <w:tcPr>
            <w:tcW w:w="5040" w:type="dxa"/>
          </w:tcPr>
          <w:p w:rsidR="005F6E43" w:rsidRPr="00F06A5F" w:rsidRDefault="005F6E43" w:rsidP="001418DE">
            <w:pPr>
              <w:autoSpaceDE w:val="0"/>
              <w:autoSpaceDN w:val="0"/>
              <w:adjustRightInd w:val="0"/>
              <w:spacing w:before="120" w:after="120"/>
              <w:ind w:right="210"/>
              <w:rPr>
                <w:b/>
              </w:rPr>
            </w:pPr>
            <w:r w:rsidRPr="00F06A5F">
              <w:t xml:space="preserve">Соисполнители </w:t>
            </w:r>
          </w:p>
        </w:tc>
        <w:tc>
          <w:tcPr>
            <w:tcW w:w="5580" w:type="dxa"/>
          </w:tcPr>
          <w:p w:rsidR="005F6E43" w:rsidRPr="00F06A5F" w:rsidRDefault="005F6E43" w:rsidP="001418DE">
            <w:pPr>
              <w:autoSpaceDE w:val="0"/>
              <w:autoSpaceDN w:val="0"/>
              <w:adjustRightInd w:val="0"/>
              <w:spacing w:before="120" w:after="120"/>
              <w:ind w:right="72"/>
              <w:rPr>
                <w:b/>
              </w:rPr>
            </w:pPr>
            <w:r w:rsidRPr="00F06A5F">
              <w:rPr>
                <w:b/>
              </w:rPr>
              <w:t>МБУК ДК «Современник», МБУК ДКиТ «Родина», МБУК «ДК им. Ногина», МАУК «ДК им. Ленина», МБУК «КИММ», МБУК «ЦБС г.Коврова»</w:t>
            </w:r>
            <w:r>
              <w:rPr>
                <w:b/>
              </w:rPr>
              <w:t>, УЭИиЗО</w:t>
            </w:r>
          </w:p>
        </w:tc>
      </w:tr>
      <w:tr w:rsidR="005F6E43" w:rsidRPr="00F06A5F" w:rsidTr="001418DE">
        <w:tc>
          <w:tcPr>
            <w:tcW w:w="5040" w:type="dxa"/>
          </w:tcPr>
          <w:p w:rsidR="005F6E43" w:rsidRPr="00F06A5F" w:rsidRDefault="005F6E43" w:rsidP="001418DE">
            <w:pPr>
              <w:autoSpaceDE w:val="0"/>
              <w:autoSpaceDN w:val="0"/>
              <w:adjustRightInd w:val="0"/>
              <w:spacing w:before="120" w:after="120"/>
              <w:ind w:right="210"/>
              <w:rPr>
                <w:b/>
              </w:rPr>
            </w:pPr>
            <w:r w:rsidRPr="00F06A5F">
              <w:t>Цель</w:t>
            </w:r>
          </w:p>
        </w:tc>
        <w:tc>
          <w:tcPr>
            <w:tcW w:w="5580" w:type="dxa"/>
          </w:tcPr>
          <w:p w:rsidR="005F6E43" w:rsidRPr="00F06A5F" w:rsidRDefault="005F6E43" w:rsidP="001418DE">
            <w:pPr>
              <w:autoSpaceDE w:val="0"/>
              <w:autoSpaceDN w:val="0"/>
              <w:adjustRightInd w:val="0"/>
              <w:spacing w:before="120" w:after="120"/>
              <w:ind w:right="72"/>
              <w:rPr>
                <w:i/>
              </w:rPr>
            </w:pPr>
            <w:r w:rsidRPr="00F06A5F">
              <w:rPr>
                <w:i/>
              </w:rPr>
              <w:t>Расширение доступа населения к культурным ценностям и информации</w:t>
            </w:r>
          </w:p>
        </w:tc>
      </w:tr>
      <w:tr w:rsidR="005F6E43" w:rsidRPr="00F06A5F" w:rsidTr="001418DE">
        <w:tc>
          <w:tcPr>
            <w:tcW w:w="5040" w:type="dxa"/>
          </w:tcPr>
          <w:p w:rsidR="005F6E43" w:rsidRPr="00F06A5F" w:rsidRDefault="005F6E43" w:rsidP="001418DE">
            <w:pPr>
              <w:autoSpaceDE w:val="0"/>
              <w:autoSpaceDN w:val="0"/>
              <w:adjustRightInd w:val="0"/>
              <w:spacing w:before="120" w:after="120"/>
              <w:ind w:right="210"/>
              <w:rPr>
                <w:b/>
              </w:rPr>
            </w:pPr>
            <w:r w:rsidRPr="00F06A5F">
              <w:t xml:space="preserve">Задачи </w:t>
            </w:r>
          </w:p>
        </w:tc>
        <w:tc>
          <w:tcPr>
            <w:tcW w:w="5580" w:type="dxa"/>
          </w:tcPr>
          <w:p w:rsidR="005F6E43" w:rsidRPr="00F06A5F" w:rsidRDefault="005F6E43" w:rsidP="001418DE">
            <w:pPr>
              <w:spacing w:before="120" w:after="120"/>
              <w:ind w:right="72"/>
            </w:pPr>
            <w:r w:rsidRPr="00F06A5F">
              <w:t>повышение доступности и качества библиотечных услуг;</w:t>
            </w:r>
          </w:p>
          <w:p w:rsidR="005F6E43" w:rsidRPr="00F06A5F" w:rsidRDefault="005F6E43" w:rsidP="001418DE">
            <w:pPr>
              <w:spacing w:before="120" w:after="120"/>
              <w:ind w:right="72"/>
            </w:pPr>
            <w:r w:rsidRPr="00F06A5F">
              <w:t>повышение доступности и качества музейных услуг;</w:t>
            </w:r>
          </w:p>
          <w:p w:rsidR="005F6E43" w:rsidRPr="00F06A5F" w:rsidRDefault="005F6E43" w:rsidP="001418DE">
            <w:pPr>
              <w:spacing w:before="120" w:after="120"/>
              <w:ind w:right="72"/>
            </w:pPr>
            <w:r w:rsidRPr="00F06A5F">
              <w:t>повышение доступности и качества услуг домов и дворцов культуры.</w:t>
            </w:r>
          </w:p>
        </w:tc>
      </w:tr>
      <w:tr w:rsidR="005F6E43" w:rsidRPr="00F06A5F" w:rsidTr="001418DE">
        <w:tc>
          <w:tcPr>
            <w:tcW w:w="5040" w:type="dxa"/>
          </w:tcPr>
          <w:p w:rsidR="005F6E43" w:rsidRPr="00F06A5F" w:rsidRDefault="005F6E43" w:rsidP="001418DE">
            <w:pPr>
              <w:autoSpaceDE w:val="0"/>
              <w:autoSpaceDN w:val="0"/>
              <w:adjustRightInd w:val="0"/>
              <w:spacing w:before="120" w:after="120"/>
              <w:ind w:right="210"/>
              <w:rPr>
                <w:b/>
              </w:rPr>
            </w:pPr>
            <w:r w:rsidRPr="00F06A5F">
              <w:t xml:space="preserve">Целевые показатели (индикаторы) </w:t>
            </w:r>
          </w:p>
        </w:tc>
        <w:tc>
          <w:tcPr>
            <w:tcW w:w="5580" w:type="dxa"/>
          </w:tcPr>
          <w:p w:rsidR="005F6E43" w:rsidRPr="00F06A5F" w:rsidRDefault="005F6E43" w:rsidP="001418DE">
            <w:pPr>
              <w:spacing w:before="120" w:after="120"/>
              <w:ind w:right="72"/>
            </w:pPr>
            <w:r w:rsidRPr="00F06A5F">
              <w:t xml:space="preserve">Динамика примерных (индикативных) значений соотношения средней заработной платы работников муниципальных учреждений культуры, повышение оплаты труда которых предусмотрено </w:t>
            </w:r>
            <w:hyperlink r:id="rId7" w:history="1">
              <w:r w:rsidRPr="00F06A5F">
                <w:rPr>
                  <w:color w:val="0000FF"/>
                </w:rPr>
                <w:t>Указом</w:t>
              </w:r>
            </w:hyperlink>
            <w:r w:rsidRPr="00F06A5F">
              <w:t xml:space="preserve"> Президента Российской Федерации от 7 мая 2012 г. N 597 "О мероприятиях по реализации государственной социальной политики", и средней заработной платы во Владимирской области,</w:t>
            </w:r>
          </w:p>
          <w:p w:rsidR="005F6E43" w:rsidRPr="00F06A5F" w:rsidRDefault="005F6E43" w:rsidP="001418DE">
            <w:pPr>
              <w:spacing w:before="120" w:after="120"/>
              <w:ind w:right="72"/>
            </w:pPr>
            <w:r w:rsidRPr="00F06A5F">
              <w:t>Количество экспонатов музея</w:t>
            </w:r>
          </w:p>
          <w:p w:rsidR="005F6E43" w:rsidRPr="00F06A5F" w:rsidRDefault="005F6E43" w:rsidP="001418DE">
            <w:pPr>
              <w:spacing w:before="120" w:after="120"/>
              <w:ind w:right="72"/>
            </w:pPr>
            <w:r w:rsidRPr="00F06A5F">
              <w:t>Количество лекций, экскурсий в музее</w:t>
            </w:r>
          </w:p>
          <w:p w:rsidR="005F6E43" w:rsidRPr="00F06A5F" w:rsidRDefault="005F6E43" w:rsidP="001418DE">
            <w:pPr>
              <w:spacing w:before="120" w:after="120"/>
              <w:ind w:right="72"/>
            </w:pPr>
            <w:r w:rsidRPr="00F06A5F">
              <w:t>Количество посетителей музея</w:t>
            </w:r>
          </w:p>
          <w:p w:rsidR="005F6E43" w:rsidRDefault="005F6E43" w:rsidP="001418DE">
            <w:pPr>
              <w:spacing w:before="120" w:after="120"/>
              <w:ind w:right="72"/>
            </w:pPr>
            <w:r w:rsidRPr="00F06A5F">
              <w:t>Количество посещений библиотек</w:t>
            </w:r>
          </w:p>
          <w:p w:rsidR="005F6E43" w:rsidRPr="00F06A5F" w:rsidRDefault="005F6E43" w:rsidP="001418DE">
            <w:pPr>
              <w:spacing w:before="120" w:after="120"/>
              <w:ind w:right="72"/>
            </w:pPr>
            <w:r>
              <w:t>Количество посещений библиотек (на 1 жителя в год)</w:t>
            </w:r>
          </w:p>
          <w:p w:rsidR="005F6E43" w:rsidRPr="00F06A5F" w:rsidRDefault="005F6E43" w:rsidP="001418DE">
            <w:pPr>
              <w:spacing w:before="120" w:after="120"/>
              <w:ind w:right="72"/>
            </w:pPr>
            <w:r w:rsidRPr="00F06A5F">
              <w:t>Количество пользователей библиотеками</w:t>
            </w:r>
          </w:p>
          <w:p w:rsidR="005F6E43" w:rsidRPr="00F06A5F" w:rsidRDefault="005F6E43" w:rsidP="001418DE">
            <w:pPr>
              <w:spacing w:before="120" w:after="120"/>
              <w:ind w:right="72"/>
            </w:pPr>
            <w:r w:rsidRPr="00F06A5F">
              <w:t>Объем электронных баз данных</w:t>
            </w:r>
          </w:p>
          <w:p w:rsidR="005F6E43" w:rsidRPr="00F06A5F" w:rsidRDefault="005F6E43" w:rsidP="001418DE">
            <w:pPr>
              <w:spacing w:before="120" w:after="120"/>
              <w:ind w:right="72"/>
            </w:pPr>
            <w:r w:rsidRPr="00F06A5F">
              <w:t>Количество книговыдач в библиотеках</w:t>
            </w:r>
          </w:p>
          <w:p w:rsidR="005F6E43" w:rsidRPr="00F06A5F" w:rsidRDefault="005F6E43" w:rsidP="001418DE">
            <w:pPr>
              <w:spacing w:before="120" w:after="120"/>
              <w:ind w:right="72"/>
            </w:pPr>
            <w:r w:rsidRPr="00F06A5F">
              <w:t>Количество посетителей мероприятий ДК</w:t>
            </w:r>
          </w:p>
          <w:p w:rsidR="005F6E43" w:rsidRPr="00F06A5F" w:rsidRDefault="005F6E43" w:rsidP="001418DE">
            <w:pPr>
              <w:spacing w:before="120" w:after="120"/>
              <w:ind w:right="72"/>
            </w:pPr>
            <w:r w:rsidRPr="00F06A5F">
              <w:t>Количество клубных формирований в ДК</w:t>
            </w:r>
          </w:p>
          <w:p w:rsidR="005F6E43" w:rsidRPr="00F06A5F" w:rsidRDefault="005F6E43" w:rsidP="001418DE">
            <w:pPr>
              <w:spacing w:before="120" w:after="120"/>
              <w:ind w:right="72"/>
            </w:pPr>
            <w:r w:rsidRPr="00F06A5F">
              <w:t>Количество участников клубных формирований ДК</w:t>
            </w:r>
          </w:p>
          <w:p w:rsidR="005F6E43" w:rsidRPr="00F06A5F" w:rsidRDefault="005F6E43" w:rsidP="001418DE">
            <w:pPr>
              <w:spacing w:before="120" w:after="120"/>
              <w:ind w:right="72"/>
            </w:pPr>
            <w:r w:rsidRPr="00F06A5F">
              <w:t>Количество мероприятий в ДК</w:t>
            </w:r>
          </w:p>
          <w:p w:rsidR="005F6E43" w:rsidRPr="00F06A5F" w:rsidRDefault="005F6E43" w:rsidP="001418DE">
            <w:pPr>
              <w:spacing w:before="120" w:after="120"/>
              <w:ind w:right="72"/>
            </w:pPr>
            <w:r w:rsidRPr="00F06A5F">
              <w:t>Увеличение количества посещений театрально-концертных мероприятий</w:t>
            </w:r>
          </w:p>
          <w:p w:rsidR="005F6E43" w:rsidRPr="00F06A5F" w:rsidRDefault="005F6E43" w:rsidP="001418DE">
            <w:pPr>
              <w:spacing w:before="120" w:after="120"/>
              <w:ind w:right="72"/>
            </w:pPr>
            <w:r w:rsidRPr="00F06A5F">
              <w:t>Увеличение количества библиографических записей библиотек города Коврова в сводном электронном каталоге</w:t>
            </w:r>
          </w:p>
          <w:p w:rsidR="005F6E43" w:rsidRPr="00F06A5F" w:rsidRDefault="005F6E43" w:rsidP="001418DE">
            <w:pPr>
              <w:spacing w:before="120" w:after="120"/>
              <w:ind w:right="72"/>
            </w:pPr>
            <w:r w:rsidRPr="00F06A5F">
              <w:t>Увеличение доли представленных (во  всех формах) зрителю музейных предметов в общем количестве музейных предметов основного фонда муниципальных музеев города Коврова</w:t>
            </w:r>
          </w:p>
          <w:p w:rsidR="005F6E43" w:rsidRPr="00F06A5F" w:rsidRDefault="005F6E43" w:rsidP="001418DE">
            <w:pPr>
              <w:spacing w:before="120" w:after="120"/>
              <w:ind w:right="72"/>
            </w:pPr>
            <w:r w:rsidRPr="00F06A5F">
              <w:t>Увеличение посещаемости муниципальных музейных учреждений города Коврова (на 1 жителя в год)</w:t>
            </w:r>
          </w:p>
          <w:p w:rsidR="005F6E43" w:rsidRPr="00F06A5F" w:rsidRDefault="005F6E43" w:rsidP="001418DE">
            <w:pPr>
              <w:spacing w:before="120" w:after="120"/>
              <w:ind w:right="72"/>
            </w:pPr>
            <w:r w:rsidRPr="00F06A5F">
              <w:t>Увеличение численности участников культурно-досуговых мероприятий</w:t>
            </w:r>
          </w:p>
          <w:p w:rsidR="005F6E43" w:rsidRPr="00F06A5F" w:rsidRDefault="005F6E43" w:rsidP="001418DE">
            <w:pPr>
              <w:spacing w:before="120" w:after="120"/>
              <w:ind w:right="72"/>
            </w:pPr>
            <w:r w:rsidRPr="00F06A5F">
              <w:t>Увеличение доли публичных библиотек подключенных к сети «интернет», в общем количестве библиотек города Коврова</w:t>
            </w:r>
          </w:p>
          <w:p w:rsidR="005F6E43" w:rsidRPr="00F06A5F" w:rsidRDefault="005F6E43" w:rsidP="001418DE">
            <w:pPr>
              <w:spacing w:before="120" w:after="120"/>
              <w:ind w:right="72"/>
            </w:pPr>
            <w:r w:rsidRPr="00F06A5F">
              <w:t>Увеличение доли музеев, имеющих сайт в сети «интернет», в общем количестве муниципальных музеев города Коврова</w:t>
            </w:r>
          </w:p>
          <w:p w:rsidR="005F6E43" w:rsidRPr="00F06A5F" w:rsidRDefault="005F6E43" w:rsidP="001418DE">
            <w:pPr>
              <w:spacing w:before="120" w:after="120"/>
              <w:ind w:right="72"/>
            </w:pPr>
            <w:r w:rsidRPr="00F06A5F">
              <w:t>Увеличение выставочных проектов муниципальных музеев города Коврова</w:t>
            </w:r>
          </w:p>
          <w:p w:rsidR="005F6E43" w:rsidRPr="00F06A5F" w:rsidRDefault="005F6E43" w:rsidP="001418DE">
            <w:pPr>
              <w:spacing w:before="120" w:after="120"/>
              <w:ind w:right="72"/>
            </w:pPr>
            <w:r w:rsidRPr="00F06A5F">
              <w:t>Увеличение доли детей, привлекаемых к участию в творческих мероприятиях, в общем числе детей</w:t>
            </w:r>
          </w:p>
        </w:tc>
      </w:tr>
      <w:tr w:rsidR="005F6E43" w:rsidRPr="00F06A5F" w:rsidTr="001418DE">
        <w:tc>
          <w:tcPr>
            <w:tcW w:w="5040" w:type="dxa"/>
          </w:tcPr>
          <w:p w:rsidR="005F6E43" w:rsidRPr="00F06A5F" w:rsidRDefault="005F6E43" w:rsidP="001418DE">
            <w:pPr>
              <w:autoSpaceDE w:val="0"/>
              <w:autoSpaceDN w:val="0"/>
              <w:adjustRightInd w:val="0"/>
              <w:spacing w:before="120" w:after="120"/>
              <w:ind w:right="210"/>
            </w:pPr>
            <w:r w:rsidRPr="00F06A5F">
              <w:t>Сроки и этапы  реализации</w:t>
            </w:r>
          </w:p>
        </w:tc>
        <w:tc>
          <w:tcPr>
            <w:tcW w:w="5580" w:type="dxa"/>
          </w:tcPr>
          <w:p w:rsidR="005F6E43" w:rsidRPr="00F06A5F" w:rsidRDefault="005F6E43" w:rsidP="001418DE">
            <w:pPr>
              <w:spacing w:before="120" w:after="120"/>
              <w:ind w:right="72"/>
            </w:pPr>
            <w:r w:rsidRPr="00F06A5F">
              <w:t>Программа реализуется с 2015 по 2020 годы в 1 этап</w:t>
            </w:r>
          </w:p>
        </w:tc>
      </w:tr>
      <w:tr w:rsidR="005F6E43" w:rsidRPr="00F06A5F" w:rsidTr="001418DE">
        <w:tc>
          <w:tcPr>
            <w:tcW w:w="5040" w:type="dxa"/>
          </w:tcPr>
          <w:p w:rsidR="005F6E43" w:rsidRPr="00F06A5F" w:rsidRDefault="005F6E43" w:rsidP="001418DE">
            <w:pPr>
              <w:autoSpaceDE w:val="0"/>
              <w:autoSpaceDN w:val="0"/>
              <w:adjustRightInd w:val="0"/>
              <w:spacing w:before="120" w:after="120"/>
              <w:ind w:right="210"/>
              <w:rPr>
                <w:b/>
              </w:rPr>
            </w:pPr>
            <w:r w:rsidRPr="00F06A5F">
              <w:t>Объем бюджетных ассигнований на реализацию муниципальной подпрограммы</w:t>
            </w:r>
          </w:p>
        </w:tc>
        <w:tc>
          <w:tcPr>
            <w:tcW w:w="5580" w:type="dxa"/>
          </w:tcPr>
          <w:p w:rsidR="005F6E43" w:rsidRPr="00F06A5F" w:rsidRDefault="005F6E43" w:rsidP="001418DE">
            <w:pPr>
              <w:autoSpaceDE w:val="0"/>
              <w:autoSpaceDN w:val="0"/>
              <w:adjustRightInd w:val="0"/>
              <w:spacing w:before="120" w:after="120"/>
              <w:ind w:right="72"/>
              <w:rPr>
                <w:b/>
              </w:rPr>
            </w:pPr>
            <w:r>
              <w:rPr>
                <w:b/>
              </w:rPr>
              <w:t>754 655,3</w:t>
            </w:r>
            <w:r w:rsidRPr="00F06A5F">
              <w:rPr>
                <w:b/>
              </w:rPr>
              <w:t xml:space="preserve"> тыс. руб.</w:t>
            </w:r>
          </w:p>
          <w:p w:rsidR="005F6E43" w:rsidRPr="00F06A5F" w:rsidRDefault="005F6E43" w:rsidP="001418DE">
            <w:pPr>
              <w:autoSpaceDE w:val="0"/>
              <w:autoSpaceDN w:val="0"/>
              <w:adjustRightInd w:val="0"/>
              <w:spacing w:before="120" w:after="120"/>
              <w:ind w:right="72"/>
            </w:pPr>
            <w:r w:rsidRPr="00F06A5F">
              <w:t xml:space="preserve">2015 год – </w:t>
            </w:r>
            <w:r w:rsidRPr="00F06A5F">
              <w:rPr>
                <w:bCs/>
              </w:rPr>
              <w:t xml:space="preserve"> </w:t>
            </w:r>
            <w:r w:rsidRPr="00F06A5F">
              <w:t>105517,7 тыс. руб.</w:t>
            </w:r>
          </w:p>
          <w:p w:rsidR="005F6E43" w:rsidRPr="00F06A5F" w:rsidRDefault="005F6E43" w:rsidP="001418DE">
            <w:pPr>
              <w:autoSpaceDE w:val="0"/>
              <w:autoSpaceDN w:val="0"/>
              <w:adjustRightInd w:val="0"/>
              <w:spacing w:before="120" w:after="120"/>
              <w:ind w:right="72"/>
            </w:pPr>
            <w:r>
              <w:t>2016 год – 90565,5</w:t>
            </w:r>
            <w:r w:rsidRPr="00F06A5F">
              <w:t xml:space="preserve"> тыс. руб.</w:t>
            </w:r>
          </w:p>
          <w:p w:rsidR="005F6E43" w:rsidRPr="00F06A5F" w:rsidRDefault="005F6E43" w:rsidP="001418DE">
            <w:pPr>
              <w:autoSpaceDE w:val="0"/>
              <w:autoSpaceDN w:val="0"/>
              <w:adjustRightInd w:val="0"/>
              <w:spacing w:before="120" w:after="120"/>
              <w:ind w:right="72"/>
            </w:pPr>
            <w:r>
              <w:t>2017 год – 122866,6</w:t>
            </w:r>
            <w:r w:rsidRPr="00F06A5F">
              <w:t>тыс. руб.</w:t>
            </w:r>
          </w:p>
          <w:p w:rsidR="005F6E43" w:rsidRPr="00F06A5F" w:rsidRDefault="005F6E43" w:rsidP="001418DE">
            <w:pPr>
              <w:autoSpaceDE w:val="0"/>
              <w:autoSpaceDN w:val="0"/>
              <w:adjustRightInd w:val="0"/>
              <w:spacing w:before="120" w:after="120"/>
              <w:ind w:right="72"/>
            </w:pPr>
            <w:r>
              <w:t>2018 год – 146 255,5</w:t>
            </w:r>
            <w:r w:rsidRPr="00F06A5F">
              <w:t xml:space="preserve"> тыс. руб.</w:t>
            </w:r>
          </w:p>
          <w:p w:rsidR="005F6E43" w:rsidRPr="00F06A5F" w:rsidRDefault="005F6E43" w:rsidP="001418DE">
            <w:pPr>
              <w:autoSpaceDE w:val="0"/>
              <w:autoSpaceDN w:val="0"/>
              <w:adjustRightInd w:val="0"/>
              <w:spacing w:before="120" w:after="120"/>
              <w:ind w:right="72"/>
              <w:rPr>
                <w:bCs/>
              </w:rPr>
            </w:pPr>
            <w:r w:rsidRPr="00F06A5F">
              <w:t xml:space="preserve">2019 год – </w:t>
            </w:r>
            <w:r>
              <w:rPr>
                <w:bCs/>
              </w:rPr>
              <w:t>144725,0</w:t>
            </w:r>
            <w:r w:rsidRPr="00F06A5F">
              <w:t xml:space="preserve"> тыс. руб.</w:t>
            </w:r>
          </w:p>
          <w:p w:rsidR="005F6E43" w:rsidRPr="00F06A5F" w:rsidRDefault="005F6E43" w:rsidP="001418DE">
            <w:pPr>
              <w:autoSpaceDE w:val="0"/>
              <w:autoSpaceDN w:val="0"/>
              <w:adjustRightInd w:val="0"/>
              <w:spacing w:before="120" w:after="120"/>
              <w:ind w:right="72"/>
            </w:pPr>
            <w:r w:rsidRPr="00F06A5F">
              <w:t xml:space="preserve">2020 год – </w:t>
            </w:r>
            <w:r>
              <w:rPr>
                <w:bCs/>
              </w:rPr>
              <w:t>144725,0</w:t>
            </w:r>
            <w:r w:rsidRPr="00F06A5F">
              <w:t xml:space="preserve"> тыс. руб.</w:t>
            </w:r>
          </w:p>
        </w:tc>
      </w:tr>
      <w:tr w:rsidR="005F6E43" w:rsidRPr="00F06A5F" w:rsidTr="001418DE">
        <w:tc>
          <w:tcPr>
            <w:tcW w:w="5040" w:type="dxa"/>
          </w:tcPr>
          <w:p w:rsidR="005F6E43" w:rsidRPr="00F06A5F" w:rsidRDefault="005F6E43" w:rsidP="001418DE">
            <w:pPr>
              <w:autoSpaceDE w:val="0"/>
              <w:autoSpaceDN w:val="0"/>
              <w:adjustRightInd w:val="0"/>
              <w:spacing w:before="120" w:after="120"/>
              <w:ind w:right="210"/>
              <w:rPr>
                <w:b/>
              </w:rPr>
            </w:pPr>
            <w:r w:rsidRPr="00F06A5F">
              <w:t xml:space="preserve">Ожидаемые конечные результаты, оценка планируемой эффективности </w:t>
            </w:r>
          </w:p>
        </w:tc>
        <w:tc>
          <w:tcPr>
            <w:tcW w:w="5580" w:type="dxa"/>
          </w:tcPr>
          <w:p w:rsidR="005F6E43" w:rsidRPr="00F06A5F" w:rsidRDefault="005F6E43" w:rsidP="001418DE">
            <w:pPr>
              <w:autoSpaceDE w:val="0"/>
              <w:autoSpaceDN w:val="0"/>
              <w:adjustRightInd w:val="0"/>
              <w:spacing w:before="120" w:after="120"/>
              <w:ind w:right="72"/>
            </w:pPr>
            <w:r w:rsidRPr="00F06A5F">
              <w:t>Повышение заработной платы работникам музеев, библиотек, домов и дворцов культуры;</w:t>
            </w:r>
          </w:p>
          <w:p w:rsidR="005F6E43" w:rsidRPr="00F06A5F" w:rsidRDefault="005F6E43" w:rsidP="001418DE">
            <w:pPr>
              <w:autoSpaceDE w:val="0"/>
              <w:autoSpaceDN w:val="0"/>
              <w:adjustRightInd w:val="0"/>
              <w:spacing w:before="120" w:after="120"/>
              <w:ind w:right="72"/>
            </w:pPr>
            <w:r w:rsidRPr="00F06A5F">
              <w:t>Укрепление материально-технической базы учреждений культуры;</w:t>
            </w:r>
          </w:p>
          <w:p w:rsidR="005F6E43" w:rsidRPr="00F06A5F" w:rsidRDefault="005F6E43" w:rsidP="001418DE">
            <w:pPr>
              <w:autoSpaceDE w:val="0"/>
              <w:autoSpaceDN w:val="0"/>
              <w:adjustRightInd w:val="0"/>
              <w:spacing w:before="120" w:after="120"/>
              <w:ind w:right="72"/>
            </w:pPr>
            <w:r w:rsidRPr="00F06A5F">
              <w:t xml:space="preserve">высокий уровень качества и доступности услуг библиотек, музеев; </w:t>
            </w:r>
          </w:p>
          <w:p w:rsidR="005F6E43" w:rsidRPr="00F06A5F" w:rsidRDefault="005F6E43" w:rsidP="001418DE">
            <w:pPr>
              <w:autoSpaceDE w:val="0"/>
              <w:autoSpaceDN w:val="0"/>
              <w:adjustRightInd w:val="0"/>
              <w:spacing w:before="120" w:after="120"/>
              <w:ind w:right="72"/>
            </w:pPr>
            <w:r w:rsidRPr="00F06A5F">
              <w:t xml:space="preserve">улучшение укомплектованности библиотечных, музейных фондов; </w:t>
            </w:r>
          </w:p>
          <w:p w:rsidR="005F6E43" w:rsidRPr="00F06A5F" w:rsidRDefault="005F6E43" w:rsidP="001418DE">
            <w:pPr>
              <w:autoSpaceDE w:val="0"/>
              <w:autoSpaceDN w:val="0"/>
              <w:adjustRightInd w:val="0"/>
              <w:spacing w:before="120" w:after="120"/>
              <w:ind w:right="72"/>
            </w:pPr>
            <w:r w:rsidRPr="00F06A5F">
              <w:t xml:space="preserve">высокий уровень сохранности и эффективности использования библиотечных, музейных фондов; </w:t>
            </w:r>
          </w:p>
          <w:p w:rsidR="005F6E43" w:rsidRPr="00F06A5F" w:rsidRDefault="005F6E43" w:rsidP="001418DE">
            <w:pPr>
              <w:autoSpaceDE w:val="0"/>
              <w:autoSpaceDN w:val="0"/>
              <w:adjustRightInd w:val="0"/>
              <w:spacing w:before="120" w:after="120"/>
              <w:ind w:right="72"/>
            </w:pPr>
            <w:r w:rsidRPr="00F06A5F">
              <w:t>высокий уровень качества и доступности культурно-досуговых услуг.</w:t>
            </w:r>
          </w:p>
        </w:tc>
      </w:tr>
      <w:tr w:rsidR="005F6E43" w:rsidRPr="00F06A5F" w:rsidTr="001418DE">
        <w:tc>
          <w:tcPr>
            <w:tcW w:w="5040" w:type="dxa"/>
          </w:tcPr>
          <w:p w:rsidR="005F6E43" w:rsidRPr="00F06A5F" w:rsidRDefault="005F6E43" w:rsidP="001418DE">
            <w:pPr>
              <w:autoSpaceDE w:val="0"/>
              <w:autoSpaceDN w:val="0"/>
              <w:adjustRightInd w:val="0"/>
              <w:spacing w:before="120" w:after="120"/>
              <w:ind w:right="210"/>
            </w:pPr>
            <w:r w:rsidRPr="00F06A5F">
              <w:t>Ответственные лица для контактов</w:t>
            </w:r>
          </w:p>
        </w:tc>
        <w:tc>
          <w:tcPr>
            <w:tcW w:w="5580" w:type="dxa"/>
          </w:tcPr>
          <w:p w:rsidR="005F6E43" w:rsidRPr="00F06A5F" w:rsidRDefault="005F6E43" w:rsidP="001418DE">
            <w:pPr>
              <w:autoSpaceDE w:val="0"/>
              <w:autoSpaceDN w:val="0"/>
              <w:adjustRightInd w:val="0"/>
              <w:spacing w:before="120" w:after="120"/>
              <w:ind w:right="72"/>
              <w:rPr>
                <w:b/>
              </w:rPr>
            </w:pPr>
            <w:r w:rsidRPr="00F06A5F">
              <w:rPr>
                <w:b/>
              </w:rPr>
              <w:t>Пояркова Н.А., председатель Комитета по культуре, туризму, молодежной политике, семье и детству, тел. 6-34-72</w:t>
            </w:r>
          </w:p>
        </w:tc>
      </w:tr>
    </w:tbl>
    <w:p w:rsidR="005F6E43" w:rsidRPr="00E50ED3" w:rsidRDefault="005F6E43" w:rsidP="003C2DDA">
      <w:pPr>
        <w:ind w:right="210"/>
        <w:jc w:val="center"/>
      </w:pPr>
      <w:r w:rsidRPr="00F06A5F">
        <w:t>1. Характеристика сферы деятельности</w:t>
      </w:r>
    </w:p>
    <w:p w:rsidR="005F6E43" w:rsidRPr="00F06A5F" w:rsidRDefault="005F6E43" w:rsidP="003C2DDA">
      <w:pPr>
        <w:ind w:right="210" w:firstLine="709"/>
        <w:jc w:val="both"/>
      </w:pPr>
      <w:r w:rsidRPr="00F06A5F">
        <w:t>Подпрограмма «Организация досуга населения» направлена на решение основной задачи Программы – расширение доступа населения к культурным ценностям и информации, реализация творческого потенциала для граждан города.</w:t>
      </w:r>
    </w:p>
    <w:p w:rsidR="005F6E43" w:rsidRPr="00F06A5F" w:rsidRDefault="005F6E43" w:rsidP="003C2DDA">
      <w:pPr>
        <w:ind w:right="210" w:firstLine="709"/>
        <w:jc w:val="both"/>
      </w:pPr>
      <w:r w:rsidRPr="00F06A5F">
        <w:t>Подпрограмма «Организация досуга населения» направлена на повышение качества муниципальных услуг, предоставляемых в этой области. Сфера реализации подпрограммы «Организация досуга населения» охватывает:</w:t>
      </w:r>
    </w:p>
    <w:p w:rsidR="005F6E43" w:rsidRPr="00F06A5F" w:rsidRDefault="005F6E43" w:rsidP="003C2DDA">
      <w:pPr>
        <w:ind w:right="210" w:firstLine="709"/>
        <w:jc w:val="both"/>
      </w:pPr>
      <w:r w:rsidRPr="00F06A5F">
        <w:t>развитие библиотечного дела;</w:t>
      </w:r>
    </w:p>
    <w:p w:rsidR="005F6E43" w:rsidRPr="00F06A5F" w:rsidRDefault="005F6E43" w:rsidP="003C2DDA">
      <w:pPr>
        <w:ind w:right="210" w:firstLine="709"/>
        <w:jc w:val="both"/>
      </w:pPr>
      <w:r w:rsidRPr="00F06A5F">
        <w:t>развитие музейного дела;</w:t>
      </w:r>
    </w:p>
    <w:p w:rsidR="005F6E43" w:rsidRPr="00F06A5F" w:rsidRDefault="005F6E43" w:rsidP="003C2DDA">
      <w:pPr>
        <w:ind w:right="210" w:firstLine="709"/>
        <w:jc w:val="both"/>
      </w:pPr>
      <w:r w:rsidRPr="00F06A5F">
        <w:t>развитие учреждений культурно-досугового типа.</w:t>
      </w:r>
    </w:p>
    <w:p w:rsidR="005F6E43" w:rsidRPr="00E50ED3" w:rsidRDefault="005F6E43" w:rsidP="003C2DDA">
      <w:pPr>
        <w:ind w:right="210"/>
        <w:jc w:val="center"/>
      </w:pPr>
      <w:r w:rsidRPr="00F06A5F">
        <w:t>Развитие библиотечного дела</w:t>
      </w:r>
    </w:p>
    <w:p w:rsidR="005F6E43" w:rsidRPr="00F06A5F" w:rsidRDefault="005F6E43" w:rsidP="003C2DDA">
      <w:pPr>
        <w:pStyle w:val="a8"/>
        <w:spacing w:after="0"/>
        <w:ind w:left="0" w:right="210" w:firstLine="709"/>
        <w:jc w:val="both"/>
        <w:rPr>
          <w:sz w:val="22"/>
          <w:szCs w:val="22"/>
        </w:rPr>
      </w:pPr>
      <w:r w:rsidRPr="00F06A5F">
        <w:rPr>
          <w:sz w:val="22"/>
          <w:szCs w:val="22"/>
        </w:rPr>
        <w:t xml:space="preserve">Одна из основных задач отрасли культуры – обеспечение населению </w:t>
      </w:r>
      <w:r w:rsidRPr="00F06A5F">
        <w:rPr>
          <w:b/>
          <w:bCs/>
          <w:sz w:val="22"/>
          <w:szCs w:val="22"/>
        </w:rPr>
        <w:t>доступа к информационным ресурсам.</w:t>
      </w:r>
      <w:r w:rsidRPr="00F06A5F">
        <w:rPr>
          <w:sz w:val="22"/>
          <w:szCs w:val="22"/>
        </w:rPr>
        <w:t xml:space="preserve"> Решение этой задачи берут на себя в первую очередь библиотеки.</w:t>
      </w:r>
    </w:p>
    <w:p w:rsidR="005F6E43" w:rsidRPr="00F06A5F" w:rsidRDefault="005F6E43" w:rsidP="003C2DDA">
      <w:pPr>
        <w:pStyle w:val="a8"/>
        <w:spacing w:after="0"/>
        <w:ind w:left="0" w:right="210" w:firstLine="709"/>
        <w:jc w:val="both"/>
        <w:rPr>
          <w:sz w:val="22"/>
          <w:szCs w:val="22"/>
        </w:rPr>
      </w:pPr>
      <w:r w:rsidRPr="00F06A5F">
        <w:rPr>
          <w:sz w:val="22"/>
          <w:szCs w:val="22"/>
        </w:rPr>
        <w:t>Значительную часть общенационального культурного наследия составляют фонды библиотек, которые являются ценнейшим информационным ресурсом, включают большое количество книжных памятников мирового и общероссийского значения и, кроме научной, культурно-исторической и информационной, имеют огромную материальную ценность.</w:t>
      </w:r>
    </w:p>
    <w:p w:rsidR="005F6E43" w:rsidRPr="00F06A5F" w:rsidRDefault="005F6E43" w:rsidP="003C2DDA">
      <w:pPr>
        <w:pStyle w:val="a8"/>
        <w:spacing w:after="0"/>
        <w:ind w:left="0" w:right="210" w:firstLine="709"/>
        <w:jc w:val="both"/>
        <w:rPr>
          <w:sz w:val="22"/>
          <w:szCs w:val="22"/>
        </w:rPr>
      </w:pPr>
      <w:r w:rsidRPr="00F06A5F">
        <w:rPr>
          <w:sz w:val="22"/>
          <w:szCs w:val="22"/>
        </w:rPr>
        <w:t>Основная задача библиотек - предоставление накопленных ресурсов в пользование обществу - как настоящему, так и будущим поколениям.</w:t>
      </w:r>
    </w:p>
    <w:p w:rsidR="005F6E43" w:rsidRPr="00F06A5F" w:rsidRDefault="005F6E43" w:rsidP="003C2DDA">
      <w:pPr>
        <w:pStyle w:val="a8"/>
        <w:spacing w:after="0"/>
        <w:ind w:left="0" w:right="210" w:firstLine="709"/>
        <w:jc w:val="both"/>
        <w:rPr>
          <w:sz w:val="22"/>
          <w:szCs w:val="22"/>
        </w:rPr>
      </w:pPr>
      <w:r w:rsidRPr="00F06A5F">
        <w:rPr>
          <w:sz w:val="22"/>
          <w:szCs w:val="22"/>
        </w:rPr>
        <w:t>Библиотеки города 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 Основные услуги библиотек бесплатны. Цели и задачи развития библиотечного дела в условиях реформирования социально-экономической сферы должны соответствовать происходящим переменам и международной практике. Трансформация библиотек в библиотеки информационного общества требует радикальных преобразований и изменений подходов к их деятельности.</w:t>
      </w:r>
    </w:p>
    <w:p w:rsidR="005F6E43" w:rsidRPr="00F06A5F" w:rsidRDefault="005F6E43" w:rsidP="003C2DDA">
      <w:pPr>
        <w:pStyle w:val="a8"/>
        <w:spacing w:after="0"/>
        <w:ind w:left="0" w:right="210" w:firstLine="709"/>
        <w:jc w:val="both"/>
        <w:rPr>
          <w:sz w:val="22"/>
          <w:szCs w:val="22"/>
        </w:rPr>
      </w:pPr>
      <w:r w:rsidRPr="00F06A5F">
        <w:rPr>
          <w:bCs/>
          <w:sz w:val="22"/>
          <w:szCs w:val="22"/>
        </w:rPr>
        <w:t xml:space="preserve">В состав муниципального бюджетного учреждения культуры «Централизованная библиотечная система г. Коврова» входят </w:t>
      </w:r>
      <w:r w:rsidRPr="00F06A5F">
        <w:rPr>
          <w:sz w:val="22"/>
          <w:szCs w:val="22"/>
        </w:rPr>
        <w:t>две центральные библиотеки и двенадцать филиалов, в числе которых три специализированных библиотеки (Библиотека семейного чтения, Экологическая библиотека, Деловая библиотека) и три детских (Центральная детская библиотека, филиалы № 5 и 11).</w:t>
      </w:r>
    </w:p>
    <w:p w:rsidR="005F6E43" w:rsidRPr="00F06A5F" w:rsidRDefault="005F6E43" w:rsidP="003C2DDA">
      <w:pPr>
        <w:ind w:right="210" w:firstLine="709"/>
        <w:jc w:val="both"/>
        <w:rPr>
          <w:bCs/>
        </w:rPr>
      </w:pPr>
      <w:r w:rsidRPr="00F06A5F">
        <w:rPr>
          <w:bCs/>
        </w:rPr>
        <w:t>На современном этапе библиотеки активно работают по продвижению книги и чтения, т.е. со своими потенциальными читателями: проводят праздники, тематические дни, родительские собрания в библиотеке.</w:t>
      </w:r>
    </w:p>
    <w:p w:rsidR="005F6E43" w:rsidRPr="00F06A5F" w:rsidRDefault="005F6E43" w:rsidP="003C2DDA">
      <w:pPr>
        <w:ind w:right="210" w:firstLine="709"/>
        <w:jc w:val="both"/>
      </w:pPr>
      <w:r w:rsidRPr="00F06A5F">
        <w:rPr>
          <w:bCs/>
        </w:rPr>
        <w:t xml:space="preserve">За 2013 год в ЦБС было организовано и проведено </w:t>
      </w:r>
      <w:r w:rsidRPr="00F06A5F">
        <w:rPr>
          <w:b/>
          <w:bCs/>
        </w:rPr>
        <w:t>2 605 массовых мероприятий</w:t>
      </w:r>
      <w:r w:rsidRPr="00F06A5F">
        <w:rPr>
          <w:bCs/>
        </w:rPr>
        <w:t xml:space="preserve"> (что на </w:t>
      </w:r>
      <w:r w:rsidRPr="00F06A5F">
        <w:rPr>
          <w:b/>
          <w:bCs/>
        </w:rPr>
        <w:t>307</w:t>
      </w:r>
      <w:r w:rsidRPr="00F06A5F">
        <w:rPr>
          <w:bCs/>
        </w:rPr>
        <w:t xml:space="preserve"> больше, чем в 2012 г.), которые посетило </w:t>
      </w:r>
      <w:r w:rsidRPr="00F06A5F">
        <w:rPr>
          <w:b/>
          <w:bCs/>
        </w:rPr>
        <w:t>58 942</w:t>
      </w:r>
      <w:r w:rsidRPr="00F06A5F">
        <w:rPr>
          <w:bCs/>
        </w:rPr>
        <w:t xml:space="preserve"> человек (что на </w:t>
      </w:r>
      <w:r w:rsidRPr="00F06A5F">
        <w:rPr>
          <w:b/>
          <w:bCs/>
        </w:rPr>
        <w:t>7 844</w:t>
      </w:r>
      <w:r w:rsidRPr="00F06A5F">
        <w:rPr>
          <w:bCs/>
        </w:rPr>
        <w:t xml:space="preserve"> посещения больше прошлого года). </w:t>
      </w:r>
      <w:r w:rsidRPr="00F06A5F">
        <w:t xml:space="preserve">Число читателей в 2013 году также увеличилось и составило </w:t>
      </w:r>
      <w:r w:rsidRPr="00F06A5F">
        <w:rPr>
          <w:b/>
        </w:rPr>
        <w:t>50 096</w:t>
      </w:r>
      <w:r w:rsidRPr="00F06A5F">
        <w:t xml:space="preserve"> человек (по сравнению с 2012 году больше на 95 человек); книговыдача составила </w:t>
      </w:r>
      <w:r w:rsidRPr="00F06A5F">
        <w:rPr>
          <w:b/>
        </w:rPr>
        <w:t>958 711</w:t>
      </w:r>
      <w:r w:rsidRPr="00F06A5F">
        <w:t xml:space="preserve"> единиц (на 3 839 больше); число посещений возросло на 1.709 и составило </w:t>
      </w:r>
      <w:r w:rsidRPr="00F06A5F">
        <w:rPr>
          <w:b/>
        </w:rPr>
        <w:t>414 706</w:t>
      </w:r>
      <w:r w:rsidRPr="00F06A5F">
        <w:t>.</w:t>
      </w:r>
    </w:p>
    <w:p w:rsidR="005F6E43" w:rsidRPr="00F06A5F" w:rsidRDefault="005F6E43" w:rsidP="003C2DDA">
      <w:pPr>
        <w:ind w:right="210" w:firstLine="709"/>
        <w:jc w:val="both"/>
      </w:pPr>
      <w:r w:rsidRPr="00F06A5F">
        <w:t>Методический отдел ЦГБ ведёт работу по своим традиционным направлениям: консультации библиотекарям города, посещения и методическая помощь филиалам ЦБС, повышение квалификации библиотечных работников.</w:t>
      </w:r>
    </w:p>
    <w:p w:rsidR="005F6E43" w:rsidRPr="00F06A5F" w:rsidRDefault="005F6E43" w:rsidP="003C2DDA">
      <w:pPr>
        <w:ind w:right="210" w:firstLine="709"/>
        <w:jc w:val="both"/>
      </w:pPr>
      <w:r w:rsidRPr="00F06A5F">
        <w:t xml:space="preserve">Было организовано </w:t>
      </w:r>
      <w:r w:rsidRPr="00F06A5F">
        <w:rPr>
          <w:b/>
        </w:rPr>
        <w:t>32 посещения</w:t>
      </w:r>
      <w:r w:rsidRPr="00F06A5F">
        <w:t xml:space="preserve"> филиалов, в ходе которых библиотекам была оказана помощь по вопросам организации фондов, СБА, работы с читателями и проведения массовых мероприятий, методистами было дано </w:t>
      </w:r>
      <w:r w:rsidRPr="00F06A5F">
        <w:rPr>
          <w:b/>
        </w:rPr>
        <w:t>212 консультаций</w:t>
      </w:r>
      <w:r w:rsidRPr="00F06A5F">
        <w:t xml:space="preserve"> по самым разнообразным темам.</w:t>
      </w:r>
    </w:p>
    <w:p w:rsidR="005F6E43" w:rsidRPr="00F06A5F" w:rsidRDefault="005F6E43" w:rsidP="003C2DDA">
      <w:pPr>
        <w:ind w:right="210" w:firstLine="709"/>
        <w:jc w:val="both"/>
      </w:pPr>
      <w:r w:rsidRPr="00F06A5F">
        <w:t>В ЦБС работает три Центра правовой информации: в ЦГБ, Библиотеке семейного чтения и Деловой библиотеке.</w:t>
      </w:r>
    </w:p>
    <w:p w:rsidR="005F6E43" w:rsidRPr="00F06A5F" w:rsidRDefault="005F6E43" w:rsidP="003C2DDA">
      <w:pPr>
        <w:ind w:right="210" w:firstLine="709"/>
        <w:jc w:val="both"/>
      </w:pPr>
      <w:r w:rsidRPr="00F06A5F">
        <w:t xml:space="preserve">В двух Центрах правовой информации работают </w:t>
      </w:r>
      <w:r w:rsidRPr="00F06A5F">
        <w:rPr>
          <w:b/>
        </w:rPr>
        <w:t xml:space="preserve">Общественные юридические приёмные. </w:t>
      </w:r>
      <w:r w:rsidRPr="00F06A5F">
        <w:t>Бесплатный приём граждан ведёт федеральный судья О.В. Афанасьева (ЦГБ) и к.ю.н. С.И. Хохлов (БСЧ).</w:t>
      </w:r>
    </w:p>
    <w:p w:rsidR="005F6E43" w:rsidRPr="00F06A5F" w:rsidRDefault="005F6E43" w:rsidP="003C2DDA">
      <w:pPr>
        <w:ind w:right="210" w:firstLine="709"/>
        <w:jc w:val="both"/>
      </w:pPr>
      <w:r w:rsidRPr="00F06A5F">
        <w:t xml:space="preserve">На базе Библиотеки семейного чтения продолжает активно работать </w:t>
      </w:r>
      <w:r w:rsidRPr="00F06A5F">
        <w:rPr>
          <w:b/>
        </w:rPr>
        <w:t>Музей зайцев</w:t>
      </w:r>
      <w:r w:rsidRPr="00F06A5F">
        <w:t>. Сотрудники библиотеки проводят интерактивные программы, познавательные и литературные часы, конкурсы и экскурсии для взрослых и детей.</w:t>
      </w:r>
    </w:p>
    <w:p w:rsidR="005F6E43" w:rsidRPr="00F06A5F" w:rsidRDefault="005F6E43" w:rsidP="003C2DDA">
      <w:pPr>
        <w:ind w:right="210" w:firstLine="709"/>
        <w:jc w:val="both"/>
      </w:pPr>
      <w:r w:rsidRPr="00F06A5F">
        <w:t xml:space="preserve">За прошедший год Музей принял </w:t>
      </w:r>
      <w:r w:rsidRPr="00F06A5F">
        <w:rPr>
          <w:b/>
        </w:rPr>
        <w:t>55</w:t>
      </w:r>
      <w:r w:rsidRPr="00F06A5F">
        <w:t xml:space="preserve"> иногородних экскурсий. Многие посетители нашли информацию о Музее зайцев в Интернете и приехали на него посмотреть.</w:t>
      </w:r>
    </w:p>
    <w:p w:rsidR="005F6E43" w:rsidRPr="00F06A5F" w:rsidRDefault="005F6E43" w:rsidP="003C2DDA">
      <w:pPr>
        <w:ind w:right="210" w:firstLine="709"/>
        <w:jc w:val="both"/>
      </w:pPr>
      <w:r w:rsidRPr="00F06A5F">
        <w:t xml:space="preserve">В целом за год Музей посетило </w:t>
      </w:r>
      <w:r w:rsidRPr="00F06A5F">
        <w:rPr>
          <w:b/>
        </w:rPr>
        <w:t>2247</w:t>
      </w:r>
      <w:r w:rsidRPr="00F06A5F">
        <w:t xml:space="preserve"> человек, было проведено </w:t>
      </w:r>
      <w:r w:rsidRPr="00F06A5F">
        <w:rPr>
          <w:b/>
        </w:rPr>
        <w:t xml:space="preserve">134 </w:t>
      </w:r>
      <w:r w:rsidRPr="00F06A5F">
        <w:t>экскурсии.</w:t>
      </w:r>
    </w:p>
    <w:p w:rsidR="005F6E43" w:rsidRPr="00F06A5F" w:rsidRDefault="005F6E43" w:rsidP="003C2DDA">
      <w:pPr>
        <w:pStyle w:val="a8"/>
        <w:spacing w:after="0"/>
        <w:ind w:left="0" w:right="210" w:firstLine="709"/>
        <w:jc w:val="both"/>
        <w:rPr>
          <w:sz w:val="22"/>
          <w:szCs w:val="22"/>
        </w:rPr>
      </w:pPr>
      <w:r w:rsidRPr="00F06A5F">
        <w:rPr>
          <w:sz w:val="22"/>
          <w:szCs w:val="22"/>
        </w:rPr>
        <w:t>Библиотеки сегодня - наиболее многочисленная группа учреждений культуры. Основными проблемами, напрямую влияющими на качественное исполнение библиотеками своего предназначения, являются:</w:t>
      </w:r>
    </w:p>
    <w:p w:rsidR="005F6E43" w:rsidRPr="00F06A5F" w:rsidRDefault="005F6E43" w:rsidP="003C2DDA">
      <w:pPr>
        <w:pStyle w:val="a8"/>
        <w:spacing w:after="0"/>
        <w:ind w:left="0" w:right="210" w:firstLine="709"/>
        <w:jc w:val="both"/>
        <w:rPr>
          <w:sz w:val="22"/>
          <w:szCs w:val="22"/>
        </w:rPr>
      </w:pPr>
      <w:r w:rsidRPr="00F06A5F">
        <w:rPr>
          <w:sz w:val="22"/>
          <w:szCs w:val="22"/>
        </w:rPr>
        <w:t>1. Неудовлетворительная обновляемость и низкое качество комплектования библиотечных фондов.</w:t>
      </w:r>
    </w:p>
    <w:p w:rsidR="005F6E43" w:rsidRPr="00F06A5F" w:rsidRDefault="005F6E43" w:rsidP="003C2DDA">
      <w:pPr>
        <w:pStyle w:val="a8"/>
        <w:spacing w:after="0"/>
        <w:ind w:left="0" w:right="210" w:firstLine="709"/>
        <w:jc w:val="both"/>
        <w:rPr>
          <w:sz w:val="22"/>
          <w:szCs w:val="22"/>
        </w:rPr>
      </w:pPr>
      <w:r w:rsidRPr="00F06A5F">
        <w:rPr>
          <w:sz w:val="22"/>
          <w:szCs w:val="22"/>
        </w:rPr>
        <w:t>Документный фонд является основой функционирования библиотеки как социального института и главным источником удовлетворения читательских потребностей. Основная цель формирования фонда - достижение соответствия его состава запросам пользователей и задачам библиотеки. От состояния книжных фондов, систематического и планомерного их пополнения в значительной мере зависит успех работы библиотеки.</w:t>
      </w:r>
    </w:p>
    <w:p w:rsidR="005F6E43" w:rsidRPr="00F06A5F" w:rsidRDefault="005F6E43" w:rsidP="003C2DDA">
      <w:pPr>
        <w:pStyle w:val="a8"/>
        <w:spacing w:after="0"/>
        <w:ind w:left="0" w:right="210" w:firstLine="709"/>
        <w:jc w:val="both"/>
        <w:rPr>
          <w:sz w:val="22"/>
          <w:szCs w:val="22"/>
        </w:rPr>
      </w:pPr>
      <w:r w:rsidRPr="00F06A5F">
        <w:rPr>
          <w:sz w:val="22"/>
          <w:szCs w:val="22"/>
        </w:rPr>
        <w:t>2. Проблема обеспечения сохранности библиотечных фондов.</w:t>
      </w:r>
    </w:p>
    <w:p w:rsidR="005F6E43" w:rsidRPr="00F06A5F" w:rsidRDefault="005F6E43" w:rsidP="003C2DDA">
      <w:pPr>
        <w:pStyle w:val="a8"/>
        <w:spacing w:after="0"/>
        <w:ind w:left="0" w:right="210" w:firstLine="709"/>
        <w:jc w:val="both"/>
        <w:rPr>
          <w:sz w:val="22"/>
          <w:szCs w:val="22"/>
        </w:rPr>
      </w:pPr>
      <w:r w:rsidRPr="00F06A5F">
        <w:rPr>
          <w:sz w:val="22"/>
          <w:szCs w:val="22"/>
        </w:rPr>
        <w:t xml:space="preserve">Несмотря на бурное развитие информационных технологий и постоянное увеличение количества изданий в электронной среде, библиотеки испытывают потребность в сохранности документов. </w:t>
      </w:r>
    </w:p>
    <w:p w:rsidR="005F6E43" w:rsidRPr="00F06A5F" w:rsidRDefault="005F6E43" w:rsidP="003C2DDA">
      <w:pPr>
        <w:pStyle w:val="a8"/>
        <w:spacing w:after="0"/>
        <w:ind w:left="0" w:right="210" w:firstLine="709"/>
        <w:jc w:val="both"/>
        <w:rPr>
          <w:sz w:val="22"/>
          <w:szCs w:val="22"/>
        </w:rPr>
      </w:pPr>
      <w:r w:rsidRPr="00F06A5F">
        <w:rPr>
          <w:sz w:val="22"/>
          <w:szCs w:val="22"/>
        </w:rPr>
        <w:t>3. Недостаточные темпы информатизации библиотек.</w:t>
      </w:r>
    </w:p>
    <w:p w:rsidR="005F6E43" w:rsidRPr="00F06A5F" w:rsidRDefault="005F6E43" w:rsidP="003C2DDA">
      <w:pPr>
        <w:pStyle w:val="a8"/>
        <w:spacing w:after="0"/>
        <w:ind w:left="0" w:right="210" w:firstLine="709"/>
        <w:jc w:val="both"/>
        <w:rPr>
          <w:sz w:val="22"/>
          <w:szCs w:val="22"/>
        </w:rPr>
      </w:pPr>
      <w:r w:rsidRPr="00F06A5F">
        <w:rPr>
          <w:sz w:val="22"/>
          <w:szCs w:val="22"/>
        </w:rPr>
        <w:t>Отставание в области внедрения информационных технологий в библиотеках области и муниципальных образований усугубляет развитие информационного неравенства граждан области в целом. В результате сокращается возможность информационного обеспечения науки, образования и производства, тормозится включение области в государственные информационные процессы. Все это снижает уровень конкурентоспособности, усугубляет негативные общественные тенденции, в том числе экономическое и социокультурное неравенство.</w:t>
      </w:r>
    </w:p>
    <w:p w:rsidR="005F6E43" w:rsidRPr="00F06A5F" w:rsidRDefault="005F6E43" w:rsidP="003C2DDA">
      <w:pPr>
        <w:pStyle w:val="a8"/>
        <w:spacing w:after="0"/>
        <w:ind w:left="0" w:right="210" w:firstLine="709"/>
        <w:jc w:val="both"/>
        <w:rPr>
          <w:sz w:val="22"/>
          <w:szCs w:val="22"/>
        </w:rPr>
      </w:pPr>
      <w:r w:rsidRPr="00F06A5F">
        <w:rPr>
          <w:sz w:val="22"/>
          <w:szCs w:val="22"/>
        </w:rPr>
        <w:t>4. Неудовлетворительное состояние материальной базы библиотек.</w:t>
      </w:r>
    </w:p>
    <w:p w:rsidR="005F6E43" w:rsidRPr="00F06A5F" w:rsidRDefault="005F6E43" w:rsidP="003C2DDA">
      <w:pPr>
        <w:pStyle w:val="a8"/>
        <w:spacing w:after="0"/>
        <w:ind w:left="0" w:right="210" w:firstLine="709"/>
        <w:jc w:val="both"/>
        <w:rPr>
          <w:sz w:val="22"/>
          <w:szCs w:val="22"/>
        </w:rPr>
      </w:pPr>
      <w:r w:rsidRPr="00F06A5F">
        <w:rPr>
          <w:sz w:val="22"/>
          <w:szCs w:val="22"/>
        </w:rPr>
        <w:t>Большинство библиотек не обеспечено современными системами пожарно-охранной сигнализации, пожаротушения и климатического контроля. Они располагают устаревшим оборудованием практически во всех сферах библиотечной деятельности. В результате существует опасность утраты национального достояния и угрозы для пребывания людей, особенно в крупных библиотеках, отличающихся массовым посещением.</w:t>
      </w:r>
    </w:p>
    <w:p w:rsidR="005F6E43" w:rsidRPr="00E50ED3" w:rsidRDefault="005F6E43" w:rsidP="003C2DDA">
      <w:pPr>
        <w:ind w:right="210"/>
        <w:jc w:val="center"/>
      </w:pPr>
      <w:r w:rsidRPr="00F06A5F">
        <w:t>Развитие музейного дела</w:t>
      </w:r>
    </w:p>
    <w:p w:rsidR="005F6E43" w:rsidRPr="00F06A5F" w:rsidRDefault="005F6E43" w:rsidP="003C2DDA">
      <w:pPr>
        <w:ind w:right="210" w:firstLine="709"/>
        <w:jc w:val="both"/>
      </w:pPr>
      <w:r w:rsidRPr="00F06A5F">
        <w:t>В формировании исторической памяти и обеспечении преемственности культурно-исторического развития особое место принадлежит музеям, которые играют все большую роль в духовной жизни общества, в просвещении, образовании и нравственно-эстетическом, патриотическом воспитании населения.</w:t>
      </w:r>
    </w:p>
    <w:p w:rsidR="005F6E43" w:rsidRPr="00F06A5F" w:rsidRDefault="005F6E43" w:rsidP="003C2DDA">
      <w:pPr>
        <w:ind w:right="210" w:firstLine="709"/>
        <w:jc w:val="both"/>
      </w:pPr>
      <w:r w:rsidRPr="00F06A5F">
        <w:t>В городе Коврове активную исследовательскую, выставочную, экскурсионную деятельность ведет МБУК «Ковровский историко-мемориальный музей».</w:t>
      </w:r>
    </w:p>
    <w:p w:rsidR="005F6E43" w:rsidRPr="00F06A5F" w:rsidRDefault="005F6E43" w:rsidP="003C2DDA">
      <w:pPr>
        <w:ind w:right="210" w:firstLine="709"/>
        <w:jc w:val="both"/>
      </w:pPr>
      <w:r w:rsidRPr="00F06A5F">
        <w:t>Важнейшей составной частью культурно–образовательной деятельности музея является экскурсионно–массовая работа, в ходе которой в течение 2013 года осуществлялись следующие задачи:</w:t>
      </w:r>
    </w:p>
    <w:p w:rsidR="005F6E43" w:rsidRPr="00F06A5F" w:rsidRDefault="005F6E43" w:rsidP="003C2DDA">
      <w:pPr>
        <w:ind w:right="210" w:firstLine="709"/>
        <w:jc w:val="both"/>
      </w:pPr>
      <w:r w:rsidRPr="00F06A5F">
        <w:t>- пробуждение у горожан разного возраста интереса к истории города, желания не только знать, но и сохранять, приумножать культурные ценности народа;</w:t>
      </w:r>
    </w:p>
    <w:p w:rsidR="005F6E43" w:rsidRPr="00F06A5F" w:rsidRDefault="005F6E43" w:rsidP="003C2DDA">
      <w:pPr>
        <w:ind w:right="210" w:firstLine="709"/>
        <w:jc w:val="both"/>
      </w:pPr>
      <w:r w:rsidRPr="00F06A5F">
        <w:t>- способствовать воспитанию у подрастающего поколения чувства патриотизма,  гордости и любви к Родине.</w:t>
      </w:r>
    </w:p>
    <w:p w:rsidR="005F6E43" w:rsidRPr="00F06A5F" w:rsidRDefault="005F6E43" w:rsidP="003C2DDA">
      <w:pPr>
        <w:ind w:right="210" w:firstLine="709"/>
        <w:jc w:val="both"/>
      </w:pPr>
      <w:r w:rsidRPr="00F06A5F">
        <w:t xml:space="preserve">За 2013 год специалисты музея провели </w:t>
      </w:r>
      <w:r w:rsidRPr="00F06A5F">
        <w:rPr>
          <w:b/>
        </w:rPr>
        <w:t>685 экскурсий и музейных занятий</w:t>
      </w:r>
      <w:r w:rsidRPr="00F06A5F">
        <w:t xml:space="preserve"> для </w:t>
      </w:r>
      <w:r w:rsidRPr="00F06A5F">
        <w:rPr>
          <w:b/>
        </w:rPr>
        <w:t xml:space="preserve">9954 человек </w:t>
      </w:r>
      <w:r w:rsidRPr="00F06A5F">
        <w:t>по</w:t>
      </w:r>
      <w:r w:rsidRPr="00F06A5F">
        <w:rPr>
          <w:b/>
        </w:rPr>
        <w:t xml:space="preserve"> 53 темам. </w:t>
      </w:r>
      <w:r w:rsidRPr="00F06A5F">
        <w:t>Экскурсии по всем разделам экспозиций и выставок рассчитаны на самые разные возрастные группы.</w:t>
      </w:r>
    </w:p>
    <w:p w:rsidR="005F6E43" w:rsidRPr="00F06A5F" w:rsidRDefault="005F6E43" w:rsidP="003C2DDA">
      <w:pPr>
        <w:ind w:right="210" w:firstLine="709"/>
        <w:jc w:val="both"/>
      </w:pPr>
      <w:r w:rsidRPr="00F06A5F">
        <w:rPr>
          <w:b/>
        </w:rPr>
        <w:t>Всего музей посетило  32456 человек</w:t>
      </w:r>
      <w:r w:rsidRPr="00F06A5F">
        <w:t xml:space="preserve"> (из них 26677 человек - местное население). </w:t>
      </w:r>
      <w:r w:rsidRPr="00F06A5F">
        <w:rPr>
          <w:b/>
        </w:rPr>
        <w:t xml:space="preserve">21232 человек посетило музей индивидуально, 11224 человека - организовано в группах  (685 групп), в том числе иногородних – 139 групп (2250 чел.) </w:t>
      </w:r>
      <w:r w:rsidRPr="00F06A5F">
        <w:t>Основным посетителем музея остается местное население: дошкольники, учащиеся школ и училищ, студенты, преподаватели.</w:t>
      </w:r>
    </w:p>
    <w:p w:rsidR="005F6E43" w:rsidRPr="00F06A5F" w:rsidRDefault="005F6E43" w:rsidP="003C2DDA">
      <w:pPr>
        <w:ind w:right="210" w:firstLine="709"/>
        <w:jc w:val="both"/>
        <w:rPr>
          <w:b/>
        </w:rPr>
      </w:pPr>
      <w:r w:rsidRPr="00F06A5F">
        <w:t xml:space="preserve">В течение года музей продолжил работу по формированию фондов и коллекций. На 01.01.2014 г. основной фонд «Ковровского историко-мемориального музея» составил </w:t>
      </w:r>
      <w:r w:rsidRPr="00F06A5F">
        <w:rPr>
          <w:b/>
        </w:rPr>
        <w:t>60250</w:t>
      </w:r>
      <w:r w:rsidRPr="00F06A5F">
        <w:t xml:space="preserve"> единиц хранения, в том числе основной фонд: </w:t>
      </w:r>
      <w:r w:rsidRPr="00F06A5F">
        <w:rPr>
          <w:b/>
        </w:rPr>
        <w:t>55108 ед.хр.;</w:t>
      </w:r>
      <w:r w:rsidRPr="00F06A5F">
        <w:t xml:space="preserve"> научно-вспомогательный: </w:t>
      </w:r>
      <w:r w:rsidRPr="00F06A5F">
        <w:rPr>
          <w:b/>
        </w:rPr>
        <w:t>5142 ед.хр.</w:t>
      </w:r>
    </w:p>
    <w:p w:rsidR="005F6E43" w:rsidRPr="00F06A5F" w:rsidRDefault="005F6E43" w:rsidP="003C2DDA">
      <w:pPr>
        <w:ind w:right="210" w:firstLine="709"/>
        <w:jc w:val="both"/>
        <w:rPr>
          <w:b/>
        </w:rPr>
      </w:pPr>
      <w:r w:rsidRPr="00F06A5F">
        <w:t xml:space="preserve">За 2013 г. музеем было проведено </w:t>
      </w:r>
      <w:r w:rsidRPr="00F06A5F">
        <w:rPr>
          <w:b/>
        </w:rPr>
        <w:t>40 различных мероприятий с общим охватом 2343 человека</w:t>
      </w:r>
      <w:r w:rsidRPr="00F06A5F">
        <w:t>. Некоторые из них стали традиционными и привлекают большое количество участников: День открытых дверей в мемориальном доме – музее В.А. Дегтярева, Рождественские елки в музее, Рождественские историко-краеведческие чтения, День рождения музея, Международный День музеев, Заключительный вечер Литературно – художественных чтений «Никитинские дни», День оружейника и др.</w:t>
      </w:r>
    </w:p>
    <w:p w:rsidR="005F6E43" w:rsidRPr="00F06A5F" w:rsidRDefault="005F6E43" w:rsidP="003C2DDA">
      <w:pPr>
        <w:ind w:right="210" w:firstLine="709"/>
        <w:jc w:val="both"/>
      </w:pPr>
      <w:r w:rsidRPr="00F06A5F">
        <w:t xml:space="preserve">Столь активная экскурсионно-массовая, культурно-образовательная и выставочная деятельность музея принесла свои плоды. </w:t>
      </w:r>
      <w:r w:rsidRPr="00F06A5F">
        <w:rPr>
          <w:b/>
        </w:rPr>
        <w:t>В отчетном году выросла посещаемость музея: с 30903 в 2012 году до 32456 в 2013 году.</w:t>
      </w:r>
    </w:p>
    <w:p w:rsidR="005F6E43" w:rsidRPr="00F06A5F" w:rsidRDefault="005F6E43" w:rsidP="003C2DDA">
      <w:pPr>
        <w:ind w:right="210" w:firstLine="709"/>
        <w:jc w:val="both"/>
      </w:pPr>
      <w:r w:rsidRPr="00F06A5F">
        <w:t>В</w:t>
      </w:r>
      <w:r w:rsidRPr="00F06A5F">
        <w:rPr>
          <w:b/>
        </w:rPr>
        <w:t xml:space="preserve"> </w:t>
      </w:r>
      <w:r w:rsidRPr="00F06A5F">
        <w:t xml:space="preserve">структуре Ковровского историко-мемориального музея с сентября 2013 г. </w:t>
      </w:r>
      <w:r w:rsidRPr="00F06A5F">
        <w:rPr>
          <w:b/>
        </w:rPr>
        <w:t xml:space="preserve">создано городское экскурсионное бюро, </w:t>
      </w:r>
      <w:r w:rsidRPr="00F06A5F">
        <w:t>задачей которого является организация познавательного туризма на территории города, района и области. За три месяца работы были организованы экскурсии для 22 групп (728 человек).</w:t>
      </w:r>
    </w:p>
    <w:p w:rsidR="005F6E43" w:rsidRPr="00F06A5F" w:rsidRDefault="005F6E43" w:rsidP="003C2DDA">
      <w:pPr>
        <w:ind w:right="210" w:firstLine="709"/>
        <w:jc w:val="both"/>
      </w:pPr>
      <w:r w:rsidRPr="00F06A5F">
        <w:t>В настоящее время выделяются несколько блоков взаимосвязанных проблем в деятельности музеев.</w:t>
      </w:r>
    </w:p>
    <w:p w:rsidR="005F6E43" w:rsidRPr="00F06A5F" w:rsidRDefault="005F6E43" w:rsidP="003C2DDA">
      <w:pPr>
        <w:ind w:right="210" w:firstLine="709"/>
        <w:jc w:val="both"/>
      </w:pPr>
      <w:r w:rsidRPr="00F06A5F">
        <w:t>1. Дефицит фондовых площадей.</w:t>
      </w:r>
    </w:p>
    <w:p w:rsidR="005F6E43" w:rsidRPr="00F06A5F" w:rsidRDefault="005F6E43" w:rsidP="003C2DDA">
      <w:pPr>
        <w:ind w:right="210" w:firstLine="709"/>
        <w:jc w:val="both"/>
      </w:pPr>
      <w:r w:rsidRPr="00F06A5F">
        <w:t>Далеко не всегда имеющиеся в распоряжении музея площади соответствуют установленным нормам хранения музейных предметов. Зачастую фондохранилища располагаются в неприспособленных для этих целей зданиях, часто ветхих, аварийных или технических. Естественно, при таких условиях не соблюдаются нормы температурно-влажностного, пылевого, светового и биологического режимов хранения. Скученность приводит к бессистемности в распределении культурных ценностей, ошибкам в учете, разрушению и утрате экспонатов.</w:t>
      </w:r>
    </w:p>
    <w:p w:rsidR="005F6E43" w:rsidRPr="00F06A5F" w:rsidRDefault="005F6E43" w:rsidP="003C2DDA">
      <w:pPr>
        <w:ind w:right="210" w:firstLine="709"/>
        <w:jc w:val="both"/>
      </w:pPr>
      <w:r w:rsidRPr="00F06A5F">
        <w:t>2. Физический износ зданий и сооружений, а также оборудования, используемых для хранения и экспонирования музейных предметов.</w:t>
      </w:r>
    </w:p>
    <w:p w:rsidR="005F6E43" w:rsidRPr="00F06A5F" w:rsidRDefault="005F6E43" w:rsidP="003C2DDA">
      <w:pPr>
        <w:ind w:right="210" w:firstLine="709"/>
        <w:jc w:val="both"/>
      </w:pPr>
      <w:r w:rsidRPr="00F06A5F">
        <w:t>Состояние музейных зданий и помещений характеризуется тем, что большинство из них требуют капитального ремонта. Отсутствуют элементарные средства обеспечения сохранности предметов. Имеется значительный дефицит фондового оборудования, стеллажей, измерительных приборов (без которых невозможно вести мониторинг режимов хранения), вычислительной техники (без которой невозможно автоматизировать учет, внедрять современные методики учета культурных ценностей).</w:t>
      </w:r>
    </w:p>
    <w:p w:rsidR="005F6E43" w:rsidRPr="00F06A5F" w:rsidRDefault="005F6E43" w:rsidP="003C2DDA">
      <w:pPr>
        <w:ind w:right="210" w:firstLine="709"/>
        <w:jc w:val="both"/>
      </w:pPr>
      <w:r w:rsidRPr="00F06A5F">
        <w:t>3. Реставрация музейного фонда.</w:t>
      </w:r>
    </w:p>
    <w:p w:rsidR="005F6E43" w:rsidRPr="00F06A5F" w:rsidRDefault="005F6E43" w:rsidP="003C2DDA">
      <w:pPr>
        <w:ind w:right="210" w:firstLine="709"/>
        <w:jc w:val="both"/>
      </w:pPr>
      <w:r w:rsidRPr="00F06A5F">
        <w:t>В целях сохранения музейного фонда музей нуждаются в реставрации музейных предметов.</w:t>
      </w:r>
    </w:p>
    <w:p w:rsidR="005F6E43" w:rsidRPr="00E50ED3" w:rsidRDefault="005F6E43" w:rsidP="003C2DDA">
      <w:pPr>
        <w:ind w:right="210"/>
        <w:jc w:val="center"/>
      </w:pPr>
      <w:r w:rsidRPr="00F06A5F">
        <w:t>Развитие учреждений культурно-досугового типа</w:t>
      </w:r>
    </w:p>
    <w:p w:rsidR="005F6E43" w:rsidRPr="00F06A5F" w:rsidRDefault="005F6E43" w:rsidP="003C2DDA">
      <w:pPr>
        <w:ind w:right="210" w:firstLine="709"/>
        <w:jc w:val="both"/>
      </w:pPr>
      <w:r w:rsidRPr="00F06A5F">
        <w:t>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российском государстве.</w:t>
      </w:r>
    </w:p>
    <w:p w:rsidR="005F6E43" w:rsidRPr="00F06A5F" w:rsidRDefault="005F6E43" w:rsidP="003C2DDA">
      <w:pPr>
        <w:ind w:right="210" w:firstLine="709"/>
        <w:jc w:val="both"/>
      </w:pPr>
      <w:r w:rsidRPr="00F06A5F">
        <w:t>Одним из основных механизмов обеспечения государственной культурной политики, направленной на сохранение и развитие традиционной народной культуры и нематериального культурного наследия народов, является сеть учреждений культурно-досугового типа.</w:t>
      </w:r>
    </w:p>
    <w:p w:rsidR="005F6E43" w:rsidRPr="00F06A5F" w:rsidRDefault="005F6E43" w:rsidP="003C2DDA">
      <w:pPr>
        <w:ind w:right="210" w:firstLine="709"/>
        <w:jc w:val="both"/>
      </w:pPr>
      <w:r w:rsidRPr="00F06A5F">
        <w:t>Учреждения культурно-досугового типа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 на доступ к культурным ценностям, вносят большой вклад в сохранение, развитие и популяризацию традиционной культуры народов, обеспечивают преемственность поколений в сохранении национальных культурных традиций, несут большую просветительскую и воспитательную миссию.</w:t>
      </w:r>
    </w:p>
    <w:p w:rsidR="005F6E43" w:rsidRPr="00F06A5F" w:rsidRDefault="005F6E43" w:rsidP="003C2DDA">
      <w:pPr>
        <w:ind w:right="210" w:firstLine="708"/>
        <w:jc w:val="both"/>
      </w:pPr>
      <w:r w:rsidRPr="00F06A5F">
        <w:rPr>
          <w:b/>
        </w:rPr>
        <w:t xml:space="preserve">В настоящий момент </w:t>
      </w:r>
      <w:r w:rsidRPr="00F06A5F">
        <w:t>на территории г. Коврова активно действуют 4 муниципальных учреждения культуры досугового типа - Дворец культуры «Современник», Дворец культуры и техники «Родина», Дома культуры им. В.П. Ногина и В.И. Ленина.</w:t>
      </w:r>
    </w:p>
    <w:p w:rsidR="005F6E43" w:rsidRPr="00F06A5F" w:rsidRDefault="005F6E43" w:rsidP="003C2DDA">
      <w:pPr>
        <w:ind w:right="210" w:firstLine="708"/>
        <w:jc w:val="both"/>
      </w:pPr>
      <w:r w:rsidRPr="00F06A5F">
        <w:t>В показателях работы учреждений досугового типа в 2013 года наблюдается рост и в дальнейшем предполагается увеличение количества проведенных мероприятий.</w:t>
      </w:r>
    </w:p>
    <w:p w:rsidR="005F6E43" w:rsidRPr="00F06A5F" w:rsidRDefault="005F6E43" w:rsidP="003C2DDA">
      <w:pPr>
        <w:ind w:right="210" w:firstLine="708"/>
        <w:jc w:val="both"/>
      </w:pPr>
      <w:r w:rsidRPr="00F06A5F">
        <w:rPr>
          <w:b/>
        </w:rPr>
        <w:t>В 2013 году</w:t>
      </w:r>
      <w:r w:rsidRPr="00F06A5F">
        <w:t xml:space="preserve"> в муниципальных дворцах и дома культуры действовало 155</w:t>
      </w:r>
      <w:r w:rsidRPr="00F06A5F">
        <w:rPr>
          <w:b/>
        </w:rPr>
        <w:t xml:space="preserve"> </w:t>
      </w:r>
      <w:r w:rsidRPr="00F06A5F">
        <w:t>досуговых объединений;</w:t>
      </w:r>
      <w:r w:rsidRPr="00F06A5F">
        <w:rPr>
          <w:b/>
        </w:rPr>
        <w:t xml:space="preserve"> </w:t>
      </w:r>
      <w:r w:rsidRPr="00F06A5F">
        <w:t xml:space="preserve">численность их участников составляла </w:t>
      </w:r>
      <w:r w:rsidRPr="00F06A5F">
        <w:rPr>
          <w:b/>
        </w:rPr>
        <w:t xml:space="preserve">4240 человек. </w:t>
      </w:r>
      <w:r w:rsidRPr="00F06A5F">
        <w:t xml:space="preserve">В </w:t>
      </w:r>
      <w:r w:rsidRPr="00F06A5F">
        <w:rPr>
          <w:b/>
        </w:rPr>
        <w:t xml:space="preserve">89 </w:t>
      </w:r>
      <w:r w:rsidRPr="00F06A5F">
        <w:t xml:space="preserve">творческих коллективах, работающих на бесплатной основе, занималось </w:t>
      </w:r>
      <w:r w:rsidRPr="00F06A5F">
        <w:rPr>
          <w:b/>
        </w:rPr>
        <w:t>2340 участников.</w:t>
      </w:r>
      <w:r w:rsidRPr="00F06A5F">
        <w:t xml:space="preserve"> </w:t>
      </w:r>
    </w:p>
    <w:p w:rsidR="005F6E43" w:rsidRPr="00F06A5F" w:rsidRDefault="005F6E43" w:rsidP="003C2DDA">
      <w:pPr>
        <w:ind w:right="210" w:firstLine="708"/>
        <w:jc w:val="both"/>
      </w:pPr>
      <w:r w:rsidRPr="00F06A5F">
        <w:t xml:space="preserve">Сегодня в числе творческих коллективов города - </w:t>
      </w:r>
      <w:r w:rsidRPr="00F06A5F">
        <w:rPr>
          <w:b/>
        </w:rPr>
        <w:t xml:space="preserve">28 народных и образцовых, </w:t>
      </w:r>
      <w:r w:rsidRPr="00F06A5F">
        <w:t>что, безусловно, подтверждает не только высокий уровень профессионализма их руководителей и участников, но и тенденцию к постоянному росту.</w:t>
      </w:r>
    </w:p>
    <w:p w:rsidR="005F6E43" w:rsidRPr="00F06A5F" w:rsidRDefault="005F6E43" w:rsidP="003C2DDA">
      <w:pPr>
        <w:ind w:right="210" w:firstLine="709"/>
        <w:jc w:val="both"/>
      </w:pPr>
      <w:r w:rsidRPr="00F06A5F">
        <w:t>Муниципальные учреждения культурно-досугового типа являются площадками для реализации крупных конкурсных и фестивальных проектов:</w:t>
      </w:r>
    </w:p>
    <w:p w:rsidR="005F6E43" w:rsidRPr="00F06A5F" w:rsidRDefault="005F6E43" w:rsidP="003C2DDA">
      <w:pPr>
        <w:ind w:right="210" w:firstLine="709"/>
        <w:jc w:val="both"/>
      </w:pPr>
      <w:r w:rsidRPr="00F06A5F">
        <w:rPr>
          <w:b/>
        </w:rPr>
        <w:t>ДК Современник</w:t>
      </w:r>
      <w:r w:rsidRPr="00F06A5F">
        <w:t xml:space="preserve"> - Российский турнир по спортивным танцам «Звездочки», городской фестиваль детско-юношеских театральных коллективов «Театральная юность Коврова», городской фестиваль танца, городской экологический фестиваль «Лазурь», торжественная церемония «Человек года», Рождественская ёлка главы города для одарённых детей.</w:t>
      </w:r>
    </w:p>
    <w:p w:rsidR="005F6E43" w:rsidRPr="00F06A5F" w:rsidRDefault="005F6E43" w:rsidP="003C2DDA">
      <w:pPr>
        <w:ind w:right="210" w:firstLine="709"/>
        <w:jc w:val="both"/>
      </w:pPr>
      <w:r w:rsidRPr="00F06A5F">
        <w:rPr>
          <w:b/>
        </w:rPr>
        <w:t>ДК им. Ленина</w:t>
      </w:r>
      <w:r w:rsidRPr="00F06A5F">
        <w:t xml:space="preserve"> - Благотворительный марафон «Новогодний подарок», городской фестиваль «Песня в солдатской шинели», фестиваль хореографии «Ступени», мероприятия для молодёжи и студентов.</w:t>
      </w:r>
    </w:p>
    <w:p w:rsidR="005F6E43" w:rsidRPr="00F06A5F" w:rsidRDefault="005F6E43" w:rsidP="003C2DDA">
      <w:pPr>
        <w:ind w:right="210" w:firstLine="709"/>
        <w:jc w:val="both"/>
      </w:pPr>
      <w:r w:rsidRPr="00F06A5F">
        <w:rPr>
          <w:b/>
        </w:rPr>
        <w:t>ДКиТ Родина</w:t>
      </w:r>
      <w:r w:rsidRPr="00F06A5F">
        <w:t xml:space="preserve"> - Солдатский форум «Скажи солдату спасибо!», пасхальный фестиваль «Свет Христова Воскресенья», фестиваль семейных коллективов «Талантов дружная семья», межрегиональный фестиваль любителей японской анимации «Снежный мандарин» (молодежная субкультура), концерты международного фестиваля «Золотое кольцо».</w:t>
      </w:r>
    </w:p>
    <w:p w:rsidR="005F6E43" w:rsidRPr="00F06A5F" w:rsidRDefault="005F6E43" w:rsidP="003C2DDA">
      <w:pPr>
        <w:ind w:right="210" w:firstLine="709"/>
        <w:jc w:val="both"/>
      </w:pPr>
      <w:r w:rsidRPr="00F06A5F">
        <w:rPr>
          <w:b/>
        </w:rPr>
        <w:t>ДК им. Ногина</w:t>
      </w:r>
      <w:r w:rsidRPr="00F06A5F">
        <w:t xml:space="preserve"> - Концерты Ковровского филармонического общества, фестиваль рукоделия и ремёсел «Радуга творчества», концерты из серии «Таланты мира», молодёжный фестиваль Рок-август.</w:t>
      </w:r>
    </w:p>
    <w:p w:rsidR="005F6E43" w:rsidRPr="00F06A5F" w:rsidRDefault="005F6E43" w:rsidP="003C2DDA">
      <w:pPr>
        <w:ind w:right="210" w:firstLine="709"/>
        <w:jc w:val="both"/>
      </w:pPr>
      <w:r w:rsidRPr="00F06A5F">
        <w:t xml:space="preserve">За 2013г. дворцами было организовано 113 гастрольных концертов. У ковровчан есть возможность выбрать желаемое. </w:t>
      </w:r>
    </w:p>
    <w:p w:rsidR="005F6E43" w:rsidRPr="00F06A5F" w:rsidRDefault="005F6E43" w:rsidP="003C2DDA">
      <w:pPr>
        <w:ind w:right="210" w:firstLine="709"/>
        <w:jc w:val="both"/>
      </w:pPr>
      <w:r w:rsidRPr="00F06A5F">
        <w:t>Исходя из современных условий, потребностей населения и муниципального заказа, учреждениям культурно-досуговой сферы необходима модернизация традиционных форм деятельности путем разработки и внедрения системы мер по повышению качества досуговой деятельности, развитию внестационарных форм обслуживания населения, формированию единого информационного пространства, наращиванию информационно-коммуникационного потенциала и укреплению материально-технической базы. Деятельность культурно-досуговых учреждений должна осуществляться на основе социологических исследований культурных потребностей, творческих и досуговых интересов населения.</w:t>
      </w:r>
    </w:p>
    <w:p w:rsidR="005F6E43" w:rsidRPr="00F06A5F" w:rsidRDefault="005F6E43" w:rsidP="003C2DDA">
      <w:pPr>
        <w:ind w:right="210"/>
        <w:jc w:val="center"/>
      </w:pPr>
      <w:r w:rsidRPr="00F06A5F">
        <w:t>2. Приоритеты, цели и задачи в сфере деятельности</w:t>
      </w:r>
    </w:p>
    <w:p w:rsidR="005F6E43" w:rsidRPr="00F06A5F" w:rsidRDefault="005F6E43" w:rsidP="003C2DDA">
      <w:pPr>
        <w:ind w:right="210" w:firstLine="709"/>
        <w:jc w:val="both"/>
      </w:pPr>
      <w:r w:rsidRPr="00F06A5F">
        <w:t>С учетом приоритетов культурной политики целью подпрограммы "Организация досуга населения" является расширение доступа населения к культурным ценностям и информации.</w:t>
      </w:r>
    </w:p>
    <w:p w:rsidR="005F6E43" w:rsidRPr="00F06A5F" w:rsidRDefault="005F6E43" w:rsidP="003C2DDA">
      <w:pPr>
        <w:ind w:right="210" w:firstLine="709"/>
        <w:jc w:val="both"/>
      </w:pPr>
      <w:r w:rsidRPr="00F06A5F">
        <w:t>Достижение данной цели потребует решения следующих задач:</w:t>
      </w:r>
    </w:p>
    <w:p w:rsidR="005F6E43" w:rsidRPr="00F06A5F" w:rsidRDefault="005F6E43" w:rsidP="003C2DDA">
      <w:pPr>
        <w:ind w:right="210" w:firstLine="709"/>
        <w:jc w:val="both"/>
      </w:pPr>
      <w:r w:rsidRPr="00F06A5F">
        <w:t>1. Повышение доступности и качества услуг домов и дворцов культуры.</w:t>
      </w:r>
    </w:p>
    <w:p w:rsidR="005F6E43" w:rsidRPr="00F06A5F" w:rsidRDefault="005F6E43" w:rsidP="003C2DDA">
      <w:pPr>
        <w:ind w:right="210" w:firstLine="709"/>
        <w:jc w:val="both"/>
      </w:pPr>
      <w:r w:rsidRPr="00F06A5F">
        <w:t>2. Повышение доступности и качества библиотечных услуг.</w:t>
      </w:r>
    </w:p>
    <w:p w:rsidR="005F6E43" w:rsidRPr="00F06A5F" w:rsidRDefault="005F6E43" w:rsidP="003C2DDA">
      <w:pPr>
        <w:ind w:right="210" w:firstLine="709"/>
        <w:jc w:val="both"/>
      </w:pPr>
      <w:r w:rsidRPr="00F06A5F">
        <w:t>3. Повышение доступности и качества музейных услуг.</w:t>
      </w:r>
    </w:p>
    <w:p w:rsidR="005F6E43" w:rsidRPr="00F06A5F" w:rsidRDefault="005F6E43" w:rsidP="003C2DDA">
      <w:pPr>
        <w:ind w:right="210" w:firstLine="709"/>
        <w:jc w:val="both"/>
      </w:pPr>
      <w:r w:rsidRPr="00F06A5F">
        <w:t>Сфера реализации подпрограммы "Организация досуга населения" охватывает:</w:t>
      </w:r>
    </w:p>
    <w:p w:rsidR="005F6E43" w:rsidRPr="00F06A5F" w:rsidRDefault="005F6E43" w:rsidP="003C2DDA">
      <w:pPr>
        <w:ind w:right="210" w:firstLine="709"/>
        <w:jc w:val="both"/>
      </w:pPr>
      <w:r w:rsidRPr="00F06A5F">
        <w:t>развитие библиотечного дела;</w:t>
      </w:r>
    </w:p>
    <w:p w:rsidR="005F6E43" w:rsidRPr="00F06A5F" w:rsidRDefault="005F6E43" w:rsidP="003C2DDA">
      <w:pPr>
        <w:ind w:right="210" w:firstLine="709"/>
        <w:jc w:val="both"/>
      </w:pPr>
      <w:r w:rsidRPr="00F06A5F">
        <w:t>развитие музейного дела;</w:t>
      </w:r>
    </w:p>
    <w:p w:rsidR="005F6E43" w:rsidRPr="00F06A5F" w:rsidRDefault="005F6E43" w:rsidP="003C2DDA">
      <w:pPr>
        <w:ind w:right="210" w:firstLine="709"/>
        <w:jc w:val="both"/>
      </w:pPr>
      <w:r w:rsidRPr="00F06A5F">
        <w:t>развитие культурно-досуговых учреждений.</w:t>
      </w:r>
    </w:p>
    <w:p w:rsidR="005F6E43" w:rsidRPr="00F06A5F" w:rsidRDefault="005F6E43" w:rsidP="003C2DDA">
      <w:pPr>
        <w:ind w:right="210"/>
        <w:jc w:val="center"/>
      </w:pPr>
      <w:r w:rsidRPr="00F06A5F">
        <w:t>3.Целевые показатели (индикаторы)</w:t>
      </w:r>
    </w:p>
    <w:p w:rsidR="005F6E43" w:rsidRPr="00F06A5F" w:rsidRDefault="005F6E43" w:rsidP="003C2DDA">
      <w:pPr>
        <w:ind w:right="210" w:firstLine="709"/>
        <w:jc w:val="both"/>
      </w:pPr>
      <w:r w:rsidRPr="00F06A5F">
        <w:t>Показателями (индикаторами) реализации подпрограммы являются:</w:t>
      </w:r>
    </w:p>
    <w:p w:rsidR="005F6E43" w:rsidRPr="00F06A5F" w:rsidRDefault="005F6E43" w:rsidP="003C2DDA">
      <w:pPr>
        <w:ind w:right="210"/>
        <w:jc w:val="both"/>
        <w:rPr>
          <w:u w:val="single"/>
        </w:rPr>
      </w:pPr>
      <w:r w:rsidRPr="00F06A5F">
        <w:rPr>
          <w:u w:val="single"/>
        </w:rPr>
        <w:t>Показатели выполнения муниципального задания:</w:t>
      </w:r>
    </w:p>
    <w:p w:rsidR="005F6E43" w:rsidRPr="00F06A5F" w:rsidRDefault="005F6E43" w:rsidP="003C2DDA">
      <w:pPr>
        <w:spacing w:before="120" w:after="120"/>
        <w:ind w:right="72"/>
      </w:pPr>
      <w:r w:rsidRPr="00F06A5F">
        <w:t>Количество экспонатов музея</w:t>
      </w:r>
    </w:p>
    <w:p w:rsidR="005F6E43" w:rsidRPr="00F06A5F" w:rsidRDefault="005F6E43" w:rsidP="003C2DDA">
      <w:pPr>
        <w:spacing w:before="120" w:after="120"/>
        <w:ind w:right="72"/>
      </w:pPr>
      <w:r w:rsidRPr="00F06A5F">
        <w:t>Количество лекций, экскурсий в музее</w:t>
      </w:r>
    </w:p>
    <w:p w:rsidR="005F6E43" w:rsidRPr="00F06A5F" w:rsidRDefault="005F6E43" w:rsidP="003C2DDA">
      <w:pPr>
        <w:spacing w:before="120" w:after="120"/>
        <w:ind w:right="72"/>
      </w:pPr>
      <w:r w:rsidRPr="00F06A5F">
        <w:t>Количество посетителей музея</w:t>
      </w:r>
    </w:p>
    <w:p w:rsidR="005F6E43" w:rsidRDefault="005F6E43" w:rsidP="003C2DDA">
      <w:pPr>
        <w:spacing w:before="120" w:after="120"/>
        <w:ind w:right="72"/>
      </w:pPr>
      <w:r w:rsidRPr="00F06A5F">
        <w:t>Количество посещений библиотек</w:t>
      </w:r>
    </w:p>
    <w:p w:rsidR="005F6E43" w:rsidRPr="00F06A5F" w:rsidRDefault="005F6E43" w:rsidP="003C2DDA">
      <w:pPr>
        <w:spacing w:before="120" w:after="120"/>
        <w:ind w:right="72"/>
      </w:pPr>
      <w:r>
        <w:t>Количество посещений библиотек (на 1 жителя в год)</w:t>
      </w:r>
    </w:p>
    <w:p w:rsidR="005F6E43" w:rsidRPr="00F06A5F" w:rsidRDefault="005F6E43" w:rsidP="003C2DDA">
      <w:pPr>
        <w:spacing w:before="120" w:after="120"/>
        <w:ind w:right="72"/>
      </w:pPr>
      <w:r w:rsidRPr="00F06A5F">
        <w:t>Количество пользователей библиотеками</w:t>
      </w:r>
    </w:p>
    <w:p w:rsidR="005F6E43" w:rsidRPr="00F06A5F" w:rsidRDefault="005F6E43" w:rsidP="003C2DDA">
      <w:pPr>
        <w:spacing w:before="120" w:after="120"/>
        <w:ind w:right="72"/>
      </w:pPr>
      <w:r w:rsidRPr="00F06A5F">
        <w:t>Объем электронных баз данных</w:t>
      </w:r>
    </w:p>
    <w:p w:rsidR="005F6E43" w:rsidRPr="00F06A5F" w:rsidRDefault="005F6E43" w:rsidP="003C2DDA">
      <w:pPr>
        <w:spacing w:before="120" w:after="120"/>
        <w:ind w:right="72"/>
      </w:pPr>
      <w:r w:rsidRPr="00F06A5F">
        <w:t>Количество книговыдач в библиотеках</w:t>
      </w:r>
    </w:p>
    <w:p w:rsidR="005F6E43" w:rsidRPr="00F06A5F" w:rsidRDefault="005F6E43" w:rsidP="003C2DDA">
      <w:pPr>
        <w:spacing w:before="120" w:after="120"/>
        <w:ind w:right="72"/>
      </w:pPr>
      <w:r w:rsidRPr="00F06A5F">
        <w:t>Количество посетителей мероприятий ДК</w:t>
      </w:r>
    </w:p>
    <w:p w:rsidR="005F6E43" w:rsidRPr="00F06A5F" w:rsidRDefault="005F6E43" w:rsidP="003C2DDA">
      <w:pPr>
        <w:spacing w:before="120" w:after="120"/>
        <w:ind w:right="72"/>
      </w:pPr>
      <w:r w:rsidRPr="00F06A5F">
        <w:t>Количество клубных формирований в ДК</w:t>
      </w:r>
    </w:p>
    <w:p w:rsidR="005F6E43" w:rsidRPr="00F06A5F" w:rsidRDefault="005F6E43" w:rsidP="003C2DDA">
      <w:pPr>
        <w:spacing w:before="120" w:after="120"/>
        <w:ind w:right="72"/>
      </w:pPr>
      <w:r w:rsidRPr="00F06A5F">
        <w:t>Количество участников клубных формирований ДК</w:t>
      </w:r>
    </w:p>
    <w:p w:rsidR="005F6E43" w:rsidRPr="00F06A5F" w:rsidRDefault="005F6E43" w:rsidP="003C2DDA">
      <w:pPr>
        <w:spacing w:before="120" w:after="120"/>
        <w:ind w:right="72"/>
      </w:pPr>
      <w:r w:rsidRPr="00F06A5F">
        <w:t>Количество мероприятий в ДК</w:t>
      </w:r>
    </w:p>
    <w:p w:rsidR="005F6E43" w:rsidRPr="00F06A5F" w:rsidRDefault="005F6E43" w:rsidP="003C2DDA">
      <w:pPr>
        <w:spacing w:before="120" w:after="120"/>
        <w:ind w:right="72"/>
      </w:pPr>
      <w:r w:rsidRPr="00F06A5F">
        <w:t>Увеличение количества посещений театрально-концертных мероприятий</w:t>
      </w:r>
    </w:p>
    <w:p w:rsidR="005F6E43" w:rsidRPr="00F06A5F" w:rsidRDefault="005F6E43" w:rsidP="003C2DDA">
      <w:pPr>
        <w:ind w:right="210"/>
        <w:jc w:val="both"/>
        <w:rPr>
          <w:u w:val="single"/>
        </w:rPr>
      </w:pPr>
      <w:r w:rsidRPr="00F06A5F">
        <w:rPr>
          <w:u w:val="single"/>
        </w:rPr>
        <w:t>Показатели реализации плана («дорожной карты») по повышению эффективности сферы культуры:</w:t>
      </w:r>
    </w:p>
    <w:p w:rsidR="005F6E43" w:rsidRPr="00F06A5F" w:rsidRDefault="005F6E43" w:rsidP="003C2DDA">
      <w:pPr>
        <w:spacing w:before="120" w:after="120"/>
        <w:ind w:right="72"/>
      </w:pPr>
      <w:r w:rsidRPr="00F06A5F">
        <w:t xml:space="preserve">Динамика примерных (индикативных) значений соотношения средней заработной платы работников муниципальных учреждений культуры, повышение оплаты труда которых предусмотрено </w:t>
      </w:r>
      <w:hyperlink r:id="rId8" w:history="1">
        <w:r w:rsidRPr="00F06A5F">
          <w:rPr>
            <w:color w:val="0000FF"/>
          </w:rPr>
          <w:t>Указом</w:t>
        </w:r>
      </w:hyperlink>
      <w:r w:rsidRPr="00F06A5F">
        <w:t xml:space="preserve"> Президента Российской Федерации от 7 мая 2012 г. N 597 "О мероприятиях по реализации государственной социальной политики", и средней заработной платы во Владимирской области,</w:t>
      </w:r>
    </w:p>
    <w:p w:rsidR="005F6E43" w:rsidRPr="00F06A5F" w:rsidRDefault="005F6E43" w:rsidP="003C2DDA">
      <w:pPr>
        <w:spacing w:before="120" w:after="120"/>
        <w:ind w:right="72"/>
      </w:pPr>
      <w:r w:rsidRPr="00F06A5F">
        <w:t>Увеличение количества библиографических записей библиотек города Коврова в сводном электронном каталоге</w:t>
      </w:r>
    </w:p>
    <w:p w:rsidR="005F6E43" w:rsidRPr="00F06A5F" w:rsidRDefault="005F6E43" w:rsidP="003C2DDA">
      <w:pPr>
        <w:spacing w:before="120" w:after="120"/>
        <w:ind w:right="72"/>
      </w:pPr>
      <w:r w:rsidRPr="00F06A5F">
        <w:t>Увеличение доли представленных (во  всех формах) зрителю музейных предметов в общем количестве музейных предметов основного фонда муниципальных музеев города Коврова</w:t>
      </w:r>
    </w:p>
    <w:p w:rsidR="005F6E43" w:rsidRPr="00F06A5F" w:rsidRDefault="005F6E43" w:rsidP="003C2DDA">
      <w:pPr>
        <w:spacing w:before="120" w:after="120"/>
        <w:ind w:right="72"/>
      </w:pPr>
      <w:r w:rsidRPr="00F06A5F">
        <w:t>Увеличение посещаемости муниципальных музейных учреждений города Коврова (на 1 жителя в год)</w:t>
      </w:r>
    </w:p>
    <w:p w:rsidR="005F6E43" w:rsidRPr="00F06A5F" w:rsidRDefault="005F6E43" w:rsidP="003C2DDA">
      <w:pPr>
        <w:spacing w:before="120" w:after="120"/>
        <w:ind w:right="72"/>
      </w:pPr>
      <w:r w:rsidRPr="00F06A5F">
        <w:t>Увеличение численности участников культурно-досуговых мероприятий</w:t>
      </w:r>
    </w:p>
    <w:p w:rsidR="005F6E43" w:rsidRPr="00F06A5F" w:rsidRDefault="005F6E43" w:rsidP="003C2DDA">
      <w:pPr>
        <w:spacing w:before="120" w:after="120"/>
        <w:ind w:right="72"/>
      </w:pPr>
      <w:r w:rsidRPr="00F06A5F">
        <w:t>Увеличение доли публичных библиотек подключенных к сети «интернет», в общем количестве библиотек города Коврова</w:t>
      </w:r>
    </w:p>
    <w:p w:rsidR="005F6E43" w:rsidRPr="00F06A5F" w:rsidRDefault="005F6E43" w:rsidP="003C2DDA">
      <w:pPr>
        <w:spacing w:before="120" w:after="120"/>
        <w:ind w:right="72"/>
      </w:pPr>
      <w:r w:rsidRPr="00F06A5F">
        <w:t>Увеличение доли музеев, имеющих сайт в сети «интернет», в общем количестве муниципальных музеев города Коврова</w:t>
      </w:r>
    </w:p>
    <w:p w:rsidR="005F6E43" w:rsidRPr="00F06A5F" w:rsidRDefault="005F6E43" w:rsidP="003C2DDA">
      <w:pPr>
        <w:spacing w:before="120" w:after="120"/>
        <w:ind w:right="72"/>
      </w:pPr>
      <w:r w:rsidRPr="00F06A5F">
        <w:t>Увеличение выставочных проектов муниципальных музеев города Коврова</w:t>
      </w:r>
    </w:p>
    <w:p w:rsidR="005F6E43" w:rsidRPr="00F06A5F" w:rsidRDefault="005F6E43" w:rsidP="003C2DDA">
      <w:pPr>
        <w:ind w:right="210"/>
        <w:jc w:val="both"/>
      </w:pPr>
      <w:r w:rsidRPr="00F06A5F">
        <w:t>Увеличение доли детей, привлекаемых к участию в творческих мероприятиях, в общем числе детей</w:t>
      </w:r>
    </w:p>
    <w:p w:rsidR="005F6E43" w:rsidRPr="00E50ED3" w:rsidRDefault="005F6E43" w:rsidP="003C2DDA">
      <w:pPr>
        <w:ind w:right="210"/>
        <w:jc w:val="center"/>
      </w:pPr>
      <w:r w:rsidRPr="00F06A5F">
        <w:t>4.Сроки и этапы реализации</w:t>
      </w:r>
    </w:p>
    <w:p w:rsidR="005F6E43" w:rsidRPr="00F06A5F" w:rsidRDefault="005F6E43" w:rsidP="003C2DDA">
      <w:pPr>
        <w:spacing w:before="120" w:after="120"/>
        <w:ind w:right="210"/>
      </w:pPr>
      <w:r w:rsidRPr="00F06A5F">
        <w:t>Программа реализуется с 2015 по 2020 годы в 1 этап</w:t>
      </w:r>
    </w:p>
    <w:p w:rsidR="005F6E43" w:rsidRPr="00F06A5F" w:rsidRDefault="005F6E43" w:rsidP="003C2DDA">
      <w:pPr>
        <w:ind w:right="210"/>
        <w:jc w:val="center"/>
        <w:rPr>
          <w:bCs/>
        </w:rPr>
      </w:pPr>
      <w:r w:rsidRPr="00F06A5F">
        <w:rPr>
          <w:bCs/>
        </w:rPr>
        <w:t>5. Основные мероприятия подпрограммы</w:t>
      </w:r>
    </w:p>
    <w:p w:rsidR="005F6E43" w:rsidRPr="00F06A5F" w:rsidRDefault="005F6E43" w:rsidP="003C2DDA">
      <w:pPr>
        <w:ind w:right="210"/>
        <w:jc w:val="both"/>
      </w:pPr>
      <w:r w:rsidRPr="00F06A5F">
        <w:t>Подробный перечень основных мероприятий подпрограммы представлен  в Приложении к настоящей Муниципальной программе (Таблица 2)</w:t>
      </w:r>
    </w:p>
    <w:p w:rsidR="005F6E43" w:rsidRPr="00F06A5F" w:rsidRDefault="005F6E43" w:rsidP="003C2DDA">
      <w:pPr>
        <w:ind w:right="210"/>
        <w:jc w:val="center"/>
      </w:pPr>
      <w:r w:rsidRPr="00F06A5F">
        <w:t>6. Прогноз сводных показателей муниципальных заданий</w:t>
      </w:r>
    </w:p>
    <w:p w:rsidR="005F6E43" w:rsidRPr="00F06A5F" w:rsidRDefault="005F6E43" w:rsidP="003C2DDA">
      <w:pPr>
        <w:ind w:right="210" w:firstLine="709"/>
        <w:jc w:val="both"/>
      </w:pPr>
      <w:r w:rsidRPr="00F06A5F">
        <w:t>В рамках реализации Программы планируется оказание муниципальными учреждениями культуры услуг и выполнение работ, предусмотренных ведомственным перечнем и с установленными муниципальными заданиями.</w:t>
      </w:r>
    </w:p>
    <w:p w:rsidR="005F6E43" w:rsidRPr="00F06A5F" w:rsidRDefault="00DC66A4" w:rsidP="003C2DDA">
      <w:pPr>
        <w:ind w:right="210" w:firstLine="709"/>
        <w:jc w:val="both"/>
      </w:pPr>
      <w:hyperlink w:anchor="Par2803" w:history="1">
        <w:r w:rsidR="005F6E43" w:rsidRPr="00F06A5F">
          <w:rPr>
            <w:rStyle w:val="a5"/>
          </w:rPr>
          <w:t>Прогноз</w:t>
        </w:r>
      </w:hyperlink>
      <w:r w:rsidR="005F6E43" w:rsidRPr="00F06A5F">
        <w:t xml:space="preserve"> сводных показателей государственных заданий на оказание государственных услуг государственными учреждениями культуры представлен в таблице 3.</w:t>
      </w:r>
    </w:p>
    <w:p w:rsidR="005F6E43" w:rsidRPr="00F06A5F" w:rsidRDefault="005F6E43" w:rsidP="003C2DDA">
      <w:pPr>
        <w:ind w:right="210" w:firstLine="709"/>
        <w:jc w:val="center"/>
      </w:pPr>
      <w:r w:rsidRPr="00F06A5F">
        <w:t>7. Взаимодействие с органами государственной власти и местного самоуправления, организациями и гражданами</w:t>
      </w:r>
    </w:p>
    <w:p w:rsidR="005F6E43" w:rsidRPr="00F06A5F" w:rsidRDefault="005F6E43" w:rsidP="003C2DDA">
      <w:pPr>
        <w:ind w:right="210"/>
        <w:jc w:val="both"/>
      </w:pPr>
      <w:r w:rsidRPr="00F06A5F">
        <w:t>В ходе реализации Муниципальной подпрограммы «Организация досуга населения» осуществляется взаимодействие с Муниципальными учреждениями культуры, подведомственными Комитету по культуре, туризму, молодежной политике, семье и детству администрации города Коврова, а также с Общественными организациями направления культуры и искусства  и гражданами – потребителями муниципальных услуг.</w:t>
      </w:r>
    </w:p>
    <w:p w:rsidR="005F6E43" w:rsidRPr="00E50ED3" w:rsidRDefault="005F6E43" w:rsidP="003C2DDA">
      <w:pPr>
        <w:ind w:right="210"/>
        <w:jc w:val="center"/>
      </w:pPr>
      <w:r w:rsidRPr="00F06A5F">
        <w:t>8. Ресурсное обеспечение</w:t>
      </w:r>
    </w:p>
    <w:p w:rsidR="005F6E43" w:rsidRPr="00F06A5F" w:rsidRDefault="005F6E43" w:rsidP="003C2DDA">
      <w:pPr>
        <w:ind w:right="210" w:firstLine="709"/>
        <w:jc w:val="both"/>
      </w:pPr>
      <w:r w:rsidRPr="00F06A5F">
        <w:t>Подпрограмма «Организация досуга населения» обеспечена источниками финансирования, в том числе:</w:t>
      </w:r>
    </w:p>
    <w:p w:rsidR="005F6E43" w:rsidRPr="00F06A5F" w:rsidRDefault="005F6E43" w:rsidP="003C2DDA">
      <w:pPr>
        <w:ind w:right="210" w:firstLine="709"/>
        <w:jc w:val="both"/>
      </w:pPr>
      <w:r w:rsidRPr="00F06A5F">
        <w:t xml:space="preserve">- за счет средств муниципального бюджета – </w:t>
      </w:r>
      <w:r>
        <w:t>518455,3</w:t>
      </w:r>
      <w:r w:rsidRPr="00F06A5F">
        <w:t xml:space="preserve"> тыс. рублей.</w:t>
      </w:r>
    </w:p>
    <w:p w:rsidR="005F6E43" w:rsidRPr="00F06A5F" w:rsidRDefault="005F6E43" w:rsidP="003C2DDA">
      <w:pPr>
        <w:ind w:right="210" w:firstLine="709"/>
        <w:jc w:val="both"/>
      </w:pPr>
      <w:r w:rsidRPr="00F06A5F">
        <w:t xml:space="preserve">- за счет субсидий </w:t>
      </w:r>
      <w:r>
        <w:t>из областного бюджета –  233462,3</w:t>
      </w:r>
      <w:r w:rsidRPr="00F06A5F">
        <w:t>тыс. руб.</w:t>
      </w:r>
    </w:p>
    <w:p w:rsidR="005F6E43" w:rsidRPr="00F06A5F" w:rsidRDefault="005F6E43" w:rsidP="003C2DDA">
      <w:pPr>
        <w:ind w:right="210" w:firstLine="709"/>
        <w:jc w:val="both"/>
      </w:pPr>
      <w:r w:rsidRPr="00F06A5F">
        <w:t>- за счет субв</w:t>
      </w:r>
      <w:r>
        <w:t>енций областного бюджета –2340,0</w:t>
      </w:r>
      <w:r w:rsidRPr="00F06A5F">
        <w:t xml:space="preserve"> тыс. руб.</w:t>
      </w:r>
    </w:p>
    <w:p w:rsidR="005F6E43" w:rsidRPr="00F06A5F" w:rsidRDefault="005F6E43" w:rsidP="003C2DDA">
      <w:pPr>
        <w:ind w:right="210" w:firstLine="709"/>
        <w:jc w:val="both"/>
      </w:pPr>
      <w:r w:rsidRPr="00F06A5F">
        <w:t>- за счет межбюджетных трансфе</w:t>
      </w:r>
      <w:r>
        <w:t>ртов из областного бюджета – 397</w:t>
      </w:r>
      <w:r w:rsidRPr="00F06A5F">
        <w:t>,7 тыс.руб.</w:t>
      </w:r>
    </w:p>
    <w:p w:rsidR="005F6E43" w:rsidRPr="00F06A5F" w:rsidRDefault="005F6E43" w:rsidP="003C2DDA">
      <w:pPr>
        <w:autoSpaceDE w:val="0"/>
        <w:autoSpaceDN w:val="0"/>
        <w:adjustRightInd w:val="0"/>
        <w:spacing w:before="120" w:after="120"/>
        <w:ind w:right="72"/>
      </w:pPr>
      <w:r w:rsidRPr="00F06A5F">
        <w:t xml:space="preserve">2015 год – </w:t>
      </w:r>
      <w:r w:rsidRPr="00F06A5F">
        <w:rPr>
          <w:bCs/>
        </w:rPr>
        <w:t xml:space="preserve"> </w:t>
      </w:r>
      <w:r w:rsidRPr="00F06A5F">
        <w:t>105517,7 тыс. руб.</w:t>
      </w:r>
    </w:p>
    <w:p w:rsidR="005F6E43" w:rsidRPr="00F06A5F" w:rsidRDefault="005F6E43" w:rsidP="003C2DDA">
      <w:pPr>
        <w:autoSpaceDE w:val="0"/>
        <w:autoSpaceDN w:val="0"/>
        <w:adjustRightInd w:val="0"/>
        <w:spacing w:before="120" w:after="120"/>
        <w:ind w:right="72"/>
      </w:pPr>
      <w:r>
        <w:t>2016 год – 90565,5</w:t>
      </w:r>
      <w:r w:rsidRPr="00F06A5F">
        <w:rPr>
          <w:b/>
        </w:rPr>
        <w:t xml:space="preserve"> </w:t>
      </w:r>
      <w:r w:rsidRPr="00F06A5F">
        <w:t>тыс. руб.</w:t>
      </w:r>
    </w:p>
    <w:p w:rsidR="005F6E43" w:rsidRPr="00F06A5F" w:rsidRDefault="005F6E43" w:rsidP="003C2DDA">
      <w:pPr>
        <w:autoSpaceDE w:val="0"/>
        <w:autoSpaceDN w:val="0"/>
        <w:adjustRightInd w:val="0"/>
        <w:spacing w:before="120" w:after="120"/>
        <w:ind w:right="72"/>
      </w:pPr>
      <w:r>
        <w:t>2017 год – 122866,6</w:t>
      </w:r>
      <w:r w:rsidRPr="00F06A5F">
        <w:t xml:space="preserve"> тыс. руб.</w:t>
      </w:r>
    </w:p>
    <w:p w:rsidR="005F6E43" w:rsidRPr="00F06A5F" w:rsidRDefault="005F6E43" w:rsidP="003C2DDA">
      <w:pPr>
        <w:autoSpaceDE w:val="0"/>
        <w:autoSpaceDN w:val="0"/>
        <w:adjustRightInd w:val="0"/>
        <w:spacing w:before="120" w:after="120"/>
        <w:ind w:right="72"/>
      </w:pPr>
      <w:r>
        <w:t>2018 год – 146 255,5</w:t>
      </w:r>
      <w:r w:rsidRPr="00F06A5F">
        <w:t xml:space="preserve"> тыс. руб.</w:t>
      </w:r>
    </w:p>
    <w:p w:rsidR="005F6E43" w:rsidRPr="00F06A5F" w:rsidRDefault="005F6E43" w:rsidP="003C2DDA">
      <w:pPr>
        <w:autoSpaceDE w:val="0"/>
        <w:autoSpaceDN w:val="0"/>
        <w:adjustRightInd w:val="0"/>
        <w:spacing w:before="120" w:after="120"/>
        <w:ind w:right="72"/>
      </w:pPr>
      <w:r w:rsidRPr="00F06A5F">
        <w:t xml:space="preserve">2019 год –  </w:t>
      </w:r>
      <w:r>
        <w:t xml:space="preserve">144725,0 </w:t>
      </w:r>
      <w:r w:rsidRPr="00F06A5F">
        <w:t>тыс. руб.</w:t>
      </w:r>
    </w:p>
    <w:p w:rsidR="005F6E43" w:rsidRPr="00F06A5F" w:rsidRDefault="005F6E43" w:rsidP="003C2DDA">
      <w:pPr>
        <w:ind w:right="210"/>
        <w:jc w:val="both"/>
      </w:pPr>
      <w:r w:rsidRPr="00F06A5F">
        <w:t xml:space="preserve">2020 год </w:t>
      </w:r>
      <w:r>
        <w:t>–</w:t>
      </w:r>
      <w:r w:rsidRPr="00F06A5F">
        <w:t xml:space="preserve"> </w:t>
      </w:r>
      <w:r>
        <w:rPr>
          <w:bCs/>
        </w:rPr>
        <w:t>144725,0</w:t>
      </w:r>
      <w:r w:rsidRPr="00F06A5F">
        <w:t xml:space="preserve"> тыс. руб.</w:t>
      </w:r>
    </w:p>
    <w:p w:rsidR="005F6E43" w:rsidRPr="00F06A5F" w:rsidRDefault="005F6E43" w:rsidP="003C2DDA">
      <w:pPr>
        <w:ind w:right="210" w:firstLine="709"/>
        <w:jc w:val="both"/>
      </w:pPr>
      <w:r w:rsidRPr="00F06A5F">
        <w:t xml:space="preserve">Ресурсное </w:t>
      </w:r>
      <w:hyperlink w:anchor="Par3160" w:history="1">
        <w:r w:rsidRPr="00F06A5F">
          <w:rPr>
            <w:rStyle w:val="a5"/>
          </w:rPr>
          <w:t>обеспечение</w:t>
        </w:r>
      </w:hyperlink>
      <w:r w:rsidRPr="00F06A5F">
        <w:t xml:space="preserve"> реализации Подпрограммы за счет средств муниципального бюджета представлено в таблице 4.</w:t>
      </w:r>
    </w:p>
    <w:p w:rsidR="005F6E43" w:rsidRPr="00F06A5F" w:rsidRDefault="005F6E43" w:rsidP="003C2DDA">
      <w:pPr>
        <w:ind w:right="210"/>
        <w:jc w:val="center"/>
      </w:pPr>
      <w:r w:rsidRPr="00F06A5F">
        <w:t>9. Риски и меры по управлению рисками</w:t>
      </w:r>
    </w:p>
    <w:p w:rsidR="005F6E43" w:rsidRPr="00F06A5F" w:rsidRDefault="005F6E43" w:rsidP="003C2DDA">
      <w:pPr>
        <w:ind w:right="210" w:firstLine="709"/>
        <w:jc w:val="both"/>
      </w:pPr>
      <w:r w:rsidRPr="00F06A5F">
        <w:t>Важное значение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5F6E43" w:rsidRPr="00F06A5F" w:rsidRDefault="005F6E43" w:rsidP="003C2DDA">
      <w:pPr>
        <w:ind w:right="210" w:firstLine="709"/>
        <w:jc w:val="both"/>
      </w:pPr>
      <w:r w:rsidRPr="00F06A5F">
        <w:t>В рамках реализации подпрограммы могут быть выделен</w:t>
      </w:r>
      <w:r>
        <w:t>ы следующие риски ее реализации</w:t>
      </w:r>
      <w:bookmarkStart w:id="3" w:name="Par1123"/>
      <w:bookmarkEnd w:id="3"/>
    </w:p>
    <w:p w:rsidR="005F6E43" w:rsidRPr="00E50ED3" w:rsidRDefault="005F6E43" w:rsidP="003C2DDA">
      <w:pPr>
        <w:ind w:right="210" w:firstLine="709"/>
        <w:jc w:val="both"/>
      </w:pPr>
      <w:r w:rsidRPr="00F06A5F">
        <w:t>Правовые риски</w:t>
      </w:r>
    </w:p>
    <w:p w:rsidR="005F6E43" w:rsidRPr="00F06A5F" w:rsidRDefault="005F6E43" w:rsidP="003C2DDA">
      <w:pPr>
        <w:ind w:right="210" w:firstLine="709"/>
        <w:jc w:val="both"/>
      </w:pPr>
      <w:r w:rsidRPr="00F06A5F">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5F6E43" w:rsidRPr="00F06A5F" w:rsidRDefault="005F6E43" w:rsidP="003C2DDA">
      <w:pPr>
        <w:ind w:right="210"/>
        <w:jc w:val="center"/>
      </w:pPr>
      <w:bookmarkStart w:id="4" w:name="Par1128"/>
      <w:bookmarkEnd w:id="4"/>
      <w:r w:rsidRPr="00F06A5F">
        <w:t>Финансовые риски</w:t>
      </w:r>
    </w:p>
    <w:p w:rsidR="005F6E43" w:rsidRPr="00F06A5F" w:rsidRDefault="005F6E43" w:rsidP="003C2DDA">
      <w:pPr>
        <w:ind w:right="210" w:firstLine="709"/>
        <w:jc w:val="both"/>
      </w:pPr>
      <w:r w:rsidRPr="00F06A5F">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сферы культуры и туризма, что может повлечь недофинансирование, сокращение или прекращение программных мероприятий.</w:t>
      </w:r>
    </w:p>
    <w:p w:rsidR="005F6E43" w:rsidRPr="00F06A5F" w:rsidRDefault="005F6E43" w:rsidP="003C2DDA">
      <w:pPr>
        <w:ind w:right="210"/>
        <w:jc w:val="center"/>
      </w:pPr>
      <w:bookmarkStart w:id="5" w:name="Par1137"/>
      <w:bookmarkEnd w:id="5"/>
      <w:r w:rsidRPr="00F06A5F">
        <w:t>Кадровые риски</w:t>
      </w:r>
    </w:p>
    <w:p w:rsidR="005F6E43" w:rsidRPr="00F06A5F" w:rsidRDefault="005F6E43" w:rsidP="003C2DDA">
      <w:pPr>
        <w:ind w:right="210" w:firstLine="709"/>
        <w:jc w:val="both"/>
      </w:pPr>
      <w:r w:rsidRPr="00F06A5F">
        <w:t>Кадровые риски обусловлены значительным дефицитом высококвалифицированных кадров в сферах культуры и туризма, что снижает эффективность работы учреждений сферы культуры и качество предоставляемых услуг.</w:t>
      </w:r>
    </w:p>
    <w:p w:rsidR="005F6E43" w:rsidRPr="00E50ED3" w:rsidRDefault="005F6E43" w:rsidP="003C2DDA">
      <w:pPr>
        <w:ind w:right="210"/>
        <w:jc w:val="center"/>
      </w:pPr>
      <w:r w:rsidRPr="00F06A5F">
        <w:t>10. Конечные результаты и оценка эффективности</w:t>
      </w:r>
    </w:p>
    <w:p w:rsidR="005F6E43" w:rsidRPr="00F06A5F" w:rsidRDefault="005F6E43" w:rsidP="003C2DDA">
      <w:pPr>
        <w:ind w:right="210" w:firstLine="709"/>
        <w:jc w:val="both"/>
      </w:pPr>
      <w:r w:rsidRPr="00F06A5F">
        <w:t>Основными ожидаемыми результатами реализации подпрограммы являются:</w:t>
      </w:r>
    </w:p>
    <w:p w:rsidR="005F6E43" w:rsidRPr="00F06A5F" w:rsidRDefault="005F6E43" w:rsidP="003C2DDA">
      <w:pPr>
        <w:ind w:right="210" w:firstLine="709"/>
        <w:jc w:val="both"/>
      </w:pPr>
      <w:r w:rsidRPr="00F06A5F">
        <w:t>высокий уровень качества и доступности услуг библиотек, музеев, учреждений культурно-досугового типа;</w:t>
      </w:r>
    </w:p>
    <w:p w:rsidR="005F6E43" w:rsidRPr="00F06A5F" w:rsidRDefault="005F6E43" w:rsidP="003C2DDA">
      <w:pPr>
        <w:ind w:right="210" w:firstLine="709"/>
        <w:jc w:val="both"/>
      </w:pPr>
      <w:r w:rsidRPr="00F06A5F">
        <w:t>улучшение укомплектованности библиотечных, музейных фондов;</w:t>
      </w:r>
    </w:p>
    <w:p w:rsidR="005F6E43" w:rsidRPr="00F06A5F" w:rsidRDefault="005F6E43" w:rsidP="003C2DDA">
      <w:pPr>
        <w:ind w:right="210" w:firstLine="709"/>
        <w:jc w:val="both"/>
      </w:pPr>
      <w:r w:rsidRPr="00F06A5F">
        <w:t>высокий уровень сохранности и эффективности использования библиотечных, музейных фондов;</w:t>
      </w:r>
    </w:p>
    <w:p w:rsidR="005F6E43" w:rsidRPr="00F06A5F" w:rsidRDefault="005F6E43" w:rsidP="003C2DDA">
      <w:pPr>
        <w:ind w:right="210" w:firstLine="709"/>
        <w:jc w:val="both"/>
      </w:pPr>
      <w:r w:rsidRPr="00F06A5F">
        <w:t>укрепление материально-технической базы библиотек, музеев, учреждений культурно-досугового типа;</w:t>
      </w:r>
    </w:p>
    <w:p w:rsidR="005F6E43" w:rsidRPr="00F06A5F" w:rsidRDefault="005F6E43" w:rsidP="003C2DDA">
      <w:pPr>
        <w:ind w:right="210" w:firstLine="709"/>
        <w:jc w:val="both"/>
      </w:pPr>
      <w:r w:rsidRPr="00F06A5F">
        <w:t>оптимизация и модернизация бюджетной сети библиотек, музеев, учреждений культурно-досугового типа;</w:t>
      </w:r>
    </w:p>
    <w:p w:rsidR="005F6E43" w:rsidRPr="00F06A5F" w:rsidRDefault="005F6E43" w:rsidP="003C2DDA">
      <w:pPr>
        <w:ind w:right="210" w:firstLine="709"/>
        <w:jc w:val="both"/>
      </w:pPr>
      <w:r w:rsidRPr="00F06A5F">
        <w:t>высокий уровень качества и доступности услуг учреждений культурно-досугового типа;;</w:t>
      </w:r>
    </w:p>
    <w:p w:rsidR="005F6E43" w:rsidRPr="00F06A5F" w:rsidRDefault="005F6E43" w:rsidP="003C2DDA">
      <w:pPr>
        <w:ind w:right="210" w:firstLine="709"/>
        <w:jc w:val="both"/>
      </w:pPr>
      <w:r w:rsidRPr="00F06A5F">
        <w:t>повышение заработной платы работников библиотек, музеев, учреждений культурно-досугового типа;</w:t>
      </w:r>
    </w:p>
    <w:p w:rsidR="005F6E43" w:rsidRPr="00F06A5F" w:rsidRDefault="005F6E43" w:rsidP="003C2DDA">
      <w:pPr>
        <w:ind w:right="210" w:firstLine="709"/>
        <w:jc w:val="both"/>
      </w:pPr>
      <w:r w:rsidRPr="00F06A5F">
        <w:t>повышение эффективности использования бюджетных средств, направляемых на оказание муниципальных услуг библиотек, музеев, учреждений культурно-досугового типа;</w:t>
      </w:r>
    </w:p>
    <w:p w:rsidR="005F6E43" w:rsidRPr="00F06A5F" w:rsidRDefault="005F6E43" w:rsidP="003C2DDA">
      <w:pPr>
        <w:ind w:right="210" w:firstLine="709"/>
        <w:jc w:val="both"/>
      </w:pPr>
      <w:r w:rsidRPr="00F06A5F">
        <w:t>новый качественный уровень развития бюджетной сети учреждений культурно-досугового типа.</w:t>
      </w:r>
    </w:p>
    <w:p w:rsidR="005F6E43" w:rsidRPr="00F06A5F" w:rsidRDefault="005F6E43" w:rsidP="003C2DDA">
      <w:pPr>
        <w:ind w:right="210"/>
        <w:jc w:val="center"/>
        <w:rPr>
          <w:b/>
          <w:color w:val="FF0000"/>
        </w:rPr>
      </w:pPr>
      <w:r w:rsidRPr="00F06A5F">
        <w:rPr>
          <w:b/>
          <w:color w:val="FF0000"/>
        </w:rPr>
        <w:t>Краткая характеристика (паспорт) подпрограммы «Образование в сфере культуры и искусства»</w:t>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08"/>
        <w:gridCol w:w="5580"/>
      </w:tblGrid>
      <w:tr w:rsidR="005F6E43" w:rsidRPr="00F06A5F" w:rsidTr="001418DE">
        <w:tc>
          <w:tcPr>
            <w:tcW w:w="5508" w:type="dxa"/>
          </w:tcPr>
          <w:p w:rsidR="005F6E43" w:rsidRPr="00F06A5F" w:rsidRDefault="005F6E43" w:rsidP="001418DE">
            <w:pPr>
              <w:autoSpaceDE w:val="0"/>
              <w:autoSpaceDN w:val="0"/>
              <w:adjustRightInd w:val="0"/>
              <w:spacing w:before="120" w:after="120"/>
              <w:ind w:right="210"/>
            </w:pPr>
            <w:r w:rsidRPr="00F06A5F">
              <w:t>Наименование подпрограммы</w:t>
            </w:r>
          </w:p>
        </w:tc>
        <w:tc>
          <w:tcPr>
            <w:tcW w:w="5580" w:type="dxa"/>
          </w:tcPr>
          <w:p w:rsidR="005F6E43" w:rsidRPr="00F06A5F" w:rsidRDefault="005F6E43" w:rsidP="001418DE">
            <w:pPr>
              <w:autoSpaceDE w:val="0"/>
              <w:autoSpaceDN w:val="0"/>
              <w:adjustRightInd w:val="0"/>
              <w:spacing w:before="120" w:after="120"/>
              <w:ind w:right="210"/>
              <w:rPr>
                <w:b/>
              </w:rPr>
            </w:pPr>
            <w:r w:rsidRPr="00F06A5F">
              <w:rPr>
                <w:b/>
              </w:rPr>
              <w:t>«Образование в сфере культуры и искусства»</w:t>
            </w:r>
          </w:p>
        </w:tc>
      </w:tr>
      <w:tr w:rsidR="005F6E43" w:rsidRPr="00F06A5F" w:rsidTr="001418DE">
        <w:tc>
          <w:tcPr>
            <w:tcW w:w="5508" w:type="dxa"/>
          </w:tcPr>
          <w:p w:rsidR="005F6E43" w:rsidRPr="00F06A5F" w:rsidRDefault="005F6E43" w:rsidP="001418DE">
            <w:pPr>
              <w:autoSpaceDE w:val="0"/>
              <w:autoSpaceDN w:val="0"/>
              <w:adjustRightInd w:val="0"/>
              <w:spacing w:before="120" w:after="120"/>
              <w:ind w:right="210"/>
            </w:pPr>
            <w:r w:rsidRPr="00F06A5F">
              <w:t>Координатор</w:t>
            </w:r>
          </w:p>
        </w:tc>
        <w:tc>
          <w:tcPr>
            <w:tcW w:w="5580" w:type="dxa"/>
          </w:tcPr>
          <w:p w:rsidR="005F6E43" w:rsidRPr="00F06A5F" w:rsidRDefault="005F6E43" w:rsidP="001418DE">
            <w:pPr>
              <w:autoSpaceDE w:val="0"/>
              <w:autoSpaceDN w:val="0"/>
              <w:adjustRightInd w:val="0"/>
              <w:spacing w:before="120" w:after="120"/>
              <w:ind w:right="210"/>
              <w:rPr>
                <w:b/>
              </w:rPr>
            </w:pPr>
            <w:r w:rsidRPr="00F06A5F">
              <w:rPr>
                <w:b/>
              </w:rPr>
              <w:t>Заместитель Главы администрации по социальным вопросам С.К. Степанова</w:t>
            </w:r>
          </w:p>
        </w:tc>
      </w:tr>
      <w:tr w:rsidR="005F6E43" w:rsidRPr="00F06A5F" w:rsidTr="001418DE">
        <w:tc>
          <w:tcPr>
            <w:tcW w:w="5508" w:type="dxa"/>
          </w:tcPr>
          <w:p w:rsidR="005F6E43" w:rsidRPr="00F06A5F" w:rsidRDefault="005F6E43" w:rsidP="001418DE">
            <w:pPr>
              <w:autoSpaceDE w:val="0"/>
              <w:autoSpaceDN w:val="0"/>
              <w:adjustRightInd w:val="0"/>
              <w:spacing w:before="120" w:after="120"/>
              <w:ind w:right="210"/>
              <w:rPr>
                <w:b/>
              </w:rPr>
            </w:pPr>
            <w:r w:rsidRPr="00F06A5F">
              <w:t xml:space="preserve">Ответственный исполнитель </w:t>
            </w:r>
          </w:p>
        </w:tc>
        <w:tc>
          <w:tcPr>
            <w:tcW w:w="5580" w:type="dxa"/>
          </w:tcPr>
          <w:p w:rsidR="005F6E43" w:rsidRPr="00F06A5F" w:rsidRDefault="005F6E43" w:rsidP="001418DE">
            <w:pPr>
              <w:autoSpaceDE w:val="0"/>
              <w:autoSpaceDN w:val="0"/>
              <w:adjustRightInd w:val="0"/>
              <w:spacing w:before="120" w:after="120"/>
              <w:ind w:right="210"/>
              <w:rPr>
                <w:b/>
              </w:rPr>
            </w:pPr>
            <w:r w:rsidRPr="00F06A5F">
              <w:rPr>
                <w:b/>
              </w:rPr>
              <w:t>Комитет по культуре, туризму, молодежной политике, семье и детству</w:t>
            </w:r>
          </w:p>
        </w:tc>
      </w:tr>
      <w:tr w:rsidR="005F6E43" w:rsidRPr="00F06A5F" w:rsidTr="001418DE">
        <w:tc>
          <w:tcPr>
            <w:tcW w:w="5508" w:type="dxa"/>
          </w:tcPr>
          <w:p w:rsidR="005F6E43" w:rsidRPr="00F06A5F" w:rsidRDefault="005F6E43" w:rsidP="001418DE">
            <w:pPr>
              <w:autoSpaceDE w:val="0"/>
              <w:autoSpaceDN w:val="0"/>
              <w:adjustRightInd w:val="0"/>
              <w:spacing w:before="120" w:after="120"/>
              <w:ind w:right="210"/>
              <w:rPr>
                <w:b/>
              </w:rPr>
            </w:pPr>
            <w:r w:rsidRPr="00F06A5F">
              <w:t xml:space="preserve">Соисполнители </w:t>
            </w:r>
          </w:p>
        </w:tc>
        <w:tc>
          <w:tcPr>
            <w:tcW w:w="5580" w:type="dxa"/>
          </w:tcPr>
          <w:p w:rsidR="005F6E43" w:rsidRPr="00F06A5F" w:rsidRDefault="005F6E43" w:rsidP="001418DE">
            <w:pPr>
              <w:autoSpaceDE w:val="0"/>
              <w:autoSpaceDN w:val="0"/>
              <w:adjustRightInd w:val="0"/>
              <w:spacing w:before="120" w:after="120"/>
              <w:ind w:right="210"/>
              <w:rPr>
                <w:b/>
              </w:rPr>
            </w:pPr>
            <w:r>
              <w:rPr>
                <w:b/>
              </w:rPr>
              <w:t>МБ</w:t>
            </w:r>
            <w:r w:rsidRPr="00F06A5F">
              <w:rPr>
                <w:b/>
              </w:rPr>
              <w:t>У ДО</w:t>
            </w:r>
            <w:r>
              <w:rPr>
                <w:b/>
              </w:rPr>
              <w:t xml:space="preserve"> «ДМШ», МБУ ДО «ДШИ», МБУ ДО</w:t>
            </w:r>
            <w:r w:rsidRPr="00F06A5F">
              <w:rPr>
                <w:b/>
              </w:rPr>
              <w:t xml:space="preserve"> «ДХШ»</w:t>
            </w:r>
          </w:p>
        </w:tc>
      </w:tr>
      <w:tr w:rsidR="005F6E43" w:rsidRPr="00F06A5F" w:rsidTr="001418DE">
        <w:tc>
          <w:tcPr>
            <w:tcW w:w="5508" w:type="dxa"/>
          </w:tcPr>
          <w:p w:rsidR="005F6E43" w:rsidRPr="00F06A5F" w:rsidRDefault="005F6E43" w:rsidP="001418DE">
            <w:pPr>
              <w:autoSpaceDE w:val="0"/>
              <w:autoSpaceDN w:val="0"/>
              <w:adjustRightInd w:val="0"/>
              <w:spacing w:before="120" w:after="120"/>
              <w:ind w:right="210"/>
              <w:rPr>
                <w:b/>
              </w:rPr>
            </w:pPr>
            <w:r w:rsidRPr="00F06A5F">
              <w:t>Цель</w:t>
            </w:r>
          </w:p>
        </w:tc>
        <w:tc>
          <w:tcPr>
            <w:tcW w:w="5580" w:type="dxa"/>
          </w:tcPr>
          <w:p w:rsidR="005F6E43" w:rsidRPr="00F06A5F" w:rsidRDefault="005F6E43" w:rsidP="001418DE">
            <w:pPr>
              <w:autoSpaceDE w:val="0"/>
              <w:autoSpaceDN w:val="0"/>
              <w:adjustRightInd w:val="0"/>
              <w:spacing w:before="120" w:after="120"/>
              <w:ind w:right="210"/>
              <w:rPr>
                <w:i/>
              </w:rPr>
            </w:pPr>
            <w:r w:rsidRPr="00F06A5F">
              <w:rPr>
                <w:i/>
              </w:rPr>
              <w:t>Совершенствование системы музыкально – художественного образования детей</w:t>
            </w:r>
          </w:p>
        </w:tc>
      </w:tr>
      <w:tr w:rsidR="005F6E43" w:rsidRPr="00F06A5F" w:rsidTr="001418DE">
        <w:tc>
          <w:tcPr>
            <w:tcW w:w="5508" w:type="dxa"/>
          </w:tcPr>
          <w:p w:rsidR="005F6E43" w:rsidRPr="00F06A5F" w:rsidRDefault="005F6E43" w:rsidP="001418DE">
            <w:pPr>
              <w:autoSpaceDE w:val="0"/>
              <w:autoSpaceDN w:val="0"/>
              <w:adjustRightInd w:val="0"/>
              <w:spacing w:before="120" w:after="120"/>
              <w:ind w:right="210"/>
              <w:rPr>
                <w:b/>
              </w:rPr>
            </w:pPr>
            <w:r w:rsidRPr="00F06A5F">
              <w:t xml:space="preserve">Задачи </w:t>
            </w:r>
          </w:p>
        </w:tc>
        <w:tc>
          <w:tcPr>
            <w:tcW w:w="5580" w:type="dxa"/>
          </w:tcPr>
          <w:p w:rsidR="005F6E43" w:rsidRPr="00F06A5F" w:rsidRDefault="005F6E43" w:rsidP="001418DE">
            <w:pPr>
              <w:spacing w:before="120" w:after="120"/>
              <w:ind w:right="210"/>
            </w:pPr>
            <w:r w:rsidRPr="00F06A5F">
              <w:t>Поддержка и обеспечение жизнедеятельности образовательных учреждений дополнительного образования детей;</w:t>
            </w:r>
          </w:p>
          <w:p w:rsidR="005F6E43" w:rsidRPr="00F06A5F" w:rsidRDefault="005F6E43" w:rsidP="001418DE">
            <w:pPr>
              <w:spacing w:before="120" w:after="120"/>
              <w:ind w:right="210"/>
            </w:pPr>
            <w:r w:rsidRPr="00F06A5F">
              <w:t>Повышение доступности и качества образовательных учреждений дополнительного образования детей;</w:t>
            </w:r>
          </w:p>
          <w:p w:rsidR="005F6E43" w:rsidRPr="00F06A5F" w:rsidRDefault="005F6E43" w:rsidP="001418DE">
            <w:pPr>
              <w:spacing w:before="120" w:after="120"/>
              <w:ind w:right="210"/>
            </w:pPr>
            <w:r w:rsidRPr="00F06A5F">
              <w:t>Достижение полноты укомплектованности кадрами образовательных учреждений дополнительного образования детей;</w:t>
            </w:r>
          </w:p>
          <w:p w:rsidR="005F6E43" w:rsidRPr="00F06A5F" w:rsidRDefault="005F6E43" w:rsidP="001418DE">
            <w:pPr>
              <w:spacing w:before="120" w:after="120"/>
              <w:ind w:right="210"/>
            </w:pPr>
            <w:r w:rsidRPr="00F06A5F">
              <w:t>Внедрение новых форм профессиональной подготовки юных музыкантов и художников.</w:t>
            </w:r>
          </w:p>
        </w:tc>
      </w:tr>
      <w:tr w:rsidR="005F6E43" w:rsidRPr="00F06A5F" w:rsidTr="001418DE">
        <w:tc>
          <w:tcPr>
            <w:tcW w:w="5508" w:type="dxa"/>
          </w:tcPr>
          <w:p w:rsidR="005F6E43" w:rsidRPr="00F06A5F" w:rsidRDefault="005F6E43" w:rsidP="001418DE">
            <w:pPr>
              <w:autoSpaceDE w:val="0"/>
              <w:autoSpaceDN w:val="0"/>
              <w:adjustRightInd w:val="0"/>
              <w:spacing w:before="120" w:after="120"/>
              <w:ind w:right="210"/>
              <w:rPr>
                <w:b/>
              </w:rPr>
            </w:pPr>
            <w:r w:rsidRPr="00F06A5F">
              <w:t xml:space="preserve">Целевые показатели (индикаторы) </w:t>
            </w:r>
          </w:p>
        </w:tc>
        <w:tc>
          <w:tcPr>
            <w:tcW w:w="5580" w:type="dxa"/>
          </w:tcPr>
          <w:p w:rsidR="005F6E43" w:rsidRPr="00F06A5F" w:rsidRDefault="005F6E43" w:rsidP="001418DE">
            <w:pPr>
              <w:spacing w:before="120" w:after="120"/>
              <w:ind w:right="210"/>
            </w:pPr>
            <w:r w:rsidRPr="00F06A5F">
              <w:t xml:space="preserve">Динамика примерных (индикативных) значений соотношения средней заработной платы работников муниципальных учреждений культуры, повышение оплаты труда которых предусмотрено </w:t>
            </w:r>
            <w:hyperlink r:id="rId9" w:history="1">
              <w:r w:rsidRPr="00F06A5F">
                <w:rPr>
                  <w:color w:val="0000FF"/>
                </w:rPr>
                <w:t>Указом</w:t>
              </w:r>
            </w:hyperlink>
            <w:r w:rsidRPr="00F06A5F">
              <w:t xml:space="preserve"> Президента Российской Федерации от 7 мая 2012 г. N 597 "О мероприятиях по реализации государственной социальной политики", и средней заработной платы во Владимирской области</w:t>
            </w:r>
          </w:p>
          <w:p w:rsidR="005F6E43" w:rsidRPr="00F06A5F" w:rsidRDefault="005F6E43" w:rsidP="001418DE">
            <w:pPr>
              <w:spacing w:before="120" w:after="120"/>
              <w:ind w:right="210"/>
            </w:pPr>
            <w:r w:rsidRPr="00F06A5F">
              <w:t>Прием обучающихся;</w:t>
            </w:r>
          </w:p>
          <w:p w:rsidR="005F6E43" w:rsidRPr="00F06A5F" w:rsidRDefault="005F6E43" w:rsidP="001418DE">
            <w:pPr>
              <w:spacing w:before="120" w:after="120"/>
              <w:ind w:right="210"/>
            </w:pPr>
            <w:r w:rsidRPr="00F06A5F">
              <w:t xml:space="preserve">Выпуск обучающихся; </w:t>
            </w:r>
          </w:p>
          <w:p w:rsidR="005F6E43" w:rsidRPr="00F06A5F" w:rsidRDefault="005F6E43" w:rsidP="001418DE">
            <w:pPr>
              <w:spacing w:before="120" w:after="120"/>
              <w:ind w:right="210"/>
            </w:pPr>
            <w:r w:rsidRPr="00F06A5F">
              <w:t>Среднегодовое количество обучающихся</w:t>
            </w:r>
          </w:p>
          <w:p w:rsidR="005F6E43" w:rsidRPr="00F06A5F" w:rsidRDefault="005F6E43" w:rsidP="001418DE">
            <w:pPr>
              <w:spacing w:before="120" w:after="120"/>
              <w:ind w:right="210"/>
            </w:pPr>
            <w:r w:rsidRPr="00F06A5F">
              <w:t>Доля детей, ставших победителями и призерами всероссийских и международных мероприятий</w:t>
            </w:r>
          </w:p>
          <w:p w:rsidR="005F6E43" w:rsidRPr="00F06A5F" w:rsidRDefault="005F6E43" w:rsidP="001418DE">
            <w:pPr>
              <w:spacing w:before="120" w:after="120"/>
              <w:ind w:right="210"/>
            </w:pPr>
            <w:r w:rsidRPr="00F06A5F">
              <w:t>Доля родителей (законных представителей), удовлетворенных условиями и качеством предоставляемой образовательной услуги</w:t>
            </w:r>
          </w:p>
          <w:p w:rsidR="005F6E43" w:rsidRPr="00F06A5F" w:rsidRDefault="005F6E43" w:rsidP="001418DE">
            <w:pPr>
              <w:spacing w:before="120" w:after="120"/>
              <w:ind w:right="210"/>
            </w:pPr>
            <w:r w:rsidRPr="00F06A5F">
              <w:t>Число обучающихся</w:t>
            </w:r>
          </w:p>
        </w:tc>
      </w:tr>
      <w:tr w:rsidR="005F6E43" w:rsidRPr="00F06A5F" w:rsidTr="001418DE">
        <w:tc>
          <w:tcPr>
            <w:tcW w:w="5508" w:type="dxa"/>
          </w:tcPr>
          <w:p w:rsidR="005F6E43" w:rsidRPr="00F06A5F" w:rsidRDefault="005F6E43" w:rsidP="001418DE">
            <w:pPr>
              <w:autoSpaceDE w:val="0"/>
              <w:autoSpaceDN w:val="0"/>
              <w:adjustRightInd w:val="0"/>
              <w:spacing w:before="120" w:after="120"/>
              <w:ind w:right="210"/>
            </w:pPr>
            <w:r w:rsidRPr="00F06A5F">
              <w:t>Сроки и этапы  реализации</w:t>
            </w:r>
          </w:p>
        </w:tc>
        <w:tc>
          <w:tcPr>
            <w:tcW w:w="5580" w:type="dxa"/>
          </w:tcPr>
          <w:p w:rsidR="005F6E43" w:rsidRPr="00F06A5F" w:rsidRDefault="005F6E43" w:rsidP="001418DE">
            <w:pPr>
              <w:spacing w:before="120" w:after="120"/>
              <w:ind w:right="210"/>
            </w:pPr>
            <w:r w:rsidRPr="00F06A5F">
              <w:t>Программа реализуется с 2015 по 2020 годы в 1 этап</w:t>
            </w:r>
          </w:p>
        </w:tc>
      </w:tr>
      <w:tr w:rsidR="005F6E43" w:rsidRPr="00F06A5F" w:rsidTr="001418DE">
        <w:tc>
          <w:tcPr>
            <w:tcW w:w="5508" w:type="dxa"/>
          </w:tcPr>
          <w:p w:rsidR="005F6E43" w:rsidRPr="00F06A5F" w:rsidRDefault="005F6E43" w:rsidP="001418DE">
            <w:pPr>
              <w:autoSpaceDE w:val="0"/>
              <w:autoSpaceDN w:val="0"/>
              <w:adjustRightInd w:val="0"/>
              <w:spacing w:before="120" w:after="120"/>
              <w:ind w:right="210"/>
              <w:rPr>
                <w:b/>
              </w:rPr>
            </w:pPr>
            <w:r w:rsidRPr="00F06A5F">
              <w:t>Объем бюджетных ассигнований на реализацию муниципальной программы</w:t>
            </w:r>
          </w:p>
        </w:tc>
        <w:tc>
          <w:tcPr>
            <w:tcW w:w="5580" w:type="dxa"/>
          </w:tcPr>
          <w:p w:rsidR="005F6E43" w:rsidRPr="00F06A5F" w:rsidRDefault="005F6E43" w:rsidP="001418DE">
            <w:pPr>
              <w:autoSpaceDE w:val="0"/>
              <w:autoSpaceDN w:val="0"/>
              <w:adjustRightInd w:val="0"/>
              <w:spacing w:before="120" w:after="120"/>
              <w:ind w:right="210"/>
              <w:rPr>
                <w:b/>
              </w:rPr>
            </w:pPr>
            <w:r>
              <w:t>206460,0</w:t>
            </w:r>
            <w:r w:rsidRPr="00F06A5F">
              <w:t xml:space="preserve">  </w:t>
            </w:r>
            <w:r w:rsidRPr="00F06A5F">
              <w:rPr>
                <w:b/>
              </w:rPr>
              <w:t>тыс.руб.</w:t>
            </w:r>
          </w:p>
          <w:p w:rsidR="005F6E43" w:rsidRPr="00F06A5F" w:rsidRDefault="005F6E43" w:rsidP="001418DE">
            <w:pPr>
              <w:autoSpaceDE w:val="0"/>
              <w:autoSpaceDN w:val="0"/>
              <w:adjustRightInd w:val="0"/>
              <w:spacing w:before="120" w:after="120"/>
              <w:ind w:right="210"/>
            </w:pPr>
            <w:r w:rsidRPr="00F06A5F">
              <w:t xml:space="preserve">2015 год –  </w:t>
            </w:r>
            <w:r w:rsidRPr="00F06A5F">
              <w:rPr>
                <w:bCs/>
              </w:rPr>
              <w:t xml:space="preserve">39359,0 </w:t>
            </w:r>
            <w:r w:rsidRPr="00F06A5F">
              <w:t>тыс. руб.</w:t>
            </w:r>
          </w:p>
          <w:p w:rsidR="005F6E43" w:rsidRPr="00F06A5F" w:rsidRDefault="005F6E43" w:rsidP="001418DE">
            <w:pPr>
              <w:autoSpaceDE w:val="0"/>
              <w:autoSpaceDN w:val="0"/>
              <w:adjustRightInd w:val="0"/>
              <w:spacing w:before="120" w:after="120"/>
              <w:ind w:right="210"/>
            </w:pPr>
            <w:r w:rsidRPr="00F06A5F">
              <w:t xml:space="preserve">2016 год –  </w:t>
            </w:r>
            <w:r w:rsidRPr="004F444A">
              <w:t>32712,0</w:t>
            </w:r>
            <w:r w:rsidRPr="00F06A5F">
              <w:t xml:space="preserve"> тыс. руб.</w:t>
            </w:r>
          </w:p>
          <w:p w:rsidR="005F6E43" w:rsidRPr="00F06A5F" w:rsidRDefault="005F6E43" w:rsidP="001418DE">
            <w:pPr>
              <w:autoSpaceDE w:val="0"/>
              <w:autoSpaceDN w:val="0"/>
              <w:adjustRightInd w:val="0"/>
              <w:spacing w:before="120" w:after="120"/>
              <w:ind w:right="210"/>
            </w:pPr>
            <w:r w:rsidRPr="00F06A5F">
              <w:t xml:space="preserve">2017 год – </w:t>
            </w:r>
            <w:r>
              <w:t>31871,0</w:t>
            </w:r>
            <w:r w:rsidRPr="00F06A5F">
              <w:t xml:space="preserve"> тыс. руб.</w:t>
            </w:r>
          </w:p>
          <w:p w:rsidR="005F6E43" w:rsidRPr="00F06A5F" w:rsidRDefault="005F6E43" w:rsidP="001418DE">
            <w:pPr>
              <w:autoSpaceDE w:val="0"/>
              <w:autoSpaceDN w:val="0"/>
              <w:adjustRightInd w:val="0"/>
              <w:spacing w:before="120" w:after="120"/>
              <w:ind w:right="210"/>
            </w:pPr>
            <w:r w:rsidRPr="00F06A5F">
              <w:t xml:space="preserve">2018 год –  </w:t>
            </w:r>
            <w:r>
              <w:t>34346,0</w:t>
            </w:r>
            <w:r w:rsidRPr="00F06A5F">
              <w:t>тыс. руб.</w:t>
            </w:r>
          </w:p>
          <w:p w:rsidR="005F6E43" w:rsidRPr="00F06A5F" w:rsidRDefault="005F6E43" w:rsidP="001418DE">
            <w:pPr>
              <w:autoSpaceDE w:val="0"/>
              <w:autoSpaceDN w:val="0"/>
              <w:adjustRightInd w:val="0"/>
              <w:spacing w:before="120" w:after="120"/>
              <w:ind w:right="210"/>
            </w:pPr>
            <w:r>
              <w:t>2019 год – 34086,0</w:t>
            </w:r>
            <w:r w:rsidRPr="00F06A5F">
              <w:t xml:space="preserve"> тыс. руб.</w:t>
            </w:r>
          </w:p>
          <w:p w:rsidR="005F6E43" w:rsidRPr="00F06A5F" w:rsidRDefault="005F6E43" w:rsidP="001418DE">
            <w:pPr>
              <w:autoSpaceDE w:val="0"/>
              <w:autoSpaceDN w:val="0"/>
              <w:adjustRightInd w:val="0"/>
              <w:spacing w:before="120" w:after="120"/>
              <w:ind w:right="210"/>
            </w:pPr>
            <w:r w:rsidRPr="00F06A5F">
              <w:t xml:space="preserve">2020 год </w:t>
            </w:r>
            <w:r>
              <w:t>–</w:t>
            </w:r>
            <w:r w:rsidRPr="00F06A5F">
              <w:t xml:space="preserve"> </w:t>
            </w:r>
            <w:r>
              <w:rPr>
                <w:bCs/>
              </w:rPr>
              <w:t>34086,</w:t>
            </w:r>
            <w:r w:rsidRPr="00F06A5F">
              <w:rPr>
                <w:bCs/>
              </w:rPr>
              <w:t>0</w:t>
            </w:r>
            <w:r w:rsidRPr="00F06A5F">
              <w:t xml:space="preserve"> тыс. руб.</w:t>
            </w:r>
          </w:p>
        </w:tc>
      </w:tr>
      <w:tr w:rsidR="005F6E43" w:rsidRPr="00F06A5F" w:rsidTr="001418DE">
        <w:tc>
          <w:tcPr>
            <w:tcW w:w="5508" w:type="dxa"/>
          </w:tcPr>
          <w:p w:rsidR="005F6E43" w:rsidRPr="00F06A5F" w:rsidRDefault="005F6E43" w:rsidP="001418DE">
            <w:pPr>
              <w:autoSpaceDE w:val="0"/>
              <w:autoSpaceDN w:val="0"/>
              <w:adjustRightInd w:val="0"/>
              <w:spacing w:before="120" w:after="120"/>
              <w:ind w:right="210"/>
              <w:rPr>
                <w:b/>
              </w:rPr>
            </w:pPr>
            <w:r w:rsidRPr="00F06A5F">
              <w:t xml:space="preserve">Ожидаемые конечные результаты, оценка планируемой эффективности </w:t>
            </w:r>
          </w:p>
        </w:tc>
        <w:tc>
          <w:tcPr>
            <w:tcW w:w="5580" w:type="dxa"/>
          </w:tcPr>
          <w:p w:rsidR="005F6E43" w:rsidRPr="00F06A5F" w:rsidRDefault="005F6E43" w:rsidP="001418DE">
            <w:pPr>
              <w:autoSpaceDE w:val="0"/>
              <w:autoSpaceDN w:val="0"/>
              <w:adjustRightInd w:val="0"/>
              <w:spacing w:before="120" w:after="120"/>
              <w:ind w:right="210"/>
            </w:pPr>
            <w:r w:rsidRPr="00F06A5F">
              <w:t>повышение заработной платы педагогических работников образовательных учреждений дополнительного образования детей сферы культуры и искусства;</w:t>
            </w:r>
          </w:p>
          <w:p w:rsidR="005F6E43" w:rsidRPr="00F06A5F" w:rsidRDefault="005F6E43" w:rsidP="001418DE">
            <w:pPr>
              <w:autoSpaceDE w:val="0"/>
              <w:autoSpaceDN w:val="0"/>
              <w:adjustRightInd w:val="0"/>
              <w:spacing w:before="120" w:after="120"/>
              <w:ind w:right="210"/>
            </w:pPr>
            <w:r w:rsidRPr="00F06A5F">
              <w:t xml:space="preserve">укрепление материально-технической базы образовательных учреждений дополнительного образования детей сферы культуры и искусства </w:t>
            </w:r>
          </w:p>
        </w:tc>
      </w:tr>
      <w:tr w:rsidR="005F6E43" w:rsidRPr="00F06A5F" w:rsidTr="001418DE">
        <w:tc>
          <w:tcPr>
            <w:tcW w:w="5508" w:type="dxa"/>
          </w:tcPr>
          <w:p w:rsidR="005F6E43" w:rsidRPr="00F06A5F" w:rsidRDefault="005F6E43" w:rsidP="001418DE">
            <w:pPr>
              <w:autoSpaceDE w:val="0"/>
              <w:autoSpaceDN w:val="0"/>
              <w:adjustRightInd w:val="0"/>
              <w:spacing w:before="120" w:after="120"/>
              <w:ind w:right="210"/>
            </w:pPr>
            <w:r w:rsidRPr="00F06A5F">
              <w:t>Ответственные лица для контактов</w:t>
            </w:r>
          </w:p>
        </w:tc>
        <w:tc>
          <w:tcPr>
            <w:tcW w:w="5580" w:type="dxa"/>
          </w:tcPr>
          <w:p w:rsidR="005F6E43" w:rsidRPr="00F06A5F" w:rsidRDefault="005F6E43" w:rsidP="001418DE">
            <w:pPr>
              <w:autoSpaceDE w:val="0"/>
              <w:autoSpaceDN w:val="0"/>
              <w:adjustRightInd w:val="0"/>
              <w:spacing w:before="120" w:after="120"/>
              <w:ind w:right="210"/>
            </w:pPr>
            <w:r w:rsidRPr="00F06A5F">
              <w:t>Пояркова Н.А., председатель Комитета по культуре, туризму, молодежной политике, семье и детству, тел. 6-34-72</w:t>
            </w:r>
          </w:p>
        </w:tc>
      </w:tr>
    </w:tbl>
    <w:p w:rsidR="005F6E43" w:rsidRPr="00E50ED3" w:rsidRDefault="005F6E43" w:rsidP="003C2DDA">
      <w:pPr>
        <w:ind w:right="210"/>
        <w:jc w:val="center"/>
      </w:pPr>
      <w:r w:rsidRPr="00F06A5F">
        <w:t>1. Характеристика сферы деятельности</w:t>
      </w:r>
    </w:p>
    <w:p w:rsidR="005F6E43" w:rsidRPr="00F06A5F" w:rsidRDefault="005F6E43" w:rsidP="003C2DDA">
      <w:pPr>
        <w:ind w:right="210" w:firstLine="709"/>
        <w:jc w:val="both"/>
      </w:pPr>
      <w:r w:rsidRPr="00F06A5F">
        <w:t xml:space="preserve">Культура - это сквозная система, как бы пронизывающая все общество, все его сферы и структуры. </w:t>
      </w:r>
    </w:p>
    <w:p w:rsidR="005F6E43" w:rsidRPr="00F06A5F" w:rsidRDefault="005F6E43" w:rsidP="003C2DDA">
      <w:pPr>
        <w:ind w:right="210" w:firstLine="709"/>
        <w:jc w:val="both"/>
      </w:pPr>
      <w:r w:rsidRPr="00F06A5F">
        <w:t>Очевидным является тот факт, что культура России находится в настоящее время под сильным воздействием факторов глобализации, которые действуют как извне, так и внутри нашего общества, становясь частью многогранной российской культуры.</w:t>
      </w:r>
    </w:p>
    <w:p w:rsidR="005F6E43" w:rsidRPr="00F06A5F" w:rsidRDefault="005F6E43" w:rsidP="003C2DDA">
      <w:pPr>
        <w:ind w:right="210" w:firstLine="709"/>
        <w:jc w:val="both"/>
      </w:pPr>
      <w:r w:rsidRPr="00F06A5F">
        <w:t xml:space="preserve">Главная задача </w:t>
      </w:r>
      <w:r w:rsidRPr="00F06A5F">
        <w:rPr>
          <w:lang w:val="en-US"/>
        </w:rPr>
        <w:t>XXI</w:t>
      </w:r>
      <w:r w:rsidRPr="00F06A5F">
        <w:t xml:space="preserve"> века - улучшение качества жизни людей. Особенно это относится к образованию как его важнейшей составляющей, которая определяет условия устойчивости, потенциал развития, реалии благополучия личности и общества.</w:t>
      </w:r>
    </w:p>
    <w:p w:rsidR="005F6E43" w:rsidRPr="00F06A5F" w:rsidRDefault="005F6E43" w:rsidP="003C2DDA">
      <w:pPr>
        <w:ind w:right="210" w:firstLine="709"/>
        <w:jc w:val="both"/>
      </w:pPr>
      <w:r w:rsidRPr="00F06A5F">
        <w:t>На современном этапе значение образования во всех сферах жизни общества существенно возрастает, что подтверждают достижения государств, отдавших в своей политике приоритеты образовательной сфере. Поэтому логично, что образование России - это один из приоритетных проектов страны.</w:t>
      </w:r>
    </w:p>
    <w:p w:rsidR="005F6E43" w:rsidRPr="00F06A5F" w:rsidRDefault="005F6E43" w:rsidP="003C2DDA">
      <w:pPr>
        <w:ind w:right="210" w:firstLine="709"/>
        <w:jc w:val="both"/>
      </w:pPr>
      <w:r w:rsidRPr="00F06A5F">
        <w:t>Художественное образование в связи с новой ситуацией в мире в корне меняет ключевые позиции. Одним из основных направлений современной парадигмы художественного образования является создание условий для развития у детей имеющихся задатков, склонностей, интересов, совершенствование способностей к художественному творчеству посредством различных видов искусств, глубокое погружение в культуру и искусство.</w:t>
      </w:r>
    </w:p>
    <w:p w:rsidR="005F6E43" w:rsidRPr="00F06A5F" w:rsidRDefault="005F6E43" w:rsidP="003C2DDA">
      <w:pPr>
        <w:ind w:right="210" w:firstLine="709"/>
        <w:jc w:val="both"/>
      </w:pPr>
      <w:r w:rsidRPr="00F06A5F">
        <w:t>В учреждениях - таких, как школы искусств, - у учащихся нет прежней ученической репутации. Поэтому каждый ребенок имеет возможность начать новый этап своей жизни. Успехи детей сравниваются только с их предыдущими достижениями, а не с достижениями сверстников. Одобрение всех целесообразных способов деятельности ребенка способствует его личностному росту, установлению отношений взаимоответственности в системе «Педагог - ученик».</w:t>
      </w:r>
    </w:p>
    <w:p w:rsidR="005F6E43" w:rsidRPr="00F06A5F" w:rsidRDefault="005F6E43" w:rsidP="003C2DDA">
      <w:pPr>
        <w:ind w:right="210" w:firstLine="709"/>
        <w:jc w:val="both"/>
      </w:pPr>
      <w:r w:rsidRPr="00F06A5F">
        <w:t xml:space="preserve">В школах искусств ребенок получает широкие возможности реализации личностного потенциала в социально значимой деятельности: выступления в концертах, спектаклях, участие в выставках художественного творчества. В этой связи нельзя не отметить комплексный характер влияния подобной работы на становление личности ребенка. </w:t>
      </w:r>
    </w:p>
    <w:p w:rsidR="005F6E43" w:rsidRPr="00F06A5F" w:rsidRDefault="005F6E43" w:rsidP="003C2DDA">
      <w:pPr>
        <w:ind w:right="210" w:firstLine="709"/>
        <w:jc w:val="both"/>
      </w:pPr>
      <w:r w:rsidRPr="00F06A5F">
        <w:t xml:space="preserve">Школы искусств города Коврова - это одни из самых крупных и заметных школ Владимирской области. Детская музыкальная школа № 1 - одна из старейших школ области с очень яркими академическими традициями. Детская школа искусств им. Иорданского - школа демократического направления, концертирующая, на ее базе в городе создано Ковровское филармоническое общество. Детская художественная школа г. Коврова - востребована, в школе конкурс поступающих. </w:t>
      </w:r>
    </w:p>
    <w:p w:rsidR="005F6E43" w:rsidRPr="00F06A5F" w:rsidRDefault="005F6E43" w:rsidP="003C2DDA">
      <w:pPr>
        <w:ind w:right="210" w:firstLine="709"/>
        <w:jc w:val="both"/>
      </w:pPr>
      <w:r w:rsidRPr="00F06A5F">
        <w:t>Около 2 тысяч детей (в трех школах) ежегодно получают профессиональное образование в музыкальной художественной сфере, в этот процесс вовлекаются и их родители в качестве помощников, зрителей, слушателей, значит, зона положительного влияния расширяется.</w:t>
      </w:r>
    </w:p>
    <w:p w:rsidR="005F6E43" w:rsidRPr="00F06A5F" w:rsidRDefault="005F6E43" w:rsidP="003C2DDA">
      <w:pPr>
        <w:pStyle w:val="8"/>
        <w:ind w:right="210" w:firstLine="709"/>
        <w:jc w:val="both"/>
        <w:rPr>
          <w:i w:val="0"/>
          <w:sz w:val="22"/>
          <w:szCs w:val="22"/>
        </w:rPr>
      </w:pPr>
      <w:r w:rsidRPr="00F06A5F">
        <w:rPr>
          <w:i w:val="0"/>
          <w:sz w:val="22"/>
          <w:szCs w:val="22"/>
        </w:rPr>
        <w:t xml:space="preserve">В 2013 году </w:t>
      </w:r>
      <w:r w:rsidRPr="00F06A5F">
        <w:rPr>
          <w:b/>
          <w:i w:val="0"/>
          <w:sz w:val="22"/>
          <w:szCs w:val="22"/>
        </w:rPr>
        <w:t xml:space="preserve">32 выпускника </w:t>
      </w:r>
      <w:r w:rsidRPr="00F06A5F">
        <w:rPr>
          <w:i w:val="0"/>
          <w:sz w:val="22"/>
          <w:szCs w:val="22"/>
        </w:rPr>
        <w:t>школ поступили в училища и вузы, в числе которых -</w:t>
      </w:r>
      <w:r w:rsidRPr="00F06A5F">
        <w:rPr>
          <w:sz w:val="22"/>
          <w:szCs w:val="22"/>
        </w:rPr>
        <w:t xml:space="preserve"> </w:t>
      </w:r>
      <w:r w:rsidRPr="00F06A5F">
        <w:rPr>
          <w:i w:val="0"/>
          <w:sz w:val="22"/>
          <w:szCs w:val="22"/>
        </w:rPr>
        <w:t>Государственный университет культуры С. – Петербург, Московский педагогический государственный университет,</w:t>
      </w:r>
      <w:r w:rsidRPr="00F06A5F">
        <w:rPr>
          <w:sz w:val="22"/>
          <w:szCs w:val="22"/>
        </w:rPr>
        <w:t xml:space="preserve"> </w:t>
      </w:r>
      <w:r w:rsidRPr="00F06A5F">
        <w:rPr>
          <w:i w:val="0"/>
          <w:sz w:val="22"/>
          <w:szCs w:val="22"/>
        </w:rPr>
        <w:t>Московский государственный университет культуры и искусства, Владимирский Государственный гуманитарный университет, Владимирский областной музыкальный колледж и др.</w:t>
      </w:r>
    </w:p>
    <w:p w:rsidR="005F6E43" w:rsidRPr="00F06A5F" w:rsidRDefault="005F6E43" w:rsidP="003C2DDA">
      <w:pPr>
        <w:ind w:right="210" w:firstLine="709"/>
        <w:jc w:val="both"/>
      </w:pPr>
      <w:r w:rsidRPr="00F06A5F">
        <w:rPr>
          <w:b/>
        </w:rPr>
        <w:t>За 2013 год учащиеся ДМШ № 1, ДШИ им. М.В. Иорданского, ДХШ были удостоены в общей сложности 355 дипломов конкурсов исполнительского мастерства различного уровня.</w:t>
      </w:r>
    </w:p>
    <w:p w:rsidR="005F6E43" w:rsidRPr="00F06A5F" w:rsidRDefault="005F6E43" w:rsidP="003C2DDA">
      <w:pPr>
        <w:ind w:right="210" w:firstLine="709"/>
        <w:jc w:val="both"/>
      </w:pPr>
      <w:r w:rsidRPr="00F06A5F">
        <w:t>В 2013 году юные ковровские таланты продолжили завоевывать крупные награды, например, учащийся Детской музыкальной школы № 1 Васильев Егор (преп. Перепелкина А.Ю.) и учащийся Детский школы искусств им. М.В. Иорданского Милованов Илья (преп. Жирова Г.А., конц. Тараканов С.В.) завоевали Гран-При межрегионального конкурса «Родная земля», учащийся Детской школы искусств им. М.В. Иорданского Щанов Даниил (преп. Е.Ю. Федорчак) завоевал Гран-При Областной конкурс солистов народного пения.</w:t>
      </w:r>
    </w:p>
    <w:p w:rsidR="005F6E43" w:rsidRPr="00F06A5F" w:rsidRDefault="005F6E43" w:rsidP="003C2DDA">
      <w:pPr>
        <w:ind w:right="210" w:firstLine="709"/>
        <w:jc w:val="both"/>
      </w:pPr>
      <w:r w:rsidRPr="00F06A5F">
        <w:t>Персональные стипендии администрации области «Надежда Земли Владимирской» в 2013 году удостоены воспитанники МБОУ ДОД «Ковровская детская школа искусств им Иорданского» - Копытов Евгений (преп. Швецова Т.В.),  Кузнецов Даниил (преп. Чернов В.А.), а также учащиеся МБОУ ДОД «Ковровская детская музыкальная школа № 1» Кириллова Софья (преп. Е.В. Воронина) и Швецова Анастасия (преп. Афонина Т.Л.).</w:t>
      </w:r>
    </w:p>
    <w:p w:rsidR="005F6E43" w:rsidRPr="00F06A5F" w:rsidRDefault="005F6E43" w:rsidP="003C2DDA">
      <w:pPr>
        <w:ind w:right="210" w:firstLine="709"/>
        <w:jc w:val="both"/>
      </w:pPr>
      <w:r w:rsidRPr="00F06A5F">
        <w:t>В 2013 году учащиеся Детской художественной школы приняли участие в конкурсах и выставках различного уровня: XIII Международном конкурсе детского рисунка «Я нарисую мир», III Всероссийском конкурсе «Традиции» по рисунку и живописи натурного рисования для образовательных учреждений дополнительного ДХШ и ДШИ, Международном конкурсе детского рисунка «Я помню! Я горжусь!» в рамках VI международной молодежной научно-практической конференции «Великая отечественная война 1941-1945 гг. в исторической памяти народа» и др.</w:t>
      </w:r>
    </w:p>
    <w:p w:rsidR="005F6E43" w:rsidRPr="00F06A5F" w:rsidRDefault="005F6E43" w:rsidP="003C2DDA">
      <w:pPr>
        <w:ind w:right="210" w:firstLine="709"/>
        <w:jc w:val="both"/>
      </w:pPr>
      <w:r w:rsidRPr="00F06A5F">
        <w:t xml:space="preserve">Одним из ярких направлений деятельности ДХШ является организация на базе ДХШ ежегодных выставок работ учащихся и преподавателей школы, выставки работ Владимирских и ковровских художников, студентов художественных училищ, направленные на профессиональную ориентацию учащихся школы. Всего за 2013 год в ДХШ организовано </w:t>
      </w:r>
      <w:r w:rsidRPr="00F06A5F">
        <w:rPr>
          <w:b/>
        </w:rPr>
        <w:t>12 выставок</w:t>
      </w:r>
      <w:r w:rsidRPr="00F06A5F">
        <w:t>.</w:t>
      </w:r>
      <w:r w:rsidRPr="00F06A5F">
        <w:rPr>
          <w:color w:val="FF0000"/>
        </w:rPr>
        <w:t xml:space="preserve"> </w:t>
      </w:r>
      <w:r w:rsidRPr="00F06A5F">
        <w:t xml:space="preserve">В 2013 </w:t>
      </w:r>
      <w:r w:rsidRPr="00F06A5F">
        <w:rPr>
          <w:b/>
        </w:rPr>
        <w:t>25 человек</w:t>
      </w:r>
      <w:r w:rsidRPr="00F06A5F">
        <w:t xml:space="preserve"> поступили в средние специальные и высшие учебные заведения по специальностям: «Живопись и композиция», «Дизайн», «Строительство и архитектура». Показатели прошлого года позволяют прогнозировать их успеш</w:t>
      </w:r>
      <w:r>
        <w:t>ную профориентацию в дальнейшем</w:t>
      </w:r>
    </w:p>
    <w:p w:rsidR="005F6E43" w:rsidRPr="00F06A5F" w:rsidRDefault="005F6E43" w:rsidP="003C2DDA">
      <w:pPr>
        <w:ind w:right="210"/>
        <w:jc w:val="center"/>
      </w:pPr>
      <w:r w:rsidRPr="00F06A5F">
        <w:t>2. Приоритеты, цели и задачи в сфере деятельности</w:t>
      </w:r>
    </w:p>
    <w:p w:rsidR="005F6E43" w:rsidRPr="00F06A5F" w:rsidRDefault="005F6E43" w:rsidP="003C2DDA">
      <w:pPr>
        <w:ind w:right="210" w:firstLine="709"/>
        <w:jc w:val="both"/>
      </w:pPr>
      <w:r w:rsidRPr="00F06A5F">
        <w:t>Целью подпрограммы «Образование в сфере культуры и искусства» является совершенствование системы музыкально – художественного образования детей.</w:t>
      </w:r>
    </w:p>
    <w:p w:rsidR="005F6E43" w:rsidRPr="00F06A5F" w:rsidRDefault="005F6E43" w:rsidP="003C2DDA">
      <w:pPr>
        <w:ind w:right="210" w:firstLine="709"/>
        <w:jc w:val="both"/>
      </w:pPr>
      <w:r w:rsidRPr="00F06A5F">
        <w:t>Достижение данной цели потребует решения следующих задач:</w:t>
      </w:r>
    </w:p>
    <w:p w:rsidR="005F6E43" w:rsidRPr="00F06A5F" w:rsidRDefault="005F6E43" w:rsidP="003C2DDA">
      <w:pPr>
        <w:ind w:right="210" w:firstLine="709"/>
        <w:jc w:val="both"/>
      </w:pPr>
      <w:r w:rsidRPr="00F06A5F">
        <w:t>Поддержка и обеспечение жизнедеятельности образовательных учреждений дополнительного образования детей;</w:t>
      </w:r>
    </w:p>
    <w:p w:rsidR="005F6E43" w:rsidRPr="00F06A5F" w:rsidRDefault="005F6E43" w:rsidP="003C2DDA">
      <w:pPr>
        <w:ind w:right="210" w:firstLine="709"/>
        <w:jc w:val="both"/>
      </w:pPr>
      <w:r w:rsidRPr="00F06A5F">
        <w:t>Повышение доступности и качества образовательных учреждений дополнительного образования детей;</w:t>
      </w:r>
    </w:p>
    <w:p w:rsidR="005F6E43" w:rsidRPr="00F06A5F" w:rsidRDefault="005F6E43" w:rsidP="003C2DDA">
      <w:pPr>
        <w:ind w:right="210" w:firstLine="709"/>
        <w:jc w:val="both"/>
      </w:pPr>
      <w:r w:rsidRPr="00F06A5F">
        <w:t>Достижение полноты укомплектованности кадрами образовательных учреждений дополнительного образования детей;</w:t>
      </w:r>
    </w:p>
    <w:p w:rsidR="005F6E43" w:rsidRPr="00F06A5F" w:rsidRDefault="005F6E43" w:rsidP="003C2DDA">
      <w:pPr>
        <w:ind w:right="210" w:firstLine="709"/>
        <w:jc w:val="both"/>
      </w:pPr>
      <w:r w:rsidRPr="00F06A5F">
        <w:t>Внедрение новых форм профессиональной подготов</w:t>
      </w:r>
      <w:r>
        <w:t>ки юных музыкантов и художников</w:t>
      </w:r>
    </w:p>
    <w:p w:rsidR="005F6E43" w:rsidRPr="00E50ED3" w:rsidRDefault="005F6E43" w:rsidP="003C2DDA">
      <w:pPr>
        <w:ind w:right="210"/>
        <w:jc w:val="center"/>
      </w:pPr>
      <w:r w:rsidRPr="00F06A5F">
        <w:t>3.Целевые показатели (индикаторы)</w:t>
      </w:r>
    </w:p>
    <w:p w:rsidR="005F6E43" w:rsidRPr="00F06A5F" w:rsidRDefault="005F6E43" w:rsidP="003C2DDA">
      <w:pPr>
        <w:ind w:right="210" w:firstLine="709"/>
        <w:jc w:val="both"/>
      </w:pPr>
      <w:r w:rsidRPr="00F06A5F">
        <w:t>Показателями (индикаторами) реализации подпрограммы выступают:</w:t>
      </w:r>
    </w:p>
    <w:p w:rsidR="005F6E43" w:rsidRPr="00F06A5F" w:rsidRDefault="005F6E43" w:rsidP="003C2DDA">
      <w:pPr>
        <w:ind w:right="210"/>
        <w:jc w:val="both"/>
        <w:rPr>
          <w:u w:val="single"/>
        </w:rPr>
      </w:pPr>
      <w:r w:rsidRPr="00F06A5F">
        <w:rPr>
          <w:u w:val="single"/>
        </w:rPr>
        <w:t>Показатели дорожной карты</w:t>
      </w:r>
    </w:p>
    <w:p w:rsidR="005F6E43" w:rsidRPr="00F06A5F" w:rsidRDefault="005F6E43" w:rsidP="003C2DDA">
      <w:pPr>
        <w:ind w:right="210"/>
        <w:jc w:val="both"/>
      </w:pPr>
      <w:r w:rsidRPr="00F06A5F">
        <w:t xml:space="preserve">Динамика примерных (индикативных) значений соотношения средней заработной платы работников муниципальных учреждений культуры, повышение оплаты труда которых предусмотрено </w:t>
      </w:r>
      <w:hyperlink r:id="rId10" w:history="1">
        <w:r w:rsidRPr="00F06A5F">
          <w:rPr>
            <w:rStyle w:val="a5"/>
          </w:rPr>
          <w:t>Указом</w:t>
        </w:r>
      </w:hyperlink>
      <w:r w:rsidRPr="00F06A5F">
        <w:t xml:space="preserve"> Президента Российской Федерации от 7 мая 2012 г. N 597 "О мероприятиях по реализации государственной социальной политики", и средней заработной платы во Владимирской области;</w:t>
      </w:r>
    </w:p>
    <w:p w:rsidR="005F6E43" w:rsidRPr="00F06A5F" w:rsidRDefault="005F6E43" w:rsidP="003C2DDA">
      <w:pPr>
        <w:ind w:right="210"/>
        <w:jc w:val="both"/>
        <w:rPr>
          <w:u w:val="single"/>
        </w:rPr>
      </w:pPr>
      <w:r w:rsidRPr="00F06A5F">
        <w:rPr>
          <w:u w:val="single"/>
        </w:rPr>
        <w:t>Показатели муниципального задания</w:t>
      </w:r>
    </w:p>
    <w:p w:rsidR="005F6E43" w:rsidRPr="00F06A5F" w:rsidRDefault="005F6E43" w:rsidP="003C2DDA">
      <w:pPr>
        <w:ind w:right="210"/>
        <w:jc w:val="both"/>
      </w:pPr>
      <w:r w:rsidRPr="00F06A5F">
        <w:t xml:space="preserve"> прием обучающихся;</w:t>
      </w:r>
    </w:p>
    <w:p w:rsidR="005F6E43" w:rsidRPr="00F06A5F" w:rsidRDefault="005F6E43" w:rsidP="003C2DDA">
      <w:pPr>
        <w:ind w:right="210"/>
        <w:jc w:val="both"/>
      </w:pPr>
      <w:r w:rsidRPr="00F06A5F">
        <w:t xml:space="preserve"> выпуск обучающихся; </w:t>
      </w:r>
    </w:p>
    <w:p w:rsidR="005F6E43" w:rsidRPr="00F06A5F" w:rsidRDefault="005F6E43" w:rsidP="003C2DDA">
      <w:pPr>
        <w:ind w:right="210"/>
        <w:jc w:val="both"/>
      </w:pPr>
      <w:r w:rsidRPr="00F06A5F">
        <w:t>Среднегодовое количество обучающихся</w:t>
      </w:r>
    </w:p>
    <w:p w:rsidR="005F6E43" w:rsidRPr="00F06A5F" w:rsidRDefault="005F6E43" w:rsidP="003C2DDA">
      <w:pPr>
        <w:spacing w:before="120" w:after="120"/>
        <w:ind w:right="210"/>
      </w:pPr>
      <w:r w:rsidRPr="00F06A5F">
        <w:t>Доля детей, ставших победителями и призерами всероссийских и международных мероприятий</w:t>
      </w:r>
    </w:p>
    <w:p w:rsidR="005F6E43" w:rsidRPr="00F06A5F" w:rsidRDefault="005F6E43" w:rsidP="003C2DDA">
      <w:pPr>
        <w:spacing w:before="120" w:after="120"/>
        <w:ind w:right="210"/>
      </w:pPr>
      <w:r w:rsidRPr="00F06A5F">
        <w:t>Доля родителей (законных представителей), удовлетворенных условиями и качеством предоставляемой образовательной услуги</w:t>
      </w:r>
    </w:p>
    <w:p w:rsidR="005F6E43" w:rsidRPr="00F06A5F" w:rsidRDefault="005F6E43" w:rsidP="003C2DDA">
      <w:pPr>
        <w:ind w:right="210"/>
        <w:jc w:val="both"/>
      </w:pPr>
      <w:r>
        <w:t>Число обучающихс</w:t>
      </w:r>
    </w:p>
    <w:p w:rsidR="005F6E43" w:rsidRPr="00F06A5F" w:rsidRDefault="005F6E43" w:rsidP="003C2DDA">
      <w:pPr>
        <w:ind w:right="210"/>
        <w:jc w:val="center"/>
      </w:pPr>
      <w:r w:rsidRPr="00F06A5F">
        <w:t>4.Сроки и этапы реализации</w:t>
      </w:r>
    </w:p>
    <w:p w:rsidR="005F6E43" w:rsidRPr="00F06A5F" w:rsidRDefault="005F6E43" w:rsidP="003C2DDA">
      <w:pPr>
        <w:spacing w:before="120" w:after="120"/>
        <w:ind w:right="210"/>
      </w:pPr>
      <w:r w:rsidRPr="00F06A5F">
        <w:t>Программа реализуется с 2015 по 2020 годы в 1 этап</w:t>
      </w:r>
    </w:p>
    <w:p w:rsidR="005F6E43" w:rsidRPr="00F06A5F" w:rsidRDefault="005F6E43" w:rsidP="003C2DDA">
      <w:pPr>
        <w:ind w:right="210" w:firstLine="709"/>
        <w:jc w:val="center"/>
      </w:pPr>
      <w:r w:rsidRPr="00F06A5F">
        <w:t>5. Основные мероприятия</w:t>
      </w:r>
    </w:p>
    <w:p w:rsidR="005F6E43" w:rsidRPr="00F06A5F" w:rsidRDefault="005F6E43" w:rsidP="003C2DDA">
      <w:pPr>
        <w:ind w:right="210"/>
        <w:jc w:val="both"/>
      </w:pPr>
      <w:r w:rsidRPr="00F06A5F">
        <w:t>Подробный перечень основных мероприятий подпрограммы представлен  в Приложении к настоящей Муниципальной программе (Таблица 2)</w:t>
      </w:r>
    </w:p>
    <w:p w:rsidR="005F6E43" w:rsidRPr="00E50ED3" w:rsidRDefault="005F6E43" w:rsidP="003C2DDA">
      <w:pPr>
        <w:ind w:right="210"/>
        <w:jc w:val="center"/>
      </w:pPr>
      <w:r w:rsidRPr="00F06A5F">
        <w:t>6. Прогноз сводных показателей муниципальных заданий</w:t>
      </w:r>
    </w:p>
    <w:p w:rsidR="005F6E43" w:rsidRPr="00F06A5F" w:rsidRDefault="005F6E43" w:rsidP="003C2DDA">
      <w:pPr>
        <w:ind w:right="210" w:firstLine="709"/>
        <w:jc w:val="both"/>
      </w:pPr>
      <w:r w:rsidRPr="00F06A5F">
        <w:t>В рамках реализации Программы планируется оказание муниципальными учреждениями культуры услуг и выполнение работ, предусмотренных ведомственным перечнем и с установленными муниципальными заданиями.</w:t>
      </w:r>
    </w:p>
    <w:p w:rsidR="005F6E43" w:rsidRPr="00F06A5F" w:rsidRDefault="00DC66A4" w:rsidP="003C2DDA">
      <w:pPr>
        <w:ind w:right="210" w:firstLine="709"/>
        <w:jc w:val="both"/>
      </w:pPr>
      <w:hyperlink w:anchor="Par2803" w:history="1">
        <w:r w:rsidR="005F6E43" w:rsidRPr="00F06A5F">
          <w:rPr>
            <w:rStyle w:val="a5"/>
          </w:rPr>
          <w:t>Прогноз</w:t>
        </w:r>
      </w:hyperlink>
      <w:r w:rsidR="005F6E43" w:rsidRPr="00F06A5F">
        <w:t xml:space="preserve"> сводных показателей государственных заданий на оказание государственных услуг государственными учреждениями культуры представлен в таблице 3.</w:t>
      </w:r>
    </w:p>
    <w:p w:rsidR="005F6E43" w:rsidRPr="00F06A5F" w:rsidRDefault="005F6E43" w:rsidP="003C2DDA">
      <w:pPr>
        <w:ind w:right="210" w:firstLine="709"/>
        <w:jc w:val="center"/>
      </w:pPr>
      <w:r w:rsidRPr="00F06A5F">
        <w:t xml:space="preserve"> 7. Взаимодействие с органами государственной власти и местного самоуправления, организациями и гражданами</w:t>
      </w:r>
    </w:p>
    <w:p w:rsidR="005F6E43" w:rsidRPr="00F06A5F" w:rsidRDefault="005F6E43" w:rsidP="003C2DDA">
      <w:pPr>
        <w:ind w:right="210"/>
        <w:jc w:val="both"/>
      </w:pPr>
      <w:r w:rsidRPr="00F06A5F">
        <w:t>В ходе реализации Муниципальной подпрограммы «Организация досуга населения» осуществляется взаимодействие с Муниципальными учреждениями дополнительного образования детей сферы культуры и искусства, подведомственными Комитету по культуре, туризму, молодежной политике, семье и детству администрации города Коврова, а также с Общественными организациями направления культуры и искусства  и гражданами – по</w:t>
      </w:r>
      <w:r>
        <w:t>требителями муниципальных услуг</w:t>
      </w:r>
    </w:p>
    <w:p w:rsidR="005F6E43" w:rsidRPr="00E50ED3" w:rsidRDefault="005F6E43" w:rsidP="003C2DDA">
      <w:pPr>
        <w:ind w:right="210"/>
        <w:jc w:val="center"/>
      </w:pPr>
      <w:r w:rsidRPr="00F06A5F">
        <w:t>8. Ресурсное обеспечение</w:t>
      </w:r>
    </w:p>
    <w:p w:rsidR="005F6E43" w:rsidRPr="00F06A5F" w:rsidRDefault="005F6E43" w:rsidP="003C2DDA">
      <w:pPr>
        <w:ind w:right="210" w:firstLine="709"/>
        <w:jc w:val="both"/>
      </w:pPr>
      <w:r w:rsidRPr="00F06A5F">
        <w:t>Подпрограмма «Образование в сфере культуры и искусства» обеспечена источниками финансирования, в том числе:</w:t>
      </w:r>
    </w:p>
    <w:p w:rsidR="005F6E43" w:rsidRPr="00F06A5F" w:rsidRDefault="005F6E43" w:rsidP="003C2DDA">
      <w:pPr>
        <w:autoSpaceDE w:val="0"/>
        <w:autoSpaceDN w:val="0"/>
        <w:adjustRightInd w:val="0"/>
        <w:spacing w:before="120" w:after="120"/>
        <w:ind w:right="210"/>
        <w:rPr>
          <w:b/>
        </w:rPr>
      </w:pPr>
      <w:r w:rsidRPr="00F06A5F">
        <w:t>- за счет сред</w:t>
      </w:r>
      <w:r>
        <w:t>ств муниципального бюджета – 206460,0</w:t>
      </w:r>
      <w:r w:rsidRPr="00F06A5F">
        <w:t xml:space="preserve">  </w:t>
      </w:r>
      <w:r w:rsidRPr="004F444A">
        <w:t>тыс.руб.</w:t>
      </w:r>
    </w:p>
    <w:p w:rsidR="005F6E43" w:rsidRPr="00F06A5F" w:rsidRDefault="005F6E43" w:rsidP="003C2DDA">
      <w:pPr>
        <w:autoSpaceDE w:val="0"/>
        <w:autoSpaceDN w:val="0"/>
        <w:adjustRightInd w:val="0"/>
        <w:spacing w:before="120" w:after="120"/>
        <w:ind w:right="210"/>
      </w:pPr>
      <w:r w:rsidRPr="00F06A5F">
        <w:t xml:space="preserve">2015 год –  </w:t>
      </w:r>
      <w:r w:rsidRPr="00F06A5F">
        <w:rPr>
          <w:bCs/>
        </w:rPr>
        <w:t xml:space="preserve">39359,0 </w:t>
      </w:r>
      <w:r w:rsidRPr="00F06A5F">
        <w:t>тыс. руб.</w:t>
      </w:r>
    </w:p>
    <w:p w:rsidR="005F6E43" w:rsidRPr="00F06A5F" w:rsidRDefault="005F6E43" w:rsidP="003C2DDA">
      <w:pPr>
        <w:autoSpaceDE w:val="0"/>
        <w:autoSpaceDN w:val="0"/>
        <w:adjustRightInd w:val="0"/>
        <w:spacing w:before="120" w:after="120"/>
        <w:ind w:right="210"/>
      </w:pPr>
      <w:r w:rsidRPr="00F06A5F">
        <w:t xml:space="preserve">2016 год –  </w:t>
      </w:r>
      <w:r w:rsidRPr="004F444A">
        <w:t>32712,0</w:t>
      </w:r>
      <w:r w:rsidRPr="00F06A5F">
        <w:t xml:space="preserve"> тыс. руб.</w:t>
      </w:r>
    </w:p>
    <w:p w:rsidR="005F6E43" w:rsidRPr="00F06A5F" w:rsidRDefault="005F6E43" w:rsidP="003C2DDA">
      <w:pPr>
        <w:autoSpaceDE w:val="0"/>
        <w:autoSpaceDN w:val="0"/>
        <w:adjustRightInd w:val="0"/>
        <w:spacing w:before="120" w:after="120"/>
        <w:ind w:right="210"/>
      </w:pPr>
      <w:r w:rsidRPr="00F06A5F">
        <w:t xml:space="preserve">2017 год – </w:t>
      </w:r>
      <w:r>
        <w:t>31871,0</w:t>
      </w:r>
      <w:r w:rsidRPr="00F06A5F">
        <w:t xml:space="preserve"> тыс. руб.</w:t>
      </w:r>
    </w:p>
    <w:p w:rsidR="005F6E43" w:rsidRPr="00F06A5F" w:rsidRDefault="005F6E43" w:rsidP="003C2DDA">
      <w:pPr>
        <w:autoSpaceDE w:val="0"/>
        <w:autoSpaceDN w:val="0"/>
        <w:adjustRightInd w:val="0"/>
        <w:spacing w:before="120" w:after="120"/>
        <w:ind w:right="210"/>
      </w:pPr>
      <w:r>
        <w:t>2018 год –  34346,0</w:t>
      </w:r>
      <w:r w:rsidRPr="00F06A5F">
        <w:t xml:space="preserve"> тыс. руб.</w:t>
      </w:r>
    </w:p>
    <w:p w:rsidR="005F6E43" w:rsidRPr="00F06A5F" w:rsidRDefault="005F6E43" w:rsidP="003C2DDA">
      <w:pPr>
        <w:autoSpaceDE w:val="0"/>
        <w:autoSpaceDN w:val="0"/>
        <w:adjustRightInd w:val="0"/>
        <w:spacing w:before="120" w:after="120"/>
        <w:ind w:right="210"/>
      </w:pPr>
      <w:r>
        <w:t xml:space="preserve">2019 год – 34086,0 </w:t>
      </w:r>
      <w:r w:rsidRPr="00F06A5F">
        <w:t>тыс. руб.</w:t>
      </w:r>
    </w:p>
    <w:p w:rsidR="005F6E43" w:rsidRPr="00F06A5F" w:rsidRDefault="005F6E43" w:rsidP="003C2DDA">
      <w:pPr>
        <w:ind w:right="210"/>
        <w:jc w:val="both"/>
      </w:pPr>
      <w:r w:rsidRPr="00F06A5F">
        <w:t xml:space="preserve">2020 год </w:t>
      </w:r>
      <w:r>
        <w:t>–</w:t>
      </w:r>
      <w:r w:rsidRPr="00F06A5F">
        <w:t xml:space="preserve"> </w:t>
      </w:r>
      <w:r>
        <w:rPr>
          <w:bCs/>
        </w:rPr>
        <w:t>34086,0</w:t>
      </w:r>
      <w:r w:rsidRPr="00F06A5F">
        <w:t xml:space="preserve"> тыс. руб.</w:t>
      </w:r>
    </w:p>
    <w:p w:rsidR="005F6E43" w:rsidRPr="00F06A5F" w:rsidRDefault="005F6E43" w:rsidP="003C2DDA">
      <w:pPr>
        <w:ind w:right="210" w:firstLine="709"/>
        <w:jc w:val="both"/>
      </w:pPr>
      <w:r w:rsidRPr="00F06A5F">
        <w:t xml:space="preserve">Ресурсное </w:t>
      </w:r>
      <w:hyperlink w:anchor="Par3160" w:history="1">
        <w:r w:rsidRPr="00F06A5F">
          <w:rPr>
            <w:rStyle w:val="a5"/>
          </w:rPr>
          <w:t>обеспечение</w:t>
        </w:r>
      </w:hyperlink>
      <w:r w:rsidRPr="00F06A5F">
        <w:t xml:space="preserve"> реализации Подпрограммы за счет средств муниципального бюджета представлено в таблице 4.</w:t>
      </w:r>
    </w:p>
    <w:p w:rsidR="005F6E43" w:rsidRPr="00F06A5F" w:rsidRDefault="005F6E43" w:rsidP="003C2DDA">
      <w:pPr>
        <w:ind w:right="210"/>
        <w:jc w:val="center"/>
      </w:pPr>
      <w:r w:rsidRPr="00F06A5F">
        <w:t>9. Риски и меры по управлению рисками</w:t>
      </w:r>
    </w:p>
    <w:p w:rsidR="005F6E43" w:rsidRPr="00F06A5F" w:rsidRDefault="005F6E43" w:rsidP="003C2DDA">
      <w:pPr>
        <w:ind w:right="210" w:firstLine="709"/>
        <w:jc w:val="both"/>
      </w:pPr>
      <w:r w:rsidRPr="00F06A5F">
        <w:t>Важное значение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5F6E43" w:rsidRPr="00F06A5F" w:rsidRDefault="005F6E43" w:rsidP="003C2DDA">
      <w:pPr>
        <w:ind w:right="210" w:firstLine="709"/>
        <w:jc w:val="both"/>
      </w:pPr>
      <w:r w:rsidRPr="00F06A5F">
        <w:t>В рамках реализации подпрограммы могут быть выделены следующие риски ее реализации.</w:t>
      </w:r>
    </w:p>
    <w:p w:rsidR="005F6E43" w:rsidRPr="00E50ED3" w:rsidRDefault="005F6E43" w:rsidP="003C2DDA">
      <w:pPr>
        <w:ind w:right="210"/>
        <w:jc w:val="center"/>
      </w:pPr>
      <w:bookmarkStart w:id="6" w:name="Par1494"/>
      <w:bookmarkEnd w:id="6"/>
      <w:r w:rsidRPr="00F06A5F">
        <w:t>Правовые риски</w:t>
      </w:r>
    </w:p>
    <w:p w:rsidR="005F6E43" w:rsidRPr="00F06A5F" w:rsidRDefault="005F6E43" w:rsidP="003C2DDA">
      <w:pPr>
        <w:ind w:right="210" w:firstLine="709"/>
        <w:jc w:val="both"/>
      </w:pPr>
      <w:r w:rsidRPr="00F06A5F">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p>
    <w:p w:rsidR="005F6E43" w:rsidRPr="00F06A5F" w:rsidRDefault="005F6E43" w:rsidP="003C2DDA">
      <w:pPr>
        <w:ind w:right="210"/>
        <w:jc w:val="center"/>
      </w:pPr>
      <w:bookmarkStart w:id="7" w:name="Par1499"/>
      <w:bookmarkEnd w:id="7"/>
      <w:r w:rsidRPr="00F06A5F">
        <w:t>Финансовые риски</w:t>
      </w:r>
    </w:p>
    <w:p w:rsidR="005F6E43" w:rsidRPr="00F06A5F" w:rsidRDefault="005F6E43" w:rsidP="003C2DDA">
      <w:pPr>
        <w:ind w:right="210" w:firstLine="709"/>
        <w:jc w:val="both"/>
      </w:pPr>
      <w:r w:rsidRPr="00F06A5F">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сферы культуры и туризма, что может повлечь недофинансирование, сокращение или прекращение программных мероприятий.</w:t>
      </w:r>
    </w:p>
    <w:p w:rsidR="005F6E43" w:rsidRPr="00F06A5F" w:rsidRDefault="005F6E43" w:rsidP="003C2DDA">
      <w:pPr>
        <w:ind w:right="210"/>
        <w:jc w:val="center"/>
      </w:pPr>
      <w:bookmarkStart w:id="8" w:name="Par1508"/>
      <w:bookmarkEnd w:id="8"/>
      <w:r w:rsidRPr="00F06A5F">
        <w:t>Кадровые риски</w:t>
      </w:r>
    </w:p>
    <w:p w:rsidR="005F6E43" w:rsidRPr="00F06A5F" w:rsidRDefault="005F6E43" w:rsidP="003C2DDA">
      <w:pPr>
        <w:ind w:right="210" w:firstLine="709"/>
        <w:jc w:val="both"/>
      </w:pPr>
      <w:r w:rsidRPr="00F06A5F">
        <w:t>Кадровые риски обусловлены значительным дефицитом высококвалифицированных кадров в сферах культуры и туризма, что снижает эффективность работы учреждений сферы культуры и качество предоставляемых услуг.</w:t>
      </w:r>
    </w:p>
    <w:p w:rsidR="005F6E43" w:rsidRPr="00E50ED3" w:rsidRDefault="005F6E43" w:rsidP="003C2DDA">
      <w:pPr>
        <w:ind w:right="210"/>
        <w:jc w:val="center"/>
      </w:pPr>
      <w:r w:rsidRPr="00F06A5F">
        <w:t>10. Конечные результаты и оценка эффективности</w:t>
      </w:r>
    </w:p>
    <w:p w:rsidR="005F6E43" w:rsidRPr="00F06A5F" w:rsidRDefault="005F6E43" w:rsidP="003C2DDA">
      <w:pPr>
        <w:ind w:right="210" w:firstLine="709"/>
        <w:jc w:val="both"/>
      </w:pPr>
      <w:r w:rsidRPr="00F06A5F">
        <w:t>Основными ожидаемыми результатами реализации подпрограммы "Образование в сфере культуры и искусства" являются:</w:t>
      </w:r>
    </w:p>
    <w:p w:rsidR="005F6E43" w:rsidRPr="00F06A5F" w:rsidRDefault="005F6E43" w:rsidP="003C2DDA">
      <w:pPr>
        <w:ind w:right="210" w:firstLine="709"/>
        <w:jc w:val="both"/>
      </w:pPr>
      <w:r w:rsidRPr="00F06A5F">
        <w:t>сохранение и развитие кадрового потенциала, приток в отрасль молодых специалистов;</w:t>
      </w:r>
    </w:p>
    <w:p w:rsidR="005F6E43" w:rsidRPr="00F06A5F" w:rsidRDefault="005F6E43" w:rsidP="003C2DDA">
      <w:pPr>
        <w:ind w:right="210" w:firstLine="709"/>
        <w:jc w:val="both"/>
      </w:pPr>
      <w:r w:rsidRPr="00F06A5F">
        <w:t>повышение заработной платы работников образовательных учреждений дополнительного образования детей;</w:t>
      </w:r>
    </w:p>
    <w:p w:rsidR="005F6E43" w:rsidRPr="00F06A5F" w:rsidRDefault="005F6E43" w:rsidP="003C2DDA">
      <w:pPr>
        <w:ind w:right="210" w:firstLine="709"/>
        <w:jc w:val="both"/>
      </w:pPr>
      <w:r w:rsidRPr="00F06A5F">
        <w:t>укрепление материально-технической базы образовательных учреждений дополнительного образования детей;</w:t>
      </w:r>
    </w:p>
    <w:p w:rsidR="005F6E43" w:rsidRPr="00F06A5F" w:rsidRDefault="005F6E43" w:rsidP="003C2DDA">
      <w:pPr>
        <w:ind w:right="210" w:firstLine="709"/>
        <w:jc w:val="both"/>
      </w:pPr>
      <w:r w:rsidRPr="00F06A5F">
        <w:t>повышение эффективности использования бюджетных средств, направляемых на оказание образовательными учреждениями дополнительного образования детей образования в сфере культуры;</w:t>
      </w:r>
    </w:p>
    <w:p w:rsidR="005F6E43" w:rsidRPr="00F06A5F" w:rsidRDefault="005F6E43" w:rsidP="003C2DDA">
      <w:pPr>
        <w:ind w:right="210" w:firstLine="709"/>
        <w:jc w:val="both"/>
      </w:pPr>
      <w:r w:rsidRPr="00F06A5F">
        <w:t>новый качественный уровень развития бюджетной сети образовательных организаций.</w:t>
      </w:r>
    </w:p>
    <w:p w:rsidR="005F6E43" w:rsidRPr="00F06A5F" w:rsidRDefault="005F6E43" w:rsidP="003C2DDA">
      <w:pPr>
        <w:spacing w:line="480" w:lineRule="auto"/>
        <w:ind w:right="210"/>
        <w:jc w:val="center"/>
        <w:rPr>
          <w:b/>
          <w:color w:val="FF0000"/>
        </w:rPr>
      </w:pPr>
      <w:r w:rsidRPr="00F06A5F">
        <w:rPr>
          <w:b/>
          <w:color w:val="FF0000"/>
        </w:rPr>
        <w:t>Краткая характеристика (паспорт) подпрограммы «Развитие туризма»</w:t>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08"/>
        <w:gridCol w:w="5580"/>
      </w:tblGrid>
      <w:tr w:rsidR="005F6E43" w:rsidRPr="00F06A5F" w:rsidTr="001418DE">
        <w:tc>
          <w:tcPr>
            <w:tcW w:w="5508" w:type="dxa"/>
          </w:tcPr>
          <w:p w:rsidR="005F6E43" w:rsidRPr="00F06A5F" w:rsidRDefault="005F6E43" w:rsidP="001418DE">
            <w:pPr>
              <w:autoSpaceDE w:val="0"/>
              <w:autoSpaceDN w:val="0"/>
              <w:adjustRightInd w:val="0"/>
              <w:spacing w:before="120" w:after="120"/>
              <w:ind w:right="210"/>
            </w:pPr>
            <w:r w:rsidRPr="00F06A5F">
              <w:t>Наименование подпрограммы</w:t>
            </w:r>
          </w:p>
        </w:tc>
        <w:tc>
          <w:tcPr>
            <w:tcW w:w="5580" w:type="dxa"/>
          </w:tcPr>
          <w:p w:rsidR="005F6E43" w:rsidRPr="00F06A5F" w:rsidRDefault="005F6E43" w:rsidP="001418DE">
            <w:pPr>
              <w:autoSpaceDE w:val="0"/>
              <w:autoSpaceDN w:val="0"/>
              <w:adjustRightInd w:val="0"/>
              <w:spacing w:before="120" w:after="120"/>
              <w:ind w:right="210"/>
              <w:rPr>
                <w:b/>
              </w:rPr>
            </w:pPr>
            <w:r w:rsidRPr="00F06A5F">
              <w:rPr>
                <w:b/>
              </w:rPr>
              <w:t>«Развитие туризма»</w:t>
            </w:r>
          </w:p>
        </w:tc>
      </w:tr>
      <w:tr w:rsidR="005F6E43" w:rsidRPr="00F06A5F" w:rsidTr="001418DE">
        <w:tc>
          <w:tcPr>
            <w:tcW w:w="5508" w:type="dxa"/>
          </w:tcPr>
          <w:p w:rsidR="005F6E43" w:rsidRPr="00F06A5F" w:rsidRDefault="005F6E43" w:rsidP="001418DE">
            <w:pPr>
              <w:autoSpaceDE w:val="0"/>
              <w:autoSpaceDN w:val="0"/>
              <w:adjustRightInd w:val="0"/>
              <w:spacing w:before="120" w:after="120"/>
              <w:ind w:right="210"/>
            </w:pPr>
            <w:r w:rsidRPr="00F06A5F">
              <w:t>Координатор</w:t>
            </w:r>
          </w:p>
        </w:tc>
        <w:tc>
          <w:tcPr>
            <w:tcW w:w="5580" w:type="dxa"/>
          </w:tcPr>
          <w:p w:rsidR="005F6E43" w:rsidRPr="00F06A5F" w:rsidRDefault="005F6E43" w:rsidP="001418DE">
            <w:pPr>
              <w:autoSpaceDE w:val="0"/>
              <w:autoSpaceDN w:val="0"/>
              <w:adjustRightInd w:val="0"/>
              <w:spacing w:before="120" w:after="120"/>
              <w:ind w:right="210"/>
              <w:rPr>
                <w:b/>
              </w:rPr>
            </w:pPr>
            <w:r w:rsidRPr="00F06A5F">
              <w:rPr>
                <w:b/>
              </w:rPr>
              <w:t>Заместитель Главы администрации по социальным вопросам С.К. Степанова</w:t>
            </w:r>
          </w:p>
        </w:tc>
      </w:tr>
      <w:tr w:rsidR="005F6E43" w:rsidRPr="00F06A5F" w:rsidTr="001418DE">
        <w:tc>
          <w:tcPr>
            <w:tcW w:w="5508" w:type="dxa"/>
          </w:tcPr>
          <w:p w:rsidR="005F6E43" w:rsidRPr="00F06A5F" w:rsidRDefault="005F6E43" w:rsidP="001418DE">
            <w:pPr>
              <w:autoSpaceDE w:val="0"/>
              <w:autoSpaceDN w:val="0"/>
              <w:adjustRightInd w:val="0"/>
              <w:spacing w:before="120" w:after="120"/>
              <w:ind w:right="210"/>
              <w:rPr>
                <w:b/>
              </w:rPr>
            </w:pPr>
            <w:r w:rsidRPr="00F06A5F">
              <w:t xml:space="preserve">Ответственный исполнитель </w:t>
            </w:r>
          </w:p>
        </w:tc>
        <w:tc>
          <w:tcPr>
            <w:tcW w:w="5580" w:type="dxa"/>
          </w:tcPr>
          <w:p w:rsidR="005F6E43" w:rsidRPr="00F06A5F" w:rsidRDefault="005F6E43" w:rsidP="001418DE">
            <w:pPr>
              <w:autoSpaceDE w:val="0"/>
              <w:autoSpaceDN w:val="0"/>
              <w:adjustRightInd w:val="0"/>
              <w:spacing w:before="120" w:after="120"/>
              <w:ind w:right="210"/>
              <w:rPr>
                <w:b/>
              </w:rPr>
            </w:pPr>
            <w:r w:rsidRPr="00F06A5F">
              <w:rPr>
                <w:b/>
              </w:rPr>
              <w:t>Комитет по культуре, туризму, молодежной политике, семье и детству</w:t>
            </w:r>
          </w:p>
        </w:tc>
      </w:tr>
      <w:tr w:rsidR="005F6E43" w:rsidRPr="00F06A5F" w:rsidTr="001418DE">
        <w:tc>
          <w:tcPr>
            <w:tcW w:w="5508" w:type="dxa"/>
          </w:tcPr>
          <w:p w:rsidR="005F6E43" w:rsidRPr="00F06A5F" w:rsidRDefault="005F6E43" w:rsidP="001418DE">
            <w:pPr>
              <w:autoSpaceDE w:val="0"/>
              <w:autoSpaceDN w:val="0"/>
              <w:adjustRightInd w:val="0"/>
              <w:spacing w:before="120" w:after="120"/>
              <w:ind w:right="210"/>
              <w:rPr>
                <w:b/>
              </w:rPr>
            </w:pPr>
            <w:r w:rsidRPr="00F06A5F">
              <w:t xml:space="preserve">Соисполнители </w:t>
            </w:r>
          </w:p>
        </w:tc>
        <w:tc>
          <w:tcPr>
            <w:tcW w:w="5580" w:type="dxa"/>
          </w:tcPr>
          <w:p w:rsidR="005F6E43" w:rsidRPr="00F06A5F" w:rsidRDefault="005F6E43" w:rsidP="001418DE">
            <w:pPr>
              <w:autoSpaceDE w:val="0"/>
              <w:autoSpaceDN w:val="0"/>
              <w:adjustRightInd w:val="0"/>
              <w:spacing w:before="120" w:after="120"/>
              <w:ind w:right="210"/>
              <w:rPr>
                <w:b/>
              </w:rPr>
            </w:pPr>
            <w:r w:rsidRPr="00F06A5F">
              <w:rPr>
                <w:b/>
              </w:rPr>
              <w:t xml:space="preserve">- </w:t>
            </w:r>
          </w:p>
        </w:tc>
      </w:tr>
      <w:tr w:rsidR="005F6E43" w:rsidRPr="00F06A5F" w:rsidTr="001418DE">
        <w:tc>
          <w:tcPr>
            <w:tcW w:w="5508" w:type="dxa"/>
          </w:tcPr>
          <w:p w:rsidR="005F6E43" w:rsidRPr="00F06A5F" w:rsidRDefault="005F6E43" w:rsidP="001418DE">
            <w:pPr>
              <w:autoSpaceDE w:val="0"/>
              <w:autoSpaceDN w:val="0"/>
              <w:adjustRightInd w:val="0"/>
              <w:spacing w:before="120" w:after="120"/>
              <w:ind w:right="210"/>
              <w:rPr>
                <w:b/>
              </w:rPr>
            </w:pPr>
            <w:r w:rsidRPr="00F06A5F">
              <w:t>Цель</w:t>
            </w:r>
          </w:p>
        </w:tc>
        <w:tc>
          <w:tcPr>
            <w:tcW w:w="5580" w:type="dxa"/>
          </w:tcPr>
          <w:p w:rsidR="005F6E43" w:rsidRPr="00F06A5F" w:rsidRDefault="005F6E43" w:rsidP="001418DE">
            <w:pPr>
              <w:autoSpaceDE w:val="0"/>
              <w:autoSpaceDN w:val="0"/>
              <w:adjustRightInd w:val="0"/>
              <w:spacing w:before="120" w:after="120"/>
              <w:ind w:right="210"/>
              <w:rPr>
                <w:i/>
              </w:rPr>
            </w:pPr>
            <w:r w:rsidRPr="00F06A5F">
              <w:rPr>
                <w:i/>
              </w:rPr>
              <w:t>Создание условий для устойчивого развития туризма</w:t>
            </w:r>
          </w:p>
        </w:tc>
      </w:tr>
      <w:tr w:rsidR="005F6E43" w:rsidRPr="00F06A5F" w:rsidTr="001418DE">
        <w:tc>
          <w:tcPr>
            <w:tcW w:w="5508" w:type="dxa"/>
          </w:tcPr>
          <w:p w:rsidR="005F6E43" w:rsidRPr="00F06A5F" w:rsidRDefault="005F6E43" w:rsidP="001418DE">
            <w:pPr>
              <w:autoSpaceDE w:val="0"/>
              <w:autoSpaceDN w:val="0"/>
              <w:adjustRightInd w:val="0"/>
              <w:spacing w:before="120" w:after="120"/>
              <w:ind w:right="210"/>
              <w:rPr>
                <w:b/>
              </w:rPr>
            </w:pPr>
            <w:r w:rsidRPr="00F06A5F">
              <w:t xml:space="preserve">Задачи </w:t>
            </w:r>
          </w:p>
        </w:tc>
        <w:tc>
          <w:tcPr>
            <w:tcW w:w="5580" w:type="dxa"/>
          </w:tcPr>
          <w:p w:rsidR="005F6E43" w:rsidRPr="00F06A5F" w:rsidRDefault="005F6E43" w:rsidP="001418DE">
            <w:pPr>
              <w:spacing w:before="120" w:after="120"/>
              <w:ind w:right="210"/>
            </w:pPr>
            <w:r w:rsidRPr="00F06A5F">
              <w:t>- формирование положительного туристского имиджа города;</w:t>
            </w:r>
          </w:p>
          <w:p w:rsidR="005F6E43" w:rsidRPr="00F06A5F" w:rsidRDefault="005F6E43" w:rsidP="001418DE">
            <w:pPr>
              <w:spacing w:before="120" w:after="120"/>
              <w:ind w:right="210"/>
            </w:pPr>
            <w:r w:rsidRPr="00F06A5F">
              <w:t>- создание благоприятных условий для развития внутреннего туризма, в том числе делового, событийного, культурно – познавательного и детского;</w:t>
            </w:r>
          </w:p>
          <w:p w:rsidR="005F6E43" w:rsidRPr="00F06A5F" w:rsidRDefault="005F6E43" w:rsidP="001418DE">
            <w:pPr>
              <w:spacing w:before="120" w:after="120"/>
              <w:ind w:right="210"/>
            </w:pPr>
            <w:r w:rsidRPr="00F06A5F">
              <w:t>- содействие в разработке, формировании и продвижении на внутреннем и внешнем рынках конкурентоспособного туристского продукта;</w:t>
            </w:r>
          </w:p>
          <w:p w:rsidR="005F6E43" w:rsidRPr="00F06A5F" w:rsidRDefault="005F6E43" w:rsidP="001418DE">
            <w:pPr>
              <w:spacing w:before="120" w:after="120"/>
              <w:ind w:right="210"/>
            </w:pPr>
            <w:r w:rsidRPr="00F06A5F">
              <w:t>- информационно-организационное обеспечение развития отрасли туризма в городе;</w:t>
            </w:r>
          </w:p>
          <w:p w:rsidR="005F6E43" w:rsidRPr="00F06A5F" w:rsidRDefault="005F6E43" w:rsidP="001418DE">
            <w:pPr>
              <w:spacing w:before="120" w:after="120"/>
              <w:ind w:right="210"/>
            </w:pPr>
            <w:r w:rsidRPr="00F06A5F">
              <w:t>- развитие и содействие развитию туристской инфраструктуры;</w:t>
            </w:r>
          </w:p>
          <w:p w:rsidR="005F6E43" w:rsidRPr="00F06A5F" w:rsidRDefault="005F6E43" w:rsidP="001418DE">
            <w:pPr>
              <w:spacing w:before="120" w:after="120"/>
              <w:ind w:right="210"/>
            </w:pPr>
            <w:r w:rsidRPr="00F06A5F">
              <w:t>- повышение уровня предоставления туристских услуг.</w:t>
            </w:r>
          </w:p>
          <w:p w:rsidR="005F6E43" w:rsidRPr="00F06A5F" w:rsidRDefault="005F6E43" w:rsidP="001418DE">
            <w:pPr>
              <w:spacing w:before="120" w:after="120"/>
              <w:ind w:right="210"/>
            </w:pPr>
            <w:r w:rsidRPr="00F06A5F">
              <w:t>-стимулирование охраны местных достопримечательностей, сохранение местных обычаев, фольклора, народных промыслов;</w:t>
            </w:r>
          </w:p>
        </w:tc>
      </w:tr>
      <w:tr w:rsidR="005F6E43" w:rsidRPr="00F06A5F" w:rsidTr="001418DE">
        <w:tc>
          <w:tcPr>
            <w:tcW w:w="5508" w:type="dxa"/>
          </w:tcPr>
          <w:p w:rsidR="005F6E43" w:rsidRPr="00F06A5F" w:rsidRDefault="005F6E43" w:rsidP="001418DE">
            <w:pPr>
              <w:autoSpaceDE w:val="0"/>
              <w:autoSpaceDN w:val="0"/>
              <w:adjustRightInd w:val="0"/>
              <w:spacing w:before="120" w:after="120"/>
              <w:ind w:right="210"/>
              <w:rPr>
                <w:b/>
              </w:rPr>
            </w:pPr>
            <w:r w:rsidRPr="00F06A5F">
              <w:t xml:space="preserve">Целевые показатели (индикаторы) </w:t>
            </w:r>
          </w:p>
        </w:tc>
        <w:tc>
          <w:tcPr>
            <w:tcW w:w="5580" w:type="dxa"/>
          </w:tcPr>
          <w:p w:rsidR="005F6E43" w:rsidRPr="00F06A5F" w:rsidRDefault="005F6E43" w:rsidP="001418DE">
            <w:pPr>
              <w:spacing w:before="120" w:after="120"/>
              <w:ind w:right="210"/>
            </w:pPr>
            <w:r w:rsidRPr="00F06A5F">
              <w:t>- количество иногородних туристов, посетивших город Ковров;</w:t>
            </w:r>
          </w:p>
          <w:p w:rsidR="005F6E43" w:rsidRPr="00F06A5F" w:rsidRDefault="005F6E43" w:rsidP="001418DE">
            <w:pPr>
              <w:spacing w:before="120" w:after="120"/>
              <w:ind w:right="210"/>
            </w:pPr>
            <w:r w:rsidRPr="00F06A5F">
              <w:t>- количество ежегодно проводимых мероприятий по продвижению туристского продукта.</w:t>
            </w:r>
          </w:p>
        </w:tc>
      </w:tr>
      <w:tr w:rsidR="005F6E43" w:rsidRPr="00F06A5F" w:rsidTr="001418DE">
        <w:tc>
          <w:tcPr>
            <w:tcW w:w="5508" w:type="dxa"/>
          </w:tcPr>
          <w:p w:rsidR="005F6E43" w:rsidRPr="00F06A5F" w:rsidRDefault="005F6E43" w:rsidP="001418DE">
            <w:pPr>
              <w:autoSpaceDE w:val="0"/>
              <w:autoSpaceDN w:val="0"/>
              <w:adjustRightInd w:val="0"/>
              <w:spacing w:before="120" w:after="120"/>
              <w:ind w:right="210"/>
            </w:pPr>
            <w:r w:rsidRPr="00F06A5F">
              <w:t>Сроки и этапы  реализации</w:t>
            </w:r>
          </w:p>
        </w:tc>
        <w:tc>
          <w:tcPr>
            <w:tcW w:w="5580" w:type="dxa"/>
          </w:tcPr>
          <w:p w:rsidR="005F6E43" w:rsidRPr="00F06A5F" w:rsidRDefault="005F6E43" w:rsidP="001418DE">
            <w:pPr>
              <w:spacing w:before="120" w:after="120"/>
              <w:ind w:right="210"/>
            </w:pPr>
            <w:r w:rsidRPr="00F06A5F">
              <w:t>Программа реализуется с 2015 по 2020 годы в 1 этап</w:t>
            </w:r>
          </w:p>
          <w:p w:rsidR="005F6E43" w:rsidRPr="00F06A5F" w:rsidRDefault="005F6E43" w:rsidP="001418DE">
            <w:pPr>
              <w:spacing w:before="120" w:after="120"/>
              <w:ind w:right="210"/>
            </w:pPr>
            <w:r w:rsidRPr="00F06A5F">
              <w:t>* - финансирование данных мероприятий не предусмотрено и возможно в случае выделения дополнительных средств</w:t>
            </w:r>
          </w:p>
        </w:tc>
      </w:tr>
      <w:tr w:rsidR="005F6E43" w:rsidRPr="00F06A5F" w:rsidTr="001418DE">
        <w:tc>
          <w:tcPr>
            <w:tcW w:w="5508" w:type="dxa"/>
          </w:tcPr>
          <w:p w:rsidR="005F6E43" w:rsidRPr="00F06A5F" w:rsidRDefault="005F6E43" w:rsidP="001418DE">
            <w:pPr>
              <w:autoSpaceDE w:val="0"/>
              <w:autoSpaceDN w:val="0"/>
              <w:adjustRightInd w:val="0"/>
              <w:spacing w:before="120" w:after="120"/>
              <w:ind w:right="210"/>
              <w:rPr>
                <w:b/>
              </w:rPr>
            </w:pPr>
            <w:r w:rsidRPr="00F06A5F">
              <w:t>Объем бюджетных ассигнований на реализацию муниципальной программы</w:t>
            </w:r>
          </w:p>
        </w:tc>
        <w:tc>
          <w:tcPr>
            <w:tcW w:w="5580" w:type="dxa"/>
          </w:tcPr>
          <w:p w:rsidR="005F6E43" w:rsidRPr="00F06A5F" w:rsidRDefault="005F6E43" w:rsidP="001418DE">
            <w:pPr>
              <w:autoSpaceDE w:val="0"/>
              <w:autoSpaceDN w:val="0"/>
              <w:adjustRightInd w:val="0"/>
              <w:spacing w:before="120" w:after="120"/>
              <w:ind w:right="210"/>
              <w:rPr>
                <w:b/>
              </w:rPr>
            </w:pPr>
            <w:r w:rsidRPr="00F06A5F">
              <w:rPr>
                <w:b/>
              </w:rPr>
              <w:t>0 тыс.руб</w:t>
            </w:r>
          </w:p>
          <w:p w:rsidR="005F6E43" w:rsidRPr="00F06A5F" w:rsidRDefault="005F6E43" w:rsidP="001418DE">
            <w:pPr>
              <w:autoSpaceDE w:val="0"/>
              <w:autoSpaceDN w:val="0"/>
              <w:adjustRightInd w:val="0"/>
              <w:spacing w:before="120" w:after="120"/>
              <w:ind w:right="210"/>
            </w:pPr>
            <w:r w:rsidRPr="00F06A5F">
              <w:t xml:space="preserve">2015 год –  </w:t>
            </w:r>
            <w:r w:rsidRPr="00F06A5F">
              <w:rPr>
                <w:bCs/>
              </w:rPr>
              <w:t xml:space="preserve">0 </w:t>
            </w:r>
            <w:r w:rsidRPr="00F06A5F">
              <w:t>тыс. руб. (1000,0* тыс. руб.)</w:t>
            </w:r>
          </w:p>
          <w:p w:rsidR="005F6E43" w:rsidRPr="00F06A5F" w:rsidRDefault="005F6E43" w:rsidP="001418DE">
            <w:pPr>
              <w:autoSpaceDE w:val="0"/>
              <w:autoSpaceDN w:val="0"/>
              <w:adjustRightInd w:val="0"/>
              <w:spacing w:before="120" w:after="120"/>
              <w:ind w:right="210"/>
            </w:pPr>
            <w:r w:rsidRPr="00F06A5F">
              <w:t xml:space="preserve">2016 год –  </w:t>
            </w:r>
            <w:r w:rsidRPr="00F06A5F">
              <w:rPr>
                <w:bCs/>
              </w:rPr>
              <w:t xml:space="preserve">0 </w:t>
            </w:r>
            <w:r w:rsidRPr="00F06A5F">
              <w:t>тыс. руб. (1500,0* тыс. руб.)</w:t>
            </w:r>
          </w:p>
          <w:p w:rsidR="005F6E43" w:rsidRPr="00F06A5F" w:rsidRDefault="005F6E43" w:rsidP="001418DE">
            <w:pPr>
              <w:autoSpaceDE w:val="0"/>
              <w:autoSpaceDN w:val="0"/>
              <w:adjustRightInd w:val="0"/>
              <w:spacing w:before="120" w:after="120"/>
              <w:ind w:right="210"/>
            </w:pPr>
            <w:r w:rsidRPr="00F06A5F">
              <w:t xml:space="preserve">2017 год – </w:t>
            </w:r>
            <w:r w:rsidRPr="00F06A5F">
              <w:rPr>
                <w:bCs/>
              </w:rPr>
              <w:t>0</w:t>
            </w:r>
            <w:r w:rsidRPr="00F06A5F">
              <w:t xml:space="preserve"> тыс. руб. (1500,0* тыс. руб.)</w:t>
            </w:r>
          </w:p>
          <w:p w:rsidR="005F6E43" w:rsidRPr="00F06A5F" w:rsidRDefault="005F6E43" w:rsidP="001418DE">
            <w:pPr>
              <w:autoSpaceDE w:val="0"/>
              <w:autoSpaceDN w:val="0"/>
              <w:adjustRightInd w:val="0"/>
              <w:spacing w:before="120" w:after="120"/>
              <w:ind w:right="210"/>
            </w:pPr>
            <w:r w:rsidRPr="00F06A5F">
              <w:t xml:space="preserve">2018 год – 0 тыс.руб. ( </w:t>
            </w:r>
            <w:r w:rsidRPr="00F06A5F">
              <w:rPr>
                <w:bCs/>
              </w:rPr>
              <w:t xml:space="preserve">2000,0*  </w:t>
            </w:r>
            <w:r w:rsidRPr="00F06A5F">
              <w:t>тыс. руб.)</w:t>
            </w:r>
          </w:p>
          <w:p w:rsidR="005F6E43" w:rsidRPr="00F06A5F" w:rsidRDefault="005F6E43" w:rsidP="001418DE">
            <w:pPr>
              <w:autoSpaceDE w:val="0"/>
              <w:autoSpaceDN w:val="0"/>
              <w:adjustRightInd w:val="0"/>
              <w:spacing w:before="120" w:after="120"/>
              <w:ind w:right="210"/>
            </w:pPr>
            <w:r w:rsidRPr="00F06A5F">
              <w:t xml:space="preserve">2019 год –  </w:t>
            </w:r>
            <w:r w:rsidRPr="00F06A5F">
              <w:rPr>
                <w:bCs/>
              </w:rPr>
              <w:t xml:space="preserve">0  </w:t>
            </w:r>
            <w:r w:rsidRPr="00F06A5F">
              <w:t xml:space="preserve">тыс. руб. ( </w:t>
            </w:r>
            <w:r w:rsidRPr="00F06A5F">
              <w:rPr>
                <w:bCs/>
              </w:rPr>
              <w:t xml:space="preserve">2000,0*  </w:t>
            </w:r>
            <w:r w:rsidRPr="00F06A5F">
              <w:t>тыс. руб.)</w:t>
            </w:r>
          </w:p>
          <w:p w:rsidR="005F6E43" w:rsidRPr="00F06A5F" w:rsidRDefault="005F6E43" w:rsidP="001418DE">
            <w:pPr>
              <w:autoSpaceDE w:val="0"/>
              <w:autoSpaceDN w:val="0"/>
              <w:adjustRightInd w:val="0"/>
              <w:spacing w:before="120" w:after="120"/>
              <w:ind w:right="210"/>
            </w:pPr>
            <w:r w:rsidRPr="00F06A5F">
              <w:t xml:space="preserve">2020 год - </w:t>
            </w:r>
            <w:r w:rsidRPr="00F06A5F">
              <w:rPr>
                <w:bCs/>
              </w:rPr>
              <w:t xml:space="preserve">0  </w:t>
            </w:r>
            <w:r w:rsidRPr="00F06A5F">
              <w:t xml:space="preserve">тыс. руб. ( </w:t>
            </w:r>
            <w:r w:rsidRPr="00F06A5F">
              <w:rPr>
                <w:bCs/>
              </w:rPr>
              <w:t xml:space="preserve">2000,0*  </w:t>
            </w:r>
            <w:r>
              <w:t>тыс. руб.)</w:t>
            </w:r>
          </w:p>
          <w:p w:rsidR="005F6E43" w:rsidRPr="00F06A5F" w:rsidRDefault="005F6E43" w:rsidP="001418DE">
            <w:pPr>
              <w:autoSpaceDE w:val="0"/>
              <w:autoSpaceDN w:val="0"/>
              <w:adjustRightInd w:val="0"/>
              <w:spacing w:before="120" w:after="120"/>
              <w:ind w:right="210"/>
              <w:rPr>
                <w:b/>
              </w:rPr>
            </w:pPr>
            <w:r w:rsidRPr="00F06A5F">
              <w:t>* При условии появления дополнительного финансирования</w:t>
            </w:r>
          </w:p>
        </w:tc>
      </w:tr>
      <w:tr w:rsidR="005F6E43" w:rsidRPr="00F06A5F" w:rsidTr="001418DE">
        <w:tc>
          <w:tcPr>
            <w:tcW w:w="5508" w:type="dxa"/>
          </w:tcPr>
          <w:p w:rsidR="005F6E43" w:rsidRPr="00F06A5F" w:rsidRDefault="005F6E43" w:rsidP="001418DE">
            <w:pPr>
              <w:autoSpaceDE w:val="0"/>
              <w:autoSpaceDN w:val="0"/>
              <w:adjustRightInd w:val="0"/>
              <w:spacing w:before="120" w:after="120"/>
              <w:ind w:right="210"/>
              <w:rPr>
                <w:b/>
              </w:rPr>
            </w:pPr>
            <w:r w:rsidRPr="00F06A5F">
              <w:t xml:space="preserve">Ожидаемые конечные результаты, оценка планируемой эффективности </w:t>
            </w:r>
          </w:p>
        </w:tc>
        <w:tc>
          <w:tcPr>
            <w:tcW w:w="5580" w:type="dxa"/>
          </w:tcPr>
          <w:p w:rsidR="005F6E43" w:rsidRPr="00F06A5F" w:rsidRDefault="005F6E43" w:rsidP="001418DE">
            <w:pPr>
              <w:autoSpaceDE w:val="0"/>
              <w:autoSpaceDN w:val="0"/>
              <w:adjustRightInd w:val="0"/>
              <w:spacing w:before="120" w:after="120"/>
              <w:ind w:right="210"/>
              <w:rPr>
                <w:b/>
              </w:rPr>
            </w:pPr>
            <w:r w:rsidRPr="00F06A5F">
              <w:rPr>
                <w:b/>
              </w:rPr>
              <w:t>Увеличение объема внутреннего туристического потока;</w:t>
            </w:r>
          </w:p>
          <w:p w:rsidR="005F6E43" w:rsidRPr="00F06A5F" w:rsidRDefault="005F6E43" w:rsidP="001418DE">
            <w:pPr>
              <w:autoSpaceDE w:val="0"/>
              <w:autoSpaceDN w:val="0"/>
              <w:adjustRightInd w:val="0"/>
              <w:spacing w:before="120" w:after="120"/>
              <w:ind w:right="210"/>
              <w:rPr>
                <w:b/>
              </w:rPr>
            </w:pPr>
            <w:r w:rsidRPr="00F06A5F">
              <w:rPr>
                <w:b/>
              </w:rPr>
              <w:t>Увеличение объема ежегодно проводимых мероприятий по продвижению туристского продукта.</w:t>
            </w:r>
          </w:p>
        </w:tc>
      </w:tr>
      <w:tr w:rsidR="005F6E43" w:rsidRPr="00F06A5F" w:rsidTr="001418DE">
        <w:tc>
          <w:tcPr>
            <w:tcW w:w="5508" w:type="dxa"/>
          </w:tcPr>
          <w:p w:rsidR="005F6E43" w:rsidRPr="00F06A5F" w:rsidRDefault="005F6E43" w:rsidP="001418DE">
            <w:pPr>
              <w:autoSpaceDE w:val="0"/>
              <w:autoSpaceDN w:val="0"/>
              <w:adjustRightInd w:val="0"/>
              <w:spacing w:before="120" w:after="120"/>
              <w:ind w:right="210"/>
            </w:pPr>
            <w:r w:rsidRPr="00F06A5F">
              <w:t>Ответственные лица для контактов</w:t>
            </w:r>
          </w:p>
        </w:tc>
        <w:tc>
          <w:tcPr>
            <w:tcW w:w="5580" w:type="dxa"/>
          </w:tcPr>
          <w:p w:rsidR="005F6E43" w:rsidRPr="00F06A5F" w:rsidRDefault="005F6E43" w:rsidP="001418DE">
            <w:pPr>
              <w:autoSpaceDE w:val="0"/>
              <w:autoSpaceDN w:val="0"/>
              <w:adjustRightInd w:val="0"/>
              <w:spacing w:before="120" w:after="120"/>
              <w:ind w:right="210"/>
              <w:rPr>
                <w:b/>
              </w:rPr>
            </w:pPr>
            <w:r w:rsidRPr="00F06A5F">
              <w:rPr>
                <w:b/>
              </w:rPr>
              <w:t>Пояркова Н.А., председатель Комитета по культуре, туризму, молодежной политике, семье и детству, тел. 6-34-72</w:t>
            </w:r>
          </w:p>
        </w:tc>
      </w:tr>
    </w:tbl>
    <w:p w:rsidR="005F6E43" w:rsidRPr="00E50ED3" w:rsidRDefault="005F6E43" w:rsidP="003C2DDA">
      <w:pPr>
        <w:ind w:right="210"/>
        <w:jc w:val="center"/>
      </w:pPr>
      <w:r w:rsidRPr="00F06A5F">
        <w:t>1. Характеристика сферы деятельности</w:t>
      </w:r>
    </w:p>
    <w:p w:rsidR="005F6E43" w:rsidRPr="00F06A5F" w:rsidRDefault="005F6E43" w:rsidP="003C2DDA">
      <w:pPr>
        <w:tabs>
          <w:tab w:val="left" w:pos="2880"/>
          <w:tab w:val="left" w:pos="5400"/>
        </w:tabs>
        <w:ind w:right="210" w:firstLine="709"/>
        <w:jc w:val="both"/>
      </w:pPr>
      <w:r w:rsidRPr="00F06A5F">
        <w:t>Город Ковров входит в туристический маршрут городов «Малого Золотого кольца» Владимирской области и обладает большим потенциалом для развития туризма, включающим в себя богатое и уникальное историко-культурное, духовное наследие, самобытность и традиции, выгодное географическое расположение, транспортную доступность.</w:t>
      </w:r>
    </w:p>
    <w:p w:rsidR="005F6E43" w:rsidRPr="00F06A5F" w:rsidRDefault="005F6E43" w:rsidP="003C2DDA">
      <w:pPr>
        <w:tabs>
          <w:tab w:val="left" w:pos="2880"/>
          <w:tab w:val="left" w:pos="5400"/>
        </w:tabs>
        <w:ind w:right="210" w:firstLine="709"/>
        <w:jc w:val="both"/>
      </w:pPr>
      <w:r w:rsidRPr="00F06A5F">
        <w:t>За последние несколько лет наблюдается устойчивая тенденция к росту числа туристов, посетивших город Ковров. При этом не учитывается количество экскурсантов (лиц, не являющихся туристами, но пребывающих на территории города в оздоровительных, познавательных, профессионально-деловых, спортивных, религиозных и иных целях без занятия оплачиваемой деятельностью в период менее 24 часов).</w:t>
      </w:r>
    </w:p>
    <w:p w:rsidR="005F6E43" w:rsidRPr="00F06A5F" w:rsidRDefault="005F6E43" w:rsidP="003C2DDA">
      <w:pPr>
        <w:tabs>
          <w:tab w:val="left" w:pos="2880"/>
          <w:tab w:val="left" w:pos="5400"/>
        </w:tabs>
        <w:ind w:right="210" w:firstLine="709"/>
        <w:jc w:val="both"/>
      </w:pPr>
      <w:r w:rsidRPr="00F06A5F">
        <w:t>С экономической точки зрения въездной туризм имеет важное значение для пополнения доходной части бюджета. Гости города - это дополнительные клиенты для многих предприятий сферы услуг. Туристы являются одним из наиболее платежеспособных сегментов потребителей. Благодаря туристским расходам (проживание, экскурсионное обслуживание, питание, сувениры) в экономику города поступают дополнительные денежные средства.</w:t>
      </w:r>
    </w:p>
    <w:p w:rsidR="005F6E43" w:rsidRPr="00F06A5F" w:rsidRDefault="005F6E43" w:rsidP="003C2DDA">
      <w:pPr>
        <w:tabs>
          <w:tab w:val="left" w:pos="2880"/>
          <w:tab w:val="left" w:pos="5400"/>
        </w:tabs>
        <w:ind w:right="210" w:firstLine="709"/>
        <w:jc w:val="both"/>
      </w:pPr>
      <w:r w:rsidRPr="00F06A5F">
        <w:t xml:space="preserve">На территории города функционируют 38 туристических фирм. Принимают и обслуживают гостей города 7 гостиниц. Питание для туристов может быть организовано в различных кафе, находящихся либо при гостиницах, либо отдельно. </w:t>
      </w:r>
    </w:p>
    <w:p w:rsidR="005F6E43" w:rsidRPr="00F06A5F" w:rsidRDefault="005F6E43" w:rsidP="003C2DDA">
      <w:pPr>
        <w:tabs>
          <w:tab w:val="left" w:pos="2880"/>
          <w:tab w:val="left" w:pos="5400"/>
        </w:tabs>
        <w:ind w:right="210" w:firstLine="709"/>
        <w:jc w:val="both"/>
      </w:pPr>
      <w:r w:rsidRPr="00F06A5F">
        <w:t>Разнообразна современная культурная жизнь Коврова: функционируют 4 дома культуры, 3 школы искусств. В городе расположены: 1 муниципальный, 1 частный музеи, а также «Техноцентр» при ОАО «Завод им. В.А. Дегтярева» и ОАО «Ковровский механический завод».</w:t>
      </w:r>
    </w:p>
    <w:p w:rsidR="005F6E43" w:rsidRPr="00F06A5F" w:rsidRDefault="005F6E43" w:rsidP="003C2DDA">
      <w:pPr>
        <w:tabs>
          <w:tab w:val="left" w:pos="2880"/>
          <w:tab w:val="left" w:pos="5400"/>
        </w:tabs>
        <w:ind w:right="210" w:firstLine="709"/>
        <w:jc w:val="both"/>
      </w:pPr>
      <w:r w:rsidRPr="00F06A5F">
        <w:t xml:space="preserve">На территории города располагаются 5 действующих церквей. В настоящее время ведется строительство ещё одного храма. </w:t>
      </w:r>
    </w:p>
    <w:p w:rsidR="005F6E43" w:rsidRPr="00F06A5F" w:rsidRDefault="005F6E43" w:rsidP="003C2DDA">
      <w:pPr>
        <w:tabs>
          <w:tab w:val="left" w:pos="2880"/>
          <w:tab w:val="left" w:pos="5400"/>
        </w:tabs>
        <w:ind w:right="210" w:firstLine="709"/>
        <w:jc w:val="both"/>
      </w:pPr>
      <w:r w:rsidRPr="00F06A5F">
        <w:t>Всего на территории Коврова зафиксировано 75 объектов культурного наследия, в том числе 1 памятник искусства, 58 памятников градостроительства и архитектуры, 16 памятников истории.</w:t>
      </w:r>
    </w:p>
    <w:p w:rsidR="005F6E43" w:rsidRPr="00F06A5F" w:rsidRDefault="005F6E43" w:rsidP="003C2DDA">
      <w:pPr>
        <w:tabs>
          <w:tab w:val="left" w:pos="2880"/>
          <w:tab w:val="left" w:pos="5400"/>
        </w:tabs>
        <w:ind w:right="210" w:firstLine="709"/>
        <w:jc w:val="both"/>
      </w:pPr>
      <w:r w:rsidRPr="00F06A5F">
        <w:t>Ещё во второй половине XX века благодаря маршалу Д. Устинову Ковров получил статус «Третьей оружейной столицы» России. В 2011 году городу присвоено Почетное звание «Город воинской славы». Все это позволяет развивать бренд «Ковров – город оружейников».</w:t>
      </w:r>
    </w:p>
    <w:p w:rsidR="005F6E43" w:rsidRPr="00F06A5F" w:rsidRDefault="005F6E43" w:rsidP="003C2DDA">
      <w:pPr>
        <w:tabs>
          <w:tab w:val="left" w:pos="2880"/>
          <w:tab w:val="left" w:pos="5400"/>
        </w:tabs>
        <w:ind w:right="210" w:firstLine="709"/>
        <w:jc w:val="both"/>
      </w:pPr>
      <w:r w:rsidRPr="00F06A5F">
        <w:t xml:space="preserve">Ещё один развивающийся бренд – это народный художественный промысел «Ковровская глиняная игрушка». Возрожденный в 90-х годах прошлого века, сегодня промысел является визитной карточкой не только города, но и области. </w:t>
      </w:r>
    </w:p>
    <w:p w:rsidR="005F6E43" w:rsidRPr="00F06A5F" w:rsidRDefault="005F6E43" w:rsidP="003C2DDA">
      <w:pPr>
        <w:tabs>
          <w:tab w:val="left" w:pos="2880"/>
          <w:tab w:val="left" w:pos="5400"/>
        </w:tabs>
        <w:ind w:right="210" w:firstLine="709"/>
        <w:jc w:val="both"/>
      </w:pPr>
      <w:r w:rsidRPr="00F06A5F">
        <w:t>Значимым аспектом развития туризма является формирование положительного имиджа города Коврова как культурно-исторического и патриотического центра. Для этой цели делегация города Коврова принимает участие в международных и межрегиональных туристических выставках, конференциях, на которых распространяются рекламные материалы. Информация имиджевой  направленности размещается в средствах массовой информации и в сети интернет.</w:t>
      </w:r>
    </w:p>
    <w:p w:rsidR="005F6E43" w:rsidRPr="00F06A5F" w:rsidRDefault="005F6E43" w:rsidP="003C2DDA">
      <w:pPr>
        <w:tabs>
          <w:tab w:val="left" w:pos="2880"/>
          <w:tab w:val="left" w:pos="5400"/>
        </w:tabs>
        <w:ind w:right="210" w:firstLine="709"/>
        <w:jc w:val="both"/>
      </w:pPr>
      <w:r w:rsidRPr="00F06A5F">
        <w:t>Основными факторами, сдерживающими рост внутреннего туристского потока, является:</w:t>
      </w:r>
    </w:p>
    <w:p w:rsidR="005F6E43" w:rsidRPr="00F06A5F" w:rsidRDefault="005F6E43" w:rsidP="003C2DDA">
      <w:pPr>
        <w:tabs>
          <w:tab w:val="left" w:pos="2880"/>
          <w:tab w:val="left" w:pos="5400"/>
        </w:tabs>
        <w:ind w:right="210" w:firstLine="709"/>
        <w:jc w:val="both"/>
      </w:pPr>
      <w:r w:rsidRPr="00F06A5F">
        <w:t>неразвитость транспортной инфраструктуры, гостиниц, мест проживания гостей города;</w:t>
      </w:r>
    </w:p>
    <w:p w:rsidR="005F6E43" w:rsidRPr="00F06A5F" w:rsidRDefault="005F6E43" w:rsidP="003C2DDA">
      <w:pPr>
        <w:tabs>
          <w:tab w:val="left" w:pos="2880"/>
          <w:tab w:val="left" w:pos="5400"/>
        </w:tabs>
        <w:ind w:right="210" w:firstLine="709"/>
        <w:jc w:val="both"/>
      </w:pPr>
      <w:r w:rsidRPr="00F06A5F">
        <w:t>невысокое качество обслуживания во всех секторах туристской индустрии вследствие недостатка профессиональных кадров;</w:t>
      </w:r>
    </w:p>
    <w:p w:rsidR="005F6E43" w:rsidRPr="00F06A5F" w:rsidRDefault="005F6E43" w:rsidP="003C2DDA">
      <w:pPr>
        <w:tabs>
          <w:tab w:val="left" w:pos="2880"/>
          <w:tab w:val="left" w:pos="5400"/>
        </w:tabs>
        <w:ind w:right="210" w:firstLine="709"/>
        <w:jc w:val="both"/>
      </w:pPr>
      <w:r w:rsidRPr="00F06A5F">
        <w:t>недостаток событийных проектов, способных привлечь различные категории туристов;</w:t>
      </w:r>
    </w:p>
    <w:p w:rsidR="005F6E43" w:rsidRPr="00F06A5F" w:rsidRDefault="005F6E43" w:rsidP="003C2DDA">
      <w:pPr>
        <w:tabs>
          <w:tab w:val="left" w:pos="2880"/>
          <w:tab w:val="left" w:pos="5400"/>
        </w:tabs>
        <w:ind w:right="210" w:firstLine="709"/>
        <w:jc w:val="both"/>
      </w:pPr>
      <w:r w:rsidRPr="00F06A5F">
        <w:t>отсутствие единой информационной базы по туристско-рекреационным предприятиям города, что снижает осведомленность населения о наличии туристских предложений;</w:t>
      </w:r>
    </w:p>
    <w:p w:rsidR="005F6E43" w:rsidRPr="00F06A5F" w:rsidRDefault="005F6E43" w:rsidP="003C2DDA">
      <w:pPr>
        <w:tabs>
          <w:tab w:val="left" w:pos="2880"/>
          <w:tab w:val="left" w:pos="5400"/>
        </w:tabs>
        <w:ind w:right="210" w:firstLine="709"/>
        <w:jc w:val="both"/>
      </w:pPr>
      <w:r w:rsidRPr="00F06A5F">
        <w:t>слабая проработка брендов города Коврова как туристского центра;</w:t>
      </w:r>
    </w:p>
    <w:p w:rsidR="005F6E43" w:rsidRPr="00F06A5F" w:rsidRDefault="005F6E43" w:rsidP="003C2DDA">
      <w:pPr>
        <w:tabs>
          <w:tab w:val="left" w:pos="2880"/>
          <w:tab w:val="left" w:pos="5400"/>
        </w:tabs>
        <w:ind w:right="210" w:firstLine="709"/>
        <w:jc w:val="both"/>
      </w:pPr>
      <w:r w:rsidRPr="00F06A5F">
        <w:t>недостаточное финансирование мероприятий по благоустройству территорий и мест отдыха туристов и жителей города.</w:t>
      </w:r>
    </w:p>
    <w:p w:rsidR="005F6E43" w:rsidRPr="00F06A5F" w:rsidRDefault="005F6E43" w:rsidP="003C2DDA">
      <w:pPr>
        <w:tabs>
          <w:tab w:val="left" w:pos="2880"/>
          <w:tab w:val="left" w:pos="5400"/>
        </w:tabs>
        <w:ind w:right="210" w:firstLine="709"/>
        <w:jc w:val="both"/>
      </w:pPr>
      <w:r w:rsidRPr="00F06A5F">
        <w:t xml:space="preserve">недостаточная рекламно-информационная поддержка продвижения  турпродукта  города, </w:t>
      </w:r>
    </w:p>
    <w:p w:rsidR="005F6E43" w:rsidRPr="00F06A5F" w:rsidRDefault="005F6E43" w:rsidP="003C2DDA">
      <w:pPr>
        <w:tabs>
          <w:tab w:val="left" w:pos="2880"/>
          <w:tab w:val="left" w:pos="5400"/>
        </w:tabs>
        <w:ind w:right="210" w:firstLine="709"/>
        <w:jc w:val="both"/>
      </w:pPr>
      <w:r w:rsidRPr="00F06A5F">
        <w:t xml:space="preserve">отсутствие наружных средств рекламного сопровождения туристов на территории города (щиты-карты, указатели, справочные табло). </w:t>
      </w:r>
    </w:p>
    <w:p w:rsidR="005F6E43" w:rsidRPr="00F06A5F" w:rsidRDefault="005F6E43" w:rsidP="003C2DDA">
      <w:pPr>
        <w:tabs>
          <w:tab w:val="left" w:pos="2880"/>
          <w:tab w:val="left" w:pos="5400"/>
        </w:tabs>
        <w:ind w:right="210" w:firstLine="709"/>
        <w:jc w:val="both"/>
      </w:pPr>
      <w:r w:rsidRPr="00F06A5F">
        <w:t>Тем не менее, интерес к городу российских туристов стабильно возрастает. В целях эффективного использования туристских ресурсов, привлечения отечественных инвестиций для развития инфраструктуры города Коврова, как туристического центра, развития рынка туруслуг, расширения налоговой базы и бюджета социально-экономического развития, что, соответствует приоритетами социально-экономического развития города Коврова, необходимо принятие полноценной программы развития туризма.</w:t>
      </w:r>
    </w:p>
    <w:p w:rsidR="005F6E43" w:rsidRPr="00F06A5F" w:rsidRDefault="005F6E43" w:rsidP="003C2DDA">
      <w:pPr>
        <w:tabs>
          <w:tab w:val="left" w:pos="2880"/>
          <w:tab w:val="left" w:pos="5400"/>
        </w:tabs>
        <w:ind w:right="210" w:firstLine="709"/>
        <w:jc w:val="both"/>
      </w:pPr>
      <w:r w:rsidRPr="00F06A5F">
        <w:t>Посредством реализации подпрограммы программно-целевым методом планируется решение следующих проблем в отрасли туризма:</w:t>
      </w:r>
    </w:p>
    <w:p w:rsidR="005F6E43" w:rsidRPr="00F06A5F" w:rsidRDefault="005F6E43" w:rsidP="003C2DDA">
      <w:pPr>
        <w:tabs>
          <w:tab w:val="left" w:pos="2880"/>
          <w:tab w:val="left" w:pos="5400"/>
        </w:tabs>
        <w:ind w:right="210" w:firstLine="709"/>
        <w:jc w:val="both"/>
      </w:pPr>
      <w:r w:rsidRPr="00F06A5F">
        <w:t>- слабая и неэффективная рекламно-информационная поддержка продвижения турпродукта города Коврова;</w:t>
      </w:r>
    </w:p>
    <w:p w:rsidR="005F6E43" w:rsidRPr="00F06A5F" w:rsidRDefault="005F6E43" w:rsidP="003C2DDA">
      <w:pPr>
        <w:tabs>
          <w:tab w:val="left" w:pos="2880"/>
          <w:tab w:val="left" w:pos="5400"/>
        </w:tabs>
        <w:ind w:right="210" w:firstLine="709"/>
        <w:jc w:val="both"/>
      </w:pPr>
      <w:r w:rsidRPr="00F06A5F">
        <w:t>- отсутствие достаточной информации о турресурсах города и, как следствие, малое количество инвестиционных проектов в сфере туризма;</w:t>
      </w:r>
    </w:p>
    <w:p w:rsidR="005F6E43" w:rsidRPr="00F06A5F" w:rsidRDefault="005F6E43" w:rsidP="003C2DDA">
      <w:pPr>
        <w:tabs>
          <w:tab w:val="left" w:pos="2880"/>
          <w:tab w:val="left" w:pos="5400"/>
        </w:tabs>
        <w:ind w:right="210" w:firstLine="709"/>
        <w:jc w:val="both"/>
      </w:pPr>
      <w:r w:rsidRPr="00F06A5F">
        <w:t>- отсутствие наружных средств рекламного сопровождения туристов на территории города (щиты-карты, указатели, справочные табло);</w:t>
      </w:r>
    </w:p>
    <w:p w:rsidR="005F6E43" w:rsidRPr="00F06A5F" w:rsidRDefault="005F6E43" w:rsidP="003C2DDA">
      <w:pPr>
        <w:ind w:right="210"/>
        <w:jc w:val="center"/>
      </w:pPr>
      <w:r w:rsidRPr="00F06A5F">
        <w:t>2. Приоритеты, цели и задачи в сфере деятельности</w:t>
      </w:r>
    </w:p>
    <w:p w:rsidR="005F6E43" w:rsidRPr="00F06A5F" w:rsidRDefault="005F6E43" w:rsidP="003C2DDA">
      <w:pPr>
        <w:tabs>
          <w:tab w:val="left" w:pos="2880"/>
          <w:tab w:val="left" w:pos="5400"/>
        </w:tabs>
        <w:ind w:right="210" w:firstLine="709"/>
        <w:jc w:val="both"/>
        <w:rPr>
          <w:highlight w:val="green"/>
        </w:rPr>
      </w:pPr>
      <w:r w:rsidRPr="00F06A5F">
        <w:t>Основной целью реализации Программы является создание условий для устойчивого развития туризма.</w:t>
      </w:r>
    </w:p>
    <w:p w:rsidR="005F6E43" w:rsidRPr="00F06A5F" w:rsidRDefault="005F6E43" w:rsidP="003C2DDA">
      <w:pPr>
        <w:tabs>
          <w:tab w:val="left" w:pos="2880"/>
          <w:tab w:val="left" w:pos="5400"/>
        </w:tabs>
        <w:ind w:right="210" w:firstLine="709"/>
        <w:jc w:val="both"/>
        <w:rPr>
          <w:iCs/>
        </w:rPr>
      </w:pPr>
      <w:r w:rsidRPr="00F06A5F">
        <w:rPr>
          <w:iCs/>
        </w:rPr>
        <w:t>Данная цель определяет задачи Программы, которые включают:</w:t>
      </w:r>
    </w:p>
    <w:p w:rsidR="005F6E43" w:rsidRPr="00F06A5F" w:rsidRDefault="005F6E43" w:rsidP="003C2DDA">
      <w:pPr>
        <w:spacing w:before="120" w:after="120"/>
        <w:ind w:right="210"/>
      </w:pPr>
      <w:r w:rsidRPr="00F06A5F">
        <w:t>- формирование положительного туристского имиджа города;</w:t>
      </w:r>
    </w:p>
    <w:p w:rsidR="005F6E43" w:rsidRPr="00F06A5F" w:rsidRDefault="005F6E43" w:rsidP="003C2DDA">
      <w:pPr>
        <w:spacing w:before="120" w:after="120"/>
        <w:ind w:right="210"/>
      </w:pPr>
      <w:r w:rsidRPr="00F06A5F">
        <w:t>- создание благоприятных условий для развития внутреннего туризма, в том числе делового, событийного, культурно – познавательного и детского;</w:t>
      </w:r>
    </w:p>
    <w:p w:rsidR="005F6E43" w:rsidRPr="00F06A5F" w:rsidRDefault="005F6E43" w:rsidP="003C2DDA">
      <w:pPr>
        <w:spacing w:before="120" w:after="120"/>
        <w:ind w:right="210"/>
      </w:pPr>
      <w:r w:rsidRPr="00F06A5F">
        <w:t>- содействие в разработке, формировании и продвижении на внутреннем и внешнем рынках конкурентоспособного туристского продукта;</w:t>
      </w:r>
    </w:p>
    <w:p w:rsidR="005F6E43" w:rsidRPr="00F06A5F" w:rsidRDefault="005F6E43" w:rsidP="003C2DDA">
      <w:pPr>
        <w:spacing w:before="120" w:after="120"/>
        <w:ind w:right="210"/>
      </w:pPr>
      <w:r w:rsidRPr="00F06A5F">
        <w:t>- информационно-организационное обеспечение развития отрасли туризма в городе;</w:t>
      </w:r>
    </w:p>
    <w:p w:rsidR="005F6E43" w:rsidRPr="00F06A5F" w:rsidRDefault="005F6E43" w:rsidP="003C2DDA">
      <w:pPr>
        <w:spacing w:before="120" w:after="120"/>
        <w:ind w:right="210"/>
      </w:pPr>
      <w:r w:rsidRPr="00F06A5F">
        <w:t>- развитие и содействие развитию туристской инфраструктуры;</w:t>
      </w:r>
    </w:p>
    <w:p w:rsidR="005F6E43" w:rsidRPr="00F06A5F" w:rsidRDefault="005F6E43" w:rsidP="003C2DDA">
      <w:pPr>
        <w:spacing w:before="120" w:after="120"/>
        <w:ind w:right="210"/>
      </w:pPr>
      <w:r w:rsidRPr="00F06A5F">
        <w:t>- повышение уровня предоставления туристских услуг.</w:t>
      </w:r>
    </w:p>
    <w:p w:rsidR="005F6E43" w:rsidRPr="00F06A5F" w:rsidRDefault="005F6E43" w:rsidP="003C2DDA">
      <w:pPr>
        <w:ind w:right="210"/>
        <w:jc w:val="center"/>
      </w:pPr>
      <w:r w:rsidRPr="00F06A5F">
        <w:t>-стимулирование охраны местных достопримечательностей, сохранение местных обычаев, фольклора, народных промыслов;</w:t>
      </w:r>
    </w:p>
    <w:p w:rsidR="005F6E43" w:rsidRPr="00E50ED3" w:rsidRDefault="005F6E43" w:rsidP="003C2DDA">
      <w:pPr>
        <w:ind w:right="210"/>
        <w:jc w:val="center"/>
      </w:pPr>
      <w:r w:rsidRPr="00F06A5F">
        <w:t>3.Целевые показатели (индикаторы)</w:t>
      </w:r>
    </w:p>
    <w:p w:rsidR="005F6E43" w:rsidRPr="00F06A5F" w:rsidRDefault="005F6E43" w:rsidP="003C2DDA">
      <w:pPr>
        <w:ind w:right="210" w:firstLine="709"/>
        <w:jc w:val="both"/>
      </w:pPr>
      <w:r w:rsidRPr="00F06A5F">
        <w:t>Показателями (индикаторами) реализации подпрограммы выступают:</w:t>
      </w:r>
    </w:p>
    <w:p w:rsidR="005F6E43" w:rsidRPr="00F06A5F" w:rsidRDefault="005F6E43" w:rsidP="003C2DDA">
      <w:pPr>
        <w:ind w:right="210" w:firstLine="709"/>
        <w:jc w:val="both"/>
      </w:pPr>
      <w:r w:rsidRPr="00F06A5F">
        <w:t>1. количество иногородних туристов, посетивших город Ковров;</w:t>
      </w:r>
    </w:p>
    <w:p w:rsidR="005F6E43" w:rsidRPr="00F06A5F" w:rsidRDefault="005F6E43" w:rsidP="003C2DDA">
      <w:pPr>
        <w:ind w:right="210" w:firstLine="709"/>
        <w:jc w:val="both"/>
      </w:pPr>
      <w:r w:rsidRPr="00F06A5F">
        <w:t>2.  количество ежегодно проводимых мероприятий по продвижению туристского продукта.</w:t>
      </w:r>
    </w:p>
    <w:p w:rsidR="005F6E43" w:rsidRPr="00E50ED3" w:rsidRDefault="005F6E43" w:rsidP="003C2DDA">
      <w:pPr>
        <w:ind w:right="210"/>
        <w:jc w:val="center"/>
      </w:pPr>
      <w:r w:rsidRPr="00F06A5F">
        <w:t>4.Сроки и этапы реализации</w:t>
      </w:r>
    </w:p>
    <w:p w:rsidR="005F6E43" w:rsidRPr="00F06A5F" w:rsidRDefault="005F6E43" w:rsidP="003C2DDA">
      <w:pPr>
        <w:spacing w:before="120" w:after="120"/>
        <w:ind w:right="210"/>
      </w:pPr>
      <w:r w:rsidRPr="00F06A5F">
        <w:t>Программа реализуется с 2015 по 2020 годы в 1 этап</w:t>
      </w:r>
    </w:p>
    <w:p w:rsidR="005F6E43" w:rsidRPr="00F06A5F" w:rsidRDefault="005F6E43" w:rsidP="003C2DDA">
      <w:pPr>
        <w:ind w:right="210"/>
        <w:jc w:val="both"/>
      </w:pPr>
      <w:r w:rsidRPr="00F06A5F">
        <w:t>* - финансирование данных мероприятий не предусмотрено и возможно в случае выделения дополнительных средств</w:t>
      </w:r>
    </w:p>
    <w:p w:rsidR="005F6E43" w:rsidRPr="00F06A5F" w:rsidRDefault="005F6E43" w:rsidP="003C2DDA">
      <w:pPr>
        <w:ind w:right="210"/>
        <w:jc w:val="center"/>
      </w:pPr>
      <w:r w:rsidRPr="00F06A5F">
        <w:t xml:space="preserve">5. Основные мероприятия </w:t>
      </w:r>
    </w:p>
    <w:p w:rsidR="005F6E43" w:rsidRPr="00F06A5F" w:rsidRDefault="005F6E43" w:rsidP="003C2DDA">
      <w:pPr>
        <w:ind w:right="210"/>
        <w:jc w:val="both"/>
      </w:pPr>
      <w:r w:rsidRPr="00F06A5F">
        <w:t>Подробный перечень основных мероприятий подпрограммы представлен  в Приложении к настоящей Муниципальной программе (Таблица 2)</w:t>
      </w:r>
    </w:p>
    <w:p w:rsidR="005F6E43" w:rsidRPr="00F06A5F" w:rsidRDefault="005F6E43" w:rsidP="003C2DDA">
      <w:pPr>
        <w:ind w:right="210"/>
        <w:jc w:val="center"/>
      </w:pPr>
      <w:r w:rsidRPr="00F06A5F">
        <w:t>6. Прогноз сводных показателей муниципальных заданий</w:t>
      </w:r>
    </w:p>
    <w:p w:rsidR="005F6E43" w:rsidRPr="00F06A5F" w:rsidRDefault="005F6E43" w:rsidP="003C2DDA">
      <w:pPr>
        <w:ind w:right="210"/>
        <w:jc w:val="center"/>
      </w:pPr>
    </w:p>
    <w:p w:rsidR="005F6E43" w:rsidRPr="00F06A5F" w:rsidRDefault="005F6E43" w:rsidP="003C2DDA">
      <w:pPr>
        <w:ind w:right="210"/>
        <w:jc w:val="both"/>
      </w:pPr>
      <w:r w:rsidRPr="00F06A5F">
        <w:t>Нет</w:t>
      </w:r>
    </w:p>
    <w:p w:rsidR="005F6E43" w:rsidRPr="00F06A5F" w:rsidRDefault="005F6E43" w:rsidP="003C2DDA">
      <w:pPr>
        <w:ind w:right="210"/>
        <w:jc w:val="both"/>
      </w:pPr>
      <w:r w:rsidRPr="00F06A5F">
        <w:t>7.Взаимодействие с органами государственной власти и местного самоуправления, организациями и гражданами</w:t>
      </w:r>
    </w:p>
    <w:p w:rsidR="005F6E43" w:rsidRPr="00F06A5F" w:rsidRDefault="005F6E43" w:rsidP="003C2DDA">
      <w:pPr>
        <w:ind w:right="210"/>
        <w:jc w:val="both"/>
      </w:pPr>
      <w:r w:rsidRPr="00F06A5F">
        <w:t>В ходе реализации Муниципальной подпрограммы «Развитие туризма» осуществляется взаимодействие с Муниципальными учреждениями культуры, подведомственными Комитету по культуре, туризму, молодежной политике, семье и детству администрации города Коврова, турфирмами и туроператорами Владимирской области, туристами и гражданами.</w:t>
      </w:r>
    </w:p>
    <w:p w:rsidR="005F6E43" w:rsidRPr="00E50ED3" w:rsidRDefault="005F6E43" w:rsidP="003C2DDA">
      <w:pPr>
        <w:ind w:right="210"/>
        <w:jc w:val="center"/>
      </w:pPr>
      <w:r w:rsidRPr="00F06A5F">
        <w:t>8. Ресурсное обеспечение</w:t>
      </w:r>
    </w:p>
    <w:p w:rsidR="005F6E43" w:rsidRPr="00F06A5F" w:rsidRDefault="005F6E43" w:rsidP="003C2DDA">
      <w:pPr>
        <w:ind w:right="210" w:firstLine="709"/>
        <w:jc w:val="both"/>
      </w:pPr>
      <w:r w:rsidRPr="00F06A5F">
        <w:t>Подпрограмма «Развитие туризма» обеспечена источниками финансирования, в том числе:</w:t>
      </w:r>
    </w:p>
    <w:p w:rsidR="005F6E43" w:rsidRPr="00F06A5F" w:rsidRDefault="005F6E43" w:rsidP="003C2DDA">
      <w:pPr>
        <w:ind w:right="210" w:firstLine="709"/>
        <w:jc w:val="both"/>
      </w:pPr>
      <w:r w:rsidRPr="00F06A5F">
        <w:t>- за счет средст</w:t>
      </w:r>
      <w:r>
        <w:t xml:space="preserve">в муниципального бюджета – </w:t>
      </w:r>
      <w:r w:rsidRPr="00F06A5F">
        <w:t>0 тыс. рублей.</w:t>
      </w:r>
    </w:p>
    <w:p w:rsidR="005F6E43" w:rsidRPr="00F06A5F" w:rsidRDefault="005F6E43" w:rsidP="003C2DDA">
      <w:pPr>
        <w:autoSpaceDE w:val="0"/>
        <w:autoSpaceDN w:val="0"/>
        <w:adjustRightInd w:val="0"/>
        <w:spacing w:before="120" w:after="120"/>
        <w:ind w:right="210"/>
      </w:pPr>
      <w:r w:rsidRPr="00F06A5F">
        <w:t xml:space="preserve">2015 год –  </w:t>
      </w:r>
      <w:r w:rsidRPr="00F06A5F">
        <w:rPr>
          <w:bCs/>
        </w:rPr>
        <w:t xml:space="preserve">0 </w:t>
      </w:r>
      <w:r w:rsidRPr="00F06A5F">
        <w:t>тыс. руб. (1000,0* тыс. руб.)</w:t>
      </w:r>
    </w:p>
    <w:p w:rsidR="005F6E43" w:rsidRPr="00F06A5F" w:rsidRDefault="005F6E43" w:rsidP="003C2DDA">
      <w:pPr>
        <w:autoSpaceDE w:val="0"/>
        <w:autoSpaceDN w:val="0"/>
        <w:adjustRightInd w:val="0"/>
        <w:spacing w:before="120" w:after="120"/>
        <w:ind w:right="210"/>
      </w:pPr>
      <w:r w:rsidRPr="00F06A5F">
        <w:t xml:space="preserve">2016 год –  </w:t>
      </w:r>
      <w:r w:rsidRPr="00F06A5F">
        <w:rPr>
          <w:bCs/>
        </w:rPr>
        <w:t xml:space="preserve">0 </w:t>
      </w:r>
      <w:r w:rsidRPr="00F06A5F">
        <w:t>тыс. руб. (1500,0* тыс. руб.)</w:t>
      </w:r>
    </w:p>
    <w:p w:rsidR="005F6E43" w:rsidRPr="00F06A5F" w:rsidRDefault="005F6E43" w:rsidP="003C2DDA">
      <w:pPr>
        <w:autoSpaceDE w:val="0"/>
        <w:autoSpaceDN w:val="0"/>
        <w:adjustRightInd w:val="0"/>
        <w:spacing w:before="120" w:after="120"/>
        <w:ind w:right="210"/>
      </w:pPr>
      <w:r w:rsidRPr="00F06A5F">
        <w:t xml:space="preserve">2017 год – </w:t>
      </w:r>
      <w:r w:rsidRPr="00F06A5F">
        <w:rPr>
          <w:bCs/>
        </w:rPr>
        <w:t>0</w:t>
      </w:r>
      <w:r w:rsidRPr="00F06A5F">
        <w:t xml:space="preserve"> тыс. руб. (1500,0* тыс. руб.)</w:t>
      </w:r>
    </w:p>
    <w:p w:rsidR="005F6E43" w:rsidRPr="00F06A5F" w:rsidRDefault="005F6E43" w:rsidP="003C2DDA">
      <w:pPr>
        <w:autoSpaceDE w:val="0"/>
        <w:autoSpaceDN w:val="0"/>
        <w:adjustRightInd w:val="0"/>
        <w:spacing w:before="120" w:after="120"/>
        <w:ind w:right="210"/>
      </w:pPr>
      <w:r w:rsidRPr="00F06A5F">
        <w:t>2018 год –  0 тыс. руб. (</w:t>
      </w:r>
      <w:r w:rsidRPr="00F06A5F">
        <w:rPr>
          <w:bCs/>
        </w:rPr>
        <w:t xml:space="preserve">2000,0* </w:t>
      </w:r>
      <w:r w:rsidRPr="00F06A5F">
        <w:t>тыс. руб.)</w:t>
      </w:r>
    </w:p>
    <w:p w:rsidR="005F6E43" w:rsidRPr="00F06A5F" w:rsidRDefault="005F6E43" w:rsidP="003C2DDA">
      <w:pPr>
        <w:autoSpaceDE w:val="0"/>
        <w:autoSpaceDN w:val="0"/>
        <w:adjustRightInd w:val="0"/>
        <w:spacing w:before="120" w:after="120"/>
        <w:ind w:right="210"/>
      </w:pPr>
      <w:r w:rsidRPr="00F06A5F">
        <w:t xml:space="preserve">2019 год –  </w:t>
      </w:r>
      <w:r w:rsidRPr="00F06A5F">
        <w:rPr>
          <w:bCs/>
        </w:rPr>
        <w:t xml:space="preserve">0 </w:t>
      </w:r>
      <w:r w:rsidRPr="00F06A5F">
        <w:t xml:space="preserve">тыс. руб. ( </w:t>
      </w:r>
      <w:r w:rsidRPr="00F06A5F">
        <w:rPr>
          <w:bCs/>
        </w:rPr>
        <w:t xml:space="preserve">2000,0*  </w:t>
      </w:r>
      <w:r w:rsidRPr="00F06A5F">
        <w:t>тыс. руб.)</w:t>
      </w:r>
    </w:p>
    <w:p w:rsidR="005F6E43" w:rsidRPr="00F06A5F" w:rsidRDefault="005F6E43" w:rsidP="003C2DDA">
      <w:pPr>
        <w:autoSpaceDE w:val="0"/>
        <w:autoSpaceDN w:val="0"/>
        <w:adjustRightInd w:val="0"/>
        <w:spacing w:before="120" w:after="120"/>
        <w:ind w:right="210"/>
      </w:pPr>
      <w:r w:rsidRPr="00F06A5F">
        <w:t xml:space="preserve">2020 год – </w:t>
      </w:r>
      <w:r w:rsidRPr="00F06A5F">
        <w:rPr>
          <w:bCs/>
        </w:rPr>
        <w:t xml:space="preserve">0 </w:t>
      </w:r>
      <w:r w:rsidRPr="00F06A5F">
        <w:t xml:space="preserve">тыс. руб. ( </w:t>
      </w:r>
      <w:r w:rsidRPr="00F06A5F">
        <w:rPr>
          <w:bCs/>
        </w:rPr>
        <w:t xml:space="preserve">2000,0*  </w:t>
      </w:r>
      <w:r w:rsidRPr="00F06A5F">
        <w:t>тыс. руб.)</w:t>
      </w:r>
    </w:p>
    <w:p w:rsidR="005F6E43" w:rsidRPr="00F06A5F" w:rsidRDefault="005F6E43" w:rsidP="003C2DDA">
      <w:pPr>
        <w:ind w:right="210" w:firstLine="709"/>
        <w:jc w:val="both"/>
      </w:pPr>
      <w:r w:rsidRPr="00F06A5F">
        <w:t>* При условии появления дополнительного финансирования</w:t>
      </w:r>
    </w:p>
    <w:p w:rsidR="005F6E43" w:rsidRPr="00F06A5F" w:rsidRDefault="005F6E43" w:rsidP="003C2DDA">
      <w:pPr>
        <w:ind w:right="210" w:firstLine="709"/>
        <w:jc w:val="both"/>
      </w:pPr>
      <w:r w:rsidRPr="00F06A5F">
        <w:t xml:space="preserve">Ресурсное </w:t>
      </w:r>
      <w:hyperlink w:anchor="Par3160" w:history="1">
        <w:r w:rsidRPr="00F06A5F">
          <w:rPr>
            <w:rStyle w:val="a5"/>
          </w:rPr>
          <w:t>обеспечение</w:t>
        </w:r>
      </w:hyperlink>
      <w:r w:rsidRPr="00F06A5F">
        <w:t xml:space="preserve"> реализации Подпрограммы за счет средств муниципального бюджета представлено в таблице 4.</w:t>
      </w:r>
    </w:p>
    <w:p w:rsidR="005F6E43" w:rsidRPr="00F06A5F" w:rsidRDefault="005F6E43" w:rsidP="003C2DDA">
      <w:pPr>
        <w:ind w:right="210"/>
        <w:jc w:val="center"/>
      </w:pPr>
      <w:r w:rsidRPr="00F06A5F">
        <w:t>9. Риски и меры по управлению рисками</w:t>
      </w:r>
    </w:p>
    <w:p w:rsidR="005F6E43" w:rsidRPr="00F06A5F" w:rsidRDefault="005F6E43" w:rsidP="003C2DDA">
      <w:pPr>
        <w:ind w:right="210" w:firstLine="709"/>
        <w:jc w:val="both"/>
      </w:pPr>
      <w:r w:rsidRPr="00F06A5F">
        <w:t>Важное значение для успешной реализации подпрограммы "Развитие туризма"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5F6E43" w:rsidRPr="00F06A5F" w:rsidRDefault="005F6E43" w:rsidP="003C2DDA">
      <w:pPr>
        <w:ind w:right="210" w:firstLine="709"/>
        <w:jc w:val="both"/>
      </w:pPr>
      <w:r w:rsidRPr="00F06A5F">
        <w:t>В рамках реализации Программы могут быть выделены следующие риски ее реализации.</w:t>
      </w:r>
    </w:p>
    <w:p w:rsidR="005F6E43" w:rsidRPr="00E50ED3" w:rsidRDefault="005F6E43" w:rsidP="003C2DDA">
      <w:pPr>
        <w:ind w:right="210"/>
        <w:jc w:val="center"/>
      </w:pPr>
      <w:bookmarkStart w:id="9" w:name="Par1799"/>
      <w:bookmarkEnd w:id="9"/>
      <w:r w:rsidRPr="00F06A5F">
        <w:t>Правовые риски</w:t>
      </w:r>
    </w:p>
    <w:p w:rsidR="005F6E43" w:rsidRPr="00F06A5F" w:rsidRDefault="005F6E43" w:rsidP="003C2DDA">
      <w:pPr>
        <w:ind w:right="210" w:firstLine="709"/>
        <w:jc w:val="both"/>
      </w:pPr>
      <w:r w:rsidRPr="00F06A5F">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bookmarkStart w:id="10" w:name="Par1804"/>
      <w:bookmarkEnd w:id="10"/>
    </w:p>
    <w:p w:rsidR="005F6E43" w:rsidRPr="00F06A5F" w:rsidRDefault="005F6E43" w:rsidP="003C2DDA">
      <w:pPr>
        <w:ind w:right="210" w:firstLine="709"/>
        <w:jc w:val="center"/>
      </w:pPr>
      <w:r w:rsidRPr="00F06A5F">
        <w:t>Финансовые риски</w:t>
      </w:r>
    </w:p>
    <w:p w:rsidR="005F6E43" w:rsidRPr="00F06A5F" w:rsidRDefault="005F6E43" w:rsidP="003C2DDA">
      <w:pPr>
        <w:ind w:right="210" w:firstLine="709"/>
        <w:jc w:val="both"/>
      </w:pPr>
      <w:r w:rsidRPr="00F06A5F">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сферы культуры и туризма, что может повлечь недофинансирование, сокращение или прекращение программных мероприятий.</w:t>
      </w:r>
    </w:p>
    <w:p w:rsidR="005F6E43" w:rsidRPr="00F06A5F" w:rsidRDefault="005F6E43" w:rsidP="003C2DDA">
      <w:pPr>
        <w:ind w:right="210"/>
        <w:jc w:val="center"/>
      </w:pPr>
      <w:bookmarkStart w:id="11" w:name="Par1813"/>
      <w:bookmarkEnd w:id="11"/>
      <w:r w:rsidRPr="00F06A5F">
        <w:t>Кадровые риски</w:t>
      </w:r>
    </w:p>
    <w:p w:rsidR="005F6E43" w:rsidRPr="00F06A5F" w:rsidRDefault="005F6E43" w:rsidP="003C2DDA">
      <w:pPr>
        <w:ind w:right="210" w:firstLine="709"/>
        <w:jc w:val="both"/>
      </w:pPr>
      <w:r w:rsidRPr="00F06A5F">
        <w:t>Кадровые риски обусловлены значительным дефицитом высококвалифицированных кадров в сферах культуры и туризма, что снижает эффективность работы учреждений сферы культуры и качество предоставляемых услуг.</w:t>
      </w:r>
    </w:p>
    <w:p w:rsidR="005F6E43" w:rsidRPr="00E50ED3" w:rsidRDefault="005F6E43" w:rsidP="003C2DDA">
      <w:pPr>
        <w:ind w:right="210"/>
        <w:jc w:val="center"/>
      </w:pPr>
      <w:r w:rsidRPr="00F06A5F">
        <w:t>10. Конечные результаты и оценка эффективности</w:t>
      </w:r>
    </w:p>
    <w:p w:rsidR="005F6E43" w:rsidRPr="00F06A5F" w:rsidRDefault="005F6E43" w:rsidP="003C2DDA">
      <w:pPr>
        <w:ind w:right="210" w:firstLine="709"/>
        <w:jc w:val="both"/>
      </w:pPr>
      <w:r w:rsidRPr="00F06A5F">
        <w:t>Основными ожидаемыми результатами реализации подпрограммы «Развитие туризма» являются:</w:t>
      </w:r>
    </w:p>
    <w:p w:rsidR="005F6E43" w:rsidRPr="00F06A5F" w:rsidRDefault="005F6E43" w:rsidP="003C2DDA">
      <w:pPr>
        <w:ind w:right="210" w:firstLine="709"/>
        <w:jc w:val="both"/>
      </w:pPr>
      <w:r w:rsidRPr="00F06A5F">
        <w:t>- увеличение объема внутреннего туристического потока;</w:t>
      </w:r>
    </w:p>
    <w:p w:rsidR="005F6E43" w:rsidRPr="00F06A5F" w:rsidRDefault="005F6E43" w:rsidP="003C2DDA">
      <w:pPr>
        <w:ind w:right="210" w:firstLine="709"/>
        <w:jc w:val="both"/>
      </w:pPr>
      <w:r w:rsidRPr="00F06A5F">
        <w:t>- увеличение объема ежегодно проводимых мероприятий по продвижению туристского продукта.</w:t>
      </w:r>
    </w:p>
    <w:p w:rsidR="005F6E43" w:rsidRPr="00F06A5F" w:rsidRDefault="005F6E43" w:rsidP="003C2DDA">
      <w:pPr>
        <w:spacing w:line="480" w:lineRule="auto"/>
        <w:ind w:right="210"/>
        <w:jc w:val="center"/>
        <w:rPr>
          <w:b/>
          <w:color w:val="FF0000"/>
        </w:rPr>
      </w:pPr>
      <w:r w:rsidRPr="00F06A5F">
        <w:rPr>
          <w:b/>
          <w:color w:val="FF0000"/>
        </w:rPr>
        <w:t>Краткая характеристика (паспорт) подпрограммы «Сохранение и развитие культуры на территории г. Коврова»</w:t>
      </w: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08"/>
        <w:gridCol w:w="5580"/>
      </w:tblGrid>
      <w:tr w:rsidR="005F6E43" w:rsidRPr="00F06A5F" w:rsidTr="001418DE">
        <w:tc>
          <w:tcPr>
            <w:tcW w:w="5508" w:type="dxa"/>
          </w:tcPr>
          <w:p w:rsidR="005F6E43" w:rsidRPr="00F06A5F" w:rsidRDefault="005F6E43" w:rsidP="001418DE">
            <w:pPr>
              <w:autoSpaceDE w:val="0"/>
              <w:autoSpaceDN w:val="0"/>
              <w:adjustRightInd w:val="0"/>
              <w:spacing w:before="120" w:after="120"/>
              <w:ind w:right="210"/>
            </w:pPr>
            <w:r w:rsidRPr="00F06A5F">
              <w:t>Наименование подпрограммы</w:t>
            </w:r>
          </w:p>
        </w:tc>
        <w:tc>
          <w:tcPr>
            <w:tcW w:w="5580" w:type="dxa"/>
          </w:tcPr>
          <w:p w:rsidR="005F6E43" w:rsidRPr="00F06A5F" w:rsidRDefault="005F6E43" w:rsidP="001418DE">
            <w:pPr>
              <w:autoSpaceDE w:val="0"/>
              <w:autoSpaceDN w:val="0"/>
              <w:adjustRightInd w:val="0"/>
              <w:spacing w:before="120" w:after="120"/>
              <w:ind w:right="210"/>
              <w:rPr>
                <w:b/>
              </w:rPr>
            </w:pPr>
            <w:r w:rsidRPr="00F06A5F">
              <w:rPr>
                <w:b/>
              </w:rPr>
              <w:t>«Сохранение и развитие культуры на территории г. Коврова»</w:t>
            </w:r>
          </w:p>
        </w:tc>
      </w:tr>
      <w:tr w:rsidR="005F6E43" w:rsidRPr="00F06A5F" w:rsidTr="001418DE">
        <w:tc>
          <w:tcPr>
            <w:tcW w:w="5508" w:type="dxa"/>
          </w:tcPr>
          <w:p w:rsidR="005F6E43" w:rsidRPr="00F06A5F" w:rsidRDefault="005F6E43" w:rsidP="001418DE">
            <w:pPr>
              <w:autoSpaceDE w:val="0"/>
              <w:autoSpaceDN w:val="0"/>
              <w:adjustRightInd w:val="0"/>
              <w:spacing w:before="120" w:after="120"/>
              <w:ind w:right="210"/>
            </w:pPr>
            <w:r w:rsidRPr="00F06A5F">
              <w:t>Координатор</w:t>
            </w:r>
          </w:p>
        </w:tc>
        <w:tc>
          <w:tcPr>
            <w:tcW w:w="5580" w:type="dxa"/>
          </w:tcPr>
          <w:p w:rsidR="005F6E43" w:rsidRPr="00F06A5F" w:rsidRDefault="005F6E43" w:rsidP="001418DE">
            <w:pPr>
              <w:autoSpaceDE w:val="0"/>
              <w:autoSpaceDN w:val="0"/>
              <w:adjustRightInd w:val="0"/>
              <w:spacing w:before="120" w:after="120"/>
              <w:ind w:right="210"/>
              <w:rPr>
                <w:b/>
              </w:rPr>
            </w:pPr>
            <w:r w:rsidRPr="00F06A5F">
              <w:rPr>
                <w:b/>
              </w:rPr>
              <w:t>Заместитель Главы администрации по социальным вопросам С.К. Степанова</w:t>
            </w:r>
          </w:p>
        </w:tc>
      </w:tr>
      <w:tr w:rsidR="005F6E43" w:rsidRPr="00F06A5F" w:rsidTr="001418DE">
        <w:tc>
          <w:tcPr>
            <w:tcW w:w="5508" w:type="dxa"/>
          </w:tcPr>
          <w:p w:rsidR="005F6E43" w:rsidRPr="00F06A5F" w:rsidRDefault="005F6E43" w:rsidP="001418DE">
            <w:pPr>
              <w:autoSpaceDE w:val="0"/>
              <w:autoSpaceDN w:val="0"/>
              <w:adjustRightInd w:val="0"/>
              <w:spacing w:before="120" w:after="120"/>
              <w:ind w:right="210"/>
              <w:rPr>
                <w:b/>
              </w:rPr>
            </w:pPr>
            <w:r w:rsidRPr="00F06A5F">
              <w:t xml:space="preserve">Ответственный исполнитель </w:t>
            </w:r>
          </w:p>
        </w:tc>
        <w:tc>
          <w:tcPr>
            <w:tcW w:w="5580" w:type="dxa"/>
          </w:tcPr>
          <w:p w:rsidR="005F6E43" w:rsidRPr="00F06A5F" w:rsidRDefault="005F6E43" w:rsidP="001418DE">
            <w:pPr>
              <w:autoSpaceDE w:val="0"/>
              <w:autoSpaceDN w:val="0"/>
              <w:adjustRightInd w:val="0"/>
              <w:spacing w:before="120" w:after="120"/>
              <w:ind w:right="210"/>
              <w:rPr>
                <w:b/>
              </w:rPr>
            </w:pPr>
            <w:r w:rsidRPr="00F06A5F">
              <w:rPr>
                <w:b/>
              </w:rPr>
              <w:t>Комитет по культуре, туризму, молодежной политике, семье и детству</w:t>
            </w:r>
          </w:p>
        </w:tc>
      </w:tr>
      <w:tr w:rsidR="005F6E43" w:rsidRPr="00F06A5F" w:rsidTr="001418DE">
        <w:tc>
          <w:tcPr>
            <w:tcW w:w="5508" w:type="dxa"/>
          </w:tcPr>
          <w:p w:rsidR="005F6E43" w:rsidRPr="00F06A5F" w:rsidRDefault="005F6E43" w:rsidP="001418DE">
            <w:pPr>
              <w:autoSpaceDE w:val="0"/>
              <w:autoSpaceDN w:val="0"/>
              <w:adjustRightInd w:val="0"/>
              <w:spacing w:before="120" w:after="120"/>
              <w:ind w:right="210"/>
              <w:rPr>
                <w:b/>
              </w:rPr>
            </w:pPr>
            <w:r w:rsidRPr="00F06A5F">
              <w:t xml:space="preserve">Соисполнители </w:t>
            </w:r>
          </w:p>
        </w:tc>
        <w:tc>
          <w:tcPr>
            <w:tcW w:w="5580" w:type="dxa"/>
          </w:tcPr>
          <w:p w:rsidR="005F6E43" w:rsidRPr="00F06A5F" w:rsidRDefault="005F6E43" w:rsidP="001418DE">
            <w:pPr>
              <w:autoSpaceDE w:val="0"/>
              <w:autoSpaceDN w:val="0"/>
              <w:adjustRightInd w:val="0"/>
              <w:spacing w:before="120" w:after="120"/>
              <w:ind w:right="210"/>
              <w:rPr>
                <w:b/>
              </w:rPr>
            </w:pPr>
            <w:r w:rsidRPr="00F06A5F">
              <w:rPr>
                <w:b/>
              </w:rPr>
              <w:t>МБУК ДК «Современник», МБУК ДКиТ «Родина», МБУК «ДК им. Ногина», МАУК «ДК им. Ленина», МБУК «КИММ», МБУК «ЦБС г. Коврова»</w:t>
            </w:r>
          </w:p>
          <w:p w:rsidR="005F6E43" w:rsidRPr="00F06A5F" w:rsidRDefault="005F6E43" w:rsidP="001418DE">
            <w:pPr>
              <w:autoSpaceDE w:val="0"/>
              <w:autoSpaceDN w:val="0"/>
              <w:adjustRightInd w:val="0"/>
              <w:spacing w:before="120" w:after="120"/>
              <w:ind w:right="210"/>
              <w:rPr>
                <w:b/>
              </w:rPr>
            </w:pPr>
            <w:r w:rsidRPr="00F06A5F">
              <w:rPr>
                <w:b/>
              </w:rPr>
              <w:t>МБОУ ДОД «ДМШ», МБОУ ДОД «ДШИ», МБОУ ДОД «ДХШ»</w:t>
            </w:r>
          </w:p>
        </w:tc>
      </w:tr>
      <w:tr w:rsidR="005F6E43" w:rsidRPr="00F06A5F" w:rsidTr="001418DE">
        <w:tc>
          <w:tcPr>
            <w:tcW w:w="5508" w:type="dxa"/>
          </w:tcPr>
          <w:p w:rsidR="005F6E43" w:rsidRPr="00F06A5F" w:rsidRDefault="005F6E43" w:rsidP="001418DE">
            <w:pPr>
              <w:autoSpaceDE w:val="0"/>
              <w:autoSpaceDN w:val="0"/>
              <w:adjustRightInd w:val="0"/>
              <w:spacing w:before="120" w:after="120"/>
              <w:ind w:right="210"/>
              <w:rPr>
                <w:b/>
              </w:rPr>
            </w:pPr>
            <w:r w:rsidRPr="00F06A5F">
              <w:t>Цель</w:t>
            </w:r>
          </w:p>
        </w:tc>
        <w:tc>
          <w:tcPr>
            <w:tcW w:w="5580" w:type="dxa"/>
          </w:tcPr>
          <w:p w:rsidR="005F6E43" w:rsidRPr="00F06A5F" w:rsidRDefault="005F6E43" w:rsidP="001418DE">
            <w:pPr>
              <w:autoSpaceDE w:val="0"/>
              <w:autoSpaceDN w:val="0"/>
              <w:adjustRightInd w:val="0"/>
              <w:spacing w:before="120" w:after="120"/>
              <w:ind w:right="210"/>
              <w:rPr>
                <w:i/>
              </w:rPr>
            </w:pPr>
            <w:r w:rsidRPr="00F06A5F">
              <w:rPr>
                <w:i/>
              </w:rPr>
              <w:t>Создание условий для сохранения культурного потенциала и культурного наследия</w:t>
            </w:r>
          </w:p>
        </w:tc>
      </w:tr>
      <w:tr w:rsidR="005F6E43" w:rsidRPr="00F06A5F" w:rsidTr="001418DE">
        <w:tc>
          <w:tcPr>
            <w:tcW w:w="5508" w:type="dxa"/>
          </w:tcPr>
          <w:p w:rsidR="005F6E43" w:rsidRPr="00F06A5F" w:rsidRDefault="005F6E43" w:rsidP="001418DE">
            <w:pPr>
              <w:autoSpaceDE w:val="0"/>
              <w:autoSpaceDN w:val="0"/>
              <w:adjustRightInd w:val="0"/>
              <w:spacing w:before="120" w:after="120"/>
              <w:ind w:right="210"/>
              <w:rPr>
                <w:b/>
              </w:rPr>
            </w:pPr>
            <w:r w:rsidRPr="00F06A5F">
              <w:t xml:space="preserve">Задачи </w:t>
            </w:r>
          </w:p>
        </w:tc>
        <w:tc>
          <w:tcPr>
            <w:tcW w:w="5580" w:type="dxa"/>
          </w:tcPr>
          <w:p w:rsidR="005F6E43" w:rsidRPr="00F06A5F" w:rsidRDefault="005F6E43" w:rsidP="001418DE">
            <w:pPr>
              <w:spacing w:before="120" w:after="120"/>
              <w:ind w:right="210"/>
            </w:pPr>
            <w:r w:rsidRPr="00F06A5F">
              <w:t>Привлечение одаренных детей и юношества к занятию различными видами творчества;</w:t>
            </w:r>
          </w:p>
          <w:p w:rsidR="005F6E43" w:rsidRPr="00F06A5F" w:rsidRDefault="005F6E43" w:rsidP="001418DE">
            <w:pPr>
              <w:spacing w:before="120" w:after="120"/>
              <w:ind w:right="210"/>
            </w:pPr>
            <w:r w:rsidRPr="00F06A5F">
              <w:t>Выявление и профессиональная ориентация в сфере культурной деятельности одаренных детей и юношества;</w:t>
            </w:r>
          </w:p>
          <w:p w:rsidR="005F6E43" w:rsidRPr="00F06A5F" w:rsidRDefault="005F6E43" w:rsidP="001418DE">
            <w:pPr>
              <w:spacing w:before="120" w:after="120"/>
              <w:ind w:right="210"/>
            </w:pPr>
            <w:r w:rsidRPr="00F06A5F">
              <w:t>Обеспечение гарантированной государственной поддержки профессионального и самодеятельного творчества жителей города.</w:t>
            </w:r>
          </w:p>
        </w:tc>
      </w:tr>
      <w:tr w:rsidR="005F6E43" w:rsidRPr="00F06A5F" w:rsidTr="001418DE">
        <w:tc>
          <w:tcPr>
            <w:tcW w:w="5508" w:type="dxa"/>
          </w:tcPr>
          <w:p w:rsidR="005F6E43" w:rsidRPr="00F06A5F" w:rsidRDefault="005F6E43" w:rsidP="001418DE">
            <w:pPr>
              <w:autoSpaceDE w:val="0"/>
              <w:autoSpaceDN w:val="0"/>
              <w:adjustRightInd w:val="0"/>
              <w:spacing w:before="120" w:after="120"/>
              <w:ind w:right="210"/>
              <w:rPr>
                <w:b/>
              </w:rPr>
            </w:pPr>
            <w:r w:rsidRPr="00F06A5F">
              <w:t xml:space="preserve">Целевые показатели (индикаторы) </w:t>
            </w:r>
          </w:p>
        </w:tc>
        <w:tc>
          <w:tcPr>
            <w:tcW w:w="5580" w:type="dxa"/>
          </w:tcPr>
          <w:p w:rsidR="005F6E43" w:rsidRPr="00F06A5F" w:rsidRDefault="005F6E43" w:rsidP="001418DE">
            <w:pPr>
              <w:spacing w:before="120" w:after="120"/>
              <w:ind w:right="210"/>
            </w:pPr>
            <w:r w:rsidRPr="00F06A5F">
              <w:t>количество мероприятий, проведенных в отчетный период;</w:t>
            </w:r>
          </w:p>
          <w:p w:rsidR="005F6E43" w:rsidRPr="00F06A5F" w:rsidRDefault="005F6E43" w:rsidP="001418DE">
            <w:pPr>
              <w:spacing w:before="120" w:after="120"/>
              <w:ind w:right="210"/>
            </w:pPr>
            <w:r w:rsidRPr="00F06A5F">
              <w:t>количество человек, посетивших мероприятия, проведенные в отчетный период реализации.</w:t>
            </w:r>
          </w:p>
        </w:tc>
      </w:tr>
      <w:tr w:rsidR="005F6E43" w:rsidRPr="00F06A5F" w:rsidTr="001418DE">
        <w:tc>
          <w:tcPr>
            <w:tcW w:w="5508" w:type="dxa"/>
          </w:tcPr>
          <w:p w:rsidR="005F6E43" w:rsidRPr="00F06A5F" w:rsidRDefault="005F6E43" w:rsidP="001418DE">
            <w:pPr>
              <w:autoSpaceDE w:val="0"/>
              <w:autoSpaceDN w:val="0"/>
              <w:adjustRightInd w:val="0"/>
              <w:spacing w:before="120" w:after="120"/>
              <w:ind w:right="210"/>
            </w:pPr>
            <w:r w:rsidRPr="00F06A5F">
              <w:t>Сроки и этапы  реализации</w:t>
            </w:r>
          </w:p>
        </w:tc>
        <w:tc>
          <w:tcPr>
            <w:tcW w:w="5580" w:type="dxa"/>
          </w:tcPr>
          <w:p w:rsidR="005F6E43" w:rsidRPr="00F06A5F" w:rsidRDefault="005F6E43" w:rsidP="001418DE">
            <w:pPr>
              <w:spacing w:before="120" w:after="120"/>
              <w:ind w:right="210"/>
            </w:pPr>
            <w:r w:rsidRPr="00F06A5F">
              <w:t>Программа реализуется с 2015 по 2020 годы в 1 этап</w:t>
            </w:r>
          </w:p>
        </w:tc>
      </w:tr>
      <w:tr w:rsidR="005F6E43" w:rsidRPr="00F06A5F" w:rsidTr="001418DE">
        <w:tc>
          <w:tcPr>
            <w:tcW w:w="5508" w:type="dxa"/>
          </w:tcPr>
          <w:p w:rsidR="005F6E43" w:rsidRPr="00F06A5F" w:rsidRDefault="005F6E43" w:rsidP="001418DE">
            <w:pPr>
              <w:autoSpaceDE w:val="0"/>
              <w:autoSpaceDN w:val="0"/>
              <w:adjustRightInd w:val="0"/>
              <w:spacing w:before="120" w:after="120"/>
              <w:ind w:right="210"/>
              <w:rPr>
                <w:b/>
              </w:rPr>
            </w:pPr>
            <w:r w:rsidRPr="00F06A5F">
              <w:t>Объем бюджетных ассигнований на реализацию муниципальной программы</w:t>
            </w:r>
          </w:p>
        </w:tc>
        <w:tc>
          <w:tcPr>
            <w:tcW w:w="5580" w:type="dxa"/>
          </w:tcPr>
          <w:p w:rsidR="005F6E43" w:rsidRPr="00F06A5F" w:rsidRDefault="005F6E43" w:rsidP="001418DE">
            <w:pPr>
              <w:autoSpaceDE w:val="0"/>
              <w:autoSpaceDN w:val="0"/>
              <w:adjustRightInd w:val="0"/>
              <w:spacing w:before="120" w:after="120"/>
              <w:ind w:right="210"/>
              <w:rPr>
                <w:b/>
              </w:rPr>
            </w:pPr>
            <w:r>
              <w:t>10998,2</w:t>
            </w:r>
            <w:r w:rsidRPr="00F06A5F">
              <w:t xml:space="preserve"> </w:t>
            </w:r>
            <w:r w:rsidRPr="00F06A5F">
              <w:rPr>
                <w:b/>
              </w:rPr>
              <w:t>тыс.руб.</w:t>
            </w:r>
          </w:p>
          <w:p w:rsidR="005F6E43" w:rsidRPr="00F06A5F" w:rsidRDefault="005F6E43" w:rsidP="001418DE">
            <w:pPr>
              <w:autoSpaceDE w:val="0"/>
              <w:autoSpaceDN w:val="0"/>
              <w:adjustRightInd w:val="0"/>
              <w:spacing w:before="120" w:after="120"/>
              <w:ind w:right="210"/>
            </w:pPr>
            <w:r w:rsidRPr="00F06A5F">
              <w:t>2015 год –  979,</w:t>
            </w:r>
            <w:r w:rsidRPr="00F06A5F">
              <w:rPr>
                <w:bCs/>
              </w:rPr>
              <w:t xml:space="preserve">0 </w:t>
            </w:r>
            <w:r w:rsidRPr="00F06A5F">
              <w:t xml:space="preserve">тыс. руб. </w:t>
            </w:r>
          </w:p>
          <w:p w:rsidR="005F6E43" w:rsidRPr="00F06A5F" w:rsidRDefault="005F6E43" w:rsidP="001418DE">
            <w:pPr>
              <w:autoSpaceDE w:val="0"/>
              <w:autoSpaceDN w:val="0"/>
              <w:adjustRightInd w:val="0"/>
              <w:spacing w:before="120" w:after="120"/>
              <w:ind w:right="210"/>
            </w:pPr>
            <w:r w:rsidRPr="00F06A5F">
              <w:t>2016 год –  768,5</w:t>
            </w:r>
            <w:r w:rsidRPr="00F06A5F">
              <w:rPr>
                <w:bCs/>
              </w:rPr>
              <w:t xml:space="preserve"> </w:t>
            </w:r>
            <w:r w:rsidRPr="00F06A5F">
              <w:t xml:space="preserve">тыс. руб. </w:t>
            </w:r>
          </w:p>
          <w:p w:rsidR="005F6E43" w:rsidRPr="00F06A5F" w:rsidRDefault="005F6E43" w:rsidP="001418DE">
            <w:pPr>
              <w:autoSpaceDE w:val="0"/>
              <w:autoSpaceDN w:val="0"/>
              <w:adjustRightInd w:val="0"/>
              <w:spacing w:before="120" w:after="120"/>
              <w:ind w:right="210"/>
            </w:pPr>
            <w:r w:rsidRPr="00F06A5F">
              <w:t xml:space="preserve">2017 год – </w:t>
            </w:r>
            <w:r>
              <w:t>195</w:t>
            </w:r>
            <w:r w:rsidRPr="00F06A5F">
              <w:t xml:space="preserve">0,0 тыс. руб. </w:t>
            </w:r>
          </w:p>
          <w:p w:rsidR="005F6E43" w:rsidRPr="00F06A5F" w:rsidRDefault="005F6E43" w:rsidP="001418DE">
            <w:pPr>
              <w:autoSpaceDE w:val="0"/>
              <w:autoSpaceDN w:val="0"/>
              <w:adjustRightInd w:val="0"/>
              <w:spacing w:before="120" w:after="120"/>
              <w:ind w:right="210"/>
            </w:pPr>
            <w:r w:rsidRPr="00F06A5F">
              <w:t xml:space="preserve">2018 год –  </w:t>
            </w:r>
            <w:r>
              <w:rPr>
                <w:bCs/>
              </w:rPr>
              <w:t>5832,7</w:t>
            </w:r>
            <w:r w:rsidRPr="00F06A5F">
              <w:rPr>
                <w:bCs/>
              </w:rPr>
              <w:t xml:space="preserve"> </w:t>
            </w:r>
            <w:r w:rsidRPr="00F06A5F">
              <w:t>тыс. руб.</w:t>
            </w:r>
          </w:p>
          <w:p w:rsidR="005F6E43" w:rsidRPr="00F06A5F" w:rsidRDefault="005F6E43" w:rsidP="001418DE">
            <w:pPr>
              <w:autoSpaceDE w:val="0"/>
              <w:autoSpaceDN w:val="0"/>
              <w:adjustRightInd w:val="0"/>
              <w:spacing w:before="120" w:after="120"/>
              <w:ind w:right="210"/>
            </w:pPr>
            <w:r w:rsidRPr="00F06A5F">
              <w:t xml:space="preserve">2019 год –  </w:t>
            </w:r>
            <w:r>
              <w:rPr>
                <w:bCs/>
              </w:rPr>
              <w:t>734</w:t>
            </w:r>
            <w:r w:rsidRPr="00F06A5F">
              <w:rPr>
                <w:bCs/>
              </w:rPr>
              <w:t xml:space="preserve">,0 </w:t>
            </w:r>
            <w:r w:rsidRPr="00F06A5F">
              <w:t>тыс. руб.</w:t>
            </w:r>
          </w:p>
          <w:p w:rsidR="005F6E43" w:rsidRPr="00F06A5F" w:rsidRDefault="005F6E43" w:rsidP="001418DE">
            <w:pPr>
              <w:autoSpaceDE w:val="0"/>
              <w:autoSpaceDN w:val="0"/>
              <w:adjustRightInd w:val="0"/>
              <w:spacing w:before="120" w:after="120"/>
              <w:ind w:right="210"/>
            </w:pPr>
            <w:r w:rsidRPr="00F06A5F">
              <w:t xml:space="preserve">2020 год </w:t>
            </w:r>
            <w:r>
              <w:t>–</w:t>
            </w:r>
            <w:r w:rsidRPr="00F06A5F">
              <w:t xml:space="preserve"> </w:t>
            </w:r>
            <w:r>
              <w:rPr>
                <w:bCs/>
              </w:rPr>
              <w:t>734</w:t>
            </w:r>
            <w:r w:rsidRPr="00F06A5F">
              <w:rPr>
                <w:bCs/>
              </w:rPr>
              <w:t>,0</w:t>
            </w:r>
            <w:r w:rsidRPr="00F06A5F">
              <w:t xml:space="preserve"> тыс. руб.</w:t>
            </w:r>
          </w:p>
        </w:tc>
      </w:tr>
      <w:tr w:rsidR="005F6E43" w:rsidRPr="00F06A5F" w:rsidTr="001418DE">
        <w:tc>
          <w:tcPr>
            <w:tcW w:w="5508" w:type="dxa"/>
          </w:tcPr>
          <w:p w:rsidR="005F6E43" w:rsidRPr="00F06A5F" w:rsidRDefault="005F6E43" w:rsidP="001418DE">
            <w:pPr>
              <w:autoSpaceDE w:val="0"/>
              <w:autoSpaceDN w:val="0"/>
              <w:adjustRightInd w:val="0"/>
              <w:spacing w:before="120" w:after="120"/>
              <w:ind w:right="210"/>
              <w:rPr>
                <w:b/>
              </w:rPr>
            </w:pPr>
            <w:r w:rsidRPr="00F06A5F">
              <w:t xml:space="preserve">Ожидаемые конечные результаты, оценка планируемой эффективности </w:t>
            </w:r>
          </w:p>
        </w:tc>
        <w:tc>
          <w:tcPr>
            <w:tcW w:w="5580" w:type="dxa"/>
          </w:tcPr>
          <w:p w:rsidR="005F6E43" w:rsidRPr="00F06A5F" w:rsidRDefault="005F6E43" w:rsidP="001418DE">
            <w:pPr>
              <w:autoSpaceDE w:val="0"/>
              <w:autoSpaceDN w:val="0"/>
              <w:adjustRightInd w:val="0"/>
              <w:spacing w:before="120" w:after="120"/>
              <w:ind w:right="210"/>
              <w:rPr>
                <w:b/>
              </w:rPr>
            </w:pPr>
            <w:r w:rsidRPr="00F06A5F">
              <w:rPr>
                <w:b/>
              </w:rPr>
              <w:t>Увеличение количества мероприятий, проводимых учреждениями культуры;</w:t>
            </w:r>
          </w:p>
          <w:p w:rsidR="005F6E43" w:rsidRPr="00F06A5F" w:rsidRDefault="005F6E43" w:rsidP="001418DE">
            <w:pPr>
              <w:autoSpaceDE w:val="0"/>
              <w:autoSpaceDN w:val="0"/>
              <w:adjustRightInd w:val="0"/>
              <w:spacing w:before="120" w:after="120"/>
              <w:ind w:right="210"/>
              <w:rPr>
                <w:b/>
              </w:rPr>
            </w:pPr>
            <w:r w:rsidRPr="00F06A5F">
              <w:rPr>
                <w:b/>
              </w:rPr>
              <w:t>Увеличение посещаемости проводимых мероприятий.</w:t>
            </w:r>
          </w:p>
        </w:tc>
      </w:tr>
      <w:tr w:rsidR="005F6E43" w:rsidRPr="00F06A5F" w:rsidTr="001418DE">
        <w:tc>
          <w:tcPr>
            <w:tcW w:w="5508" w:type="dxa"/>
          </w:tcPr>
          <w:p w:rsidR="005F6E43" w:rsidRPr="00F06A5F" w:rsidRDefault="005F6E43" w:rsidP="001418DE">
            <w:pPr>
              <w:autoSpaceDE w:val="0"/>
              <w:autoSpaceDN w:val="0"/>
              <w:adjustRightInd w:val="0"/>
              <w:spacing w:before="120" w:after="120"/>
              <w:ind w:right="210"/>
            </w:pPr>
            <w:r w:rsidRPr="00F06A5F">
              <w:t>Ответственные лица для контактов</w:t>
            </w:r>
          </w:p>
        </w:tc>
        <w:tc>
          <w:tcPr>
            <w:tcW w:w="5580" w:type="dxa"/>
          </w:tcPr>
          <w:p w:rsidR="005F6E43" w:rsidRPr="00F06A5F" w:rsidRDefault="005F6E43" w:rsidP="001418DE">
            <w:pPr>
              <w:autoSpaceDE w:val="0"/>
              <w:autoSpaceDN w:val="0"/>
              <w:adjustRightInd w:val="0"/>
              <w:spacing w:before="120" w:after="120"/>
              <w:ind w:right="210"/>
              <w:rPr>
                <w:b/>
              </w:rPr>
            </w:pPr>
            <w:r w:rsidRPr="00F06A5F">
              <w:rPr>
                <w:b/>
              </w:rPr>
              <w:t>Пояркова Н.А., председатель Комитета по культуре, туризму, молодежной политике, семье и детству, тел. 6-34-72</w:t>
            </w:r>
          </w:p>
        </w:tc>
      </w:tr>
    </w:tbl>
    <w:p w:rsidR="005F6E43" w:rsidRPr="00E50ED3" w:rsidRDefault="005F6E43" w:rsidP="003C2DDA">
      <w:pPr>
        <w:ind w:right="210"/>
        <w:jc w:val="center"/>
      </w:pPr>
      <w:r w:rsidRPr="00F06A5F">
        <w:t>1. Характеристика сферы деятельности</w:t>
      </w:r>
    </w:p>
    <w:p w:rsidR="005F6E43" w:rsidRPr="00F06A5F" w:rsidRDefault="005F6E43" w:rsidP="003C2DDA">
      <w:pPr>
        <w:pStyle w:val="2"/>
        <w:tabs>
          <w:tab w:val="left" w:pos="2880"/>
          <w:tab w:val="left" w:pos="5400"/>
        </w:tabs>
        <w:ind w:right="210"/>
        <w:rPr>
          <w:sz w:val="22"/>
          <w:szCs w:val="22"/>
        </w:rPr>
      </w:pPr>
      <w:r w:rsidRPr="00F06A5F">
        <w:rPr>
          <w:sz w:val="22"/>
          <w:szCs w:val="22"/>
        </w:rPr>
        <w:t>Подпрограмма «Сохранение и развитие культуры на территории г. Коврова» разработана в целях реализации основных направлений социально-экономического развития города, государственной поддержки профессионального искусства, самодеятельного творчества, сохранения культурного наследия, народных традиций, создания правовых организационных экономических условий для успешного функционирования и развития учреждений культуры и искусства.</w:t>
      </w:r>
    </w:p>
    <w:p w:rsidR="005F6E43" w:rsidRPr="00F06A5F" w:rsidRDefault="005F6E43" w:rsidP="003C2DDA">
      <w:pPr>
        <w:pStyle w:val="2"/>
        <w:tabs>
          <w:tab w:val="left" w:pos="2880"/>
          <w:tab w:val="left" w:pos="5400"/>
        </w:tabs>
        <w:ind w:right="210"/>
        <w:rPr>
          <w:sz w:val="22"/>
          <w:szCs w:val="22"/>
        </w:rPr>
      </w:pPr>
      <w:r w:rsidRPr="00F06A5F">
        <w:rPr>
          <w:sz w:val="22"/>
          <w:szCs w:val="22"/>
        </w:rPr>
        <w:t>Являясь элементом государственной политики и определенной системы в действиях органов местного самоуправления, подпрограмма «Сохранение и развитие культуры на территории г. Коврова» решает единые задачи с государственной программой «Культура России».</w:t>
      </w:r>
    </w:p>
    <w:p w:rsidR="005F6E43" w:rsidRPr="00F06A5F" w:rsidRDefault="005F6E43" w:rsidP="003C2DDA">
      <w:pPr>
        <w:tabs>
          <w:tab w:val="left" w:pos="2880"/>
          <w:tab w:val="left" w:pos="5400"/>
        </w:tabs>
        <w:ind w:right="210" w:firstLine="709"/>
        <w:jc w:val="both"/>
      </w:pPr>
      <w:r w:rsidRPr="00F06A5F">
        <w:t>Основанием для ее разработки послужила значимость исторического и культурного прошлого, самобытность культуры Ковровского края, активизация деятельности общественных и социально ориентированных организаций и учреждений по изучению, сохранению и восстановлению традиционной и поддержки современной культуры.</w:t>
      </w:r>
    </w:p>
    <w:p w:rsidR="005F6E43" w:rsidRPr="00F06A5F" w:rsidRDefault="005F6E43" w:rsidP="003C2DDA">
      <w:pPr>
        <w:tabs>
          <w:tab w:val="left" w:pos="2880"/>
          <w:tab w:val="left" w:pos="5400"/>
        </w:tabs>
        <w:ind w:right="210" w:firstLine="709"/>
        <w:jc w:val="both"/>
      </w:pPr>
      <w:r w:rsidRPr="00F06A5F">
        <w:t>Преодоление издержек государственной политики прошлых десятилетий по отношению к национальному культурному наследию является одной из важнейших государственных задач современного этапа культурного строительства. Работа по сохранению и развитию духовной и материальной культуры требует применения программных средств и методов, действенной организационной и финансовой поддержки.</w:t>
      </w:r>
    </w:p>
    <w:p w:rsidR="005F6E43" w:rsidRPr="00F06A5F" w:rsidRDefault="005F6E43" w:rsidP="003C2DDA">
      <w:pPr>
        <w:tabs>
          <w:tab w:val="left" w:pos="2880"/>
          <w:tab w:val="left" w:pos="5400"/>
        </w:tabs>
        <w:ind w:right="210" w:firstLine="709"/>
        <w:jc w:val="both"/>
      </w:pPr>
      <w:r w:rsidRPr="00F06A5F">
        <w:t xml:space="preserve">Объединение в специально организованном и целенаправленном процессе усилий государственных исполнительных органов и социальных институтов позволит восстановить и сохранить целостность социокультурного пространства города, на основе художественных традиций выработать действительно продуктивные виды и формы государственного и общественного устройства. </w:t>
      </w:r>
    </w:p>
    <w:p w:rsidR="005F6E43" w:rsidRPr="00F06A5F" w:rsidRDefault="005F6E43" w:rsidP="003C2DDA">
      <w:pPr>
        <w:tabs>
          <w:tab w:val="left" w:pos="2880"/>
          <w:tab w:val="left" w:pos="5400"/>
        </w:tabs>
        <w:ind w:right="210" w:firstLine="709"/>
        <w:jc w:val="both"/>
      </w:pPr>
      <w:r w:rsidRPr="00F06A5F">
        <w:t>Подпрограмма «Сохранение и развитие культуры на территории г. Коврова» является гарантом материального обеспечения художественного воплощения творческих замыслов и проектов. Она будет в комплексе решать единую задачу сохранения и развития культурного потенциала города, области, страны, поставленную в федеральной целевой программе «Культура России».</w:t>
      </w:r>
    </w:p>
    <w:p w:rsidR="005F6E43" w:rsidRPr="00F06A5F" w:rsidRDefault="005F6E43" w:rsidP="003C2DDA">
      <w:pPr>
        <w:ind w:right="210"/>
        <w:jc w:val="center"/>
      </w:pPr>
      <w:r w:rsidRPr="00F06A5F">
        <w:t>2. Приоритеты, цели и задачи в сфере деятельности</w:t>
      </w:r>
    </w:p>
    <w:p w:rsidR="005F6E43" w:rsidRPr="00F06A5F" w:rsidRDefault="005F6E43" w:rsidP="003C2DDA">
      <w:pPr>
        <w:pStyle w:val="2"/>
        <w:tabs>
          <w:tab w:val="left" w:pos="2880"/>
          <w:tab w:val="left" w:pos="5400"/>
        </w:tabs>
        <w:ind w:right="210"/>
        <w:rPr>
          <w:sz w:val="22"/>
          <w:szCs w:val="22"/>
        </w:rPr>
      </w:pPr>
      <w:r w:rsidRPr="00F06A5F">
        <w:rPr>
          <w:sz w:val="22"/>
          <w:szCs w:val="22"/>
        </w:rPr>
        <w:t>Подпрограмма ориентирована на достижение целей культурной политики г. Коврова. Важнейшими из них являются:</w:t>
      </w:r>
    </w:p>
    <w:p w:rsidR="005F6E43" w:rsidRPr="00F06A5F" w:rsidRDefault="005F6E43" w:rsidP="003C2DDA">
      <w:pPr>
        <w:numPr>
          <w:ilvl w:val="0"/>
          <w:numId w:val="2"/>
        </w:numPr>
        <w:tabs>
          <w:tab w:val="left" w:pos="2880"/>
          <w:tab w:val="left" w:pos="5400"/>
        </w:tabs>
        <w:ind w:left="0" w:right="210" w:firstLine="0"/>
        <w:jc w:val="both"/>
      </w:pPr>
      <w:r w:rsidRPr="00F06A5F">
        <w:t>Сохранение культурного потенциала и культурного наследия г. Коврова, обеспечение преемственности местных традиций и многообразия художественной жизни, культурных инноваций;</w:t>
      </w:r>
    </w:p>
    <w:p w:rsidR="005F6E43" w:rsidRPr="00F06A5F" w:rsidRDefault="005F6E43" w:rsidP="003C2DDA">
      <w:pPr>
        <w:numPr>
          <w:ilvl w:val="0"/>
          <w:numId w:val="2"/>
        </w:numPr>
        <w:tabs>
          <w:tab w:val="left" w:pos="2880"/>
          <w:tab w:val="left" w:pos="5400"/>
        </w:tabs>
        <w:ind w:left="0" w:right="210" w:firstLine="0"/>
        <w:jc w:val="both"/>
      </w:pPr>
      <w:r w:rsidRPr="00F06A5F">
        <w:t>Создание условий и равных возможностей доступа к культурным ценностям для населения, представителей различных социальных групп;</w:t>
      </w:r>
    </w:p>
    <w:p w:rsidR="005F6E43" w:rsidRPr="00F06A5F" w:rsidRDefault="005F6E43" w:rsidP="003C2DDA">
      <w:pPr>
        <w:numPr>
          <w:ilvl w:val="0"/>
          <w:numId w:val="2"/>
        </w:numPr>
        <w:tabs>
          <w:tab w:val="left" w:pos="2880"/>
          <w:tab w:val="left" w:pos="5400"/>
        </w:tabs>
        <w:ind w:left="0" w:right="210" w:firstLine="0"/>
        <w:jc w:val="both"/>
      </w:pPr>
      <w:r w:rsidRPr="00F06A5F">
        <w:t>Повышение роли органов местного самоуправления, социально ориентированных структур в работе по сохранению и развитию культуры города;</w:t>
      </w:r>
    </w:p>
    <w:p w:rsidR="005F6E43" w:rsidRPr="00F06A5F" w:rsidRDefault="005F6E43" w:rsidP="003C2DDA">
      <w:pPr>
        <w:numPr>
          <w:ilvl w:val="0"/>
          <w:numId w:val="2"/>
        </w:numPr>
        <w:tabs>
          <w:tab w:val="left" w:pos="2880"/>
          <w:tab w:val="left" w:pos="5400"/>
        </w:tabs>
        <w:ind w:left="0" w:right="210" w:firstLine="0"/>
        <w:jc w:val="both"/>
      </w:pPr>
      <w:r w:rsidRPr="00F06A5F">
        <w:t xml:space="preserve">Создание системы непрерывного художественного и культурологического образования для жителей г. Коврова. </w:t>
      </w:r>
    </w:p>
    <w:p w:rsidR="005F6E43" w:rsidRPr="00F06A5F" w:rsidRDefault="005F6E43" w:rsidP="003C2DDA">
      <w:pPr>
        <w:pStyle w:val="2"/>
        <w:tabs>
          <w:tab w:val="left" w:pos="2880"/>
          <w:tab w:val="left" w:pos="5400"/>
        </w:tabs>
        <w:ind w:right="210" w:firstLine="0"/>
        <w:jc w:val="center"/>
        <w:rPr>
          <w:b/>
          <w:bCs/>
          <w:sz w:val="22"/>
          <w:szCs w:val="22"/>
        </w:rPr>
      </w:pPr>
      <w:r w:rsidRPr="00F06A5F">
        <w:rPr>
          <w:bCs/>
          <w:sz w:val="22"/>
          <w:szCs w:val="22"/>
        </w:rPr>
        <w:t>Основные задачи Программы:</w:t>
      </w:r>
    </w:p>
    <w:p w:rsidR="005F6E43" w:rsidRPr="00F06A5F" w:rsidRDefault="005F6E43" w:rsidP="003C2DDA">
      <w:pPr>
        <w:numPr>
          <w:ilvl w:val="0"/>
          <w:numId w:val="3"/>
        </w:numPr>
        <w:tabs>
          <w:tab w:val="left" w:pos="2880"/>
          <w:tab w:val="left" w:pos="5400"/>
        </w:tabs>
        <w:ind w:left="0" w:right="210" w:firstLine="0"/>
        <w:jc w:val="both"/>
      </w:pPr>
      <w:r w:rsidRPr="00F06A5F">
        <w:t>Обеспечение гарантированной государственной поддержки, создание условий для развития творчества и участия граждан в культурной жизни города;</w:t>
      </w:r>
    </w:p>
    <w:p w:rsidR="005F6E43" w:rsidRPr="00F06A5F" w:rsidRDefault="005F6E43" w:rsidP="003C2DDA">
      <w:pPr>
        <w:numPr>
          <w:ilvl w:val="0"/>
          <w:numId w:val="3"/>
        </w:numPr>
        <w:tabs>
          <w:tab w:val="left" w:pos="2880"/>
          <w:tab w:val="left" w:pos="5400"/>
        </w:tabs>
        <w:ind w:left="0" w:right="210" w:firstLine="0"/>
        <w:jc w:val="both"/>
      </w:pPr>
      <w:r w:rsidRPr="00F06A5F">
        <w:t>Развитие и укрепление инфраструктуры культуры, обеспечение условий для доступа граждан к культурным благам и информационным ресурсам музейных и библиотечных фондов города;</w:t>
      </w:r>
    </w:p>
    <w:p w:rsidR="005F6E43" w:rsidRPr="00F06A5F" w:rsidRDefault="005F6E43" w:rsidP="003C2DDA">
      <w:pPr>
        <w:numPr>
          <w:ilvl w:val="0"/>
          <w:numId w:val="3"/>
        </w:numPr>
        <w:tabs>
          <w:tab w:val="left" w:pos="2880"/>
          <w:tab w:val="left" w:pos="5400"/>
        </w:tabs>
        <w:ind w:left="0" w:right="210" w:firstLine="0"/>
        <w:jc w:val="both"/>
      </w:pPr>
      <w:r w:rsidRPr="00F06A5F">
        <w:t>Укрепление кадрового потенциала отрасли, обеспечение социальных гарантий;</w:t>
      </w:r>
    </w:p>
    <w:p w:rsidR="005F6E43" w:rsidRPr="00F06A5F" w:rsidRDefault="005F6E43" w:rsidP="003C2DDA">
      <w:pPr>
        <w:numPr>
          <w:ilvl w:val="0"/>
          <w:numId w:val="3"/>
        </w:numPr>
        <w:tabs>
          <w:tab w:val="left" w:pos="2880"/>
          <w:tab w:val="left" w:pos="5400"/>
        </w:tabs>
        <w:ind w:left="0" w:right="210" w:firstLine="0"/>
        <w:jc w:val="both"/>
      </w:pPr>
      <w:r w:rsidRPr="00F06A5F">
        <w:t>Формирование ориентации личности и социальных групп на ценности, обеспечивающие социально-экономическое развитие г. Коврова;</w:t>
      </w:r>
    </w:p>
    <w:p w:rsidR="005F6E43" w:rsidRPr="00F06A5F" w:rsidRDefault="005F6E43" w:rsidP="003C2DDA">
      <w:pPr>
        <w:numPr>
          <w:ilvl w:val="0"/>
          <w:numId w:val="3"/>
        </w:numPr>
        <w:tabs>
          <w:tab w:val="left" w:pos="2880"/>
          <w:tab w:val="left" w:pos="5400"/>
        </w:tabs>
        <w:ind w:left="0" w:right="210" w:firstLine="0"/>
        <w:jc w:val="both"/>
      </w:pPr>
      <w:r w:rsidRPr="00F06A5F">
        <w:t>Создание условий для защиты социально уязвимых категорий граждан;</w:t>
      </w:r>
    </w:p>
    <w:p w:rsidR="005F6E43" w:rsidRPr="00F06A5F" w:rsidRDefault="005F6E43" w:rsidP="003C2DDA">
      <w:pPr>
        <w:numPr>
          <w:ilvl w:val="0"/>
          <w:numId w:val="3"/>
        </w:numPr>
        <w:tabs>
          <w:tab w:val="left" w:pos="2880"/>
          <w:tab w:val="left" w:pos="5400"/>
        </w:tabs>
        <w:ind w:left="0" w:right="210" w:firstLine="0"/>
        <w:jc w:val="both"/>
      </w:pPr>
      <w:r w:rsidRPr="00F06A5F">
        <w:t>Концентрация бюджетных средств на приоритетных направлениях развития культуры.</w:t>
      </w:r>
    </w:p>
    <w:p w:rsidR="005F6E43" w:rsidRPr="00F06A5F" w:rsidRDefault="005F6E43" w:rsidP="003C2DDA">
      <w:pPr>
        <w:ind w:right="210"/>
        <w:jc w:val="center"/>
      </w:pPr>
      <w:r w:rsidRPr="00F06A5F">
        <w:t>3.Целевые показатели (индикаторы)</w:t>
      </w:r>
    </w:p>
    <w:p w:rsidR="005F6E43" w:rsidRPr="00F06A5F" w:rsidRDefault="005F6E43" w:rsidP="003C2DDA">
      <w:pPr>
        <w:ind w:right="210" w:firstLine="709"/>
        <w:jc w:val="both"/>
      </w:pPr>
      <w:r w:rsidRPr="00F06A5F">
        <w:t>Показателями (индикаторами) реализации подпрограммы выступают:</w:t>
      </w:r>
    </w:p>
    <w:p w:rsidR="005F6E43" w:rsidRPr="00F06A5F" w:rsidRDefault="005F6E43" w:rsidP="003C2DDA">
      <w:pPr>
        <w:ind w:right="210" w:firstLine="709"/>
        <w:jc w:val="both"/>
      </w:pPr>
      <w:r w:rsidRPr="00F06A5F">
        <w:t>1. количество мероприятий, проведенных в отчетный период;</w:t>
      </w:r>
    </w:p>
    <w:p w:rsidR="005F6E43" w:rsidRPr="00F06A5F" w:rsidRDefault="005F6E43" w:rsidP="003C2DDA">
      <w:pPr>
        <w:ind w:right="210" w:firstLine="709"/>
        <w:jc w:val="both"/>
      </w:pPr>
      <w:r w:rsidRPr="00F06A5F">
        <w:t>2. количество человек, посетивших мероприятия, проведенные в отчетный период реализации.</w:t>
      </w:r>
    </w:p>
    <w:p w:rsidR="005F6E43" w:rsidRPr="00F06A5F" w:rsidRDefault="005F6E43" w:rsidP="003C2DDA">
      <w:pPr>
        <w:ind w:right="210"/>
        <w:jc w:val="center"/>
      </w:pPr>
      <w:r w:rsidRPr="00F06A5F">
        <w:t>4.Сроки и этапы реализации</w:t>
      </w:r>
    </w:p>
    <w:p w:rsidR="005F6E43" w:rsidRPr="00F06A5F" w:rsidRDefault="005F6E43" w:rsidP="003C2DDA">
      <w:pPr>
        <w:spacing w:before="120" w:after="120"/>
        <w:ind w:right="210"/>
      </w:pPr>
      <w:r w:rsidRPr="00F06A5F">
        <w:t>Программа реализуется с 2015 по 2020 годы в 1 этап</w:t>
      </w:r>
    </w:p>
    <w:p w:rsidR="005F6E43" w:rsidRPr="00F06A5F" w:rsidRDefault="005F6E43" w:rsidP="003C2DDA">
      <w:pPr>
        <w:ind w:right="210" w:firstLine="709"/>
        <w:jc w:val="center"/>
      </w:pPr>
      <w:r w:rsidRPr="00F06A5F">
        <w:t>5. Основные мероприятия</w:t>
      </w:r>
    </w:p>
    <w:p w:rsidR="005F6E43" w:rsidRPr="00F06A5F" w:rsidRDefault="005F6E43" w:rsidP="003C2DDA">
      <w:pPr>
        <w:ind w:right="210"/>
        <w:jc w:val="both"/>
      </w:pPr>
      <w:r w:rsidRPr="00F06A5F">
        <w:t>Подробный перечень основных мероприятий подпрограммы представлен  в Приложении к настоящей Муниципальной программе (Таблица 2)</w:t>
      </w:r>
    </w:p>
    <w:p w:rsidR="005F6E43" w:rsidRPr="00F06A5F" w:rsidRDefault="005F6E43" w:rsidP="003C2DDA">
      <w:pPr>
        <w:ind w:right="210"/>
        <w:jc w:val="center"/>
      </w:pPr>
      <w:r w:rsidRPr="00F06A5F">
        <w:t>6. Прогноз сводных показателей муниципальных заданий</w:t>
      </w:r>
    </w:p>
    <w:p w:rsidR="005F6E43" w:rsidRPr="00F06A5F" w:rsidRDefault="005F6E43" w:rsidP="003C2DDA">
      <w:pPr>
        <w:ind w:right="210"/>
      </w:pPr>
      <w:r w:rsidRPr="00F06A5F">
        <w:t>нет</w:t>
      </w:r>
    </w:p>
    <w:p w:rsidR="005F6E43" w:rsidRPr="00F06A5F" w:rsidRDefault="005F6E43" w:rsidP="003C2DDA">
      <w:pPr>
        <w:ind w:right="210" w:firstLine="709"/>
        <w:jc w:val="center"/>
      </w:pPr>
      <w:r w:rsidRPr="00F06A5F">
        <w:t xml:space="preserve"> 7. Взаимодействие с органами государственной власти и местного самоуправления, организациями и гражданами</w:t>
      </w:r>
    </w:p>
    <w:p w:rsidR="005F6E43" w:rsidRPr="00F06A5F" w:rsidRDefault="005F6E43" w:rsidP="003C2DDA">
      <w:pPr>
        <w:ind w:right="210"/>
        <w:jc w:val="both"/>
      </w:pPr>
      <w:r w:rsidRPr="00F06A5F">
        <w:t>В ходе реализации Муниципальной подпрограммы «Сохранение и разыитие культуры на территории г.Коврова» осуществляется взаимодействие с Муниципальными учреждениями культуры и искусства, подведомственными Комитету по культуре, туризму, молодежной политике, семье и детству администрации города Коврова, ведомственными учреждениями культуры, а также с Общественными организациями направления культуры и искусства  и гражданами – потребителями муниципальных услуг.</w:t>
      </w:r>
    </w:p>
    <w:p w:rsidR="005F6E43" w:rsidRPr="00E50ED3" w:rsidRDefault="005F6E43" w:rsidP="003C2DDA">
      <w:pPr>
        <w:ind w:right="210"/>
        <w:jc w:val="center"/>
      </w:pPr>
      <w:r w:rsidRPr="00F06A5F">
        <w:t>8. Ресурсное обеспечение</w:t>
      </w:r>
    </w:p>
    <w:p w:rsidR="005F6E43" w:rsidRPr="00F06A5F" w:rsidRDefault="005F6E43" w:rsidP="003C2DDA">
      <w:pPr>
        <w:ind w:right="210" w:firstLine="709"/>
        <w:jc w:val="both"/>
      </w:pPr>
      <w:r w:rsidRPr="00F06A5F">
        <w:t>Подпрограмма «Сохранение и развитие культуры на территории г. Коврова» обеспечена источниками финансирования, в том числе:</w:t>
      </w:r>
    </w:p>
    <w:p w:rsidR="005F6E43" w:rsidRDefault="005F6E43" w:rsidP="003C2DDA">
      <w:pPr>
        <w:ind w:right="210" w:firstLine="709"/>
        <w:jc w:val="both"/>
      </w:pPr>
      <w:r w:rsidRPr="00F06A5F">
        <w:t xml:space="preserve">- за счет средств </w:t>
      </w:r>
      <w:r>
        <w:t xml:space="preserve">муниципального бюджета – 8389,5 </w:t>
      </w:r>
      <w:r w:rsidRPr="00F06A5F">
        <w:t xml:space="preserve"> тыс. рублей.</w:t>
      </w:r>
    </w:p>
    <w:p w:rsidR="005F6E43" w:rsidRDefault="005F6E43" w:rsidP="003C2DDA">
      <w:pPr>
        <w:ind w:right="210" w:firstLine="709"/>
        <w:jc w:val="both"/>
      </w:pPr>
      <w:r>
        <w:t>- за счет субсидий из областного бюджета – 1408,7 ты. руб.</w:t>
      </w:r>
    </w:p>
    <w:p w:rsidR="005F6E43" w:rsidRPr="00F06A5F" w:rsidRDefault="005F6E43" w:rsidP="003C2DDA">
      <w:pPr>
        <w:ind w:right="210" w:firstLine="709"/>
        <w:jc w:val="both"/>
      </w:pPr>
      <w:r>
        <w:t>- за счет межбюджетные трансферты из областного бюджета – 1200,0 тыс. рублей</w:t>
      </w:r>
    </w:p>
    <w:p w:rsidR="005F6E43" w:rsidRPr="00F06A5F" w:rsidRDefault="005F6E43" w:rsidP="003C2DDA">
      <w:pPr>
        <w:autoSpaceDE w:val="0"/>
        <w:autoSpaceDN w:val="0"/>
        <w:adjustRightInd w:val="0"/>
        <w:spacing w:before="120" w:after="120"/>
        <w:ind w:right="210"/>
      </w:pPr>
      <w:r w:rsidRPr="00F06A5F">
        <w:t>2015 год –  979,0</w:t>
      </w:r>
      <w:r w:rsidRPr="00F06A5F">
        <w:rPr>
          <w:bCs/>
        </w:rPr>
        <w:t xml:space="preserve"> </w:t>
      </w:r>
      <w:r w:rsidRPr="00F06A5F">
        <w:t xml:space="preserve">тыс. руб. </w:t>
      </w:r>
    </w:p>
    <w:p w:rsidR="005F6E43" w:rsidRPr="00F06A5F" w:rsidRDefault="005F6E43" w:rsidP="003C2DDA">
      <w:pPr>
        <w:autoSpaceDE w:val="0"/>
        <w:autoSpaceDN w:val="0"/>
        <w:adjustRightInd w:val="0"/>
        <w:spacing w:before="120" w:after="120"/>
        <w:ind w:right="210"/>
      </w:pPr>
      <w:r w:rsidRPr="00F06A5F">
        <w:t>2016 год –  768,5</w:t>
      </w:r>
      <w:r w:rsidRPr="00F06A5F">
        <w:rPr>
          <w:bCs/>
        </w:rPr>
        <w:t xml:space="preserve"> </w:t>
      </w:r>
      <w:r w:rsidRPr="00F06A5F">
        <w:t xml:space="preserve">тыс. руб. </w:t>
      </w:r>
    </w:p>
    <w:p w:rsidR="005F6E43" w:rsidRPr="00F06A5F" w:rsidRDefault="005F6E43" w:rsidP="003C2DDA">
      <w:pPr>
        <w:autoSpaceDE w:val="0"/>
        <w:autoSpaceDN w:val="0"/>
        <w:adjustRightInd w:val="0"/>
        <w:spacing w:before="120" w:after="120"/>
        <w:ind w:right="210"/>
      </w:pPr>
      <w:r w:rsidRPr="00201ED0">
        <w:t>2017 год – 1950,0 тыс. руб.</w:t>
      </w:r>
      <w:r w:rsidRPr="00F06A5F">
        <w:t xml:space="preserve"> </w:t>
      </w:r>
    </w:p>
    <w:p w:rsidR="005F6E43" w:rsidRPr="00F06A5F" w:rsidRDefault="005F6E43" w:rsidP="003C2DDA">
      <w:pPr>
        <w:autoSpaceDE w:val="0"/>
        <w:autoSpaceDN w:val="0"/>
        <w:adjustRightInd w:val="0"/>
        <w:spacing w:before="120" w:after="120"/>
        <w:ind w:right="210"/>
      </w:pPr>
      <w:r w:rsidRPr="00F06A5F">
        <w:t xml:space="preserve">2018 год –  </w:t>
      </w:r>
      <w:r>
        <w:rPr>
          <w:bCs/>
        </w:rPr>
        <w:t>5832,7</w:t>
      </w:r>
      <w:r w:rsidRPr="00F06A5F">
        <w:rPr>
          <w:bCs/>
        </w:rPr>
        <w:t xml:space="preserve"> </w:t>
      </w:r>
      <w:r w:rsidRPr="00F06A5F">
        <w:t>тыс. руб.</w:t>
      </w:r>
    </w:p>
    <w:p w:rsidR="005F6E43" w:rsidRPr="00F06A5F" w:rsidRDefault="005F6E43" w:rsidP="003C2DDA">
      <w:pPr>
        <w:autoSpaceDE w:val="0"/>
        <w:autoSpaceDN w:val="0"/>
        <w:adjustRightInd w:val="0"/>
        <w:spacing w:before="120" w:after="120"/>
        <w:ind w:right="210"/>
      </w:pPr>
      <w:r w:rsidRPr="00F06A5F">
        <w:t xml:space="preserve">2019 год –  </w:t>
      </w:r>
      <w:r>
        <w:rPr>
          <w:bCs/>
        </w:rPr>
        <w:t>734,0</w:t>
      </w:r>
      <w:r w:rsidRPr="00F06A5F">
        <w:rPr>
          <w:bCs/>
        </w:rPr>
        <w:t xml:space="preserve"> </w:t>
      </w:r>
      <w:r w:rsidRPr="00F06A5F">
        <w:t>тыс. руб.</w:t>
      </w:r>
    </w:p>
    <w:p w:rsidR="005F6E43" w:rsidRPr="00F06A5F" w:rsidRDefault="005F6E43" w:rsidP="003C2DDA">
      <w:pPr>
        <w:autoSpaceDE w:val="0"/>
        <w:autoSpaceDN w:val="0"/>
        <w:adjustRightInd w:val="0"/>
        <w:spacing w:before="120" w:after="120"/>
        <w:ind w:right="210"/>
      </w:pPr>
      <w:r w:rsidRPr="00F06A5F">
        <w:t xml:space="preserve">2020 год </w:t>
      </w:r>
      <w:r>
        <w:t>–</w:t>
      </w:r>
      <w:r w:rsidRPr="00F06A5F">
        <w:t xml:space="preserve"> </w:t>
      </w:r>
      <w:r>
        <w:rPr>
          <w:bCs/>
        </w:rPr>
        <w:t>734,0</w:t>
      </w:r>
      <w:r w:rsidRPr="00F06A5F">
        <w:t xml:space="preserve"> тыс. руб.</w:t>
      </w:r>
    </w:p>
    <w:p w:rsidR="005F6E43" w:rsidRPr="00F06A5F" w:rsidRDefault="005F6E43" w:rsidP="003C2DDA">
      <w:pPr>
        <w:ind w:right="210" w:firstLine="709"/>
        <w:jc w:val="both"/>
      </w:pPr>
      <w:r w:rsidRPr="00F06A5F">
        <w:t xml:space="preserve">Ресурсное </w:t>
      </w:r>
      <w:hyperlink w:anchor="Par3160" w:history="1">
        <w:r w:rsidRPr="00F06A5F">
          <w:rPr>
            <w:rStyle w:val="a5"/>
          </w:rPr>
          <w:t>обеспечение</w:t>
        </w:r>
      </w:hyperlink>
      <w:r w:rsidRPr="00F06A5F">
        <w:t xml:space="preserve"> реализации Подпрограммы за счет средств муниципального бюджета представлено в таблице 4.</w:t>
      </w:r>
    </w:p>
    <w:p w:rsidR="005F6E43" w:rsidRPr="00F06A5F" w:rsidRDefault="005F6E43" w:rsidP="003C2DDA">
      <w:pPr>
        <w:ind w:right="210"/>
        <w:jc w:val="center"/>
      </w:pPr>
      <w:r w:rsidRPr="00F06A5F">
        <w:t>9. Риски и меры по управлению рисками</w:t>
      </w:r>
    </w:p>
    <w:p w:rsidR="005F6E43" w:rsidRPr="00F06A5F" w:rsidRDefault="005F6E43" w:rsidP="003C2DDA">
      <w:pPr>
        <w:ind w:right="210" w:firstLine="709"/>
        <w:jc w:val="both"/>
      </w:pPr>
      <w:r w:rsidRPr="00F06A5F">
        <w:t>Важное значение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5F6E43" w:rsidRPr="00F06A5F" w:rsidRDefault="005F6E43" w:rsidP="003C2DDA">
      <w:pPr>
        <w:ind w:right="210" w:firstLine="709"/>
        <w:jc w:val="both"/>
      </w:pPr>
      <w:r w:rsidRPr="00F06A5F">
        <w:t>В рамках реализации подпрограммы могут быть выделены следующие риски ее реализации.</w:t>
      </w:r>
    </w:p>
    <w:p w:rsidR="005F6E43" w:rsidRPr="00E50ED3" w:rsidRDefault="005F6E43" w:rsidP="003C2DDA">
      <w:pPr>
        <w:ind w:right="210"/>
        <w:jc w:val="center"/>
      </w:pPr>
      <w:r w:rsidRPr="00F06A5F">
        <w:t>Правовые риски</w:t>
      </w:r>
    </w:p>
    <w:p w:rsidR="005F6E43" w:rsidRPr="00F06A5F" w:rsidRDefault="005F6E43" w:rsidP="003C2DDA">
      <w:pPr>
        <w:ind w:right="210" w:firstLine="709"/>
        <w:jc w:val="both"/>
      </w:pPr>
      <w:r w:rsidRPr="00F06A5F">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p>
    <w:p w:rsidR="005F6E43" w:rsidRPr="00F06A5F" w:rsidRDefault="005F6E43" w:rsidP="003C2DDA">
      <w:pPr>
        <w:ind w:right="210"/>
        <w:jc w:val="center"/>
      </w:pPr>
      <w:r w:rsidRPr="00F06A5F">
        <w:t>Финансовые риски</w:t>
      </w:r>
    </w:p>
    <w:p w:rsidR="005F6E43" w:rsidRPr="00F06A5F" w:rsidRDefault="005F6E43" w:rsidP="003C2DDA">
      <w:pPr>
        <w:ind w:right="210" w:firstLine="709"/>
        <w:jc w:val="both"/>
      </w:pPr>
      <w:r w:rsidRPr="00F06A5F">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сферы культуры и туризма, что может повлечь недофинансирование, сокращение или прекращение программных мероприятий.</w:t>
      </w:r>
    </w:p>
    <w:p w:rsidR="005F6E43" w:rsidRPr="00F06A5F" w:rsidRDefault="005F6E43" w:rsidP="003C2DDA">
      <w:pPr>
        <w:ind w:right="210"/>
        <w:jc w:val="center"/>
      </w:pPr>
      <w:r w:rsidRPr="00F06A5F">
        <w:t>Кадровые риски</w:t>
      </w:r>
    </w:p>
    <w:p w:rsidR="005F6E43" w:rsidRPr="00F06A5F" w:rsidRDefault="005F6E43" w:rsidP="003C2DDA">
      <w:pPr>
        <w:ind w:right="210" w:firstLine="709"/>
        <w:jc w:val="both"/>
      </w:pPr>
      <w:r w:rsidRPr="00F06A5F">
        <w:t>Кадровые риски обусловлены значительным дефицитом высококвалифицированных кадров в сферах культуры и туризма, что снижает эффективность работы учреждений сферы культуры и качество предоставляемых услуг.</w:t>
      </w:r>
    </w:p>
    <w:p w:rsidR="005F6E43" w:rsidRPr="00C42734" w:rsidRDefault="005F6E43" w:rsidP="003C2DDA">
      <w:pPr>
        <w:ind w:right="210"/>
        <w:jc w:val="center"/>
        <w:rPr>
          <w:sz w:val="22"/>
          <w:szCs w:val="22"/>
        </w:rPr>
      </w:pPr>
      <w:r w:rsidRPr="00C42734">
        <w:rPr>
          <w:sz w:val="22"/>
          <w:szCs w:val="22"/>
        </w:rPr>
        <w:t>10. Конечные результаты и оценка эффективности</w:t>
      </w:r>
    </w:p>
    <w:p w:rsidR="005F6E43" w:rsidRPr="00C42734" w:rsidRDefault="005F6E43" w:rsidP="003C2DDA">
      <w:pPr>
        <w:ind w:right="210" w:firstLine="709"/>
        <w:jc w:val="both"/>
        <w:rPr>
          <w:sz w:val="22"/>
          <w:szCs w:val="22"/>
        </w:rPr>
      </w:pPr>
      <w:r w:rsidRPr="00C42734">
        <w:rPr>
          <w:sz w:val="22"/>
          <w:szCs w:val="22"/>
        </w:rPr>
        <w:t>Эффект от реализации подпрограммы выражается в повышении социальной роли культуры в следствие:</w:t>
      </w:r>
    </w:p>
    <w:p w:rsidR="005F6E43" w:rsidRPr="00C42734" w:rsidRDefault="005F6E43" w:rsidP="003C2DDA">
      <w:pPr>
        <w:numPr>
          <w:ilvl w:val="0"/>
          <w:numId w:val="4"/>
        </w:numPr>
        <w:ind w:left="0" w:right="210" w:firstLine="709"/>
        <w:jc w:val="both"/>
        <w:rPr>
          <w:sz w:val="22"/>
          <w:szCs w:val="22"/>
        </w:rPr>
      </w:pPr>
      <w:r w:rsidRPr="00C42734">
        <w:rPr>
          <w:sz w:val="22"/>
          <w:szCs w:val="22"/>
        </w:rPr>
        <w:t>Укрепления единого культурного пространства города как части Владимирской области;</w:t>
      </w:r>
    </w:p>
    <w:p w:rsidR="005F6E43" w:rsidRPr="00C42734" w:rsidRDefault="005F6E43" w:rsidP="00C42734">
      <w:pPr>
        <w:ind w:right="210"/>
        <w:jc w:val="both"/>
        <w:rPr>
          <w:sz w:val="20"/>
          <w:szCs w:val="20"/>
        </w:rPr>
      </w:pPr>
    </w:p>
    <w:p w:rsidR="005F6E43" w:rsidRPr="00F06A5F" w:rsidRDefault="005F6E43" w:rsidP="003C2DDA">
      <w:pPr>
        <w:numPr>
          <w:ilvl w:val="0"/>
          <w:numId w:val="4"/>
        </w:numPr>
        <w:ind w:left="0" w:right="210" w:firstLine="709"/>
        <w:jc w:val="both"/>
      </w:pPr>
      <w:r w:rsidRPr="00F06A5F">
        <w:t>Создания благоприятных условий для творческой деятельности;</w:t>
      </w:r>
    </w:p>
    <w:p w:rsidR="005F6E43" w:rsidRPr="00F06A5F" w:rsidRDefault="005F6E43" w:rsidP="003C2DDA">
      <w:pPr>
        <w:numPr>
          <w:ilvl w:val="0"/>
          <w:numId w:val="4"/>
        </w:numPr>
        <w:ind w:left="0" w:right="210" w:firstLine="709"/>
        <w:jc w:val="both"/>
      </w:pPr>
      <w:r w:rsidRPr="00F06A5F">
        <w:t>Увеличения доступности и расширения предложения населению культурных благ и информации в сфере культуры;</w:t>
      </w:r>
    </w:p>
    <w:p w:rsidR="005F6E43" w:rsidRPr="00F06A5F" w:rsidRDefault="005F6E43" w:rsidP="003C2DDA">
      <w:pPr>
        <w:numPr>
          <w:ilvl w:val="0"/>
          <w:numId w:val="4"/>
        </w:numPr>
        <w:ind w:left="0" w:right="210" w:firstLine="709"/>
        <w:jc w:val="both"/>
      </w:pPr>
      <w:r w:rsidRPr="00F06A5F">
        <w:t>Привлечения внебюджетных средств в отрасль;</w:t>
      </w:r>
    </w:p>
    <w:p w:rsidR="005F6E43" w:rsidRPr="00F06A5F" w:rsidRDefault="005F6E43" w:rsidP="003C2DDA">
      <w:pPr>
        <w:numPr>
          <w:ilvl w:val="0"/>
          <w:numId w:val="4"/>
        </w:numPr>
        <w:ind w:left="0" w:right="210" w:firstLine="709"/>
        <w:jc w:val="both"/>
      </w:pPr>
      <w:r w:rsidRPr="00F06A5F">
        <w:t>Поддержки одаренных детей и юношества, развития художественного воспитания молодежи;</w:t>
      </w:r>
    </w:p>
    <w:p w:rsidR="005F6E43" w:rsidRPr="00F06A5F" w:rsidRDefault="005F6E43" w:rsidP="003C2DDA">
      <w:pPr>
        <w:numPr>
          <w:ilvl w:val="0"/>
          <w:numId w:val="4"/>
        </w:numPr>
        <w:ind w:left="0" w:right="210" w:firstLine="709"/>
        <w:jc w:val="both"/>
      </w:pPr>
      <w:r w:rsidRPr="00F06A5F">
        <w:t xml:space="preserve">Оптимизации расходования бюджетных средств, сосредоточение ресурсов на решении приоритетных задач в области культуры, модернизация ее материальной базы; </w:t>
      </w:r>
    </w:p>
    <w:p w:rsidR="005F6E43" w:rsidRPr="00F06A5F" w:rsidRDefault="005F6E43" w:rsidP="003C2DDA">
      <w:pPr>
        <w:numPr>
          <w:ilvl w:val="0"/>
          <w:numId w:val="4"/>
        </w:numPr>
        <w:ind w:left="0" w:right="210" w:firstLine="709"/>
        <w:jc w:val="both"/>
      </w:pPr>
      <w:r w:rsidRPr="00F06A5F">
        <w:t>Творческо-производственного и социального развития организаций культуры;</w:t>
      </w:r>
    </w:p>
    <w:p w:rsidR="005F6E43" w:rsidRPr="00F06A5F" w:rsidRDefault="005F6E43" w:rsidP="003C2DDA">
      <w:pPr>
        <w:numPr>
          <w:ilvl w:val="0"/>
          <w:numId w:val="4"/>
        </w:numPr>
        <w:ind w:left="0" w:right="210" w:firstLine="709"/>
        <w:jc w:val="both"/>
      </w:pPr>
      <w:r w:rsidRPr="00F06A5F">
        <w:t>Эффективного использования материальной базы учреждений культуры г. Коврова по назначению в соответствии с целями, определенными Программой.</w:t>
      </w:r>
    </w:p>
    <w:p w:rsidR="005F6E43" w:rsidRPr="00F06A5F" w:rsidRDefault="005F6E43" w:rsidP="003C2DDA">
      <w:pPr>
        <w:ind w:right="210" w:firstLine="709"/>
        <w:jc w:val="both"/>
      </w:pPr>
      <w:r w:rsidRPr="00F06A5F">
        <w:t>Основными ожидаемыми результатами реализации подпрограммы:</w:t>
      </w:r>
    </w:p>
    <w:p w:rsidR="005F6E43" w:rsidRPr="00F06A5F" w:rsidRDefault="005F6E43" w:rsidP="003C2DDA">
      <w:pPr>
        <w:ind w:right="210" w:firstLine="709"/>
        <w:jc w:val="both"/>
      </w:pPr>
      <w:r w:rsidRPr="00F06A5F">
        <w:t>- увеличение количества мероприятий, проводимых учреждениями культуры;</w:t>
      </w:r>
    </w:p>
    <w:p w:rsidR="005F6E43" w:rsidRPr="00F06A5F" w:rsidRDefault="005F6E43" w:rsidP="003C2DDA">
      <w:pPr>
        <w:ind w:right="210" w:firstLine="709"/>
        <w:jc w:val="both"/>
      </w:pPr>
      <w:r w:rsidRPr="00F06A5F">
        <w:t>- увеличение посещаемости проводимых мероприятий.</w:t>
      </w:r>
    </w:p>
    <w:p w:rsidR="005F6E43" w:rsidRPr="00F06A5F" w:rsidRDefault="005F6E43" w:rsidP="003C2DDA">
      <w:pPr>
        <w:ind w:right="210"/>
        <w:jc w:val="right"/>
        <w:rPr>
          <w:b/>
          <w:color w:val="FF0000"/>
        </w:rPr>
      </w:pPr>
      <w:bookmarkStart w:id="12" w:name="Par1997"/>
      <w:bookmarkEnd w:id="12"/>
    </w:p>
    <w:p w:rsidR="005F6E43" w:rsidRPr="00F06A5F" w:rsidRDefault="005F6E43" w:rsidP="003C2DDA">
      <w:pPr>
        <w:ind w:right="210"/>
        <w:jc w:val="right"/>
        <w:rPr>
          <w:b/>
          <w:color w:val="FF0000"/>
        </w:rPr>
      </w:pPr>
    </w:p>
    <w:p w:rsidR="005F6E43" w:rsidRPr="00F06A5F" w:rsidRDefault="005F6E43" w:rsidP="003C2DDA">
      <w:pPr>
        <w:rPr>
          <w:b/>
          <w:color w:val="FF0000"/>
        </w:rPr>
      </w:pPr>
    </w:p>
    <w:p w:rsidR="005F6E43" w:rsidRPr="00E50ED3" w:rsidRDefault="005F6E43" w:rsidP="003C2DDA">
      <w:pPr>
        <w:widowControl w:val="0"/>
        <w:autoSpaceDE w:val="0"/>
        <w:autoSpaceDN w:val="0"/>
        <w:adjustRightInd w:val="0"/>
        <w:jc w:val="both"/>
        <w:outlineLvl w:val="1"/>
        <w:rPr>
          <w:sz w:val="28"/>
          <w:szCs w:val="28"/>
        </w:rPr>
      </w:pPr>
    </w:p>
    <w:p w:rsidR="005F6E43" w:rsidRDefault="005F6E43" w:rsidP="003C2DDA"/>
    <w:p w:rsidR="005F6E43" w:rsidRPr="007C289B" w:rsidRDefault="005F6E43" w:rsidP="007C289B">
      <w:pPr>
        <w:rPr>
          <w:sz w:val="28"/>
          <w:szCs w:val="28"/>
        </w:rPr>
      </w:pPr>
    </w:p>
    <w:p w:rsidR="005F6E43" w:rsidRPr="003C2DDA" w:rsidRDefault="005F6E43" w:rsidP="007C289B">
      <w:pPr>
        <w:rPr>
          <w:sz w:val="28"/>
          <w:szCs w:val="28"/>
        </w:rPr>
      </w:pPr>
    </w:p>
    <w:p w:rsidR="005F6E43" w:rsidRPr="003C2DDA" w:rsidRDefault="005F6E43" w:rsidP="007C289B">
      <w:pPr>
        <w:rPr>
          <w:sz w:val="28"/>
          <w:szCs w:val="28"/>
        </w:rPr>
        <w:sectPr w:rsidR="005F6E43" w:rsidRPr="003C2DDA" w:rsidSect="005858C1">
          <w:pgSz w:w="11906" w:h="16838"/>
          <w:pgMar w:top="568" w:right="424" w:bottom="1134" w:left="709" w:header="709" w:footer="709" w:gutter="0"/>
          <w:cols w:space="708"/>
          <w:docGrid w:linePitch="360"/>
        </w:sectPr>
      </w:pPr>
    </w:p>
    <w:p w:rsidR="005F6E43" w:rsidRPr="00B354D4" w:rsidRDefault="005F6E43" w:rsidP="003C2DDA">
      <w:pPr>
        <w:jc w:val="right"/>
        <w:rPr>
          <w:b/>
          <w:color w:val="FF0000"/>
          <w:sz w:val="28"/>
          <w:szCs w:val="28"/>
        </w:rPr>
      </w:pPr>
      <w:r w:rsidRPr="00B354D4">
        <w:rPr>
          <w:b/>
          <w:color w:val="FF0000"/>
          <w:sz w:val="28"/>
          <w:szCs w:val="28"/>
        </w:rPr>
        <w:t>Таблица 1</w:t>
      </w:r>
    </w:p>
    <w:p w:rsidR="005F6E43" w:rsidRDefault="005F6E43" w:rsidP="003C2DDA">
      <w:pPr>
        <w:rPr>
          <w:b/>
          <w:color w:val="FF0000"/>
          <w:sz w:val="28"/>
          <w:szCs w:val="28"/>
        </w:rPr>
      </w:pPr>
      <w:bookmarkStart w:id="13" w:name="Par1999"/>
      <w:bookmarkEnd w:id="13"/>
    </w:p>
    <w:p w:rsidR="005F6E43" w:rsidRDefault="005F6E43" w:rsidP="003C2DDA">
      <w:pPr>
        <w:jc w:val="center"/>
        <w:rPr>
          <w:b/>
          <w:color w:val="FF0000"/>
          <w:sz w:val="28"/>
          <w:szCs w:val="28"/>
        </w:rPr>
      </w:pPr>
      <w:r w:rsidRPr="00B354D4">
        <w:rPr>
          <w:b/>
          <w:color w:val="FF0000"/>
          <w:sz w:val="28"/>
          <w:szCs w:val="28"/>
        </w:rPr>
        <w:t>Сведения о составе и значениях целевых показателей (индикаторов) Муниципальной программы «Развитие культуры и туризма</w:t>
      </w:r>
      <w:r>
        <w:rPr>
          <w:b/>
          <w:color w:val="FF0000"/>
          <w:sz w:val="28"/>
          <w:szCs w:val="28"/>
        </w:rPr>
        <w:t xml:space="preserve"> на 2015-2020 годы»</w:t>
      </w:r>
    </w:p>
    <w:p w:rsidR="005F6E43" w:rsidRPr="00B354D4" w:rsidRDefault="005F6E43" w:rsidP="003C2DDA">
      <w:pPr>
        <w:jc w:val="center"/>
        <w:rPr>
          <w:b/>
          <w:color w:val="FF0000"/>
          <w:sz w:val="28"/>
          <w:szCs w:val="28"/>
        </w:rPr>
      </w:pPr>
    </w:p>
    <w:tbl>
      <w:tblPr>
        <w:tblW w:w="15548" w:type="dxa"/>
        <w:tblCellSpacing w:w="5" w:type="nil"/>
        <w:tblInd w:w="-465" w:type="dxa"/>
        <w:tblLayout w:type="fixed"/>
        <w:tblCellMar>
          <w:left w:w="75" w:type="dxa"/>
          <w:right w:w="75" w:type="dxa"/>
        </w:tblCellMar>
        <w:tblLook w:val="0000"/>
      </w:tblPr>
      <w:tblGrid>
        <w:gridCol w:w="538"/>
        <w:gridCol w:w="722"/>
        <w:gridCol w:w="718"/>
        <w:gridCol w:w="4252"/>
        <w:gridCol w:w="668"/>
        <w:gridCol w:w="1980"/>
        <w:gridCol w:w="1260"/>
        <w:gridCol w:w="1080"/>
        <w:gridCol w:w="95"/>
        <w:gridCol w:w="985"/>
        <w:gridCol w:w="1080"/>
        <w:gridCol w:w="1080"/>
        <w:gridCol w:w="1074"/>
        <w:gridCol w:w="6"/>
        <w:gridCol w:w="10"/>
      </w:tblGrid>
      <w:tr w:rsidR="005F6E43" w:rsidTr="001418DE">
        <w:trPr>
          <w:gridAfter w:val="1"/>
          <w:wAfter w:w="10" w:type="dxa"/>
          <w:tblCellSpacing w:w="5" w:type="nil"/>
        </w:trPr>
        <w:tc>
          <w:tcPr>
            <w:tcW w:w="1260" w:type="dxa"/>
            <w:gridSpan w:val="2"/>
            <w:vMerge w:val="restart"/>
            <w:tcBorders>
              <w:top w:val="single" w:sz="4" w:space="0" w:color="auto"/>
              <w:left w:val="single" w:sz="4" w:space="0" w:color="auto"/>
              <w:bottom w:val="single" w:sz="4" w:space="0" w:color="auto"/>
              <w:right w:val="single" w:sz="4" w:space="0" w:color="auto"/>
            </w:tcBorders>
          </w:tcPr>
          <w:p w:rsidR="005F6E43" w:rsidRPr="00ED2F59" w:rsidRDefault="005F6E43" w:rsidP="001418DE">
            <w:pPr>
              <w:widowControl w:val="0"/>
              <w:autoSpaceDE w:val="0"/>
              <w:autoSpaceDN w:val="0"/>
              <w:adjustRightInd w:val="0"/>
              <w:jc w:val="center"/>
            </w:pPr>
            <w:r w:rsidRPr="00ED2F59">
              <w:rPr>
                <w:sz w:val="22"/>
                <w:szCs w:val="22"/>
              </w:rPr>
              <w:t>Код аналитической классификации</w:t>
            </w:r>
          </w:p>
          <w:p w:rsidR="005F6E43" w:rsidRPr="00ED2F59" w:rsidRDefault="005F6E43" w:rsidP="001418DE"/>
        </w:tc>
        <w:tc>
          <w:tcPr>
            <w:tcW w:w="718" w:type="dxa"/>
            <w:vMerge w:val="restart"/>
            <w:tcBorders>
              <w:top w:val="single" w:sz="4" w:space="0" w:color="auto"/>
              <w:left w:val="single" w:sz="4" w:space="0" w:color="auto"/>
              <w:right w:val="single" w:sz="4" w:space="0" w:color="auto"/>
            </w:tcBorders>
          </w:tcPr>
          <w:p w:rsidR="005F6E43" w:rsidRDefault="005F6E43" w:rsidP="001418DE">
            <w:pPr>
              <w:widowControl w:val="0"/>
              <w:autoSpaceDE w:val="0"/>
              <w:autoSpaceDN w:val="0"/>
              <w:adjustRightInd w:val="0"/>
              <w:jc w:val="center"/>
            </w:pPr>
            <w:r>
              <w:t>N п/п</w:t>
            </w:r>
          </w:p>
        </w:tc>
        <w:tc>
          <w:tcPr>
            <w:tcW w:w="4252" w:type="dxa"/>
            <w:vMerge w:val="restart"/>
            <w:tcBorders>
              <w:top w:val="single" w:sz="4" w:space="0" w:color="auto"/>
              <w:left w:val="single" w:sz="4" w:space="0" w:color="auto"/>
              <w:right w:val="single" w:sz="4" w:space="0" w:color="auto"/>
            </w:tcBorders>
          </w:tcPr>
          <w:p w:rsidR="005F6E43" w:rsidRDefault="005F6E43" w:rsidP="001418DE">
            <w:pPr>
              <w:widowControl w:val="0"/>
              <w:autoSpaceDE w:val="0"/>
              <w:autoSpaceDN w:val="0"/>
              <w:adjustRightInd w:val="0"/>
              <w:jc w:val="center"/>
            </w:pPr>
            <w:r>
              <w:t>Наименование показателя (индикатора)</w:t>
            </w:r>
          </w:p>
        </w:tc>
        <w:tc>
          <w:tcPr>
            <w:tcW w:w="668" w:type="dxa"/>
            <w:vMerge w:val="restart"/>
            <w:tcBorders>
              <w:top w:val="single" w:sz="4" w:space="0" w:color="auto"/>
              <w:left w:val="single" w:sz="4" w:space="0" w:color="auto"/>
              <w:right w:val="single" w:sz="4" w:space="0" w:color="auto"/>
            </w:tcBorders>
          </w:tcPr>
          <w:p w:rsidR="005F6E43" w:rsidRDefault="005F6E43" w:rsidP="001418DE">
            <w:pPr>
              <w:widowControl w:val="0"/>
              <w:autoSpaceDE w:val="0"/>
              <w:autoSpaceDN w:val="0"/>
              <w:adjustRightInd w:val="0"/>
              <w:jc w:val="center"/>
            </w:pPr>
            <w:r>
              <w:t>Ед. измерения</w:t>
            </w:r>
          </w:p>
        </w:tc>
        <w:tc>
          <w:tcPr>
            <w:tcW w:w="8640" w:type="dxa"/>
            <w:gridSpan w:val="9"/>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r>
              <w:t>Значения показателей</w:t>
            </w:r>
          </w:p>
        </w:tc>
      </w:tr>
      <w:tr w:rsidR="005F6E43" w:rsidTr="001418DE">
        <w:trPr>
          <w:gridAfter w:val="1"/>
          <w:wAfter w:w="10" w:type="dxa"/>
          <w:trHeight w:val="276"/>
          <w:tblCellSpacing w:w="5" w:type="nil"/>
        </w:trPr>
        <w:tc>
          <w:tcPr>
            <w:tcW w:w="1260" w:type="dxa"/>
            <w:gridSpan w:val="2"/>
            <w:vMerge/>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both"/>
            </w:pPr>
          </w:p>
        </w:tc>
        <w:tc>
          <w:tcPr>
            <w:tcW w:w="718" w:type="dxa"/>
            <w:vMerge/>
            <w:tcBorders>
              <w:left w:val="single" w:sz="4" w:space="0" w:color="auto"/>
              <w:right w:val="single" w:sz="4" w:space="0" w:color="auto"/>
            </w:tcBorders>
          </w:tcPr>
          <w:p w:rsidR="005F6E43" w:rsidRDefault="005F6E43" w:rsidP="001418DE">
            <w:pPr>
              <w:widowControl w:val="0"/>
              <w:autoSpaceDE w:val="0"/>
              <w:autoSpaceDN w:val="0"/>
              <w:adjustRightInd w:val="0"/>
              <w:jc w:val="both"/>
            </w:pPr>
          </w:p>
        </w:tc>
        <w:tc>
          <w:tcPr>
            <w:tcW w:w="4252" w:type="dxa"/>
            <w:vMerge/>
            <w:tcBorders>
              <w:left w:val="single" w:sz="4" w:space="0" w:color="auto"/>
              <w:right w:val="single" w:sz="4" w:space="0" w:color="auto"/>
            </w:tcBorders>
          </w:tcPr>
          <w:p w:rsidR="005F6E43" w:rsidRDefault="005F6E43" w:rsidP="001418DE">
            <w:pPr>
              <w:widowControl w:val="0"/>
              <w:autoSpaceDE w:val="0"/>
              <w:autoSpaceDN w:val="0"/>
              <w:adjustRightInd w:val="0"/>
              <w:jc w:val="both"/>
            </w:pPr>
          </w:p>
        </w:tc>
        <w:tc>
          <w:tcPr>
            <w:tcW w:w="668" w:type="dxa"/>
            <w:vMerge/>
            <w:tcBorders>
              <w:left w:val="single" w:sz="4" w:space="0" w:color="auto"/>
              <w:right w:val="single" w:sz="4" w:space="0" w:color="auto"/>
            </w:tcBorders>
          </w:tcPr>
          <w:p w:rsidR="005F6E43" w:rsidRDefault="005F6E43" w:rsidP="001418DE">
            <w:pPr>
              <w:widowControl w:val="0"/>
              <w:autoSpaceDE w:val="0"/>
              <w:autoSpaceDN w:val="0"/>
              <w:adjustRightInd w:val="0"/>
              <w:jc w:val="both"/>
            </w:pPr>
          </w:p>
        </w:tc>
        <w:tc>
          <w:tcPr>
            <w:tcW w:w="1980" w:type="dxa"/>
            <w:vMerge w:val="restart"/>
            <w:tcBorders>
              <w:top w:val="single" w:sz="4" w:space="0" w:color="auto"/>
              <w:left w:val="single" w:sz="4" w:space="0" w:color="auto"/>
              <w:right w:val="single" w:sz="4" w:space="0" w:color="auto"/>
            </w:tcBorders>
          </w:tcPr>
          <w:p w:rsidR="005F6E43" w:rsidRDefault="005F6E43" w:rsidP="001418DE">
            <w:pPr>
              <w:widowControl w:val="0"/>
              <w:autoSpaceDE w:val="0"/>
              <w:autoSpaceDN w:val="0"/>
              <w:adjustRightInd w:val="0"/>
              <w:jc w:val="center"/>
            </w:pPr>
            <w:r>
              <w:t>2014 год</w:t>
            </w:r>
          </w:p>
        </w:tc>
        <w:tc>
          <w:tcPr>
            <w:tcW w:w="1260" w:type="dxa"/>
            <w:vMerge w:val="restart"/>
            <w:tcBorders>
              <w:top w:val="single" w:sz="4" w:space="0" w:color="auto"/>
              <w:left w:val="single" w:sz="4" w:space="0" w:color="auto"/>
              <w:right w:val="single" w:sz="4" w:space="0" w:color="auto"/>
            </w:tcBorders>
          </w:tcPr>
          <w:p w:rsidR="005F6E43" w:rsidRDefault="005F6E43" w:rsidP="001418DE">
            <w:pPr>
              <w:widowControl w:val="0"/>
              <w:autoSpaceDE w:val="0"/>
              <w:autoSpaceDN w:val="0"/>
              <w:adjustRightInd w:val="0"/>
              <w:jc w:val="center"/>
            </w:pPr>
            <w:r>
              <w:t>2015 год</w:t>
            </w:r>
          </w:p>
        </w:tc>
        <w:tc>
          <w:tcPr>
            <w:tcW w:w="1080" w:type="dxa"/>
            <w:vMerge w:val="restart"/>
            <w:tcBorders>
              <w:top w:val="single" w:sz="4" w:space="0" w:color="auto"/>
              <w:left w:val="single" w:sz="4" w:space="0" w:color="auto"/>
              <w:right w:val="single" w:sz="4" w:space="0" w:color="auto"/>
            </w:tcBorders>
            <w:shd w:val="clear" w:color="auto" w:fill="FFFFFF"/>
          </w:tcPr>
          <w:p w:rsidR="005F6E43" w:rsidRDefault="005F6E43" w:rsidP="001418DE">
            <w:pPr>
              <w:widowControl w:val="0"/>
              <w:autoSpaceDE w:val="0"/>
              <w:autoSpaceDN w:val="0"/>
              <w:adjustRightInd w:val="0"/>
              <w:jc w:val="center"/>
            </w:pPr>
            <w:r>
              <w:t>2016 год</w:t>
            </w:r>
          </w:p>
        </w:tc>
        <w:tc>
          <w:tcPr>
            <w:tcW w:w="1080" w:type="dxa"/>
            <w:gridSpan w:val="2"/>
            <w:vMerge w:val="restart"/>
            <w:tcBorders>
              <w:top w:val="single" w:sz="4" w:space="0" w:color="auto"/>
              <w:left w:val="single" w:sz="4" w:space="0" w:color="auto"/>
              <w:right w:val="single" w:sz="4" w:space="0" w:color="auto"/>
            </w:tcBorders>
            <w:shd w:val="clear" w:color="auto" w:fill="F2DBDB"/>
          </w:tcPr>
          <w:p w:rsidR="005F6E43" w:rsidRDefault="005F6E43" w:rsidP="001418DE">
            <w:pPr>
              <w:widowControl w:val="0"/>
              <w:autoSpaceDE w:val="0"/>
              <w:autoSpaceDN w:val="0"/>
              <w:adjustRightInd w:val="0"/>
              <w:jc w:val="center"/>
            </w:pPr>
            <w:r>
              <w:t>2017 год</w:t>
            </w:r>
          </w:p>
        </w:tc>
        <w:tc>
          <w:tcPr>
            <w:tcW w:w="1080" w:type="dxa"/>
            <w:vMerge w:val="restart"/>
            <w:tcBorders>
              <w:top w:val="single" w:sz="4" w:space="0" w:color="auto"/>
              <w:left w:val="single" w:sz="4" w:space="0" w:color="auto"/>
              <w:right w:val="single" w:sz="4" w:space="0" w:color="auto"/>
            </w:tcBorders>
          </w:tcPr>
          <w:p w:rsidR="005F6E43" w:rsidRDefault="005F6E43" w:rsidP="001418DE">
            <w:pPr>
              <w:widowControl w:val="0"/>
              <w:autoSpaceDE w:val="0"/>
              <w:autoSpaceDN w:val="0"/>
              <w:adjustRightInd w:val="0"/>
              <w:jc w:val="center"/>
            </w:pPr>
            <w:r>
              <w:t>2018 год</w:t>
            </w:r>
          </w:p>
        </w:tc>
        <w:tc>
          <w:tcPr>
            <w:tcW w:w="1080" w:type="dxa"/>
            <w:vMerge w:val="restart"/>
            <w:tcBorders>
              <w:top w:val="single" w:sz="4" w:space="0" w:color="auto"/>
              <w:left w:val="single" w:sz="4" w:space="0" w:color="auto"/>
              <w:right w:val="single" w:sz="4" w:space="0" w:color="auto"/>
            </w:tcBorders>
          </w:tcPr>
          <w:p w:rsidR="005F6E43" w:rsidRDefault="005F6E43" w:rsidP="001418DE">
            <w:pPr>
              <w:widowControl w:val="0"/>
              <w:autoSpaceDE w:val="0"/>
              <w:autoSpaceDN w:val="0"/>
              <w:adjustRightInd w:val="0"/>
              <w:jc w:val="center"/>
            </w:pPr>
            <w:r>
              <w:t>2019 год</w:t>
            </w:r>
          </w:p>
        </w:tc>
        <w:tc>
          <w:tcPr>
            <w:tcW w:w="1080" w:type="dxa"/>
            <w:gridSpan w:val="2"/>
            <w:vMerge w:val="restart"/>
            <w:tcBorders>
              <w:top w:val="single" w:sz="4" w:space="0" w:color="auto"/>
              <w:left w:val="single" w:sz="4" w:space="0" w:color="auto"/>
              <w:right w:val="single" w:sz="4" w:space="0" w:color="auto"/>
            </w:tcBorders>
          </w:tcPr>
          <w:p w:rsidR="005F6E43" w:rsidRDefault="005F6E43" w:rsidP="001418DE">
            <w:pPr>
              <w:widowControl w:val="0"/>
              <w:autoSpaceDE w:val="0"/>
              <w:autoSpaceDN w:val="0"/>
              <w:adjustRightInd w:val="0"/>
              <w:jc w:val="center"/>
            </w:pPr>
            <w:r>
              <w:t>2020 год</w:t>
            </w:r>
          </w:p>
        </w:tc>
      </w:tr>
      <w:tr w:rsidR="005F6E43" w:rsidTr="001418DE">
        <w:trPr>
          <w:gridAfter w:val="1"/>
          <w:wAfter w:w="10" w:type="dxa"/>
          <w:tblCellSpacing w:w="5" w:type="nil"/>
        </w:trPr>
        <w:tc>
          <w:tcPr>
            <w:tcW w:w="53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r>
              <w:t>МП</w:t>
            </w:r>
          </w:p>
        </w:tc>
        <w:tc>
          <w:tcPr>
            <w:tcW w:w="722"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r>
              <w:t>ПП</w:t>
            </w:r>
          </w:p>
        </w:tc>
        <w:tc>
          <w:tcPr>
            <w:tcW w:w="718" w:type="dxa"/>
            <w:vMerge/>
            <w:tcBorders>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4252" w:type="dxa"/>
            <w:vMerge/>
            <w:tcBorders>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668" w:type="dxa"/>
            <w:vMerge/>
            <w:tcBorders>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1980" w:type="dxa"/>
            <w:vMerge/>
            <w:tcBorders>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1260" w:type="dxa"/>
            <w:vMerge/>
            <w:tcBorders>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1080" w:type="dxa"/>
            <w:vMerge/>
            <w:tcBorders>
              <w:left w:val="single" w:sz="4" w:space="0" w:color="auto"/>
              <w:bottom w:val="single" w:sz="4" w:space="0" w:color="auto"/>
              <w:right w:val="single" w:sz="4" w:space="0" w:color="auto"/>
            </w:tcBorders>
            <w:shd w:val="clear" w:color="auto" w:fill="FFFFFF"/>
          </w:tcPr>
          <w:p w:rsidR="005F6E43" w:rsidRDefault="005F6E43" w:rsidP="001418DE">
            <w:pPr>
              <w:widowControl w:val="0"/>
              <w:autoSpaceDE w:val="0"/>
              <w:autoSpaceDN w:val="0"/>
              <w:adjustRightInd w:val="0"/>
              <w:jc w:val="center"/>
            </w:pPr>
          </w:p>
        </w:tc>
        <w:tc>
          <w:tcPr>
            <w:tcW w:w="1080" w:type="dxa"/>
            <w:gridSpan w:val="2"/>
            <w:vMerge/>
            <w:tcBorders>
              <w:left w:val="single" w:sz="4" w:space="0" w:color="auto"/>
              <w:bottom w:val="single" w:sz="4" w:space="0" w:color="auto"/>
              <w:right w:val="single" w:sz="4" w:space="0" w:color="auto"/>
            </w:tcBorders>
            <w:shd w:val="clear" w:color="auto" w:fill="F2DBDB"/>
          </w:tcPr>
          <w:p w:rsidR="005F6E43" w:rsidRDefault="005F6E43" w:rsidP="001418DE">
            <w:pPr>
              <w:widowControl w:val="0"/>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1080" w:type="dxa"/>
            <w:vMerge/>
            <w:tcBorders>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1080" w:type="dxa"/>
            <w:gridSpan w:val="2"/>
            <w:vMerge/>
            <w:tcBorders>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r>
      <w:tr w:rsidR="005F6E43" w:rsidTr="001418DE">
        <w:trPr>
          <w:gridAfter w:val="2"/>
          <w:wAfter w:w="16" w:type="dxa"/>
          <w:tblCellSpacing w:w="5" w:type="nil"/>
        </w:trPr>
        <w:tc>
          <w:tcPr>
            <w:tcW w:w="53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outlineLvl w:val="2"/>
            </w:pPr>
            <w:bookmarkStart w:id="14" w:name="Par2029"/>
            <w:bookmarkEnd w:id="14"/>
          </w:p>
        </w:tc>
        <w:tc>
          <w:tcPr>
            <w:tcW w:w="722"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outlineLvl w:val="2"/>
            </w:pPr>
          </w:p>
        </w:tc>
        <w:tc>
          <w:tcPr>
            <w:tcW w:w="71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outlineLvl w:val="2"/>
            </w:pPr>
          </w:p>
        </w:tc>
        <w:tc>
          <w:tcPr>
            <w:tcW w:w="13554" w:type="dxa"/>
            <w:gridSpan w:val="10"/>
            <w:tcBorders>
              <w:top w:val="single" w:sz="4" w:space="0" w:color="auto"/>
              <w:left w:val="single" w:sz="4" w:space="0" w:color="auto"/>
              <w:bottom w:val="single" w:sz="4" w:space="0" w:color="auto"/>
              <w:right w:val="single" w:sz="4" w:space="0" w:color="auto"/>
            </w:tcBorders>
            <w:shd w:val="clear" w:color="auto" w:fill="E5B8B7"/>
          </w:tcPr>
          <w:p w:rsidR="005F6E43" w:rsidRPr="00B507A9" w:rsidRDefault="005F6E43" w:rsidP="001418DE">
            <w:pPr>
              <w:widowControl w:val="0"/>
              <w:autoSpaceDE w:val="0"/>
              <w:autoSpaceDN w:val="0"/>
              <w:adjustRightInd w:val="0"/>
              <w:jc w:val="center"/>
              <w:outlineLvl w:val="2"/>
            </w:pPr>
            <w:r w:rsidRPr="00B507A9">
              <w:t>Муниципальная программа «Развитие культуры и туризма на 2015-2020 годы»</w:t>
            </w:r>
          </w:p>
        </w:tc>
      </w:tr>
      <w:tr w:rsidR="005F6E43" w:rsidTr="001418DE">
        <w:trPr>
          <w:gridAfter w:val="1"/>
          <w:wAfter w:w="10" w:type="dxa"/>
          <w:tblCellSpacing w:w="5" w:type="nil"/>
        </w:trPr>
        <w:tc>
          <w:tcPr>
            <w:tcW w:w="53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r>
              <w:t>6</w:t>
            </w:r>
          </w:p>
        </w:tc>
        <w:tc>
          <w:tcPr>
            <w:tcW w:w="722"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r>
              <w:t>1.</w:t>
            </w:r>
          </w:p>
        </w:tc>
        <w:tc>
          <w:tcPr>
            <w:tcW w:w="4252"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rPr>
                <w:sz w:val="20"/>
                <w:szCs w:val="20"/>
              </w:rPr>
            </w:pPr>
            <w:r w:rsidRPr="00B507A9">
              <w:rPr>
                <w:sz w:val="20"/>
                <w:szCs w:val="20"/>
              </w:rPr>
              <w:t>Уровень удовлетворенности граждан качеством предоставления муниципальных услуг в сфере культуры</w:t>
            </w:r>
          </w:p>
        </w:tc>
        <w:tc>
          <w:tcPr>
            <w:tcW w:w="668"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74</w:t>
            </w:r>
          </w:p>
        </w:tc>
        <w:tc>
          <w:tcPr>
            <w:tcW w:w="126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78</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pPr>
            <w:r w:rsidRPr="00B507A9">
              <w:t>83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tcPr>
          <w:p w:rsidR="005F6E43" w:rsidRPr="00B507A9" w:rsidRDefault="005F6E43" w:rsidP="001418DE">
            <w:pPr>
              <w:widowControl w:val="0"/>
              <w:autoSpaceDE w:val="0"/>
              <w:autoSpaceDN w:val="0"/>
              <w:adjustRightInd w:val="0"/>
              <w:jc w:val="center"/>
            </w:pPr>
            <w:r w:rsidRPr="00B507A9">
              <w:t>88</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90</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90</w:t>
            </w:r>
          </w:p>
        </w:tc>
        <w:tc>
          <w:tcPr>
            <w:tcW w:w="1080" w:type="dxa"/>
            <w:gridSpan w:val="2"/>
            <w:tcBorders>
              <w:top w:val="single" w:sz="4" w:space="0" w:color="auto"/>
              <w:left w:val="single" w:sz="4" w:space="0" w:color="auto"/>
              <w:bottom w:val="single" w:sz="4" w:space="0" w:color="auto"/>
              <w:right w:val="single" w:sz="4" w:space="0" w:color="auto"/>
            </w:tcBorders>
          </w:tcPr>
          <w:p w:rsidR="005F6E43" w:rsidRPr="00707067" w:rsidRDefault="005F6E43" w:rsidP="001418DE">
            <w:pPr>
              <w:widowControl w:val="0"/>
              <w:autoSpaceDE w:val="0"/>
              <w:autoSpaceDN w:val="0"/>
              <w:adjustRightInd w:val="0"/>
              <w:jc w:val="center"/>
            </w:pPr>
            <w:r w:rsidRPr="00707067">
              <w:t>90</w:t>
            </w:r>
          </w:p>
        </w:tc>
      </w:tr>
      <w:tr w:rsidR="005F6E43" w:rsidTr="001418DE">
        <w:trPr>
          <w:gridAfter w:val="2"/>
          <w:wAfter w:w="16" w:type="dxa"/>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CCFFFF"/>
          </w:tcPr>
          <w:p w:rsidR="005F6E43" w:rsidRDefault="005F6E43" w:rsidP="001418DE">
            <w:pPr>
              <w:widowControl w:val="0"/>
              <w:autoSpaceDE w:val="0"/>
              <w:autoSpaceDN w:val="0"/>
              <w:adjustRightInd w:val="0"/>
              <w:jc w:val="center"/>
              <w:outlineLvl w:val="3"/>
            </w:pPr>
            <w:bookmarkStart w:id="15" w:name="Par2066"/>
            <w:bookmarkEnd w:id="15"/>
            <w:r>
              <w:t>6</w:t>
            </w:r>
          </w:p>
        </w:tc>
        <w:tc>
          <w:tcPr>
            <w:tcW w:w="722" w:type="dxa"/>
            <w:tcBorders>
              <w:top w:val="single" w:sz="4" w:space="0" w:color="auto"/>
              <w:left w:val="single" w:sz="4" w:space="0" w:color="auto"/>
              <w:bottom w:val="single" w:sz="4" w:space="0" w:color="auto"/>
              <w:right w:val="single" w:sz="4" w:space="0" w:color="auto"/>
            </w:tcBorders>
            <w:shd w:val="clear" w:color="auto" w:fill="CCFFFF"/>
          </w:tcPr>
          <w:p w:rsidR="005F6E43" w:rsidRDefault="005F6E43" w:rsidP="001418DE">
            <w:pPr>
              <w:widowControl w:val="0"/>
              <w:autoSpaceDE w:val="0"/>
              <w:autoSpaceDN w:val="0"/>
              <w:adjustRightInd w:val="0"/>
              <w:jc w:val="center"/>
              <w:outlineLvl w:val="3"/>
            </w:pPr>
            <w:r>
              <w:t>6.1</w:t>
            </w:r>
          </w:p>
        </w:tc>
        <w:tc>
          <w:tcPr>
            <w:tcW w:w="718" w:type="dxa"/>
            <w:tcBorders>
              <w:top w:val="single" w:sz="4" w:space="0" w:color="auto"/>
              <w:left w:val="single" w:sz="4" w:space="0" w:color="auto"/>
              <w:bottom w:val="single" w:sz="4" w:space="0" w:color="auto"/>
              <w:right w:val="single" w:sz="4" w:space="0" w:color="auto"/>
            </w:tcBorders>
            <w:shd w:val="clear" w:color="auto" w:fill="CCFFFF"/>
          </w:tcPr>
          <w:p w:rsidR="005F6E43" w:rsidRDefault="005F6E43" w:rsidP="001418DE">
            <w:pPr>
              <w:widowControl w:val="0"/>
              <w:autoSpaceDE w:val="0"/>
              <w:autoSpaceDN w:val="0"/>
              <w:adjustRightInd w:val="0"/>
              <w:jc w:val="center"/>
              <w:outlineLvl w:val="3"/>
            </w:pPr>
          </w:p>
        </w:tc>
        <w:tc>
          <w:tcPr>
            <w:tcW w:w="13554" w:type="dxa"/>
            <w:gridSpan w:val="10"/>
            <w:tcBorders>
              <w:top w:val="single" w:sz="4" w:space="0" w:color="auto"/>
              <w:left w:val="single" w:sz="4" w:space="0" w:color="auto"/>
              <w:bottom w:val="single" w:sz="4" w:space="0" w:color="auto"/>
              <w:right w:val="single" w:sz="4" w:space="0" w:color="auto"/>
            </w:tcBorders>
            <w:shd w:val="clear" w:color="auto" w:fill="CCFFFF"/>
          </w:tcPr>
          <w:p w:rsidR="005F6E43" w:rsidRPr="00B507A9" w:rsidRDefault="00DC66A4" w:rsidP="001418DE">
            <w:pPr>
              <w:widowControl w:val="0"/>
              <w:autoSpaceDE w:val="0"/>
              <w:autoSpaceDN w:val="0"/>
              <w:adjustRightInd w:val="0"/>
              <w:jc w:val="center"/>
              <w:outlineLvl w:val="3"/>
            </w:pPr>
            <w:hyperlink w:anchor="Par503" w:history="1">
              <w:r w:rsidR="005F6E43" w:rsidRPr="00B507A9">
                <w:t>Подпрограмма</w:t>
              </w:r>
            </w:hyperlink>
            <w:r w:rsidR="005F6E43" w:rsidRPr="00B507A9">
              <w:t xml:space="preserve"> "Организация досуга населения"</w:t>
            </w:r>
          </w:p>
        </w:tc>
      </w:tr>
      <w:tr w:rsidR="005F6E43" w:rsidTr="001418DE">
        <w:trPr>
          <w:gridAfter w:val="1"/>
          <w:wAfter w:w="10" w:type="dxa"/>
          <w:trHeight w:val="2152"/>
          <w:tblCellSpacing w:w="5" w:type="nil"/>
        </w:trPr>
        <w:tc>
          <w:tcPr>
            <w:tcW w:w="53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pPr>
            <w:r>
              <w:t>6.1.1</w:t>
            </w:r>
          </w:p>
        </w:tc>
        <w:tc>
          <w:tcPr>
            <w:tcW w:w="4252"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spacing w:before="120" w:after="120"/>
              <w:rPr>
                <w:sz w:val="20"/>
                <w:szCs w:val="20"/>
              </w:rPr>
            </w:pPr>
            <w:r w:rsidRPr="00B507A9">
              <w:rPr>
                <w:sz w:val="20"/>
                <w:szCs w:val="20"/>
              </w:rPr>
              <w:t xml:space="preserve">Динамика примерных (индикативных) значений соотношения средней заработной платы работников муниципальных учреждений культуры, повышение оплаты труда которых предусмотрено </w:t>
            </w:r>
            <w:hyperlink r:id="rId11" w:history="1">
              <w:r w:rsidRPr="00B507A9">
                <w:rPr>
                  <w:color w:val="0000FF"/>
                  <w:sz w:val="20"/>
                  <w:szCs w:val="20"/>
                </w:rPr>
                <w:t>Указом</w:t>
              </w:r>
            </w:hyperlink>
            <w:r w:rsidRPr="00B507A9">
              <w:rPr>
                <w:sz w:val="20"/>
                <w:szCs w:val="20"/>
              </w:rPr>
              <w:t xml:space="preserve"> Президента Российской Федерации от 7 мая 2012 г. N 597 "О мероприятиях по реализации государственной социальной политики", и средней заработной платы во Владимирской области</w:t>
            </w:r>
          </w:p>
        </w:tc>
        <w:tc>
          <w:tcPr>
            <w:tcW w:w="668"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64,9</w:t>
            </w:r>
          </w:p>
        </w:tc>
        <w:tc>
          <w:tcPr>
            <w:tcW w:w="126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73,7</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rPr>
                <w:lang w:val="en-US"/>
              </w:rPr>
            </w:pPr>
            <w:r w:rsidRPr="00B507A9">
              <w:rPr>
                <w:lang w:val="en-US"/>
              </w:rPr>
              <w:t>76</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5F6E43" w:rsidRPr="00B507A9" w:rsidRDefault="005F6E43" w:rsidP="001418DE">
            <w:pPr>
              <w:widowControl w:val="0"/>
              <w:autoSpaceDE w:val="0"/>
              <w:autoSpaceDN w:val="0"/>
              <w:adjustRightInd w:val="0"/>
              <w:jc w:val="center"/>
              <w:rPr>
                <w:lang w:val="en-US"/>
              </w:rPr>
            </w:pPr>
            <w:r w:rsidRPr="00B507A9">
              <w:rPr>
                <w:lang w:val="en-US"/>
              </w:rPr>
              <w:t>90</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rPr>
                <w:lang w:val="en-US"/>
              </w:rPr>
            </w:pPr>
            <w:r w:rsidRPr="00B507A9">
              <w:rPr>
                <w:lang w:val="en-US"/>
              </w:rPr>
              <w:t>100</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rPr>
                <w:lang w:val="en-US"/>
              </w:rPr>
            </w:pPr>
            <w:r w:rsidRPr="00B507A9">
              <w:rPr>
                <w:lang w:val="en-US"/>
              </w:rPr>
              <w:t>100</w:t>
            </w:r>
          </w:p>
        </w:tc>
        <w:tc>
          <w:tcPr>
            <w:tcW w:w="1080" w:type="dxa"/>
            <w:gridSpan w:val="2"/>
            <w:tcBorders>
              <w:top w:val="single" w:sz="4" w:space="0" w:color="auto"/>
              <w:left w:val="single" w:sz="4" w:space="0" w:color="auto"/>
              <w:bottom w:val="single" w:sz="4" w:space="0" w:color="auto"/>
              <w:right w:val="single" w:sz="4" w:space="0" w:color="auto"/>
            </w:tcBorders>
          </w:tcPr>
          <w:p w:rsidR="005F6E43" w:rsidRPr="00441807" w:rsidRDefault="005F6E43" w:rsidP="001418DE">
            <w:pPr>
              <w:widowControl w:val="0"/>
              <w:autoSpaceDE w:val="0"/>
              <w:autoSpaceDN w:val="0"/>
              <w:adjustRightInd w:val="0"/>
              <w:jc w:val="center"/>
              <w:rPr>
                <w:lang w:val="en-US"/>
              </w:rPr>
            </w:pPr>
            <w:r>
              <w:rPr>
                <w:lang w:val="en-US"/>
              </w:rPr>
              <w:t>100</w:t>
            </w:r>
          </w:p>
        </w:tc>
      </w:tr>
      <w:tr w:rsidR="005F6E43" w:rsidTr="001418DE">
        <w:trPr>
          <w:gridAfter w:val="1"/>
          <w:wAfter w:w="10" w:type="dxa"/>
          <w:trHeight w:val="380"/>
          <w:tblCellSpacing w:w="5" w:type="nil"/>
        </w:trPr>
        <w:tc>
          <w:tcPr>
            <w:tcW w:w="53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pPr>
            <w:r>
              <w:t>6.1.2</w:t>
            </w:r>
          </w:p>
        </w:tc>
        <w:tc>
          <w:tcPr>
            <w:tcW w:w="4252"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spacing w:before="120" w:after="120"/>
              <w:rPr>
                <w:sz w:val="20"/>
                <w:szCs w:val="20"/>
              </w:rPr>
            </w:pPr>
            <w:r w:rsidRPr="00B507A9">
              <w:rPr>
                <w:sz w:val="20"/>
                <w:szCs w:val="20"/>
              </w:rPr>
              <w:t>Количество экспонатов музея</w:t>
            </w:r>
          </w:p>
        </w:tc>
        <w:tc>
          <w:tcPr>
            <w:tcW w:w="668"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pPr>
            <w:r w:rsidRPr="00B507A9">
              <w:t>Ед.</w:t>
            </w:r>
          </w:p>
        </w:tc>
        <w:tc>
          <w:tcPr>
            <w:tcW w:w="19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60000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pPr>
            <w:r w:rsidRPr="00B507A9">
              <w:t>60900</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pPr>
            <w:r w:rsidRPr="00B507A9">
              <w:t>60900</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5F6E43" w:rsidRPr="00B507A9" w:rsidRDefault="005F6E43" w:rsidP="001418DE">
            <w:pPr>
              <w:widowControl w:val="0"/>
              <w:autoSpaceDE w:val="0"/>
              <w:autoSpaceDN w:val="0"/>
              <w:adjustRightInd w:val="0"/>
              <w:jc w:val="center"/>
              <w:rPr>
                <w:lang w:val="en-US"/>
              </w:rPr>
            </w:pPr>
            <w:r w:rsidRPr="00B507A9">
              <w:rPr>
                <w:lang w:val="en-US"/>
              </w:rPr>
              <w:t>61400</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60900</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60900</w:t>
            </w:r>
          </w:p>
        </w:tc>
        <w:tc>
          <w:tcPr>
            <w:tcW w:w="1080" w:type="dxa"/>
            <w:gridSpan w:val="2"/>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r>
              <w:t>60900</w:t>
            </w:r>
          </w:p>
        </w:tc>
      </w:tr>
      <w:tr w:rsidR="005F6E43" w:rsidTr="001418DE">
        <w:trPr>
          <w:gridAfter w:val="1"/>
          <w:wAfter w:w="10" w:type="dxa"/>
          <w:trHeight w:val="237"/>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5F6E43" w:rsidRDefault="005F6E43"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5F6E43"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5F6E43" w:rsidRDefault="005F6E43" w:rsidP="001418DE">
            <w:pPr>
              <w:widowControl w:val="0"/>
              <w:autoSpaceDE w:val="0"/>
              <w:autoSpaceDN w:val="0"/>
              <w:adjustRightInd w:val="0"/>
            </w:pPr>
            <w:r>
              <w:t>6.1.3</w:t>
            </w: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spacing w:before="120" w:after="120"/>
              <w:rPr>
                <w:sz w:val="20"/>
                <w:szCs w:val="20"/>
              </w:rPr>
            </w:pPr>
            <w:r w:rsidRPr="00B507A9">
              <w:rPr>
                <w:sz w:val="20"/>
                <w:szCs w:val="20"/>
              </w:rPr>
              <w:t>Количество лекций, экскурсий в музее</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pPr>
            <w:r w:rsidRPr="00B507A9">
              <w:t>Ед.</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771</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771</w:t>
            </w:r>
          </w:p>
        </w:tc>
        <w:tc>
          <w:tcPr>
            <w:tcW w:w="1175" w:type="dxa"/>
            <w:gridSpan w:val="2"/>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w:t>
            </w:r>
          </w:p>
        </w:tc>
        <w:tc>
          <w:tcPr>
            <w:tcW w:w="985"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5F6E43" w:rsidRPr="00707067" w:rsidRDefault="005F6E43" w:rsidP="001418DE">
            <w:pPr>
              <w:widowControl w:val="0"/>
              <w:autoSpaceDE w:val="0"/>
              <w:autoSpaceDN w:val="0"/>
              <w:adjustRightInd w:val="0"/>
              <w:jc w:val="center"/>
              <w:rPr>
                <w:sz w:val="20"/>
                <w:szCs w:val="20"/>
              </w:rPr>
            </w:pPr>
            <w:r w:rsidRPr="00707067">
              <w:rPr>
                <w:sz w:val="20"/>
                <w:szCs w:val="20"/>
              </w:rPr>
              <w:t>-</w:t>
            </w:r>
          </w:p>
        </w:tc>
      </w:tr>
      <w:tr w:rsidR="005F6E43" w:rsidTr="001418DE">
        <w:trPr>
          <w:gridAfter w:val="1"/>
          <w:wAfter w:w="10" w:type="dxa"/>
          <w:trHeight w:val="301"/>
          <w:tblCellSpacing w:w="5" w:type="nil"/>
        </w:trPr>
        <w:tc>
          <w:tcPr>
            <w:tcW w:w="53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pPr>
            <w:r>
              <w:t>6.1.4</w:t>
            </w:r>
          </w:p>
        </w:tc>
        <w:tc>
          <w:tcPr>
            <w:tcW w:w="4252"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spacing w:before="120" w:after="120"/>
              <w:rPr>
                <w:sz w:val="20"/>
                <w:szCs w:val="20"/>
              </w:rPr>
            </w:pPr>
            <w:r w:rsidRPr="00B507A9">
              <w:rPr>
                <w:sz w:val="20"/>
                <w:szCs w:val="20"/>
              </w:rPr>
              <w:t>Количество посетителей музея</w:t>
            </w:r>
          </w:p>
        </w:tc>
        <w:tc>
          <w:tcPr>
            <w:tcW w:w="668"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pPr>
            <w:r w:rsidRPr="00B507A9">
              <w:t>Тыс.чел.</w:t>
            </w:r>
          </w:p>
        </w:tc>
        <w:tc>
          <w:tcPr>
            <w:tcW w:w="19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30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pPr>
            <w:r w:rsidRPr="00B507A9">
              <w:t>42,78</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pPr>
            <w:r w:rsidRPr="00B507A9">
              <w:t>42,25</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5F6E43" w:rsidRPr="00B507A9" w:rsidRDefault="005F6E43" w:rsidP="001418DE">
            <w:pPr>
              <w:widowControl w:val="0"/>
              <w:autoSpaceDE w:val="0"/>
              <w:autoSpaceDN w:val="0"/>
              <w:adjustRightInd w:val="0"/>
              <w:jc w:val="center"/>
              <w:rPr>
                <w:lang w:val="en-US"/>
              </w:rPr>
            </w:pPr>
            <w:r w:rsidRPr="00B507A9">
              <w:t>42,</w:t>
            </w:r>
            <w:r w:rsidRPr="00B507A9">
              <w:rPr>
                <w:lang w:val="en-US"/>
              </w:rPr>
              <w:t>5</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42,78</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42,78</w:t>
            </w:r>
          </w:p>
        </w:tc>
        <w:tc>
          <w:tcPr>
            <w:tcW w:w="1080" w:type="dxa"/>
            <w:gridSpan w:val="2"/>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r>
              <w:t>42,78</w:t>
            </w:r>
          </w:p>
        </w:tc>
      </w:tr>
      <w:tr w:rsidR="005F6E43" w:rsidTr="001418DE">
        <w:trPr>
          <w:gridAfter w:val="1"/>
          <w:wAfter w:w="10" w:type="dxa"/>
          <w:trHeight w:val="378"/>
          <w:tblCellSpacing w:w="5" w:type="nil"/>
        </w:trPr>
        <w:tc>
          <w:tcPr>
            <w:tcW w:w="53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rPr>
                <w:lang w:val="en-US"/>
              </w:rPr>
            </w:pPr>
            <w:r>
              <w:t>6.1.5</w:t>
            </w:r>
          </w:p>
          <w:p w:rsidR="005F6E43" w:rsidRPr="000333CD" w:rsidRDefault="005F6E43" w:rsidP="001418DE">
            <w:pPr>
              <w:widowControl w:val="0"/>
              <w:autoSpaceDE w:val="0"/>
              <w:autoSpaceDN w:val="0"/>
              <w:adjustRightInd w:val="0"/>
              <w:rPr>
                <w:lang w:val="en-US"/>
              </w:rPr>
            </w:pPr>
          </w:p>
        </w:tc>
        <w:tc>
          <w:tcPr>
            <w:tcW w:w="4252"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spacing w:before="120" w:after="120"/>
              <w:rPr>
                <w:sz w:val="20"/>
                <w:szCs w:val="20"/>
              </w:rPr>
            </w:pPr>
            <w:r w:rsidRPr="00B507A9">
              <w:rPr>
                <w:sz w:val="20"/>
                <w:szCs w:val="20"/>
              </w:rPr>
              <w:t>Количество посещений библиотек</w:t>
            </w:r>
          </w:p>
        </w:tc>
        <w:tc>
          <w:tcPr>
            <w:tcW w:w="668"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pPr>
            <w:r w:rsidRPr="00B507A9">
              <w:t>Тыс. чел.</w:t>
            </w:r>
          </w:p>
        </w:tc>
        <w:tc>
          <w:tcPr>
            <w:tcW w:w="19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410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rPr>
                <w:lang w:val="en-US"/>
              </w:rPr>
            </w:pPr>
            <w:r w:rsidRPr="00B507A9">
              <w:t>39</w:t>
            </w:r>
            <w:r w:rsidRPr="00B507A9">
              <w:rPr>
                <w:lang w:val="en-US"/>
              </w:rPr>
              <w:t>0</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pPr>
            <w:r w:rsidRPr="00B507A9">
              <w:t>370</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5F6E43" w:rsidRPr="00B507A9" w:rsidRDefault="005F6E43" w:rsidP="001418DE">
            <w:pPr>
              <w:widowControl w:val="0"/>
              <w:autoSpaceDE w:val="0"/>
              <w:autoSpaceDN w:val="0"/>
              <w:adjustRightInd w:val="0"/>
              <w:jc w:val="center"/>
            </w:pPr>
            <w:r w:rsidRPr="00B507A9">
              <w:t>3</w:t>
            </w:r>
            <w:r w:rsidRPr="00B507A9">
              <w:rPr>
                <w:lang w:val="en-US"/>
              </w:rPr>
              <w:t>6</w:t>
            </w:r>
            <w:r w:rsidRPr="00B507A9">
              <w:t>5</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3</w:t>
            </w:r>
            <w:r w:rsidRPr="00B507A9">
              <w:rPr>
                <w:lang w:val="en-US"/>
              </w:rPr>
              <w:t>6</w:t>
            </w:r>
            <w:r w:rsidRPr="00B507A9">
              <w:t>5</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3</w:t>
            </w:r>
            <w:r w:rsidRPr="00B507A9">
              <w:rPr>
                <w:lang w:val="en-US"/>
              </w:rPr>
              <w:t>6</w:t>
            </w:r>
            <w:r w:rsidRPr="00B507A9">
              <w:t>5</w:t>
            </w:r>
          </w:p>
        </w:tc>
        <w:tc>
          <w:tcPr>
            <w:tcW w:w="1080" w:type="dxa"/>
            <w:gridSpan w:val="2"/>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r>
              <w:t>375</w:t>
            </w:r>
          </w:p>
        </w:tc>
      </w:tr>
      <w:tr w:rsidR="005F6E43" w:rsidTr="001418DE">
        <w:trPr>
          <w:gridAfter w:val="1"/>
          <w:wAfter w:w="10" w:type="dxa"/>
          <w:trHeight w:val="435"/>
          <w:tblCellSpacing w:w="5" w:type="nil"/>
        </w:trPr>
        <w:tc>
          <w:tcPr>
            <w:tcW w:w="53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5F6E43" w:rsidRPr="000333CD" w:rsidRDefault="005F6E43" w:rsidP="001418DE">
            <w:pPr>
              <w:widowControl w:val="0"/>
              <w:autoSpaceDE w:val="0"/>
              <w:autoSpaceDN w:val="0"/>
              <w:adjustRightInd w:val="0"/>
            </w:pPr>
            <w:r>
              <w:rPr>
                <w:lang w:val="en-US"/>
              </w:rPr>
              <w:t>6.1.6</w:t>
            </w:r>
          </w:p>
        </w:tc>
        <w:tc>
          <w:tcPr>
            <w:tcW w:w="4252"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spacing w:before="120" w:after="120"/>
              <w:rPr>
                <w:sz w:val="20"/>
                <w:szCs w:val="20"/>
              </w:rPr>
            </w:pPr>
            <w:r>
              <w:rPr>
                <w:color w:val="000000"/>
                <w:spacing w:val="-2"/>
                <w:sz w:val="22"/>
              </w:rPr>
              <w:t>количество посещений библиотек (на 1 жителя в год)</w:t>
            </w:r>
          </w:p>
        </w:tc>
        <w:tc>
          <w:tcPr>
            <w:tcW w:w="668"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pPr>
            <w:r>
              <w:t>Посещение</w:t>
            </w:r>
          </w:p>
        </w:tc>
        <w:tc>
          <w:tcPr>
            <w:tcW w:w="19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pP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5F6E43" w:rsidRPr="00B507A9" w:rsidRDefault="005F6E43" w:rsidP="001418DE">
            <w:pPr>
              <w:widowControl w:val="0"/>
              <w:autoSpaceDE w:val="0"/>
              <w:autoSpaceDN w:val="0"/>
              <w:adjustRightInd w:val="0"/>
              <w:jc w:val="center"/>
            </w:pPr>
            <w:r>
              <w:t>3,7</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p>
        </w:tc>
        <w:tc>
          <w:tcPr>
            <w:tcW w:w="1080" w:type="dxa"/>
            <w:gridSpan w:val="2"/>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r>
      <w:tr w:rsidR="005F6E43" w:rsidTr="001418DE">
        <w:trPr>
          <w:gridAfter w:val="1"/>
          <w:wAfter w:w="10" w:type="dxa"/>
          <w:trHeight w:val="237"/>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5F6E43" w:rsidRDefault="005F6E43"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5F6E43"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5F6E43" w:rsidRDefault="005F6E43" w:rsidP="001418DE">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spacing w:before="120" w:after="120"/>
              <w:rPr>
                <w:sz w:val="20"/>
                <w:szCs w:val="20"/>
              </w:rPr>
            </w:pPr>
            <w:r w:rsidRPr="00B507A9">
              <w:rPr>
                <w:sz w:val="20"/>
                <w:szCs w:val="20"/>
              </w:rPr>
              <w:t>Количество пользователей библиотеками</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pPr>
            <w:r w:rsidRPr="00B507A9">
              <w:t>Тыс. чел.</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50,1</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48,5</w:t>
            </w:r>
          </w:p>
        </w:tc>
        <w:tc>
          <w:tcPr>
            <w:tcW w:w="1175" w:type="dxa"/>
            <w:gridSpan w:val="2"/>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w:t>
            </w:r>
          </w:p>
        </w:tc>
        <w:tc>
          <w:tcPr>
            <w:tcW w:w="985"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5F6E43" w:rsidRPr="00707067" w:rsidRDefault="005F6E43" w:rsidP="001418DE">
            <w:pPr>
              <w:widowControl w:val="0"/>
              <w:autoSpaceDE w:val="0"/>
              <w:autoSpaceDN w:val="0"/>
              <w:adjustRightInd w:val="0"/>
              <w:jc w:val="center"/>
              <w:rPr>
                <w:sz w:val="20"/>
                <w:szCs w:val="20"/>
              </w:rPr>
            </w:pPr>
            <w:r w:rsidRPr="00707067">
              <w:rPr>
                <w:sz w:val="20"/>
                <w:szCs w:val="20"/>
              </w:rPr>
              <w:t>-</w:t>
            </w:r>
          </w:p>
        </w:tc>
      </w:tr>
      <w:tr w:rsidR="005F6E43" w:rsidTr="001418DE">
        <w:trPr>
          <w:gridAfter w:val="1"/>
          <w:wAfter w:w="10" w:type="dxa"/>
          <w:trHeight w:val="127"/>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5F6E43" w:rsidRDefault="005F6E43"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5F6E43"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5F6E43" w:rsidRDefault="005F6E43" w:rsidP="001418DE">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spacing w:before="120" w:after="120"/>
              <w:rPr>
                <w:sz w:val="20"/>
                <w:szCs w:val="20"/>
              </w:rPr>
            </w:pPr>
            <w:r w:rsidRPr="00B507A9">
              <w:rPr>
                <w:sz w:val="20"/>
                <w:szCs w:val="20"/>
              </w:rPr>
              <w:t>Объем электронных баз данных</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pPr>
            <w:r w:rsidRPr="00B507A9">
              <w:t>Тыс. ед.</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69</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74</w:t>
            </w:r>
          </w:p>
        </w:tc>
        <w:tc>
          <w:tcPr>
            <w:tcW w:w="1175" w:type="dxa"/>
            <w:gridSpan w:val="2"/>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w:t>
            </w:r>
          </w:p>
        </w:tc>
        <w:tc>
          <w:tcPr>
            <w:tcW w:w="985"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5F6E43" w:rsidRPr="00707067" w:rsidRDefault="005F6E43" w:rsidP="001418DE">
            <w:pPr>
              <w:widowControl w:val="0"/>
              <w:autoSpaceDE w:val="0"/>
              <w:autoSpaceDN w:val="0"/>
              <w:adjustRightInd w:val="0"/>
              <w:jc w:val="center"/>
              <w:rPr>
                <w:sz w:val="20"/>
                <w:szCs w:val="20"/>
              </w:rPr>
            </w:pPr>
            <w:r w:rsidRPr="00707067">
              <w:rPr>
                <w:sz w:val="20"/>
                <w:szCs w:val="20"/>
              </w:rPr>
              <w:t>-</w:t>
            </w:r>
          </w:p>
        </w:tc>
      </w:tr>
      <w:tr w:rsidR="005F6E43" w:rsidTr="001418DE">
        <w:trPr>
          <w:gridAfter w:val="1"/>
          <w:wAfter w:w="10" w:type="dxa"/>
          <w:trHeight w:val="443"/>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5F6E43" w:rsidRDefault="005F6E43"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5F6E43"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5F6E43" w:rsidRDefault="005F6E43" w:rsidP="001418DE">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spacing w:before="120" w:after="120"/>
              <w:rPr>
                <w:sz w:val="20"/>
                <w:szCs w:val="20"/>
              </w:rPr>
            </w:pPr>
            <w:r w:rsidRPr="00B507A9">
              <w:rPr>
                <w:sz w:val="20"/>
                <w:szCs w:val="20"/>
              </w:rPr>
              <w:t>Количество книговыдач в библиотеках</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pPr>
            <w:r w:rsidRPr="00B507A9">
              <w:t>Тыс. ед.</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950</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lang w:val="en-US"/>
              </w:rPr>
            </w:pPr>
            <w:r w:rsidRPr="00B507A9">
              <w:rPr>
                <w:sz w:val="20"/>
                <w:szCs w:val="20"/>
              </w:rPr>
              <w:t>91</w:t>
            </w:r>
            <w:r w:rsidRPr="00B507A9">
              <w:rPr>
                <w:sz w:val="20"/>
                <w:szCs w:val="20"/>
                <w:lang w:val="en-US"/>
              </w:rPr>
              <w:t>4</w:t>
            </w:r>
          </w:p>
        </w:tc>
        <w:tc>
          <w:tcPr>
            <w:tcW w:w="1175" w:type="dxa"/>
            <w:gridSpan w:val="2"/>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w:t>
            </w:r>
          </w:p>
        </w:tc>
        <w:tc>
          <w:tcPr>
            <w:tcW w:w="985"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5F6E43" w:rsidRPr="00707067" w:rsidRDefault="005F6E43" w:rsidP="001418DE">
            <w:pPr>
              <w:widowControl w:val="0"/>
              <w:autoSpaceDE w:val="0"/>
              <w:autoSpaceDN w:val="0"/>
              <w:adjustRightInd w:val="0"/>
              <w:jc w:val="center"/>
              <w:rPr>
                <w:sz w:val="20"/>
                <w:szCs w:val="20"/>
              </w:rPr>
            </w:pPr>
            <w:r w:rsidRPr="00707067">
              <w:rPr>
                <w:sz w:val="20"/>
                <w:szCs w:val="20"/>
              </w:rPr>
              <w:t>-</w:t>
            </w:r>
          </w:p>
        </w:tc>
      </w:tr>
      <w:tr w:rsidR="005F6E43" w:rsidTr="001418DE">
        <w:trPr>
          <w:gridAfter w:val="1"/>
          <w:wAfter w:w="10" w:type="dxa"/>
          <w:trHeight w:val="571"/>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5F6E43" w:rsidRDefault="005F6E43"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5F6E43"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5F6E43" w:rsidRDefault="005F6E43" w:rsidP="001418DE">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spacing w:before="120" w:after="120"/>
              <w:rPr>
                <w:sz w:val="20"/>
                <w:szCs w:val="20"/>
              </w:rPr>
            </w:pPr>
            <w:r w:rsidRPr="00B507A9">
              <w:rPr>
                <w:sz w:val="20"/>
                <w:szCs w:val="20"/>
              </w:rPr>
              <w:t>Количество посетителей мероприятий ДК</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pPr>
            <w:r w:rsidRPr="00B507A9">
              <w:t>Тыс. чел.</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93,8</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lang w:val="en-US"/>
              </w:rPr>
            </w:pPr>
            <w:r w:rsidRPr="00B507A9">
              <w:rPr>
                <w:sz w:val="20"/>
                <w:szCs w:val="20"/>
                <w:lang w:val="en-US"/>
              </w:rPr>
              <w:t>88.7</w:t>
            </w:r>
          </w:p>
        </w:tc>
        <w:tc>
          <w:tcPr>
            <w:tcW w:w="1175" w:type="dxa"/>
            <w:gridSpan w:val="2"/>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w:t>
            </w:r>
          </w:p>
        </w:tc>
        <w:tc>
          <w:tcPr>
            <w:tcW w:w="985"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5F6E43" w:rsidRPr="00707067" w:rsidRDefault="005F6E43" w:rsidP="001418DE">
            <w:pPr>
              <w:widowControl w:val="0"/>
              <w:autoSpaceDE w:val="0"/>
              <w:autoSpaceDN w:val="0"/>
              <w:adjustRightInd w:val="0"/>
              <w:jc w:val="center"/>
              <w:rPr>
                <w:sz w:val="20"/>
                <w:szCs w:val="20"/>
              </w:rPr>
            </w:pPr>
            <w:r w:rsidRPr="00707067">
              <w:rPr>
                <w:sz w:val="20"/>
                <w:szCs w:val="20"/>
              </w:rPr>
              <w:t>-</w:t>
            </w:r>
          </w:p>
        </w:tc>
      </w:tr>
      <w:tr w:rsidR="005F6E43" w:rsidTr="001418DE">
        <w:trPr>
          <w:gridAfter w:val="1"/>
          <w:wAfter w:w="10" w:type="dxa"/>
          <w:trHeight w:val="301"/>
          <w:tblCellSpacing w:w="5" w:type="nil"/>
        </w:trPr>
        <w:tc>
          <w:tcPr>
            <w:tcW w:w="53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5F6E43" w:rsidRPr="007D1C6A" w:rsidRDefault="005F6E43" w:rsidP="001418DE">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spacing w:before="120" w:after="120"/>
              <w:rPr>
                <w:sz w:val="20"/>
                <w:szCs w:val="20"/>
              </w:rPr>
            </w:pPr>
            <w:r w:rsidRPr="00B507A9">
              <w:rPr>
                <w:sz w:val="20"/>
                <w:szCs w:val="20"/>
              </w:rPr>
              <w:t>Количество клубных формирований в ДК</w:t>
            </w:r>
          </w:p>
        </w:tc>
        <w:tc>
          <w:tcPr>
            <w:tcW w:w="668"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pPr>
            <w:r w:rsidRPr="00B507A9">
              <w:t>Ед.</w:t>
            </w:r>
          </w:p>
        </w:tc>
        <w:tc>
          <w:tcPr>
            <w:tcW w:w="19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127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pPr>
            <w:r w:rsidRPr="00B507A9">
              <w:t>84</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pPr>
            <w:r w:rsidRPr="00B507A9">
              <w:t>61</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5F6E43" w:rsidRPr="00B507A9" w:rsidRDefault="005F6E43" w:rsidP="001418DE">
            <w:pPr>
              <w:widowControl w:val="0"/>
              <w:autoSpaceDE w:val="0"/>
              <w:autoSpaceDN w:val="0"/>
              <w:adjustRightInd w:val="0"/>
              <w:jc w:val="center"/>
              <w:rPr>
                <w:lang w:val="en-US"/>
              </w:rPr>
            </w:pPr>
            <w:r w:rsidRPr="00B507A9">
              <w:rPr>
                <w:lang w:val="en-US"/>
              </w:rPr>
              <w:t>57</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rPr>
                <w:lang w:val="en-US"/>
              </w:rPr>
            </w:pPr>
            <w:r w:rsidRPr="00B507A9">
              <w:rPr>
                <w:lang w:val="en-US"/>
              </w:rPr>
              <w:t>57</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rPr>
                <w:lang w:val="en-US"/>
              </w:rPr>
            </w:pPr>
            <w:r w:rsidRPr="00B507A9">
              <w:rPr>
                <w:lang w:val="en-US"/>
              </w:rPr>
              <w:t>57</w:t>
            </w:r>
          </w:p>
        </w:tc>
        <w:tc>
          <w:tcPr>
            <w:tcW w:w="1080" w:type="dxa"/>
            <w:gridSpan w:val="2"/>
            <w:tcBorders>
              <w:top w:val="single" w:sz="4" w:space="0" w:color="auto"/>
              <w:left w:val="single" w:sz="4" w:space="0" w:color="auto"/>
              <w:bottom w:val="single" w:sz="4" w:space="0" w:color="auto"/>
              <w:right w:val="single" w:sz="4" w:space="0" w:color="auto"/>
            </w:tcBorders>
          </w:tcPr>
          <w:p w:rsidR="005F6E43" w:rsidRPr="00D75FAD" w:rsidRDefault="005F6E43" w:rsidP="001418DE">
            <w:pPr>
              <w:widowControl w:val="0"/>
              <w:autoSpaceDE w:val="0"/>
              <w:autoSpaceDN w:val="0"/>
              <w:adjustRightInd w:val="0"/>
              <w:jc w:val="center"/>
              <w:rPr>
                <w:lang w:val="en-US"/>
              </w:rPr>
            </w:pPr>
            <w:r>
              <w:rPr>
                <w:lang w:val="en-US"/>
              </w:rPr>
              <w:t>57</w:t>
            </w:r>
          </w:p>
        </w:tc>
      </w:tr>
      <w:tr w:rsidR="005F6E43" w:rsidTr="001418DE">
        <w:trPr>
          <w:gridAfter w:val="1"/>
          <w:wAfter w:w="10" w:type="dxa"/>
          <w:trHeight w:val="363"/>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5F6E43" w:rsidRDefault="005F6E43"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5F6E43"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5F6E43" w:rsidRPr="007D1C6A" w:rsidRDefault="005F6E43" w:rsidP="001418DE">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spacing w:before="120" w:after="120"/>
              <w:rPr>
                <w:sz w:val="20"/>
                <w:szCs w:val="20"/>
              </w:rPr>
            </w:pPr>
            <w:r w:rsidRPr="00B507A9">
              <w:rPr>
                <w:sz w:val="20"/>
                <w:szCs w:val="20"/>
              </w:rPr>
              <w:t>Количество участников клубных формирований ДК</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pPr>
            <w:r w:rsidRPr="00B507A9">
              <w:t>Чел.</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2703</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2327</w:t>
            </w:r>
          </w:p>
        </w:tc>
        <w:tc>
          <w:tcPr>
            <w:tcW w:w="1175" w:type="dxa"/>
            <w:gridSpan w:val="2"/>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w:t>
            </w:r>
          </w:p>
        </w:tc>
        <w:tc>
          <w:tcPr>
            <w:tcW w:w="985"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5F6E43" w:rsidRPr="00707067" w:rsidRDefault="005F6E43" w:rsidP="001418DE">
            <w:pPr>
              <w:widowControl w:val="0"/>
              <w:autoSpaceDE w:val="0"/>
              <w:autoSpaceDN w:val="0"/>
              <w:adjustRightInd w:val="0"/>
              <w:jc w:val="center"/>
              <w:rPr>
                <w:sz w:val="20"/>
                <w:szCs w:val="20"/>
              </w:rPr>
            </w:pPr>
            <w:r w:rsidRPr="00707067">
              <w:rPr>
                <w:sz w:val="20"/>
                <w:szCs w:val="20"/>
              </w:rPr>
              <w:t>-</w:t>
            </w:r>
          </w:p>
        </w:tc>
      </w:tr>
      <w:tr w:rsidR="005F6E43" w:rsidTr="001418DE">
        <w:trPr>
          <w:gridAfter w:val="1"/>
          <w:wAfter w:w="10" w:type="dxa"/>
          <w:trHeight w:val="453"/>
          <w:tblCellSpacing w:w="5" w:type="nil"/>
        </w:trPr>
        <w:tc>
          <w:tcPr>
            <w:tcW w:w="53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5F6E43" w:rsidRPr="007D1C6A" w:rsidRDefault="005F6E43" w:rsidP="001418DE">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spacing w:before="120" w:after="120"/>
              <w:rPr>
                <w:sz w:val="20"/>
                <w:szCs w:val="20"/>
              </w:rPr>
            </w:pPr>
            <w:r w:rsidRPr="00B507A9">
              <w:rPr>
                <w:sz w:val="20"/>
                <w:szCs w:val="20"/>
              </w:rPr>
              <w:t>Количество мероприятий в ДК</w:t>
            </w:r>
          </w:p>
        </w:tc>
        <w:tc>
          <w:tcPr>
            <w:tcW w:w="668"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pPr>
            <w:r w:rsidRPr="00B507A9">
              <w:t>Ед.</w:t>
            </w:r>
          </w:p>
        </w:tc>
        <w:tc>
          <w:tcPr>
            <w:tcW w:w="19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392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rPr>
                <w:lang w:val="en-US"/>
              </w:rPr>
            </w:pPr>
            <w:r w:rsidRPr="00B507A9">
              <w:t>3</w:t>
            </w:r>
            <w:r w:rsidRPr="00B507A9">
              <w:rPr>
                <w:lang w:val="en-US"/>
              </w:rPr>
              <w:t>46</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rPr>
                <w:lang w:val="en-US"/>
              </w:rPr>
            </w:pPr>
            <w:r w:rsidRPr="00B507A9">
              <w:t>18</w:t>
            </w:r>
            <w:r w:rsidRPr="00B507A9">
              <w:rPr>
                <w:lang w:val="en-US"/>
              </w:rPr>
              <w:t>2</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5F6E43" w:rsidRPr="00B507A9" w:rsidRDefault="005F6E43" w:rsidP="001418DE">
            <w:pPr>
              <w:widowControl w:val="0"/>
              <w:autoSpaceDE w:val="0"/>
              <w:autoSpaceDN w:val="0"/>
              <w:adjustRightInd w:val="0"/>
              <w:jc w:val="center"/>
              <w:rPr>
                <w:lang w:val="en-US"/>
              </w:rPr>
            </w:pPr>
            <w:r w:rsidRPr="00B507A9">
              <w:t>1</w:t>
            </w:r>
            <w:r w:rsidRPr="00B507A9">
              <w:rPr>
                <w:lang w:val="en-US"/>
              </w:rPr>
              <w:t>75</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rPr>
                <w:lang w:val="en-US"/>
              </w:rPr>
              <w:t>17</w:t>
            </w:r>
            <w:r w:rsidRPr="00B507A9">
              <w:t>5</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rPr>
                <w:lang w:val="en-US"/>
              </w:rPr>
              <w:t>17</w:t>
            </w:r>
            <w:r w:rsidRPr="00B507A9">
              <w:t>5</w:t>
            </w:r>
          </w:p>
        </w:tc>
        <w:tc>
          <w:tcPr>
            <w:tcW w:w="1080" w:type="dxa"/>
            <w:gridSpan w:val="2"/>
            <w:tcBorders>
              <w:top w:val="single" w:sz="4" w:space="0" w:color="auto"/>
              <w:left w:val="single" w:sz="4" w:space="0" w:color="auto"/>
              <w:bottom w:val="single" w:sz="4" w:space="0" w:color="auto"/>
              <w:right w:val="single" w:sz="4" w:space="0" w:color="auto"/>
            </w:tcBorders>
          </w:tcPr>
          <w:p w:rsidR="005F6E43" w:rsidRPr="00D75FAD" w:rsidRDefault="005F6E43" w:rsidP="001418DE">
            <w:pPr>
              <w:widowControl w:val="0"/>
              <w:autoSpaceDE w:val="0"/>
              <w:autoSpaceDN w:val="0"/>
              <w:adjustRightInd w:val="0"/>
              <w:jc w:val="center"/>
              <w:rPr>
                <w:lang w:val="en-US"/>
              </w:rPr>
            </w:pPr>
            <w:r>
              <w:t>1</w:t>
            </w:r>
            <w:r>
              <w:rPr>
                <w:lang w:val="en-US"/>
              </w:rPr>
              <w:t>75</w:t>
            </w:r>
          </w:p>
        </w:tc>
      </w:tr>
      <w:tr w:rsidR="005F6E43" w:rsidTr="001418DE">
        <w:trPr>
          <w:gridAfter w:val="1"/>
          <w:wAfter w:w="10" w:type="dxa"/>
          <w:trHeight w:val="255"/>
          <w:tblCellSpacing w:w="5" w:type="nil"/>
        </w:trPr>
        <w:tc>
          <w:tcPr>
            <w:tcW w:w="53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5F6E43" w:rsidRPr="007D1C6A" w:rsidRDefault="005F6E43" w:rsidP="001418DE">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spacing w:before="120" w:after="120"/>
              <w:rPr>
                <w:sz w:val="20"/>
                <w:szCs w:val="20"/>
              </w:rPr>
            </w:pPr>
            <w:r w:rsidRPr="00B507A9">
              <w:rPr>
                <w:sz w:val="20"/>
                <w:szCs w:val="20"/>
              </w:rPr>
              <w:t>Увеличение количества посещений театрально-концертных мероприятий</w:t>
            </w:r>
          </w:p>
        </w:tc>
        <w:tc>
          <w:tcPr>
            <w:tcW w:w="668"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rPr>
                <w:lang w:val="en-US"/>
              </w:rPr>
            </w:pPr>
            <w:r w:rsidRPr="00B507A9">
              <w:t>1,</w:t>
            </w:r>
            <w:r w:rsidRPr="00B507A9">
              <w:rPr>
                <w:lang w:val="en-US"/>
              </w:rPr>
              <w:t>2</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5F6E43" w:rsidRPr="00B507A9" w:rsidRDefault="005F6E43" w:rsidP="001418DE">
            <w:pPr>
              <w:widowControl w:val="0"/>
              <w:autoSpaceDE w:val="0"/>
              <w:autoSpaceDN w:val="0"/>
              <w:adjustRightInd w:val="0"/>
              <w:jc w:val="center"/>
              <w:rPr>
                <w:lang w:val="en-US"/>
              </w:rPr>
            </w:pPr>
            <w:r w:rsidRPr="00B507A9">
              <w:t>1,</w:t>
            </w:r>
            <w:r w:rsidRPr="00B507A9">
              <w:rPr>
                <w:lang w:val="en-US"/>
              </w:rPr>
              <w:t>3</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1,5</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1,5</w:t>
            </w:r>
          </w:p>
        </w:tc>
        <w:tc>
          <w:tcPr>
            <w:tcW w:w="1080" w:type="dxa"/>
            <w:gridSpan w:val="2"/>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r>
              <w:t>1,5</w:t>
            </w:r>
          </w:p>
        </w:tc>
      </w:tr>
      <w:tr w:rsidR="005F6E43" w:rsidTr="001418DE">
        <w:trPr>
          <w:gridAfter w:val="1"/>
          <w:wAfter w:w="10" w:type="dxa"/>
          <w:trHeight w:val="200"/>
          <w:tblCellSpacing w:w="5" w:type="nil"/>
        </w:trPr>
        <w:tc>
          <w:tcPr>
            <w:tcW w:w="53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5F6E43" w:rsidRPr="007D1C6A" w:rsidRDefault="005F6E43" w:rsidP="001418DE">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spacing w:before="120" w:after="120"/>
              <w:rPr>
                <w:sz w:val="20"/>
                <w:szCs w:val="20"/>
              </w:rPr>
            </w:pPr>
            <w:r w:rsidRPr="00B507A9">
              <w:rPr>
                <w:sz w:val="20"/>
                <w:szCs w:val="20"/>
              </w:rPr>
              <w:t>Увеличение количества библиографических записей библиотек города Коврова в сводном электронном каталоге</w:t>
            </w:r>
          </w:p>
        </w:tc>
        <w:tc>
          <w:tcPr>
            <w:tcW w:w="668"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rPr>
                <w:lang w:val="en-US"/>
              </w:rPr>
            </w:pPr>
            <w:r w:rsidRPr="00B507A9">
              <w:t>2,</w:t>
            </w:r>
            <w:r w:rsidRPr="00B507A9">
              <w:rPr>
                <w:lang w:val="en-US"/>
              </w:rPr>
              <w:t>1</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5F6E43" w:rsidRPr="00B507A9" w:rsidRDefault="005F6E43" w:rsidP="001418DE">
            <w:pPr>
              <w:widowControl w:val="0"/>
              <w:autoSpaceDE w:val="0"/>
              <w:autoSpaceDN w:val="0"/>
              <w:adjustRightInd w:val="0"/>
              <w:jc w:val="center"/>
              <w:rPr>
                <w:lang w:val="en-US"/>
              </w:rPr>
            </w:pPr>
            <w:r w:rsidRPr="00B507A9">
              <w:t>2,</w:t>
            </w:r>
            <w:r w:rsidRPr="00B507A9">
              <w:rPr>
                <w:lang w:val="en-US"/>
              </w:rPr>
              <w:t>2</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2,3</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2,3</w:t>
            </w:r>
          </w:p>
        </w:tc>
        <w:tc>
          <w:tcPr>
            <w:tcW w:w="1080" w:type="dxa"/>
            <w:gridSpan w:val="2"/>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r>
              <w:t>2,3</w:t>
            </w:r>
          </w:p>
        </w:tc>
      </w:tr>
      <w:tr w:rsidR="005F6E43" w:rsidTr="001418DE">
        <w:trPr>
          <w:gridAfter w:val="1"/>
          <w:wAfter w:w="10" w:type="dxa"/>
          <w:trHeight w:val="285"/>
          <w:tblCellSpacing w:w="5" w:type="nil"/>
        </w:trPr>
        <w:tc>
          <w:tcPr>
            <w:tcW w:w="53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spacing w:before="120" w:after="120"/>
              <w:rPr>
                <w:sz w:val="20"/>
                <w:szCs w:val="20"/>
              </w:rPr>
            </w:pPr>
            <w:r w:rsidRPr="00B507A9">
              <w:rPr>
                <w:sz w:val="20"/>
                <w:szCs w:val="20"/>
              </w:rPr>
              <w:t xml:space="preserve">Увеличение доли представленных (во  всех формах) зрителю музейных предметов в общем количестве музейных предметов основного фонда муниципальных музеев города Коврова </w:t>
            </w:r>
          </w:p>
        </w:tc>
        <w:tc>
          <w:tcPr>
            <w:tcW w:w="668"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rPr>
                <w:lang w:val="en-US"/>
              </w:rPr>
            </w:pPr>
            <w:r w:rsidRPr="00B507A9">
              <w:t>1</w:t>
            </w:r>
            <w:r w:rsidRPr="00B507A9">
              <w:rPr>
                <w:lang w:val="en-US"/>
              </w:rPr>
              <w:t>0</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5F6E43" w:rsidRPr="00B507A9" w:rsidRDefault="005F6E43" w:rsidP="001418DE">
            <w:pPr>
              <w:widowControl w:val="0"/>
              <w:autoSpaceDE w:val="0"/>
              <w:autoSpaceDN w:val="0"/>
              <w:adjustRightInd w:val="0"/>
              <w:jc w:val="center"/>
              <w:rPr>
                <w:lang w:val="en-US"/>
              </w:rPr>
            </w:pPr>
            <w:r w:rsidRPr="00B507A9">
              <w:t>1</w:t>
            </w:r>
            <w:r w:rsidRPr="00B507A9">
              <w:rPr>
                <w:lang w:val="en-US"/>
              </w:rPr>
              <w:t>1</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12</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12</w:t>
            </w:r>
          </w:p>
        </w:tc>
        <w:tc>
          <w:tcPr>
            <w:tcW w:w="1080" w:type="dxa"/>
            <w:gridSpan w:val="2"/>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r>
              <w:t>12</w:t>
            </w:r>
          </w:p>
        </w:tc>
      </w:tr>
      <w:tr w:rsidR="005F6E43" w:rsidTr="001418DE">
        <w:trPr>
          <w:gridAfter w:val="1"/>
          <w:wAfter w:w="10" w:type="dxa"/>
          <w:trHeight w:val="191"/>
          <w:tblCellSpacing w:w="5" w:type="nil"/>
        </w:trPr>
        <w:tc>
          <w:tcPr>
            <w:tcW w:w="53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spacing w:before="120" w:after="120"/>
              <w:rPr>
                <w:sz w:val="20"/>
                <w:szCs w:val="20"/>
              </w:rPr>
            </w:pPr>
            <w:r w:rsidRPr="00B507A9">
              <w:rPr>
                <w:sz w:val="20"/>
                <w:szCs w:val="20"/>
              </w:rPr>
              <w:t>Увеличение посещаемости муниципальных музейных учреждений города Коврова (на 1 жителя в год)</w:t>
            </w:r>
          </w:p>
        </w:tc>
        <w:tc>
          <w:tcPr>
            <w:tcW w:w="668"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pPr>
            <w:r w:rsidRPr="00B507A9">
              <w:t>0,33</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5F6E43" w:rsidRPr="00B507A9" w:rsidRDefault="005F6E43" w:rsidP="001418DE">
            <w:pPr>
              <w:widowControl w:val="0"/>
              <w:autoSpaceDE w:val="0"/>
              <w:autoSpaceDN w:val="0"/>
              <w:adjustRightInd w:val="0"/>
              <w:jc w:val="center"/>
            </w:pPr>
            <w:r w:rsidRPr="00B507A9">
              <w:t>0,38</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0,43</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0,43</w:t>
            </w:r>
          </w:p>
        </w:tc>
        <w:tc>
          <w:tcPr>
            <w:tcW w:w="1080" w:type="dxa"/>
            <w:gridSpan w:val="2"/>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r>
              <w:t>0,43</w:t>
            </w:r>
          </w:p>
        </w:tc>
      </w:tr>
      <w:tr w:rsidR="005F6E43" w:rsidTr="001418DE">
        <w:trPr>
          <w:gridAfter w:val="1"/>
          <w:wAfter w:w="10" w:type="dxa"/>
          <w:trHeight w:val="255"/>
          <w:tblCellSpacing w:w="5" w:type="nil"/>
        </w:trPr>
        <w:tc>
          <w:tcPr>
            <w:tcW w:w="53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spacing w:before="120" w:after="120"/>
              <w:rPr>
                <w:sz w:val="20"/>
                <w:szCs w:val="20"/>
              </w:rPr>
            </w:pPr>
            <w:r w:rsidRPr="00B507A9">
              <w:rPr>
                <w:sz w:val="20"/>
                <w:szCs w:val="20"/>
              </w:rPr>
              <w:t>Увеличение численности участников культурно-досуговых мероприятий</w:t>
            </w:r>
          </w:p>
        </w:tc>
        <w:tc>
          <w:tcPr>
            <w:tcW w:w="668"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rPr>
                <w:lang w:val="en-US"/>
              </w:rPr>
            </w:pPr>
            <w:r w:rsidRPr="00B507A9">
              <w:t>5</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5F6E43" w:rsidRPr="00B507A9" w:rsidRDefault="005F6E43" w:rsidP="001418DE">
            <w:pPr>
              <w:widowControl w:val="0"/>
              <w:autoSpaceDE w:val="0"/>
              <w:autoSpaceDN w:val="0"/>
              <w:adjustRightInd w:val="0"/>
              <w:jc w:val="center"/>
              <w:rPr>
                <w:lang w:val="en-US"/>
              </w:rPr>
            </w:pPr>
            <w:r w:rsidRPr="00B507A9">
              <w:t>5,</w:t>
            </w:r>
            <w:r w:rsidRPr="00B507A9">
              <w:rPr>
                <w:lang w:val="en-US"/>
              </w:rPr>
              <w:t>1</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5,2</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5,2</w:t>
            </w:r>
          </w:p>
        </w:tc>
        <w:tc>
          <w:tcPr>
            <w:tcW w:w="1080" w:type="dxa"/>
            <w:gridSpan w:val="2"/>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r>
              <w:t>5,2</w:t>
            </w:r>
          </w:p>
        </w:tc>
      </w:tr>
      <w:tr w:rsidR="005F6E43" w:rsidTr="001418DE">
        <w:trPr>
          <w:gridAfter w:val="1"/>
          <w:wAfter w:w="10" w:type="dxa"/>
          <w:trHeight w:val="215"/>
          <w:tblCellSpacing w:w="5" w:type="nil"/>
        </w:trPr>
        <w:tc>
          <w:tcPr>
            <w:tcW w:w="53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spacing w:before="120" w:after="120"/>
              <w:rPr>
                <w:sz w:val="20"/>
                <w:szCs w:val="20"/>
              </w:rPr>
            </w:pPr>
            <w:r w:rsidRPr="00B507A9">
              <w:rPr>
                <w:sz w:val="20"/>
                <w:szCs w:val="20"/>
              </w:rPr>
              <w:t>Увеличение доли публичных библиотек подключенных к сети «интернет», в общем количестве библиотек города Коврова</w:t>
            </w:r>
          </w:p>
        </w:tc>
        <w:tc>
          <w:tcPr>
            <w:tcW w:w="668"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rPr>
                <w:lang w:val="en-US"/>
              </w:rPr>
            </w:pPr>
            <w:r w:rsidRPr="00B507A9">
              <w:t>8</w:t>
            </w:r>
            <w:r w:rsidRPr="00B507A9">
              <w:rPr>
                <w:lang w:val="en-US"/>
              </w:rPr>
              <w:t>5</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5F6E43" w:rsidRPr="00B507A9" w:rsidRDefault="005F6E43" w:rsidP="001418DE">
            <w:pPr>
              <w:widowControl w:val="0"/>
              <w:autoSpaceDE w:val="0"/>
              <w:autoSpaceDN w:val="0"/>
              <w:adjustRightInd w:val="0"/>
              <w:jc w:val="center"/>
              <w:rPr>
                <w:lang w:val="en-US"/>
              </w:rPr>
            </w:pPr>
            <w:r w:rsidRPr="00B507A9">
              <w:t>8</w:t>
            </w:r>
            <w:r w:rsidRPr="00B507A9">
              <w:rPr>
                <w:lang w:val="en-US"/>
              </w:rPr>
              <w:t>6</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87</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87</w:t>
            </w:r>
          </w:p>
        </w:tc>
        <w:tc>
          <w:tcPr>
            <w:tcW w:w="1080" w:type="dxa"/>
            <w:gridSpan w:val="2"/>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r>
              <w:t>87</w:t>
            </w:r>
          </w:p>
        </w:tc>
      </w:tr>
      <w:tr w:rsidR="005F6E43" w:rsidTr="001418DE">
        <w:trPr>
          <w:gridAfter w:val="1"/>
          <w:wAfter w:w="10" w:type="dxa"/>
          <w:trHeight w:val="215"/>
          <w:tblCellSpacing w:w="5" w:type="nil"/>
        </w:trPr>
        <w:tc>
          <w:tcPr>
            <w:tcW w:w="53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spacing w:before="120" w:after="120"/>
              <w:rPr>
                <w:sz w:val="20"/>
                <w:szCs w:val="20"/>
              </w:rPr>
            </w:pPr>
            <w:r w:rsidRPr="00B507A9">
              <w:rPr>
                <w:sz w:val="20"/>
                <w:szCs w:val="20"/>
              </w:rPr>
              <w:t>Увеличение доли музеев, имеющих сайт в сети «интернет», в общем количестве муниципальных музеев города Коврова</w:t>
            </w:r>
          </w:p>
        </w:tc>
        <w:tc>
          <w:tcPr>
            <w:tcW w:w="668"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pPr>
            <w:r w:rsidRPr="00B507A9">
              <w:t>100%</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5F6E43" w:rsidRPr="00B507A9" w:rsidRDefault="005F6E43" w:rsidP="001418DE">
            <w:pPr>
              <w:widowControl w:val="0"/>
              <w:autoSpaceDE w:val="0"/>
              <w:autoSpaceDN w:val="0"/>
              <w:adjustRightInd w:val="0"/>
              <w:jc w:val="center"/>
            </w:pPr>
            <w:r w:rsidRPr="00B507A9">
              <w:t>100%</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100%</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100%</w:t>
            </w:r>
          </w:p>
        </w:tc>
        <w:tc>
          <w:tcPr>
            <w:tcW w:w="1080" w:type="dxa"/>
            <w:gridSpan w:val="2"/>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r>
              <w:t>100%</w:t>
            </w:r>
          </w:p>
        </w:tc>
      </w:tr>
      <w:tr w:rsidR="005F6E43" w:rsidTr="001418DE">
        <w:trPr>
          <w:gridAfter w:val="1"/>
          <w:wAfter w:w="10" w:type="dxa"/>
          <w:trHeight w:val="240"/>
          <w:tblCellSpacing w:w="5" w:type="nil"/>
        </w:trPr>
        <w:tc>
          <w:tcPr>
            <w:tcW w:w="53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spacing w:before="120" w:after="120"/>
              <w:rPr>
                <w:sz w:val="20"/>
                <w:szCs w:val="20"/>
              </w:rPr>
            </w:pPr>
            <w:r w:rsidRPr="00B507A9">
              <w:rPr>
                <w:sz w:val="20"/>
                <w:szCs w:val="20"/>
              </w:rPr>
              <w:t>Увеличение выставочных проектов муниципальных музеев города Коврова</w:t>
            </w:r>
          </w:p>
        </w:tc>
        <w:tc>
          <w:tcPr>
            <w:tcW w:w="668"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rPr>
                <w:lang w:val="en-US"/>
              </w:rPr>
            </w:pPr>
            <w:r w:rsidRPr="00B507A9">
              <w:t>1</w:t>
            </w:r>
            <w:r w:rsidRPr="00B507A9">
              <w:rPr>
                <w:lang w:val="en-US"/>
              </w:rPr>
              <w:t>4</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5F6E43" w:rsidRPr="00B507A9" w:rsidRDefault="005F6E43" w:rsidP="001418DE">
            <w:pPr>
              <w:widowControl w:val="0"/>
              <w:autoSpaceDE w:val="0"/>
              <w:autoSpaceDN w:val="0"/>
              <w:adjustRightInd w:val="0"/>
              <w:jc w:val="center"/>
              <w:rPr>
                <w:lang w:val="en-US"/>
              </w:rPr>
            </w:pPr>
            <w:r w:rsidRPr="00B507A9">
              <w:t>1</w:t>
            </w:r>
            <w:r w:rsidRPr="00B507A9">
              <w:rPr>
                <w:lang w:val="en-US"/>
              </w:rPr>
              <w:t>6</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18</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18</w:t>
            </w:r>
          </w:p>
        </w:tc>
        <w:tc>
          <w:tcPr>
            <w:tcW w:w="1080" w:type="dxa"/>
            <w:gridSpan w:val="2"/>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r>
              <w:t>18</w:t>
            </w:r>
          </w:p>
        </w:tc>
      </w:tr>
      <w:tr w:rsidR="005F6E43" w:rsidTr="001418DE">
        <w:trPr>
          <w:gridAfter w:val="1"/>
          <w:wAfter w:w="10" w:type="dxa"/>
          <w:trHeight w:val="215"/>
          <w:tblCellSpacing w:w="5" w:type="nil"/>
        </w:trPr>
        <w:tc>
          <w:tcPr>
            <w:tcW w:w="53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spacing w:before="120" w:after="120"/>
              <w:rPr>
                <w:sz w:val="20"/>
                <w:szCs w:val="20"/>
              </w:rPr>
            </w:pPr>
            <w:r w:rsidRPr="00B507A9">
              <w:rPr>
                <w:sz w:val="20"/>
                <w:szCs w:val="20"/>
              </w:rPr>
              <w:t>Увеличение доли детей, привлекаемых к участию в творческих мероприятиях, в общем числе детей</w:t>
            </w:r>
          </w:p>
        </w:tc>
        <w:tc>
          <w:tcPr>
            <w:tcW w:w="668"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rPr>
                <w:lang w:val="en-US"/>
              </w:rPr>
            </w:pPr>
            <w:r w:rsidRPr="00B507A9">
              <w:rPr>
                <w:lang w:val="en-US"/>
              </w:rPr>
              <w:t>-</w:t>
            </w:r>
          </w:p>
        </w:tc>
        <w:tc>
          <w:tcPr>
            <w:tcW w:w="1175" w:type="dxa"/>
            <w:gridSpan w:val="2"/>
            <w:tcBorders>
              <w:top w:val="single" w:sz="4" w:space="0" w:color="auto"/>
              <w:left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rPr>
                <w:lang w:val="en-US"/>
              </w:rPr>
            </w:pPr>
            <w:r w:rsidRPr="00B507A9">
              <w:rPr>
                <w:lang w:val="en-US"/>
              </w:rPr>
              <w:t>6</w:t>
            </w:r>
            <w:r w:rsidRPr="00B507A9">
              <w:t>,</w:t>
            </w:r>
            <w:r w:rsidRPr="00B507A9">
              <w:rPr>
                <w:lang w:val="en-US"/>
              </w:rPr>
              <w:t>3</w:t>
            </w:r>
          </w:p>
        </w:tc>
        <w:tc>
          <w:tcPr>
            <w:tcW w:w="985" w:type="dxa"/>
            <w:tcBorders>
              <w:top w:val="single" w:sz="4" w:space="0" w:color="auto"/>
              <w:left w:val="single" w:sz="4" w:space="0" w:color="auto"/>
              <w:bottom w:val="single" w:sz="4" w:space="0" w:color="auto"/>
              <w:right w:val="single" w:sz="4" w:space="0" w:color="auto"/>
            </w:tcBorders>
            <w:shd w:val="clear" w:color="auto" w:fill="F2DBDB"/>
          </w:tcPr>
          <w:p w:rsidR="005F6E43" w:rsidRPr="00B507A9" w:rsidRDefault="005F6E43" w:rsidP="001418DE">
            <w:pPr>
              <w:widowControl w:val="0"/>
              <w:autoSpaceDE w:val="0"/>
              <w:autoSpaceDN w:val="0"/>
              <w:adjustRightInd w:val="0"/>
              <w:jc w:val="center"/>
              <w:rPr>
                <w:lang w:val="en-US"/>
              </w:rPr>
            </w:pPr>
            <w:r w:rsidRPr="00B507A9">
              <w:rPr>
                <w:lang w:val="en-US"/>
              </w:rPr>
              <w:t>7</w:t>
            </w:r>
            <w:r w:rsidRPr="00B507A9">
              <w:t>,</w:t>
            </w:r>
            <w:r w:rsidRPr="00B507A9">
              <w:rPr>
                <w:lang w:val="en-US"/>
              </w:rPr>
              <w:t>4</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8</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8</w:t>
            </w:r>
          </w:p>
        </w:tc>
        <w:tc>
          <w:tcPr>
            <w:tcW w:w="1080" w:type="dxa"/>
            <w:gridSpan w:val="2"/>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r>
              <w:t>8</w:t>
            </w:r>
          </w:p>
        </w:tc>
      </w:tr>
      <w:tr w:rsidR="005F6E43" w:rsidTr="001418DE">
        <w:trPr>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CCFFFF"/>
          </w:tcPr>
          <w:p w:rsidR="005F6E43" w:rsidRDefault="005F6E43" w:rsidP="001418DE">
            <w:pPr>
              <w:widowControl w:val="0"/>
              <w:autoSpaceDE w:val="0"/>
              <w:autoSpaceDN w:val="0"/>
              <w:adjustRightInd w:val="0"/>
              <w:jc w:val="center"/>
              <w:outlineLvl w:val="3"/>
            </w:pPr>
            <w:bookmarkStart w:id="16" w:name="Par2139"/>
            <w:bookmarkEnd w:id="16"/>
            <w:r>
              <w:t>6</w:t>
            </w:r>
          </w:p>
        </w:tc>
        <w:tc>
          <w:tcPr>
            <w:tcW w:w="722" w:type="dxa"/>
            <w:tcBorders>
              <w:top w:val="single" w:sz="4" w:space="0" w:color="auto"/>
              <w:left w:val="single" w:sz="4" w:space="0" w:color="auto"/>
              <w:bottom w:val="single" w:sz="4" w:space="0" w:color="auto"/>
              <w:right w:val="single" w:sz="4" w:space="0" w:color="auto"/>
            </w:tcBorders>
            <w:shd w:val="clear" w:color="auto" w:fill="CCFFFF"/>
          </w:tcPr>
          <w:p w:rsidR="005F6E43" w:rsidRDefault="005F6E43" w:rsidP="001418DE">
            <w:pPr>
              <w:widowControl w:val="0"/>
              <w:autoSpaceDE w:val="0"/>
              <w:autoSpaceDN w:val="0"/>
              <w:adjustRightInd w:val="0"/>
              <w:jc w:val="center"/>
              <w:outlineLvl w:val="3"/>
            </w:pPr>
            <w:r>
              <w:t>6.2</w:t>
            </w:r>
          </w:p>
        </w:tc>
        <w:tc>
          <w:tcPr>
            <w:tcW w:w="718" w:type="dxa"/>
            <w:tcBorders>
              <w:top w:val="single" w:sz="4" w:space="0" w:color="auto"/>
              <w:left w:val="single" w:sz="4" w:space="0" w:color="auto"/>
              <w:bottom w:val="single" w:sz="4" w:space="0" w:color="auto"/>
              <w:right w:val="single" w:sz="4" w:space="0" w:color="auto"/>
            </w:tcBorders>
            <w:shd w:val="clear" w:color="auto" w:fill="CCFFFF"/>
          </w:tcPr>
          <w:p w:rsidR="005F6E43" w:rsidRDefault="005F6E43" w:rsidP="001418DE">
            <w:pPr>
              <w:widowControl w:val="0"/>
              <w:autoSpaceDE w:val="0"/>
              <w:autoSpaceDN w:val="0"/>
              <w:adjustRightInd w:val="0"/>
              <w:jc w:val="center"/>
              <w:outlineLvl w:val="3"/>
            </w:pPr>
          </w:p>
        </w:tc>
        <w:tc>
          <w:tcPr>
            <w:tcW w:w="13570" w:type="dxa"/>
            <w:gridSpan w:val="12"/>
            <w:tcBorders>
              <w:top w:val="single" w:sz="4" w:space="0" w:color="auto"/>
              <w:left w:val="single" w:sz="4" w:space="0" w:color="auto"/>
              <w:bottom w:val="single" w:sz="4" w:space="0" w:color="auto"/>
              <w:right w:val="single" w:sz="4" w:space="0" w:color="auto"/>
            </w:tcBorders>
            <w:shd w:val="clear" w:color="auto" w:fill="C8F6FC"/>
          </w:tcPr>
          <w:p w:rsidR="005F6E43" w:rsidRPr="00B507A9" w:rsidRDefault="00DC66A4" w:rsidP="001418DE">
            <w:pPr>
              <w:widowControl w:val="0"/>
              <w:autoSpaceDE w:val="0"/>
              <w:autoSpaceDN w:val="0"/>
              <w:adjustRightInd w:val="0"/>
              <w:jc w:val="center"/>
              <w:outlineLvl w:val="3"/>
            </w:pPr>
            <w:hyperlink w:anchor="Par817" w:history="1">
              <w:r w:rsidR="005F6E43" w:rsidRPr="00B507A9">
                <w:t>Подпрограмма</w:t>
              </w:r>
            </w:hyperlink>
            <w:r w:rsidR="005F6E43" w:rsidRPr="00B507A9">
              <w:t xml:space="preserve"> "Образование в сфере культуры и искусства"</w:t>
            </w:r>
          </w:p>
        </w:tc>
      </w:tr>
      <w:tr w:rsidR="005F6E43" w:rsidTr="001418DE">
        <w:trPr>
          <w:gridAfter w:val="1"/>
          <w:wAfter w:w="10" w:type="dxa"/>
          <w:trHeight w:val="2113"/>
          <w:tblCellSpacing w:w="5" w:type="nil"/>
        </w:trPr>
        <w:tc>
          <w:tcPr>
            <w:tcW w:w="53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r>
              <w:t>6.2.1</w:t>
            </w:r>
          </w:p>
        </w:tc>
        <w:tc>
          <w:tcPr>
            <w:tcW w:w="4252"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spacing w:before="120" w:after="120"/>
              <w:rPr>
                <w:sz w:val="20"/>
                <w:szCs w:val="20"/>
              </w:rPr>
            </w:pPr>
            <w:r w:rsidRPr="00B507A9">
              <w:rPr>
                <w:sz w:val="20"/>
                <w:szCs w:val="20"/>
              </w:rPr>
              <w:t xml:space="preserve">Динамика примерных (индикативных) значений соотношения средней заработной платы работников муниципальных учреждений культуры, повышение оплаты труда которых предусмотрено </w:t>
            </w:r>
            <w:hyperlink r:id="rId12" w:history="1">
              <w:r w:rsidRPr="00B507A9">
                <w:rPr>
                  <w:color w:val="0000FF"/>
                  <w:sz w:val="20"/>
                  <w:szCs w:val="20"/>
                </w:rPr>
                <w:t>Указом</w:t>
              </w:r>
            </w:hyperlink>
            <w:r w:rsidRPr="00B507A9">
              <w:rPr>
                <w:sz w:val="20"/>
                <w:szCs w:val="20"/>
              </w:rPr>
              <w:t xml:space="preserve"> Президента Российской Федерации от 7 мая 2012 г. N 597 "О мероприятиях по реализации государственной социальной политики", и средней заработной платы во Владимирской области</w:t>
            </w:r>
          </w:p>
        </w:tc>
        <w:tc>
          <w:tcPr>
            <w:tcW w:w="668"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pPr>
            <w:r w:rsidRPr="00B507A9">
              <w:t>%</w:t>
            </w:r>
          </w:p>
        </w:tc>
        <w:tc>
          <w:tcPr>
            <w:tcW w:w="19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80</w:t>
            </w:r>
          </w:p>
        </w:tc>
        <w:tc>
          <w:tcPr>
            <w:tcW w:w="126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85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pPr>
            <w:r w:rsidRPr="00B507A9">
              <w:t>90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tcPr>
          <w:p w:rsidR="005F6E43" w:rsidRPr="00B507A9" w:rsidRDefault="005F6E43" w:rsidP="001418DE">
            <w:pPr>
              <w:widowControl w:val="0"/>
              <w:autoSpaceDE w:val="0"/>
              <w:autoSpaceDN w:val="0"/>
              <w:adjustRightInd w:val="0"/>
              <w:jc w:val="center"/>
            </w:pPr>
            <w:r w:rsidRPr="00B507A9">
              <w:t>95</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100</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100</w:t>
            </w:r>
          </w:p>
        </w:tc>
        <w:tc>
          <w:tcPr>
            <w:tcW w:w="1080" w:type="dxa"/>
            <w:gridSpan w:val="2"/>
            <w:tcBorders>
              <w:top w:val="single" w:sz="4" w:space="0" w:color="auto"/>
              <w:left w:val="single" w:sz="4" w:space="0" w:color="auto"/>
              <w:bottom w:val="single" w:sz="4" w:space="0" w:color="auto"/>
              <w:right w:val="single" w:sz="4" w:space="0" w:color="auto"/>
            </w:tcBorders>
          </w:tcPr>
          <w:p w:rsidR="005F6E43" w:rsidRPr="00D549A2" w:rsidRDefault="005F6E43" w:rsidP="001418DE">
            <w:pPr>
              <w:widowControl w:val="0"/>
              <w:autoSpaceDE w:val="0"/>
              <w:autoSpaceDN w:val="0"/>
              <w:adjustRightInd w:val="0"/>
              <w:jc w:val="center"/>
            </w:pPr>
            <w:r>
              <w:t>100</w:t>
            </w:r>
          </w:p>
        </w:tc>
      </w:tr>
      <w:tr w:rsidR="005F6E43" w:rsidRPr="00842B40" w:rsidTr="001418DE">
        <w:trPr>
          <w:gridAfter w:val="1"/>
          <w:wAfter w:w="10" w:type="dxa"/>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5F6E43" w:rsidRPr="002751BF" w:rsidRDefault="005F6E43"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5F6E43" w:rsidRPr="002751BF"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5F6E43" w:rsidRPr="002751BF" w:rsidRDefault="005F6E43" w:rsidP="001418DE">
            <w:pPr>
              <w:widowControl w:val="0"/>
              <w:autoSpaceDE w:val="0"/>
              <w:autoSpaceDN w:val="0"/>
              <w:adjustRightInd w:val="0"/>
              <w:jc w:val="center"/>
            </w:pPr>
            <w:r w:rsidRPr="002751BF">
              <w:t>6.2.2</w:t>
            </w: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spacing w:before="120" w:after="120"/>
            </w:pPr>
            <w:r w:rsidRPr="00B507A9">
              <w:t>Прием обучающихся;</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pPr>
            <w:r w:rsidRPr="00B507A9">
              <w:t>Чел.</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245</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lang w:val="en-US"/>
              </w:rPr>
            </w:pPr>
            <w:r w:rsidRPr="00B507A9">
              <w:rPr>
                <w:sz w:val="20"/>
                <w:szCs w:val="20"/>
              </w:rPr>
              <w:t>2</w:t>
            </w:r>
            <w:r w:rsidRPr="00B507A9">
              <w:rPr>
                <w:sz w:val="20"/>
                <w:szCs w:val="20"/>
                <w:lang w:val="en-US"/>
              </w:rPr>
              <w:t>5</w:t>
            </w:r>
            <w:r w:rsidRPr="00B507A9">
              <w:rPr>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lang w:val="en-US"/>
              </w:rPr>
            </w:pPr>
            <w:r w:rsidRPr="00B507A9">
              <w:rPr>
                <w:sz w:val="20"/>
                <w:szCs w:val="20"/>
                <w:lang w:val="en-U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lang w:val="en-US"/>
              </w:rPr>
            </w:pPr>
            <w:r w:rsidRPr="00B507A9">
              <w:rPr>
                <w:sz w:val="20"/>
                <w:szCs w:val="20"/>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lang w:val="en-US"/>
              </w:rPr>
            </w:pPr>
            <w:r w:rsidRPr="00B507A9">
              <w:rPr>
                <w:sz w:val="20"/>
                <w:szCs w:val="20"/>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lang w:val="en-US"/>
              </w:rPr>
            </w:pPr>
            <w:r w:rsidRPr="00B507A9">
              <w:rPr>
                <w:sz w:val="20"/>
                <w:szCs w:val="20"/>
                <w:lang w:val="en-U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5F6E43" w:rsidRPr="00707067" w:rsidRDefault="005F6E43" w:rsidP="001418DE">
            <w:pPr>
              <w:widowControl w:val="0"/>
              <w:autoSpaceDE w:val="0"/>
              <w:autoSpaceDN w:val="0"/>
              <w:adjustRightInd w:val="0"/>
              <w:jc w:val="center"/>
              <w:rPr>
                <w:sz w:val="20"/>
                <w:szCs w:val="20"/>
                <w:lang w:val="en-US"/>
              </w:rPr>
            </w:pPr>
            <w:r w:rsidRPr="00707067">
              <w:rPr>
                <w:sz w:val="20"/>
                <w:szCs w:val="20"/>
                <w:lang w:val="en-US"/>
              </w:rPr>
              <w:t>-</w:t>
            </w:r>
          </w:p>
        </w:tc>
      </w:tr>
      <w:tr w:rsidR="005F6E43" w:rsidRPr="00842B40" w:rsidTr="001418DE">
        <w:trPr>
          <w:gridAfter w:val="1"/>
          <w:wAfter w:w="10" w:type="dxa"/>
          <w:trHeight w:val="285"/>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5F6E43" w:rsidRPr="002751BF" w:rsidRDefault="005F6E43"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5F6E43" w:rsidRPr="002751BF"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5F6E43" w:rsidRPr="002751BF" w:rsidRDefault="005F6E43" w:rsidP="001418DE">
            <w:pPr>
              <w:widowControl w:val="0"/>
              <w:autoSpaceDE w:val="0"/>
              <w:autoSpaceDN w:val="0"/>
              <w:adjustRightInd w:val="0"/>
              <w:jc w:val="center"/>
            </w:pPr>
            <w:r w:rsidRPr="002751BF">
              <w:t>6.2.3</w:t>
            </w: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pPr>
            <w:r w:rsidRPr="00B507A9">
              <w:t xml:space="preserve">Выпуск обучающихся; </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pPr>
            <w:r w:rsidRPr="00B507A9">
              <w:t>Чел.</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185</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lang w:val="en-US"/>
              </w:rPr>
            </w:pPr>
            <w:r w:rsidRPr="00B507A9">
              <w:rPr>
                <w:sz w:val="20"/>
                <w:szCs w:val="20"/>
                <w:lang w:val="en-US"/>
              </w:rPr>
              <w:t>193</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lang w:val="en-US"/>
              </w:rPr>
            </w:pPr>
            <w:r w:rsidRPr="00B507A9">
              <w:rPr>
                <w:sz w:val="20"/>
                <w:szCs w:val="20"/>
                <w:lang w:val="en-U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lang w:val="en-US"/>
              </w:rPr>
            </w:pPr>
            <w:r w:rsidRPr="00B507A9">
              <w:rPr>
                <w:sz w:val="20"/>
                <w:szCs w:val="20"/>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lang w:val="en-US"/>
              </w:rPr>
            </w:pPr>
            <w:r w:rsidRPr="00B507A9">
              <w:rPr>
                <w:sz w:val="20"/>
                <w:szCs w:val="20"/>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lang w:val="en-US"/>
              </w:rPr>
            </w:pPr>
            <w:r w:rsidRPr="00B507A9">
              <w:rPr>
                <w:sz w:val="20"/>
                <w:szCs w:val="20"/>
                <w:lang w:val="en-U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5F6E43" w:rsidRPr="00707067" w:rsidRDefault="005F6E43" w:rsidP="001418DE">
            <w:pPr>
              <w:widowControl w:val="0"/>
              <w:autoSpaceDE w:val="0"/>
              <w:autoSpaceDN w:val="0"/>
              <w:adjustRightInd w:val="0"/>
              <w:jc w:val="center"/>
              <w:rPr>
                <w:sz w:val="20"/>
                <w:szCs w:val="20"/>
                <w:lang w:val="en-US"/>
              </w:rPr>
            </w:pPr>
            <w:r w:rsidRPr="00707067">
              <w:rPr>
                <w:sz w:val="20"/>
                <w:szCs w:val="20"/>
                <w:lang w:val="en-US"/>
              </w:rPr>
              <w:t>-</w:t>
            </w:r>
          </w:p>
        </w:tc>
      </w:tr>
      <w:tr w:rsidR="005F6E43" w:rsidRPr="00842B40" w:rsidTr="001418DE">
        <w:trPr>
          <w:gridAfter w:val="1"/>
          <w:wAfter w:w="10" w:type="dxa"/>
          <w:trHeight w:val="315"/>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8DB3E2"/>
          </w:tcPr>
          <w:p w:rsidR="005F6E43" w:rsidRPr="00003C7A" w:rsidRDefault="005F6E43" w:rsidP="001418DE">
            <w:pPr>
              <w:widowControl w:val="0"/>
              <w:autoSpaceDE w:val="0"/>
              <w:autoSpaceDN w:val="0"/>
              <w:adjustRightInd w:val="0"/>
              <w:jc w:val="center"/>
              <w:rPr>
                <w:lang w:val="en-US"/>
              </w:rPr>
            </w:pPr>
          </w:p>
        </w:tc>
        <w:tc>
          <w:tcPr>
            <w:tcW w:w="722" w:type="dxa"/>
            <w:tcBorders>
              <w:top w:val="single" w:sz="4" w:space="0" w:color="auto"/>
              <w:left w:val="single" w:sz="4" w:space="0" w:color="auto"/>
              <w:bottom w:val="single" w:sz="4" w:space="0" w:color="auto"/>
              <w:right w:val="single" w:sz="4" w:space="0" w:color="auto"/>
            </w:tcBorders>
            <w:shd w:val="clear" w:color="auto" w:fill="8DB3E2"/>
          </w:tcPr>
          <w:p w:rsidR="005F6E43" w:rsidRPr="002751BF"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shd w:val="clear" w:color="auto" w:fill="8DB3E2"/>
          </w:tcPr>
          <w:p w:rsidR="005F6E43" w:rsidRPr="002751BF" w:rsidRDefault="005F6E43" w:rsidP="001418DE">
            <w:pPr>
              <w:widowControl w:val="0"/>
              <w:autoSpaceDE w:val="0"/>
              <w:autoSpaceDN w:val="0"/>
              <w:adjustRightInd w:val="0"/>
              <w:jc w:val="center"/>
            </w:pPr>
            <w:r>
              <w:t>6.2.4</w:t>
            </w:r>
          </w:p>
        </w:tc>
        <w:tc>
          <w:tcPr>
            <w:tcW w:w="4252"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pPr>
            <w:r w:rsidRPr="00B507A9">
              <w:t>Среднегодовое количество учащихся</w:t>
            </w:r>
          </w:p>
        </w:tc>
        <w:tc>
          <w:tcPr>
            <w:tcW w:w="668"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pPr>
            <w:r w:rsidRPr="00B507A9">
              <w:t>Чел.</w:t>
            </w:r>
          </w:p>
        </w:tc>
        <w:tc>
          <w:tcPr>
            <w:tcW w:w="198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rPr>
            </w:pPr>
            <w:r w:rsidRPr="00B507A9">
              <w:rPr>
                <w:sz w:val="20"/>
                <w:szCs w:val="20"/>
              </w:rPr>
              <w:t>1447</w:t>
            </w:r>
          </w:p>
        </w:tc>
        <w:tc>
          <w:tcPr>
            <w:tcW w:w="126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lang w:val="en-US"/>
              </w:rPr>
            </w:pPr>
            <w:r w:rsidRPr="00B507A9">
              <w:rPr>
                <w:sz w:val="20"/>
                <w:szCs w:val="20"/>
              </w:rPr>
              <w:t>1</w:t>
            </w:r>
            <w:r w:rsidRPr="00B507A9">
              <w:rPr>
                <w:sz w:val="20"/>
                <w:szCs w:val="20"/>
                <w:lang w:val="en-US"/>
              </w:rPr>
              <w:t>395</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lang w:val="en-US"/>
              </w:rPr>
            </w:pPr>
            <w:r w:rsidRPr="00B507A9">
              <w:rPr>
                <w:sz w:val="20"/>
                <w:szCs w:val="20"/>
                <w:lang w:val="en-U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lang w:val="en-US"/>
              </w:rPr>
            </w:pPr>
            <w:r w:rsidRPr="00B507A9">
              <w:rPr>
                <w:sz w:val="20"/>
                <w:szCs w:val="20"/>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lang w:val="en-US"/>
              </w:rPr>
            </w:pPr>
            <w:r w:rsidRPr="00B507A9">
              <w:rPr>
                <w:sz w:val="20"/>
                <w:szCs w:val="20"/>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8DB3E2"/>
          </w:tcPr>
          <w:p w:rsidR="005F6E43" w:rsidRPr="00B507A9" w:rsidRDefault="005F6E43" w:rsidP="001418DE">
            <w:pPr>
              <w:widowControl w:val="0"/>
              <w:autoSpaceDE w:val="0"/>
              <w:autoSpaceDN w:val="0"/>
              <w:adjustRightInd w:val="0"/>
              <w:jc w:val="center"/>
              <w:rPr>
                <w:sz w:val="20"/>
                <w:szCs w:val="20"/>
                <w:lang w:val="en-US"/>
              </w:rPr>
            </w:pPr>
            <w:r w:rsidRPr="00B507A9">
              <w:rPr>
                <w:sz w:val="20"/>
                <w:szCs w:val="20"/>
                <w:lang w:val="en-U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8DB3E2"/>
          </w:tcPr>
          <w:p w:rsidR="005F6E43" w:rsidRPr="00707067" w:rsidRDefault="005F6E43" w:rsidP="001418DE">
            <w:pPr>
              <w:widowControl w:val="0"/>
              <w:autoSpaceDE w:val="0"/>
              <w:autoSpaceDN w:val="0"/>
              <w:adjustRightInd w:val="0"/>
              <w:jc w:val="center"/>
              <w:rPr>
                <w:sz w:val="20"/>
                <w:szCs w:val="20"/>
                <w:lang w:val="en-US"/>
              </w:rPr>
            </w:pPr>
            <w:r w:rsidRPr="00707067">
              <w:rPr>
                <w:sz w:val="20"/>
                <w:szCs w:val="20"/>
                <w:lang w:val="en-US"/>
              </w:rPr>
              <w:t>-</w:t>
            </w:r>
          </w:p>
        </w:tc>
      </w:tr>
      <w:tr w:rsidR="005F6E43" w:rsidRPr="00842B40" w:rsidTr="001418DE">
        <w:trPr>
          <w:gridAfter w:val="1"/>
          <w:wAfter w:w="10" w:type="dxa"/>
          <w:trHeight w:val="288"/>
          <w:tblCellSpacing w:w="5" w:type="nil"/>
        </w:trPr>
        <w:tc>
          <w:tcPr>
            <w:tcW w:w="538" w:type="dxa"/>
            <w:tcBorders>
              <w:top w:val="single" w:sz="4" w:space="0" w:color="auto"/>
              <w:left w:val="single" w:sz="4" w:space="0" w:color="auto"/>
              <w:bottom w:val="single" w:sz="4" w:space="0" w:color="auto"/>
              <w:right w:val="single" w:sz="4" w:space="0" w:color="auto"/>
            </w:tcBorders>
          </w:tcPr>
          <w:p w:rsidR="005F6E43" w:rsidRPr="00003C7A" w:rsidRDefault="005F6E43"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5F6E43" w:rsidRPr="002751BF"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5F6E43" w:rsidRPr="00003C7A" w:rsidRDefault="005F6E43" w:rsidP="001418DE">
            <w:pPr>
              <w:widowControl w:val="0"/>
              <w:autoSpaceDE w:val="0"/>
              <w:autoSpaceDN w:val="0"/>
              <w:adjustRightInd w:val="0"/>
              <w:jc w:val="center"/>
            </w:pPr>
            <w:r>
              <w:rPr>
                <w:lang w:val="en-US"/>
              </w:rPr>
              <w:t>6</w:t>
            </w:r>
            <w:r>
              <w:t>.2.5</w:t>
            </w:r>
          </w:p>
        </w:tc>
        <w:tc>
          <w:tcPr>
            <w:tcW w:w="4252" w:type="dxa"/>
            <w:tcBorders>
              <w:top w:val="single" w:sz="4" w:space="0" w:color="auto"/>
              <w:left w:val="single" w:sz="4" w:space="0" w:color="auto"/>
              <w:bottom w:val="single" w:sz="4" w:space="0" w:color="auto"/>
              <w:right w:val="single" w:sz="4" w:space="0" w:color="auto"/>
            </w:tcBorders>
            <w:vAlign w:val="center"/>
          </w:tcPr>
          <w:p w:rsidR="005F6E43" w:rsidRPr="00B507A9" w:rsidRDefault="005F6E43" w:rsidP="001418DE">
            <w:pPr>
              <w:spacing w:before="40" w:after="40"/>
            </w:pPr>
            <w:r w:rsidRPr="00B507A9">
              <w:t>Доля детей, ставших победителями и призерами всероссийских и международных мероприятий</w:t>
            </w:r>
          </w:p>
        </w:tc>
        <w:tc>
          <w:tcPr>
            <w:tcW w:w="668" w:type="dxa"/>
            <w:tcBorders>
              <w:top w:val="single" w:sz="4" w:space="0" w:color="auto"/>
              <w:left w:val="single" w:sz="4" w:space="0" w:color="auto"/>
              <w:bottom w:val="single" w:sz="4" w:space="0" w:color="auto"/>
              <w:right w:val="single" w:sz="4" w:space="0" w:color="auto"/>
            </w:tcBorders>
            <w:vAlign w:val="center"/>
          </w:tcPr>
          <w:p w:rsidR="005F6E43" w:rsidRPr="00B507A9" w:rsidRDefault="005F6E43" w:rsidP="001418DE">
            <w:pPr>
              <w:spacing w:before="40" w:after="40"/>
              <w:jc w:val="center"/>
            </w:pPr>
            <w:r w:rsidRPr="00B507A9">
              <w:t>%</w:t>
            </w:r>
          </w:p>
        </w:tc>
        <w:tc>
          <w:tcPr>
            <w:tcW w:w="1980" w:type="dxa"/>
            <w:tcBorders>
              <w:top w:val="single" w:sz="4" w:space="0" w:color="auto"/>
              <w:left w:val="single" w:sz="4" w:space="0" w:color="auto"/>
              <w:bottom w:val="single" w:sz="4" w:space="0" w:color="auto"/>
              <w:right w:val="single" w:sz="4" w:space="0" w:color="auto"/>
            </w:tcBorders>
            <w:vAlign w:val="center"/>
          </w:tcPr>
          <w:p w:rsidR="005F6E43" w:rsidRPr="00B507A9" w:rsidRDefault="005F6E43" w:rsidP="001418DE">
            <w:pPr>
              <w:spacing w:before="40" w:after="4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5F6E43" w:rsidRPr="00B507A9" w:rsidRDefault="005F6E43" w:rsidP="001418DE">
            <w:pPr>
              <w:spacing w:before="40" w:after="40"/>
              <w:jc w:val="center"/>
            </w:pPr>
            <w:r w:rsidRPr="00B507A9">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5F6E43" w:rsidRPr="00B507A9" w:rsidRDefault="005F6E43" w:rsidP="001418DE">
            <w:pPr>
              <w:spacing w:before="40" w:after="40"/>
              <w:jc w:val="center"/>
            </w:pPr>
            <w:r w:rsidRPr="00B507A9">
              <w:t>20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5F6E43" w:rsidRPr="00B507A9" w:rsidRDefault="005F6E43" w:rsidP="001418DE">
            <w:pPr>
              <w:spacing w:before="40" w:after="40"/>
              <w:jc w:val="center"/>
              <w:rPr>
                <w:lang w:val="en-US"/>
              </w:rPr>
            </w:pPr>
            <w:r w:rsidRPr="00B507A9">
              <w:rPr>
                <w:lang w:val="en-US"/>
              </w:rPr>
              <w:t>-</w:t>
            </w:r>
          </w:p>
        </w:tc>
        <w:tc>
          <w:tcPr>
            <w:tcW w:w="1080" w:type="dxa"/>
            <w:tcBorders>
              <w:top w:val="single" w:sz="4" w:space="0" w:color="auto"/>
              <w:left w:val="single" w:sz="4" w:space="0" w:color="auto"/>
              <w:bottom w:val="single" w:sz="4" w:space="0" w:color="auto"/>
              <w:right w:val="single" w:sz="4" w:space="0" w:color="auto"/>
            </w:tcBorders>
            <w:vAlign w:val="center"/>
          </w:tcPr>
          <w:p w:rsidR="005F6E43" w:rsidRPr="00B507A9" w:rsidRDefault="005F6E43" w:rsidP="001418DE">
            <w:pPr>
              <w:spacing w:before="40" w:after="40"/>
              <w:jc w:val="center"/>
              <w:rPr>
                <w:lang w:val="en-US"/>
              </w:rPr>
            </w:pPr>
            <w:r w:rsidRPr="00B507A9">
              <w:rPr>
                <w:lang w:val="en-US"/>
              </w:rPr>
              <w:t>-</w:t>
            </w:r>
          </w:p>
        </w:tc>
        <w:tc>
          <w:tcPr>
            <w:tcW w:w="1080" w:type="dxa"/>
            <w:tcBorders>
              <w:top w:val="single" w:sz="4" w:space="0" w:color="auto"/>
              <w:left w:val="single" w:sz="4" w:space="0" w:color="auto"/>
              <w:bottom w:val="single" w:sz="4" w:space="0" w:color="auto"/>
              <w:right w:val="single" w:sz="4" w:space="0" w:color="auto"/>
            </w:tcBorders>
            <w:vAlign w:val="center"/>
          </w:tcPr>
          <w:p w:rsidR="005F6E43" w:rsidRPr="00B507A9" w:rsidRDefault="005F6E43" w:rsidP="001418DE">
            <w:pPr>
              <w:spacing w:before="40" w:after="40"/>
              <w:jc w:val="center"/>
              <w:rPr>
                <w:lang w:val="en-US"/>
              </w:rPr>
            </w:pPr>
            <w:r w:rsidRPr="00B507A9">
              <w:rPr>
                <w:lang w:val="en-US"/>
              </w:rPr>
              <w:t>-</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F6E43" w:rsidRPr="004E7544" w:rsidRDefault="005F6E43" w:rsidP="001418DE">
            <w:pPr>
              <w:spacing w:before="40" w:after="40"/>
              <w:jc w:val="center"/>
              <w:rPr>
                <w:lang w:val="en-US"/>
              </w:rPr>
            </w:pPr>
            <w:r>
              <w:rPr>
                <w:lang w:val="en-US"/>
              </w:rPr>
              <w:t>-</w:t>
            </w:r>
          </w:p>
        </w:tc>
      </w:tr>
      <w:tr w:rsidR="005F6E43" w:rsidRPr="00842B40" w:rsidTr="001418DE">
        <w:trPr>
          <w:gridAfter w:val="1"/>
          <w:wAfter w:w="10" w:type="dxa"/>
          <w:trHeight w:val="195"/>
          <w:tblCellSpacing w:w="5" w:type="nil"/>
        </w:trPr>
        <w:tc>
          <w:tcPr>
            <w:tcW w:w="53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5F6E43" w:rsidRPr="002751BF"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5F6E43" w:rsidRPr="00003C7A" w:rsidRDefault="005F6E43" w:rsidP="001418DE">
            <w:pPr>
              <w:widowControl w:val="0"/>
              <w:autoSpaceDE w:val="0"/>
              <w:autoSpaceDN w:val="0"/>
              <w:adjustRightInd w:val="0"/>
              <w:jc w:val="center"/>
            </w:pPr>
            <w:r>
              <w:t>6.2.6</w:t>
            </w:r>
          </w:p>
        </w:tc>
        <w:tc>
          <w:tcPr>
            <w:tcW w:w="4252" w:type="dxa"/>
            <w:tcBorders>
              <w:top w:val="single" w:sz="4" w:space="0" w:color="auto"/>
              <w:left w:val="single" w:sz="4" w:space="0" w:color="auto"/>
              <w:bottom w:val="single" w:sz="4" w:space="0" w:color="auto"/>
              <w:right w:val="single" w:sz="4" w:space="0" w:color="auto"/>
            </w:tcBorders>
            <w:vAlign w:val="center"/>
          </w:tcPr>
          <w:p w:rsidR="005F6E43" w:rsidRPr="00B507A9" w:rsidRDefault="005F6E43" w:rsidP="001418DE">
            <w:pPr>
              <w:spacing w:before="40" w:after="40"/>
            </w:pPr>
            <w:r w:rsidRPr="00B507A9">
              <w:t>Доля родителей (законных представителей), удовлетворенных условиями и качеством предоставляемой образовательной услуги</w:t>
            </w:r>
          </w:p>
        </w:tc>
        <w:tc>
          <w:tcPr>
            <w:tcW w:w="668" w:type="dxa"/>
            <w:tcBorders>
              <w:top w:val="single" w:sz="4" w:space="0" w:color="auto"/>
              <w:left w:val="single" w:sz="4" w:space="0" w:color="auto"/>
              <w:bottom w:val="single" w:sz="4" w:space="0" w:color="auto"/>
              <w:right w:val="single" w:sz="4" w:space="0" w:color="auto"/>
            </w:tcBorders>
            <w:vAlign w:val="center"/>
          </w:tcPr>
          <w:p w:rsidR="005F6E43" w:rsidRPr="00B507A9" w:rsidRDefault="005F6E43" w:rsidP="001418DE">
            <w:pPr>
              <w:spacing w:before="40" w:after="40"/>
              <w:jc w:val="center"/>
            </w:pPr>
            <w:r w:rsidRPr="00B507A9">
              <w:t>%</w:t>
            </w:r>
          </w:p>
        </w:tc>
        <w:tc>
          <w:tcPr>
            <w:tcW w:w="1980" w:type="dxa"/>
            <w:tcBorders>
              <w:top w:val="single" w:sz="4" w:space="0" w:color="auto"/>
              <w:left w:val="single" w:sz="4" w:space="0" w:color="auto"/>
              <w:bottom w:val="single" w:sz="4" w:space="0" w:color="auto"/>
              <w:right w:val="single" w:sz="4" w:space="0" w:color="auto"/>
            </w:tcBorders>
            <w:vAlign w:val="center"/>
          </w:tcPr>
          <w:p w:rsidR="005F6E43" w:rsidRPr="00B507A9" w:rsidRDefault="005F6E43" w:rsidP="001418DE">
            <w:pPr>
              <w:spacing w:before="40" w:after="4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5F6E43" w:rsidRPr="00B507A9" w:rsidRDefault="005F6E43" w:rsidP="001418DE">
            <w:pPr>
              <w:spacing w:before="40" w:after="40"/>
              <w:jc w:val="center"/>
            </w:pPr>
            <w:r w:rsidRPr="00B507A9">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5F6E43" w:rsidRPr="00B507A9" w:rsidRDefault="005F6E43" w:rsidP="001418DE">
            <w:pPr>
              <w:spacing w:before="40" w:after="40"/>
              <w:jc w:val="center"/>
            </w:pPr>
            <w:r w:rsidRPr="00B507A9">
              <w:t>83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5F6E43" w:rsidRPr="00B507A9" w:rsidRDefault="005F6E43" w:rsidP="001418DE">
            <w:pPr>
              <w:spacing w:before="40" w:after="40"/>
              <w:jc w:val="center"/>
              <w:rPr>
                <w:lang w:val="en-US"/>
              </w:rPr>
            </w:pPr>
            <w:r w:rsidRPr="00B507A9">
              <w:rPr>
                <w:lang w:val="en-US"/>
              </w:rPr>
              <w:t>-</w:t>
            </w:r>
          </w:p>
        </w:tc>
        <w:tc>
          <w:tcPr>
            <w:tcW w:w="1080" w:type="dxa"/>
            <w:tcBorders>
              <w:top w:val="single" w:sz="4" w:space="0" w:color="auto"/>
              <w:left w:val="single" w:sz="4" w:space="0" w:color="auto"/>
              <w:bottom w:val="single" w:sz="4" w:space="0" w:color="auto"/>
              <w:right w:val="single" w:sz="4" w:space="0" w:color="auto"/>
            </w:tcBorders>
            <w:vAlign w:val="center"/>
          </w:tcPr>
          <w:p w:rsidR="005F6E43" w:rsidRPr="00B507A9" w:rsidRDefault="005F6E43" w:rsidP="001418DE">
            <w:pPr>
              <w:spacing w:before="40" w:after="40"/>
              <w:jc w:val="center"/>
              <w:rPr>
                <w:lang w:val="en-US"/>
              </w:rPr>
            </w:pPr>
            <w:r w:rsidRPr="00B507A9">
              <w:rPr>
                <w:lang w:val="en-US"/>
              </w:rPr>
              <w:t>-</w:t>
            </w:r>
          </w:p>
        </w:tc>
        <w:tc>
          <w:tcPr>
            <w:tcW w:w="1080" w:type="dxa"/>
            <w:tcBorders>
              <w:top w:val="single" w:sz="4" w:space="0" w:color="auto"/>
              <w:left w:val="single" w:sz="4" w:space="0" w:color="auto"/>
              <w:bottom w:val="single" w:sz="4" w:space="0" w:color="auto"/>
              <w:right w:val="single" w:sz="4" w:space="0" w:color="auto"/>
            </w:tcBorders>
            <w:vAlign w:val="center"/>
          </w:tcPr>
          <w:p w:rsidR="005F6E43" w:rsidRPr="00B507A9" w:rsidRDefault="005F6E43" w:rsidP="001418DE">
            <w:pPr>
              <w:spacing w:before="40" w:after="40"/>
              <w:jc w:val="center"/>
              <w:rPr>
                <w:lang w:val="en-US"/>
              </w:rPr>
            </w:pPr>
            <w:r w:rsidRPr="00B507A9">
              <w:rPr>
                <w:lang w:val="en-US"/>
              </w:rPr>
              <w:t>-</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F6E43" w:rsidRPr="004E7544" w:rsidRDefault="005F6E43" w:rsidP="001418DE">
            <w:pPr>
              <w:spacing w:before="40" w:after="40"/>
              <w:jc w:val="center"/>
              <w:rPr>
                <w:lang w:val="en-US"/>
              </w:rPr>
            </w:pPr>
            <w:r>
              <w:rPr>
                <w:lang w:val="en-US"/>
              </w:rPr>
              <w:t>-</w:t>
            </w:r>
          </w:p>
        </w:tc>
      </w:tr>
      <w:tr w:rsidR="005F6E43" w:rsidRPr="00842B40" w:rsidTr="001418DE">
        <w:trPr>
          <w:gridAfter w:val="1"/>
          <w:wAfter w:w="10" w:type="dxa"/>
          <w:trHeight w:val="345"/>
          <w:tblCellSpacing w:w="5" w:type="nil"/>
        </w:trPr>
        <w:tc>
          <w:tcPr>
            <w:tcW w:w="53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5F6E43" w:rsidRPr="002751BF"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5F6E43" w:rsidRPr="00003C7A" w:rsidRDefault="005F6E43" w:rsidP="001418DE">
            <w:pPr>
              <w:widowControl w:val="0"/>
              <w:autoSpaceDE w:val="0"/>
              <w:autoSpaceDN w:val="0"/>
              <w:adjustRightInd w:val="0"/>
              <w:jc w:val="center"/>
            </w:pPr>
            <w:r>
              <w:t>6.2.7</w:t>
            </w:r>
          </w:p>
        </w:tc>
        <w:tc>
          <w:tcPr>
            <w:tcW w:w="4252" w:type="dxa"/>
            <w:tcBorders>
              <w:top w:val="single" w:sz="4" w:space="0" w:color="auto"/>
              <w:left w:val="single" w:sz="4" w:space="0" w:color="auto"/>
              <w:bottom w:val="single" w:sz="4" w:space="0" w:color="auto"/>
              <w:right w:val="single" w:sz="4" w:space="0" w:color="auto"/>
            </w:tcBorders>
            <w:vAlign w:val="center"/>
          </w:tcPr>
          <w:p w:rsidR="005F6E43" w:rsidRPr="00B507A9" w:rsidRDefault="005F6E43" w:rsidP="001418DE">
            <w:pPr>
              <w:spacing w:before="40" w:after="40"/>
            </w:pPr>
            <w:r w:rsidRPr="00B507A9">
              <w:t>Число обучающихся</w:t>
            </w:r>
          </w:p>
        </w:tc>
        <w:tc>
          <w:tcPr>
            <w:tcW w:w="668" w:type="dxa"/>
            <w:tcBorders>
              <w:top w:val="single" w:sz="4" w:space="0" w:color="auto"/>
              <w:left w:val="single" w:sz="4" w:space="0" w:color="auto"/>
              <w:bottom w:val="single" w:sz="4" w:space="0" w:color="auto"/>
              <w:right w:val="single" w:sz="4" w:space="0" w:color="auto"/>
            </w:tcBorders>
            <w:vAlign w:val="center"/>
          </w:tcPr>
          <w:p w:rsidR="005F6E43" w:rsidRPr="00B507A9" w:rsidRDefault="005F6E43" w:rsidP="001418DE">
            <w:pPr>
              <w:spacing w:before="40" w:after="40"/>
              <w:jc w:val="center"/>
            </w:pPr>
            <w:r w:rsidRPr="00B507A9">
              <w:t>Чел.</w:t>
            </w:r>
          </w:p>
        </w:tc>
        <w:tc>
          <w:tcPr>
            <w:tcW w:w="1980" w:type="dxa"/>
            <w:tcBorders>
              <w:top w:val="single" w:sz="4" w:space="0" w:color="auto"/>
              <w:left w:val="single" w:sz="4" w:space="0" w:color="auto"/>
              <w:bottom w:val="single" w:sz="4" w:space="0" w:color="auto"/>
              <w:right w:val="single" w:sz="4" w:space="0" w:color="auto"/>
            </w:tcBorders>
            <w:vAlign w:val="center"/>
          </w:tcPr>
          <w:p w:rsidR="005F6E43" w:rsidRPr="00B507A9" w:rsidRDefault="005F6E43" w:rsidP="001418DE">
            <w:pPr>
              <w:spacing w:before="40" w:after="40"/>
              <w:jc w:val="center"/>
            </w:pPr>
            <w:r w:rsidRPr="00B507A9">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5F6E43" w:rsidRPr="00B507A9" w:rsidRDefault="005F6E43" w:rsidP="001418DE">
            <w:pPr>
              <w:spacing w:before="40" w:after="40"/>
              <w:jc w:val="center"/>
            </w:pPr>
            <w:r w:rsidRPr="00B507A9">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5F6E43" w:rsidRPr="00B507A9" w:rsidRDefault="005F6E43" w:rsidP="001418DE">
            <w:pPr>
              <w:spacing w:before="40" w:after="40"/>
              <w:jc w:val="center"/>
            </w:pPr>
            <w:r w:rsidRPr="00B507A9">
              <w:t>1425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5F6E43" w:rsidRPr="00B507A9" w:rsidRDefault="005F6E43" w:rsidP="001418DE">
            <w:pPr>
              <w:spacing w:before="40" w:after="40"/>
              <w:jc w:val="center"/>
            </w:pPr>
            <w:r w:rsidRPr="00B507A9">
              <w:t>1425</w:t>
            </w:r>
          </w:p>
        </w:tc>
        <w:tc>
          <w:tcPr>
            <w:tcW w:w="1080" w:type="dxa"/>
            <w:tcBorders>
              <w:top w:val="single" w:sz="4" w:space="0" w:color="auto"/>
              <w:left w:val="single" w:sz="4" w:space="0" w:color="auto"/>
              <w:bottom w:val="single" w:sz="4" w:space="0" w:color="auto"/>
              <w:right w:val="single" w:sz="4" w:space="0" w:color="auto"/>
            </w:tcBorders>
            <w:vAlign w:val="center"/>
          </w:tcPr>
          <w:p w:rsidR="005F6E43" w:rsidRPr="00B507A9" w:rsidRDefault="005F6E43" w:rsidP="001418DE">
            <w:pPr>
              <w:spacing w:before="40" w:after="40"/>
              <w:jc w:val="center"/>
            </w:pPr>
            <w:r w:rsidRPr="00B507A9">
              <w:t>1425</w:t>
            </w:r>
          </w:p>
        </w:tc>
        <w:tc>
          <w:tcPr>
            <w:tcW w:w="1080" w:type="dxa"/>
            <w:tcBorders>
              <w:top w:val="single" w:sz="4" w:space="0" w:color="auto"/>
              <w:left w:val="single" w:sz="4" w:space="0" w:color="auto"/>
              <w:bottom w:val="single" w:sz="4" w:space="0" w:color="auto"/>
              <w:right w:val="single" w:sz="4" w:space="0" w:color="auto"/>
            </w:tcBorders>
            <w:vAlign w:val="center"/>
          </w:tcPr>
          <w:p w:rsidR="005F6E43" w:rsidRPr="00B507A9" w:rsidRDefault="005F6E43" w:rsidP="001418DE">
            <w:pPr>
              <w:spacing w:before="40" w:after="40"/>
              <w:jc w:val="center"/>
            </w:pPr>
            <w:r w:rsidRPr="00B507A9">
              <w:t>1425</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F6E43" w:rsidRPr="00357503" w:rsidRDefault="005F6E43" w:rsidP="001418DE">
            <w:pPr>
              <w:spacing w:before="40" w:after="40"/>
              <w:jc w:val="center"/>
            </w:pPr>
            <w:r w:rsidRPr="00357503">
              <w:t>1425</w:t>
            </w:r>
          </w:p>
        </w:tc>
      </w:tr>
      <w:tr w:rsidR="005F6E43" w:rsidTr="001418DE">
        <w:trPr>
          <w:gridAfter w:val="2"/>
          <w:wAfter w:w="16" w:type="dxa"/>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CCFFFF"/>
          </w:tcPr>
          <w:p w:rsidR="005F6E43" w:rsidRDefault="005F6E43" w:rsidP="001418DE">
            <w:pPr>
              <w:widowControl w:val="0"/>
              <w:autoSpaceDE w:val="0"/>
              <w:autoSpaceDN w:val="0"/>
              <w:adjustRightInd w:val="0"/>
              <w:jc w:val="center"/>
              <w:outlineLvl w:val="3"/>
            </w:pPr>
            <w:bookmarkStart w:id="17" w:name="Par2212"/>
            <w:bookmarkEnd w:id="17"/>
            <w:r>
              <w:t>6</w:t>
            </w:r>
          </w:p>
        </w:tc>
        <w:tc>
          <w:tcPr>
            <w:tcW w:w="722" w:type="dxa"/>
            <w:tcBorders>
              <w:top w:val="single" w:sz="4" w:space="0" w:color="auto"/>
              <w:left w:val="single" w:sz="4" w:space="0" w:color="auto"/>
              <w:bottom w:val="single" w:sz="4" w:space="0" w:color="auto"/>
              <w:right w:val="single" w:sz="4" w:space="0" w:color="auto"/>
            </w:tcBorders>
            <w:shd w:val="clear" w:color="auto" w:fill="CCFFFF"/>
          </w:tcPr>
          <w:p w:rsidR="005F6E43" w:rsidRDefault="005F6E43" w:rsidP="001418DE">
            <w:pPr>
              <w:widowControl w:val="0"/>
              <w:autoSpaceDE w:val="0"/>
              <w:autoSpaceDN w:val="0"/>
              <w:adjustRightInd w:val="0"/>
              <w:jc w:val="center"/>
              <w:outlineLvl w:val="3"/>
            </w:pPr>
            <w:r>
              <w:t>6.3</w:t>
            </w:r>
          </w:p>
        </w:tc>
        <w:tc>
          <w:tcPr>
            <w:tcW w:w="718" w:type="dxa"/>
            <w:tcBorders>
              <w:top w:val="single" w:sz="4" w:space="0" w:color="auto"/>
              <w:left w:val="single" w:sz="4" w:space="0" w:color="auto"/>
              <w:bottom w:val="single" w:sz="4" w:space="0" w:color="auto"/>
              <w:right w:val="single" w:sz="4" w:space="0" w:color="auto"/>
            </w:tcBorders>
            <w:shd w:val="clear" w:color="auto" w:fill="CCFFFF"/>
          </w:tcPr>
          <w:p w:rsidR="005F6E43" w:rsidRDefault="005F6E43" w:rsidP="001418DE">
            <w:pPr>
              <w:widowControl w:val="0"/>
              <w:autoSpaceDE w:val="0"/>
              <w:autoSpaceDN w:val="0"/>
              <w:adjustRightInd w:val="0"/>
              <w:jc w:val="center"/>
              <w:outlineLvl w:val="3"/>
            </w:pPr>
          </w:p>
        </w:tc>
        <w:tc>
          <w:tcPr>
            <w:tcW w:w="13554" w:type="dxa"/>
            <w:gridSpan w:val="10"/>
            <w:tcBorders>
              <w:top w:val="single" w:sz="4" w:space="0" w:color="auto"/>
              <w:left w:val="single" w:sz="4" w:space="0" w:color="auto"/>
              <w:bottom w:val="single" w:sz="4" w:space="0" w:color="auto"/>
              <w:right w:val="single" w:sz="4" w:space="0" w:color="auto"/>
            </w:tcBorders>
            <w:shd w:val="clear" w:color="auto" w:fill="CCFFFF"/>
          </w:tcPr>
          <w:p w:rsidR="005F6E43" w:rsidRPr="00B507A9" w:rsidRDefault="00DC66A4" w:rsidP="001418DE">
            <w:pPr>
              <w:widowControl w:val="0"/>
              <w:autoSpaceDE w:val="0"/>
              <w:autoSpaceDN w:val="0"/>
              <w:adjustRightInd w:val="0"/>
              <w:jc w:val="center"/>
              <w:outlineLvl w:val="3"/>
            </w:pPr>
            <w:hyperlink w:anchor="Par1141" w:history="1">
              <w:r w:rsidR="005F6E43" w:rsidRPr="00B507A9">
                <w:t>Подпрограмма</w:t>
              </w:r>
            </w:hyperlink>
            <w:r w:rsidR="005F6E43" w:rsidRPr="00B507A9">
              <w:t xml:space="preserve"> "Развитие туризма"</w:t>
            </w:r>
          </w:p>
        </w:tc>
      </w:tr>
      <w:tr w:rsidR="005F6E43" w:rsidTr="001418DE">
        <w:trPr>
          <w:gridAfter w:val="1"/>
          <w:wAfter w:w="10" w:type="dxa"/>
          <w:tblCellSpacing w:w="5" w:type="nil"/>
        </w:trPr>
        <w:tc>
          <w:tcPr>
            <w:tcW w:w="53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r>
              <w:t>6.3.1</w:t>
            </w:r>
          </w:p>
        </w:tc>
        <w:tc>
          <w:tcPr>
            <w:tcW w:w="4252"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spacing w:before="120" w:after="120"/>
              <w:rPr>
                <w:sz w:val="20"/>
                <w:szCs w:val="20"/>
              </w:rPr>
            </w:pPr>
            <w:r w:rsidRPr="00B507A9">
              <w:rPr>
                <w:sz w:val="20"/>
                <w:szCs w:val="20"/>
              </w:rPr>
              <w:t>Количество иногородних туристов, посетивших город Ковров</w:t>
            </w:r>
          </w:p>
        </w:tc>
        <w:tc>
          <w:tcPr>
            <w:tcW w:w="668"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pPr>
            <w:r w:rsidRPr="00B507A9">
              <w:t>Чел.</w:t>
            </w:r>
          </w:p>
        </w:tc>
        <w:tc>
          <w:tcPr>
            <w:tcW w:w="19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2280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pPr>
            <w:r w:rsidRPr="00B507A9">
              <w:t>2280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pPr>
            <w:r w:rsidRPr="00B507A9">
              <w:t>2280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tcPr>
          <w:p w:rsidR="005F6E43" w:rsidRPr="00B507A9" w:rsidRDefault="005F6E43" w:rsidP="001418DE">
            <w:pPr>
              <w:widowControl w:val="0"/>
              <w:autoSpaceDE w:val="0"/>
              <w:autoSpaceDN w:val="0"/>
              <w:adjustRightInd w:val="0"/>
              <w:jc w:val="center"/>
            </w:pPr>
            <w:r w:rsidRPr="00B507A9">
              <w:t>2280</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2280</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2280</w:t>
            </w:r>
          </w:p>
        </w:tc>
        <w:tc>
          <w:tcPr>
            <w:tcW w:w="1080" w:type="dxa"/>
            <w:gridSpan w:val="2"/>
            <w:tcBorders>
              <w:top w:val="single" w:sz="4" w:space="0" w:color="auto"/>
              <w:left w:val="single" w:sz="4" w:space="0" w:color="auto"/>
              <w:bottom w:val="single" w:sz="4" w:space="0" w:color="auto"/>
              <w:right w:val="single" w:sz="4" w:space="0" w:color="auto"/>
            </w:tcBorders>
          </w:tcPr>
          <w:p w:rsidR="005F6E43" w:rsidRPr="00707067" w:rsidRDefault="005F6E43" w:rsidP="001418DE">
            <w:pPr>
              <w:widowControl w:val="0"/>
              <w:autoSpaceDE w:val="0"/>
              <w:autoSpaceDN w:val="0"/>
              <w:adjustRightInd w:val="0"/>
              <w:jc w:val="center"/>
            </w:pPr>
            <w:r w:rsidRPr="00707067">
              <w:t>2280</w:t>
            </w:r>
          </w:p>
        </w:tc>
      </w:tr>
      <w:tr w:rsidR="005F6E43" w:rsidTr="001418DE">
        <w:trPr>
          <w:gridAfter w:val="1"/>
          <w:wAfter w:w="10" w:type="dxa"/>
          <w:tblCellSpacing w:w="5" w:type="nil"/>
        </w:trPr>
        <w:tc>
          <w:tcPr>
            <w:tcW w:w="53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r>
              <w:t>6.3.2</w:t>
            </w:r>
          </w:p>
        </w:tc>
        <w:tc>
          <w:tcPr>
            <w:tcW w:w="4252"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spacing w:before="120" w:after="120"/>
              <w:rPr>
                <w:sz w:val="20"/>
                <w:szCs w:val="20"/>
              </w:rPr>
            </w:pPr>
            <w:r w:rsidRPr="00B507A9">
              <w:rPr>
                <w:sz w:val="20"/>
                <w:szCs w:val="20"/>
              </w:rPr>
              <w:t>Количество ежегодно проводимых мероприятий по продвижению туристского продукта.</w:t>
            </w:r>
          </w:p>
        </w:tc>
        <w:tc>
          <w:tcPr>
            <w:tcW w:w="668"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pPr>
            <w:r w:rsidRPr="00B507A9">
              <w:t>Ед.</w:t>
            </w:r>
          </w:p>
        </w:tc>
        <w:tc>
          <w:tcPr>
            <w:tcW w:w="19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11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pPr>
            <w:r w:rsidRPr="00B507A9">
              <w:t>11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pPr>
            <w:r w:rsidRPr="00B507A9">
              <w:t>11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tcPr>
          <w:p w:rsidR="005F6E43" w:rsidRPr="00B507A9" w:rsidRDefault="005F6E43" w:rsidP="001418DE">
            <w:pPr>
              <w:widowControl w:val="0"/>
              <w:autoSpaceDE w:val="0"/>
              <w:autoSpaceDN w:val="0"/>
              <w:adjustRightInd w:val="0"/>
              <w:jc w:val="center"/>
            </w:pPr>
            <w:r w:rsidRPr="00B507A9">
              <w:t>11</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11</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11</w:t>
            </w:r>
          </w:p>
        </w:tc>
        <w:tc>
          <w:tcPr>
            <w:tcW w:w="1080" w:type="dxa"/>
            <w:gridSpan w:val="2"/>
            <w:tcBorders>
              <w:top w:val="single" w:sz="4" w:space="0" w:color="auto"/>
              <w:left w:val="single" w:sz="4" w:space="0" w:color="auto"/>
              <w:bottom w:val="single" w:sz="4" w:space="0" w:color="auto"/>
              <w:right w:val="single" w:sz="4" w:space="0" w:color="auto"/>
            </w:tcBorders>
          </w:tcPr>
          <w:p w:rsidR="005F6E43" w:rsidRPr="00707067" w:rsidRDefault="005F6E43" w:rsidP="001418DE">
            <w:pPr>
              <w:widowControl w:val="0"/>
              <w:autoSpaceDE w:val="0"/>
              <w:autoSpaceDN w:val="0"/>
              <w:adjustRightInd w:val="0"/>
              <w:jc w:val="center"/>
            </w:pPr>
            <w:r w:rsidRPr="00707067">
              <w:t>11</w:t>
            </w:r>
          </w:p>
        </w:tc>
      </w:tr>
      <w:tr w:rsidR="005F6E43" w:rsidTr="001418DE">
        <w:trPr>
          <w:gridAfter w:val="2"/>
          <w:wAfter w:w="16" w:type="dxa"/>
          <w:tblCellSpacing w:w="5" w:type="nil"/>
        </w:trPr>
        <w:tc>
          <w:tcPr>
            <w:tcW w:w="538" w:type="dxa"/>
            <w:tcBorders>
              <w:top w:val="single" w:sz="4" w:space="0" w:color="auto"/>
              <w:left w:val="single" w:sz="4" w:space="0" w:color="auto"/>
              <w:bottom w:val="single" w:sz="4" w:space="0" w:color="auto"/>
              <w:right w:val="single" w:sz="4" w:space="0" w:color="auto"/>
            </w:tcBorders>
            <w:shd w:val="clear" w:color="auto" w:fill="CCFFFF"/>
          </w:tcPr>
          <w:p w:rsidR="005F6E43" w:rsidRDefault="005F6E43" w:rsidP="001418DE">
            <w:pPr>
              <w:widowControl w:val="0"/>
              <w:autoSpaceDE w:val="0"/>
              <w:autoSpaceDN w:val="0"/>
              <w:adjustRightInd w:val="0"/>
              <w:jc w:val="center"/>
              <w:outlineLvl w:val="3"/>
            </w:pPr>
            <w:bookmarkStart w:id="18" w:name="Par2225"/>
            <w:bookmarkEnd w:id="18"/>
            <w:r>
              <w:t>6</w:t>
            </w:r>
          </w:p>
        </w:tc>
        <w:tc>
          <w:tcPr>
            <w:tcW w:w="722" w:type="dxa"/>
            <w:tcBorders>
              <w:top w:val="single" w:sz="4" w:space="0" w:color="auto"/>
              <w:left w:val="single" w:sz="4" w:space="0" w:color="auto"/>
              <w:bottom w:val="single" w:sz="4" w:space="0" w:color="auto"/>
              <w:right w:val="single" w:sz="4" w:space="0" w:color="auto"/>
            </w:tcBorders>
            <w:shd w:val="clear" w:color="auto" w:fill="CCFFFF"/>
          </w:tcPr>
          <w:p w:rsidR="005F6E43" w:rsidRDefault="005F6E43" w:rsidP="001418DE">
            <w:pPr>
              <w:widowControl w:val="0"/>
              <w:autoSpaceDE w:val="0"/>
              <w:autoSpaceDN w:val="0"/>
              <w:adjustRightInd w:val="0"/>
              <w:jc w:val="center"/>
              <w:outlineLvl w:val="3"/>
            </w:pPr>
            <w:r>
              <w:t>6.4</w:t>
            </w:r>
          </w:p>
        </w:tc>
        <w:tc>
          <w:tcPr>
            <w:tcW w:w="718" w:type="dxa"/>
            <w:tcBorders>
              <w:top w:val="single" w:sz="4" w:space="0" w:color="auto"/>
              <w:left w:val="single" w:sz="4" w:space="0" w:color="auto"/>
              <w:bottom w:val="single" w:sz="4" w:space="0" w:color="auto"/>
              <w:right w:val="single" w:sz="4" w:space="0" w:color="auto"/>
            </w:tcBorders>
            <w:shd w:val="clear" w:color="auto" w:fill="CCFFFF"/>
          </w:tcPr>
          <w:p w:rsidR="005F6E43" w:rsidRDefault="005F6E43" w:rsidP="001418DE">
            <w:pPr>
              <w:widowControl w:val="0"/>
              <w:autoSpaceDE w:val="0"/>
              <w:autoSpaceDN w:val="0"/>
              <w:adjustRightInd w:val="0"/>
              <w:jc w:val="center"/>
              <w:outlineLvl w:val="3"/>
            </w:pPr>
          </w:p>
        </w:tc>
        <w:tc>
          <w:tcPr>
            <w:tcW w:w="13554" w:type="dxa"/>
            <w:gridSpan w:val="10"/>
            <w:tcBorders>
              <w:top w:val="single" w:sz="4" w:space="0" w:color="auto"/>
              <w:left w:val="single" w:sz="4" w:space="0" w:color="auto"/>
              <w:bottom w:val="single" w:sz="4" w:space="0" w:color="auto"/>
              <w:right w:val="single" w:sz="4" w:space="0" w:color="auto"/>
            </w:tcBorders>
            <w:shd w:val="clear" w:color="auto" w:fill="CCFFFF"/>
          </w:tcPr>
          <w:p w:rsidR="005F6E43" w:rsidRPr="00B507A9" w:rsidRDefault="00DC66A4" w:rsidP="001418DE">
            <w:pPr>
              <w:widowControl w:val="0"/>
              <w:autoSpaceDE w:val="0"/>
              <w:autoSpaceDN w:val="0"/>
              <w:adjustRightInd w:val="0"/>
              <w:jc w:val="center"/>
              <w:outlineLvl w:val="3"/>
            </w:pPr>
            <w:hyperlink w:anchor="Par1320" w:history="1">
              <w:r w:rsidR="005F6E43" w:rsidRPr="00B507A9">
                <w:rPr>
                  <w:color w:val="0000FF"/>
                </w:rPr>
                <w:t>Подпрограмма</w:t>
              </w:r>
            </w:hyperlink>
            <w:r w:rsidR="005F6E43" w:rsidRPr="00B507A9">
              <w:t xml:space="preserve"> "Сохранение и развитие культуры на территории г. Коврова"</w:t>
            </w:r>
          </w:p>
        </w:tc>
      </w:tr>
      <w:tr w:rsidR="005F6E43" w:rsidRPr="00D43A1C" w:rsidTr="001418DE">
        <w:trPr>
          <w:gridAfter w:val="1"/>
          <w:wAfter w:w="10" w:type="dxa"/>
          <w:tblCellSpacing w:w="5" w:type="nil"/>
        </w:trPr>
        <w:tc>
          <w:tcPr>
            <w:tcW w:w="538"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22" w:type="dxa"/>
            <w:tcBorders>
              <w:top w:val="single" w:sz="4" w:space="0" w:color="auto"/>
              <w:left w:val="single" w:sz="4" w:space="0" w:color="auto"/>
              <w:bottom w:val="single" w:sz="4" w:space="0" w:color="auto"/>
              <w:right w:val="single" w:sz="4" w:space="0" w:color="auto"/>
            </w:tcBorders>
          </w:tcPr>
          <w:p w:rsidR="005F6E43" w:rsidRDefault="005F6E43" w:rsidP="001418DE">
            <w:pPr>
              <w:widowControl w:val="0"/>
              <w:autoSpaceDE w:val="0"/>
              <w:autoSpaceDN w:val="0"/>
              <w:adjustRightInd w:val="0"/>
              <w:jc w:val="center"/>
            </w:pPr>
          </w:p>
        </w:tc>
        <w:tc>
          <w:tcPr>
            <w:tcW w:w="718" w:type="dxa"/>
            <w:tcBorders>
              <w:top w:val="single" w:sz="4" w:space="0" w:color="auto"/>
              <w:left w:val="single" w:sz="4" w:space="0" w:color="auto"/>
              <w:bottom w:val="single" w:sz="4" w:space="0" w:color="auto"/>
              <w:right w:val="single" w:sz="4" w:space="0" w:color="auto"/>
            </w:tcBorders>
          </w:tcPr>
          <w:p w:rsidR="005F6E43" w:rsidRPr="00441807" w:rsidRDefault="005F6E43" w:rsidP="001418DE">
            <w:pPr>
              <w:widowControl w:val="0"/>
              <w:autoSpaceDE w:val="0"/>
              <w:autoSpaceDN w:val="0"/>
              <w:adjustRightInd w:val="0"/>
              <w:jc w:val="center"/>
            </w:pPr>
            <w:r w:rsidRPr="00441807">
              <w:t>6.4.1</w:t>
            </w:r>
          </w:p>
        </w:tc>
        <w:tc>
          <w:tcPr>
            <w:tcW w:w="4252"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spacing w:before="120" w:after="120"/>
              <w:rPr>
                <w:sz w:val="20"/>
                <w:szCs w:val="20"/>
              </w:rPr>
            </w:pPr>
            <w:r w:rsidRPr="00B507A9">
              <w:rPr>
                <w:sz w:val="20"/>
                <w:szCs w:val="20"/>
              </w:rPr>
              <w:t>Количество мероприятий, проведенных в отчетный период в рамках Подпрограммы;</w:t>
            </w:r>
          </w:p>
        </w:tc>
        <w:tc>
          <w:tcPr>
            <w:tcW w:w="668"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rPr>
                <w:sz w:val="20"/>
                <w:szCs w:val="20"/>
              </w:rPr>
            </w:pPr>
            <w:r w:rsidRPr="00B507A9">
              <w:rPr>
                <w:sz w:val="20"/>
                <w:szCs w:val="20"/>
              </w:rPr>
              <w:t>Ед.</w:t>
            </w:r>
          </w:p>
        </w:tc>
        <w:tc>
          <w:tcPr>
            <w:tcW w:w="19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100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pPr>
            <w:r w:rsidRPr="00B507A9">
              <w:t>64</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rPr>
                <w:lang w:val="en-US"/>
              </w:rPr>
            </w:pPr>
            <w:r w:rsidRPr="00B507A9">
              <w:rPr>
                <w:lang w:val="en-US"/>
              </w:rPr>
              <w:t>49</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tcPr>
          <w:p w:rsidR="005F6E43" w:rsidRPr="00B507A9" w:rsidRDefault="005F6E43" w:rsidP="001418DE">
            <w:pPr>
              <w:widowControl w:val="0"/>
              <w:autoSpaceDE w:val="0"/>
              <w:autoSpaceDN w:val="0"/>
              <w:adjustRightInd w:val="0"/>
              <w:jc w:val="center"/>
              <w:rPr>
                <w:lang w:val="en-US"/>
              </w:rPr>
            </w:pPr>
            <w:r w:rsidRPr="00B507A9">
              <w:rPr>
                <w:lang w:val="en-US"/>
              </w:rPr>
              <w:t>49</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rPr>
                <w:lang w:val="en-US"/>
              </w:rPr>
            </w:pPr>
            <w:r w:rsidRPr="00B507A9">
              <w:rPr>
                <w:lang w:val="en-US"/>
              </w:rPr>
              <w:t>49</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rPr>
                <w:lang w:val="en-US"/>
              </w:rPr>
            </w:pPr>
            <w:r w:rsidRPr="00B507A9">
              <w:rPr>
                <w:lang w:val="en-US"/>
              </w:rPr>
              <w:t>49</w:t>
            </w:r>
          </w:p>
        </w:tc>
        <w:tc>
          <w:tcPr>
            <w:tcW w:w="1080" w:type="dxa"/>
            <w:gridSpan w:val="2"/>
            <w:tcBorders>
              <w:top w:val="single" w:sz="4" w:space="0" w:color="auto"/>
              <w:left w:val="single" w:sz="4" w:space="0" w:color="auto"/>
              <w:bottom w:val="single" w:sz="4" w:space="0" w:color="auto"/>
              <w:right w:val="single" w:sz="4" w:space="0" w:color="auto"/>
            </w:tcBorders>
          </w:tcPr>
          <w:p w:rsidR="005F6E43" w:rsidRPr="00707067" w:rsidRDefault="005F6E43" w:rsidP="001418DE">
            <w:pPr>
              <w:widowControl w:val="0"/>
              <w:autoSpaceDE w:val="0"/>
              <w:autoSpaceDN w:val="0"/>
              <w:adjustRightInd w:val="0"/>
              <w:jc w:val="center"/>
              <w:rPr>
                <w:lang w:val="en-US"/>
              </w:rPr>
            </w:pPr>
            <w:r w:rsidRPr="00707067">
              <w:rPr>
                <w:lang w:val="en-US"/>
              </w:rPr>
              <w:t>49</w:t>
            </w:r>
          </w:p>
        </w:tc>
      </w:tr>
      <w:tr w:rsidR="005F6E43" w:rsidTr="001418DE">
        <w:trPr>
          <w:gridAfter w:val="1"/>
          <w:wAfter w:w="10" w:type="dxa"/>
          <w:tblCellSpacing w:w="5" w:type="nil"/>
        </w:trPr>
        <w:tc>
          <w:tcPr>
            <w:tcW w:w="538" w:type="dxa"/>
            <w:tcBorders>
              <w:top w:val="single" w:sz="4" w:space="0" w:color="auto"/>
              <w:left w:val="single" w:sz="4" w:space="0" w:color="auto"/>
              <w:bottom w:val="single" w:sz="4" w:space="0" w:color="auto"/>
              <w:right w:val="single" w:sz="4" w:space="0" w:color="auto"/>
            </w:tcBorders>
          </w:tcPr>
          <w:p w:rsidR="005F6E43" w:rsidRPr="00D43A1C" w:rsidRDefault="005F6E43" w:rsidP="001418DE">
            <w:pPr>
              <w:widowControl w:val="0"/>
              <w:autoSpaceDE w:val="0"/>
              <w:autoSpaceDN w:val="0"/>
              <w:adjustRightInd w:val="0"/>
              <w:jc w:val="center"/>
              <w:rPr>
                <w:highlight w:val="yellow"/>
              </w:rPr>
            </w:pPr>
          </w:p>
        </w:tc>
        <w:tc>
          <w:tcPr>
            <w:tcW w:w="722" w:type="dxa"/>
            <w:tcBorders>
              <w:top w:val="single" w:sz="4" w:space="0" w:color="auto"/>
              <w:left w:val="single" w:sz="4" w:space="0" w:color="auto"/>
              <w:bottom w:val="single" w:sz="4" w:space="0" w:color="auto"/>
              <w:right w:val="single" w:sz="4" w:space="0" w:color="auto"/>
            </w:tcBorders>
          </w:tcPr>
          <w:p w:rsidR="005F6E43" w:rsidRPr="00D43A1C" w:rsidRDefault="005F6E43" w:rsidP="001418DE">
            <w:pPr>
              <w:widowControl w:val="0"/>
              <w:autoSpaceDE w:val="0"/>
              <w:autoSpaceDN w:val="0"/>
              <w:adjustRightInd w:val="0"/>
              <w:jc w:val="center"/>
              <w:rPr>
                <w:highlight w:val="yellow"/>
              </w:rPr>
            </w:pPr>
          </w:p>
        </w:tc>
        <w:tc>
          <w:tcPr>
            <w:tcW w:w="718" w:type="dxa"/>
            <w:tcBorders>
              <w:top w:val="single" w:sz="4" w:space="0" w:color="auto"/>
              <w:left w:val="single" w:sz="4" w:space="0" w:color="auto"/>
              <w:bottom w:val="single" w:sz="4" w:space="0" w:color="auto"/>
              <w:right w:val="single" w:sz="4" w:space="0" w:color="auto"/>
            </w:tcBorders>
          </w:tcPr>
          <w:p w:rsidR="005F6E43" w:rsidRPr="00441807" w:rsidRDefault="005F6E43" w:rsidP="001418DE">
            <w:pPr>
              <w:widowControl w:val="0"/>
              <w:autoSpaceDE w:val="0"/>
              <w:autoSpaceDN w:val="0"/>
              <w:adjustRightInd w:val="0"/>
              <w:jc w:val="center"/>
            </w:pPr>
            <w:r w:rsidRPr="00441807">
              <w:t>6.4.2</w:t>
            </w:r>
          </w:p>
        </w:tc>
        <w:tc>
          <w:tcPr>
            <w:tcW w:w="4252"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rPr>
                <w:sz w:val="20"/>
                <w:szCs w:val="20"/>
              </w:rPr>
            </w:pPr>
            <w:r w:rsidRPr="00B507A9">
              <w:rPr>
                <w:sz w:val="20"/>
                <w:szCs w:val="20"/>
              </w:rPr>
              <w:t>Количество человек, посетивших мероприятия, проведенные в отчетный период реализации в рамках подпрограммы.</w:t>
            </w:r>
          </w:p>
        </w:tc>
        <w:tc>
          <w:tcPr>
            <w:tcW w:w="668"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rPr>
                <w:sz w:val="20"/>
                <w:szCs w:val="20"/>
              </w:rPr>
            </w:pPr>
            <w:r w:rsidRPr="00B507A9">
              <w:rPr>
                <w:sz w:val="20"/>
                <w:szCs w:val="20"/>
              </w:rPr>
              <w:t>Чел.</w:t>
            </w:r>
          </w:p>
        </w:tc>
        <w:tc>
          <w:tcPr>
            <w:tcW w:w="19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pPr>
            <w:r w:rsidRPr="00B507A9">
              <w:t>82000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F6E43" w:rsidRPr="00B507A9" w:rsidRDefault="005F6E43" w:rsidP="001418DE">
            <w:pPr>
              <w:widowControl w:val="0"/>
              <w:autoSpaceDE w:val="0"/>
              <w:autoSpaceDN w:val="0"/>
              <w:adjustRightInd w:val="0"/>
              <w:jc w:val="center"/>
            </w:pPr>
            <w:r w:rsidRPr="00B507A9">
              <w:t>45000</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rPr>
                <w:lang w:val="en-US"/>
              </w:rPr>
            </w:pPr>
            <w:r w:rsidRPr="00B507A9">
              <w:rPr>
                <w:lang w:val="en-US"/>
              </w:rPr>
              <w:t>40000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2DBDB"/>
          </w:tcPr>
          <w:p w:rsidR="005F6E43" w:rsidRPr="00B507A9" w:rsidRDefault="005F6E43" w:rsidP="001418DE">
            <w:pPr>
              <w:widowControl w:val="0"/>
              <w:autoSpaceDE w:val="0"/>
              <w:autoSpaceDN w:val="0"/>
              <w:adjustRightInd w:val="0"/>
              <w:jc w:val="center"/>
              <w:rPr>
                <w:lang w:val="en-US"/>
              </w:rPr>
            </w:pPr>
            <w:r w:rsidRPr="00B507A9">
              <w:rPr>
                <w:lang w:val="en-US"/>
              </w:rPr>
              <w:t>40000</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rPr>
                <w:lang w:val="en-US"/>
              </w:rPr>
            </w:pPr>
            <w:r w:rsidRPr="00B507A9">
              <w:rPr>
                <w:lang w:val="en-US"/>
              </w:rPr>
              <w:t>40000</w:t>
            </w:r>
          </w:p>
        </w:tc>
        <w:tc>
          <w:tcPr>
            <w:tcW w:w="1080" w:type="dxa"/>
            <w:tcBorders>
              <w:top w:val="single" w:sz="4" w:space="0" w:color="auto"/>
              <w:left w:val="single" w:sz="4" w:space="0" w:color="auto"/>
              <w:bottom w:val="single" w:sz="4" w:space="0" w:color="auto"/>
              <w:right w:val="single" w:sz="4" w:space="0" w:color="auto"/>
            </w:tcBorders>
          </w:tcPr>
          <w:p w:rsidR="005F6E43" w:rsidRPr="00B507A9" w:rsidRDefault="005F6E43" w:rsidP="001418DE">
            <w:pPr>
              <w:widowControl w:val="0"/>
              <w:autoSpaceDE w:val="0"/>
              <w:autoSpaceDN w:val="0"/>
              <w:adjustRightInd w:val="0"/>
              <w:jc w:val="center"/>
              <w:rPr>
                <w:lang w:val="en-US"/>
              </w:rPr>
            </w:pPr>
            <w:r w:rsidRPr="00B507A9">
              <w:rPr>
                <w:lang w:val="en-US"/>
              </w:rPr>
              <w:t>40000</w:t>
            </w:r>
          </w:p>
        </w:tc>
        <w:tc>
          <w:tcPr>
            <w:tcW w:w="1080" w:type="dxa"/>
            <w:gridSpan w:val="2"/>
            <w:tcBorders>
              <w:top w:val="single" w:sz="4" w:space="0" w:color="auto"/>
              <w:left w:val="single" w:sz="4" w:space="0" w:color="auto"/>
              <w:bottom w:val="single" w:sz="4" w:space="0" w:color="auto"/>
              <w:right w:val="single" w:sz="4" w:space="0" w:color="auto"/>
            </w:tcBorders>
          </w:tcPr>
          <w:p w:rsidR="005F6E43" w:rsidRPr="00707067" w:rsidRDefault="005F6E43" w:rsidP="001418DE">
            <w:pPr>
              <w:widowControl w:val="0"/>
              <w:autoSpaceDE w:val="0"/>
              <w:autoSpaceDN w:val="0"/>
              <w:adjustRightInd w:val="0"/>
              <w:jc w:val="center"/>
              <w:rPr>
                <w:lang w:val="en-US"/>
              </w:rPr>
            </w:pPr>
            <w:r w:rsidRPr="00707067">
              <w:rPr>
                <w:lang w:val="en-US"/>
              </w:rPr>
              <w:t>40000</w:t>
            </w:r>
          </w:p>
        </w:tc>
      </w:tr>
    </w:tbl>
    <w:p w:rsidR="005F6E43" w:rsidRDefault="005F6E43" w:rsidP="003C2DDA"/>
    <w:p w:rsidR="005F6E43" w:rsidRDefault="005F6E43" w:rsidP="001418DE">
      <w:pPr>
        <w:widowControl w:val="0"/>
        <w:autoSpaceDE w:val="0"/>
        <w:autoSpaceDN w:val="0"/>
        <w:adjustRightInd w:val="0"/>
        <w:jc w:val="right"/>
        <w:outlineLvl w:val="1"/>
        <w:rPr>
          <w:b/>
          <w:color w:val="FF0000"/>
          <w:sz w:val="28"/>
          <w:szCs w:val="28"/>
        </w:rPr>
      </w:pPr>
    </w:p>
    <w:p w:rsidR="005F6E43" w:rsidRDefault="005F6E43" w:rsidP="001418DE">
      <w:pPr>
        <w:widowControl w:val="0"/>
        <w:autoSpaceDE w:val="0"/>
        <w:autoSpaceDN w:val="0"/>
        <w:adjustRightInd w:val="0"/>
        <w:jc w:val="right"/>
        <w:outlineLvl w:val="1"/>
        <w:rPr>
          <w:b/>
          <w:color w:val="FF0000"/>
          <w:sz w:val="28"/>
          <w:szCs w:val="28"/>
        </w:rPr>
      </w:pPr>
    </w:p>
    <w:p w:rsidR="005F6E43" w:rsidRDefault="005F6E43" w:rsidP="001418DE">
      <w:pPr>
        <w:widowControl w:val="0"/>
        <w:autoSpaceDE w:val="0"/>
        <w:autoSpaceDN w:val="0"/>
        <w:adjustRightInd w:val="0"/>
        <w:jc w:val="right"/>
        <w:outlineLvl w:val="1"/>
        <w:rPr>
          <w:b/>
          <w:color w:val="FF0000"/>
          <w:sz w:val="28"/>
          <w:szCs w:val="28"/>
        </w:rPr>
      </w:pPr>
    </w:p>
    <w:p w:rsidR="005F6E43" w:rsidRPr="00601AE0" w:rsidRDefault="005F6E43" w:rsidP="001418DE">
      <w:pPr>
        <w:widowControl w:val="0"/>
        <w:autoSpaceDE w:val="0"/>
        <w:autoSpaceDN w:val="0"/>
        <w:adjustRightInd w:val="0"/>
        <w:jc w:val="right"/>
        <w:outlineLvl w:val="1"/>
        <w:rPr>
          <w:b/>
          <w:color w:val="FF0000"/>
        </w:rPr>
      </w:pPr>
      <w:r w:rsidRPr="00601AE0">
        <w:rPr>
          <w:b/>
          <w:color w:val="FF0000"/>
        </w:rPr>
        <w:t>Таблица 2</w:t>
      </w:r>
    </w:p>
    <w:p w:rsidR="005F6E43" w:rsidRPr="00601AE0" w:rsidRDefault="005F6E43" w:rsidP="001418DE">
      <w:pPr>
        <w:widowControl w:val="0"/>
        <w:autoSpaceDE w:val="0"/>
        <w:autoSpaceDN w:val="0"/>
        <w:adjustRightInd w:val="0"/>
        <w:jc w:val="center"/>
        <w:rPr>
          <w:b/>
          <w:color w:val="FF0000"/>
        </w:rPr>
      </w:pPr>
      <w:bookmarkStart w:id="19" w:name="Par2544"/>
      <w:bookmarkEnd w:id="19"/>
      <w:r w:rsidRPr="00601AE0">
        <w:rPr>
          <w:b/>
          <w:color w:val="FF0000"/>
        </w:rPr>
        <w:t>Перечень основных мероприятий Муниципальной программы «Развитие культуры и туризма на 2015-2020 годы»</w:t>
      </w:r>
    </w:p>
    <w:tbl>
      <w:tblPr>
        <w:tblW w:w="16005" w:type="dxa"/>
        <w:tblInd w:w="-43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tblPr>
      <w:tblGrid>
        <w:gridCol w:w="724"/>
        <w:gridCol w:w="2696"/>
        <w:gridCol w:w="2552"/>
        <w:gridCol w:w="1048"/>
        <w:gridCol w:w="4485"/>
        <w:gridCol w:w="4500"/>
      </w:tblGrid>
      <w:tr w:rsidR="005F6E43" w:rsidRPr="00A63BF6" w:rsidTr="001418DE">
        <w:trPr>
          <w:trHeight w:val="1010"/>
        </w:trPr>
        <w:tc>
          <w:tcPr>
            <w:tcW w:w="724" w:type="dxa"/>
            <w:vAlign w:val="center"/>
          </w:tcPr>
          <w:p w:rsidR="005F6E43" w:rsidRPr="00A63BF6" w:rsidRDefault="005F6E43" w:rsidP="001418DE">
            <w:pPr>
              <w:spacing w:before="40" w:after="40"/>
              <w:jc w:val="center"/>
              <w:rPr>
                <w:sz w:val="20"/>
                <w:szCs w:val="20"/>
              </w:rPr>
            </w:pPr>
            <w:bookmarkStart w:id="20" w:name="Par2773"/>
            <w:bookmarkEnd w:id="20"/>
            <w:r w:rsidRPr="00A63BF6">
              <w:rPr>
                <w:sz w:val="20"/>
                <w:szCs w:val="20"/>
              </w:rPr>
              <w:t>№ п/п</w:t>
            </w:r>
          </w:p>
        </w:tc>
        <w:tc>
          <w:tcPr>
            <w:tcW w:w="2696" w:type="dxa"/>
            <w:vAlign w:val="center"/>
          </w:tcPr>
          <w:p w:rsidR="005F6E43" w:rsidRPr="00A63BF6" w:rsidRDefault="005F6E43" w:rsidP="001418DE">
            <w:pPr>
              <w:spacing w:before="40" w:after="40"/>
              <w:jc w:val="center"/>
              <w:rPr>
                <w:sz w:val="20"/>
                <w:szCs w:val="20"/>
              </w:rPr>
            </w:pPr>
            <w:r w:rsidRPr="00A63BF6">
              <w:rPr>
                <w:sz w:val="20"/>
                <w:szCs w:val="20"/>
              </w:rPr>
              <w:t>Наименование подпрограммы, основного мероприятия, мероприятия</w:t>
            </w:r>
          </w:p>
        </w:tc>
        <w:tc>
          <w:tcPr>
            <w:tcW w:w="2552" w:type="dxa"/>
            <w:vAlign w:val="center"/>
          </w:tcPr>
          <w:p w:rsidR="005F6E43" w:rsidRPr="00A63BF6" w:rsidRDefault="005F6E43" w:rsidP="001418DE">
            <w:pPr>
              <w:spacing w:before="40" w:after="40"/>
              <w:jc w:val="center"/>
              <w:rPr>
                <w:sz w:val="20"/>
                <w:szCs w:val="20"/>
              </w:rPr>
            </w:pPr>
            <w:r w:rsidRPr="00A63BF6">
              <w:rPr>
                <w:sz w:val="20"/>
                <w:szCs w:val="20"/>
              </w:rPr>
              <w:t>Ответственный исполнитель, соисполнители</w:t>
            </w:r>
          </w:p>
        </w:tc>
        <w:tc>
          <w:tcPr>
            <w:tcW w:w="1048" w:type="dxa"/>
          </w:tcPr>
          <w:p w:rsidR="005F6E43" w:rsidRPr="00A63BF6" w:rsidRDefault="005F6E43" w:rsidP="001418DE">
            <w:pPr>
              <w:spacing w:before="40" w:after="40"/>
              <w:jc w:val="center"/>
              <w:rPr>
                <w:sz w:val="20"/>
                <w:szCs w:val="20"/>
              </w:rPr>
            </w:pPr>
            <w:r w:rsidRPr="00A63BF6">
              <w:rPr>
                <w:sz w:val="20"/>
                <w:szCs w:val="20"/>
              </w:rPr>
              <w:t>Срок выполнения</w:t>
            </w:r>
          </w:p>
        </w:tc>
        <w:tc>
          <w:tcPr>
            <w:tcW w:w="4485" w:type="dxa"/>
            <w:vAlign w:val="center"/>
          </w:tcPr>
          <w:p w:rsidR="005F6E43" w:rsidRPr="00A63BF6" w:rsidRDefault="005F6E43" w:rsidP="001418DE">
            <w:pPr>
              <w:spacing w:before="40" w:after="40"/>
              <w:jc w:val="center"/>
              <w:rPr>
                <w:sz w:val="20"/>
                <w:szCs w:val="20"/>
              </w:rPr>
            </w:pPr>
            <w:r w:rsidRPr="00A63BF6">
              <w:rPr>
                <w:sz w:val="20"/>
                <w:szCs w:val="20"/>
              </w:rPr>
              <w:t>Ожидаемый непосредственный результат</w:t>
            </w:r>
          </w:p>
        </w:tc>
        <w:tc>
          <w:tcPr>
            <w:tcW w:w="4500" w:type="dxa"/>
            <w:vAlign w:val="center"/>
          </w:tcPr>
          <w:p w:rsidR="005F6E43" w:rsidRPr="00A63BF6" w:rsidRDefault="005F6E43" w:rsidP="001418DE">
            <w:pPr>
              <w:spacing w:before="40" w:after="40"/>
              <w:jc w:val="center"/>
              <w:rPr>
                <w:sz w:val="20"/>
                <w:szCs w:val="20"/>
              </w:rPr>
            </w:pPr>
            <w:r w:rsidRPr="00A63BF6">
              <w:rPr>
                <w:sz w:val="20"/>
                <w:szCs w:val="20"/>
              </w:rPr>
              <w:t>Взаимосвязь с целевыми показателями (индикаторами)</w:t>
            </w:r>
          </w:p>
        </w:tc>
      </w:tr>
      <w:tr w:rsidR="005F6E43" w:rsidRPr="00A63BF6" w:rsidTr="001418DE">
        <w:trPr>
          <w:trHeight w:val="20"/>
        </w:trPr>
        <w:tc>
          <w:tcPr>
            <w:tcW w:w="16005" w:type="dxa"/>
            <w:gridSpan w:val="6"/>
            <w:shd w:val="clear" w:color="auto" w:fill="CCFFCC"/>
            <w:noWrap/>
            <w:vAlign w:val="center"/>
          </w:tcPr>
          <w:p w:rsidR="005F6E43" w:rsidRPr="006143E6" w:rsidRDefault="005F6E43" w:rsidP="001418DE">
            <w:pPr>
              <w:spacing w:before="40" w:after="40"/>
              <w:jc w:val="center"/>
              <w:rPr>
                <w:b/>
                <w:bCs/>
                <w:sz w:val="20"/>
                <w:szCs w:val="20"/>
              </w:rPr>
            </w:pPr>
            <w:r w:rsidRPr="00A63BF6">
              <w:rPr>
                <w:b/>
                <w:bCs/>
                <w:sz w:val="20"/>
                <w:szCs w:val="20"/>
              </w:rPr>
              <w:t>Муниципальная программа «Развитие культуры и туризма на 2015-2020 годы»</w:t>
            </w:r>
          </w:p>
        </w:tc>
      </w:tr>
      <w:tr w:rsidR="005F6E43" w:rsidRPr="00A63BF6" w:rsidTr="001418DE">
        <w:trPr>
          <w:trHeight w:val="20"/>
        </w:trPr>
        <w:tc>
          <w:tcPr>
            <w:tcW w:w="16005" w:type="dxa"/>
            <w:gridSpan w:val="6"/>
            <w:shd w:val="clear" w:color="auto" w:fill="FBD4B4"/>
            <w:noWrap/>
            <w:vAlign w:val="center"/>
          </w:tcPr>
          <w:p w:rsidR="005F6E43" w:rsidRPr="00A63BF6" w:rsidRDefault="005F6E43" w:rsidP="001418DE">
            <w:pPr>
              <w:spacing w:before="40" w:after="40"/>
              <w:jc w:val="center"/>
              <w:rPr>
                <w:b/>
                <w:sz w:val="20"/>
                <w:szCs w:val="20"/>
                <w:lang w:val="en-US"/>
              </w:rPr>
            </w:pPr>
            <w:r w:rsidRPr="00A63BF6">
              <w:rPr>
                <w:b/>
                <w:sz w:val="20"/>
                <w:szCs w:val="20"/>
              </w:rPr>
              <w:t>Подпрограмма</w:t>
            </w:r>
            <w:r w:rsidRPr="00A63BF6">
              <w:rPr>
                <w:b/>
                <w:sz w:val="20"/>
                <w:szCs w:val="20"/>
                <w:lang w:val="en-US"/>
              </w:rPr>
              <w:t xml:space="preserve"> 1  </w:t>
            </w:r>
            <w:r w:rsidRPr="00A63BF6">
              <w:rPr>
                <w:b/>
                <w:sz w:val="20"/>
                <w:szCs w:val="20"/>
              </w:rPr>
              <w:t>Организация досуга населения</w:t>
            </w:r>
          </w:p>
        </w:tc>
      </w:tr>
      <w:tr w:rsidR="005F6E43" w:rsidRPr="00A63BF6" w:rsidTr="001418DE">
        <w:trPr>
          <w:trHeight w:val="191"/>
        </w:trPr>
        <w:tc>
          <w:tcPr>
            <w:tcW w:w="724" w:type="dxa"/>
            <w:tcBorders>
              <w:top w:val="single" w:sz="4" w:space="0" w:color="auto"/>
              <w:bottom w:val="single" w:sz="4" w:space="0" w:color="auto"/>
            </w:tcBorders>
            <w:noWrap/>
            <w:vAlign w:val="center"/>
          </w:tcPr>
          <w:p w:rsidR="005F6E43" w:rsidRPr="00A63BF6" w:rsidRDefault="005F6E43" w:rsidP="001418DE">
            <w:pPr>
              <w:spacing w:before="40" w:after="40"/>
              <w:jc w:val="center"/>
              <w:rPr>
                <w:sz w:val="20"/>
                <w:szCs w:val="20"/>
                <w:u w:val="single"/>
              </w:rPr>
            </w:pPr>
            <w:r w:rsidRPr="00A63BF6">
              <w:rPr>
                <w:sz w:val="20"/>
                <w:szCs w:val="20"/>
                <w:u w:val="single"/>
              </w:rPr>
              <w:t>1.1</w:t>
            </w:r>
          </w:p>
        </w:tc>
        <w:tc>
          <w:tcPr>
            <w:tcW w:w="2696" w:type="dxa"/>
            <w:tcBorders>
              <w:top w:val="single" w:sz="4" w:space="0" w:color="auto"/>
              <w:bottom w:val="single" w:sz="4" w:space="0" w:color="auto"/>
            </w:tcBorders>
            <w:noWrap/>
          </w:tcPr>
          <w:p w:rsidR="005F6E43" w:rsidRPr="000155B0" w:rsidRDefault="005F6E43" w:rsidP="001418DE">
            <w:pPr>
              <w:widowControl w:val="0"/>
              <w:autoSpaceDE w:val="0"/>
              <w:autoSpaceDN w:val="0"/>
              <w:adjustRightInd w:val="0"/>
              <w:rPr>
                <w:b/>
                <w:sz w:val="20"/>
                <w:szCs w:val="20"/>
                <w:u w:val="single"/>
              </w:rPr>
            </w:pPr>
            <w:r w:rsidRPr="00A63BF6">
              <w:rPr>
                <w:b/>
                <w:sz w:val="20"/>
                <w:szCs w:val="20"/>
                <w:u w:val="single"/>
              </w:rPr>
              <w:t>Основное мероприятие1</w:t>
            </w:r>
          </w:p>
          <w:p w:rsidR="005F6E43" w:rsidRPr="00A63BF6" w:rsidRDefault="005F6E43" w:rsidP="001418DE">
            <w:pPr>
              <w:widowControl w:val="0"/>
              <w:autoSpaceDE w:val="0"/>
              <w:autoSpaceDN w:val="0"/>
              <w:adjustRightInd w:val="0"/>
              <w:rPr>
                <w:b/>
                <w:sz w:val="20"/>
                <w:szCs w:val="20"/>
              </w:rPr>
            </w:pPr>
            <w:r w:rsidRPr="00A63BF6">
              <w:rPr>
                <w:b/>
                <w:sz w:val="20"/>
                <w:szCs w:val="20"/>
              </w:rPr>
              <w:t>Поддержка  муниципальных культурно-досуговых учреждений</w:t>
            </w:r>
          </w:p>
        </w:tc>
        <w:tc>
          <w:tcPr>
            <w:tcW w:w="2552" w:type="dxa"/>
            <w:tcBorders>
              <w:top w:val="single" w:sz="4" w:space="0" w:color="auto"/>
              <w:bottom w:val="single" w:sz="4" w:space="0" w:color="auto"/>
            </w:tcBorders>
            <w:noWrap/>
            <w:vAlign w:val="bottom"/>
          </w:tcPr>
          <w:p w:rsidR="005F6E43" w:rsidRPr="00A63BF6" w:rsidRDefault="005F6E43" w:rsidP="001418DE">
            <w:pPr>
              <w:spacing w:before="40" w:after="40"/>
              <w:rPr>
                <w:sz w:val="20"/>
                <w:szCs w:val="20"/>
              </w:rPr>
            </w:pPr>
            <w:r w:rsidRPr="00A63BF6">
              <w:rPr>
                <w:sz w:val="20"/>
                <w:szCs w:val="20"/>
              </w:rPr>
              <w:t>МБУК Дворец культуры «Современник», МБУК Дом культуры им. В.П. Ногина, МБУК Дворец культуры и техники «Родина», МАУК МО г. Коврова Дом культуры им. В.И. Ленина</w:t>
            </w:r>
          </w:p>
        </w:tc>
        <w:tc>
          <w:tcPr>
            <w:tcW w:w="1048" w:type="dxa"/>
            <w:tcBorders>
              <w:top w:val="single" w:sz="4" w:space="0" w:color="auto"/>
              <w:bottom w:val="single" w:sz="4" w:space="0" w:color="auto"/>
            </w:tcBorders>
          </w:tcPr>
          <w:p w:rsidR="005F6E43" w:rsidRPr="00A63BF6" w:rsidRDefault="005F6E43" w:rsidP="001418DE">
            <w:pPr>
              <w:spacing w:before="40" w:after="40"/>
              <w:rPr>
                <w:sz w:val="20"/>
                <w:szCs w:val="20"/>
              </w:rPr>
            </w:pPr>
            <w:r>
              <w:rPr>
                <w:sz w:val="20"/>
                <w:szCs w:val="20"/>
              </w:rPr>
              <w:t>2015-2020</w:t>
            </w:r>
          </w:p>
        </w:tc>
        <w:tc>
          <w:tcPr>
            <w:tcW w:w="4485" w:type="dxa"/>
            <w:tcBorders>
              <w:top w:val="single" w:sz="4" w:space="0" w:color="auto"/>
              <w:bottom w:val="single" w:sz="4" w:space="0" w:color="auto"/>
            </w:tcBorders>
            <w:noWrap/>
            <w:vAlign w:val="bottom"/>
          </w:tcPr>
          <w:p w:rsidR="005F6E43" w:rsidRPr="00A63BF6" w:rsidRDefault="005F6E43" w:rsidP="001418DE">
            <w:pPr>
              <w:spacing w:before="40" w:after="40"/>
              <w:rPr>
                <w:sz w:val="20"/>
                <w:szCs w:val="20"/>
              </w:rPr>
            </w:pPr>
            <w:r>
              <w:rPr>
                <w:sz w:val="20"/>
                <w:szCs w:val="20"/>
              </w:rPr>
              <w:t xml:space="preserve">Обеспечение условий для устойчивой деятельности дворцов и домов культуры </w:t>
            </w:r>
          </w:p>
        </w:tc>
        <w:tc>
          <w:tcPr>
            <w:tcW w:w="4500" w:type="dxa"/>
            <w:tcBorders>
              <w:top w:val="single" w:sz="4" w:space="0" w:color="auto"/>
              <w:bottom w:val="single" w:sz="4" w:space="0" w:color="auto"/>
            </w:tcBorders>
          </w:tcPr>
          <w:p w:rsidR="005F6E43" w:rsidRPr="006143E6" w:rsidRDefault="005F6E43" w:rsidP="001418DE">
            <w:pPr>
              <w:widowControl w:val="0"/>
              <w:autoSpaceDE w:val="0"/>
              <w:autoSpaceDN w:val="0"/>
              <w:adjustRightInd w:val="0"/>
              <w:rPr>
                <w:sz w:val="18"/>
                <w:szCs w:val="18"/>
              </w:rPr>
            </w:pPr>
            <w:r w:rsidRPr="006143E6">
              <w:rPr>
                <w:sz w:val="18"/>
                <w:szCs w:val="18"/>
              </w:rPr>
              <w:t xml:space="preserve">Оказывает влияние на показатель: количество посещений учреждений культуры в отчетный период по сравнению с 2012 годом; </w:t>
            </w:r>
          </w:p>
          <w:p w:rsidR="005F6E43" w:rsidRPr="006143E6" w:rsidRDefault="005F6E43"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5F6E43" w:rsidRPr="006143E6" w:rsidRDefault="005F6E43" w:rsidP="001418DE">
            <w:pPr>
              <w:widowControl w:val="0"/>
              <w:autoSpaceDE w:val="0"/>
              <w:autoSpaceDN w:val="0"/>
              <w:adjustRightInd w:val="0"/>
              <w:rPr>
                <w:sz w:val="18"/>
                <w:szCs w:val="18"/>
              </w:rPr>
            </w:pPr>
            <w:r w:rsidRPr="006143E6">
              <w:rPr>
                <w:sz w:val="18"/>
                <w:szCs w:val="18"/>
              </w:rPr>
              <w:t>Количество клубных формирований в домах и дворцах культуры</w:t>
            </w:r>
          </w:p>
        </w:tc>
      </w:tr>
      <w:tr w:rsidR="005F6E43" w:rsidRPr="00A63BF6" w:rsidTr="001418DE">
        <w:trPr>
          <w:trHeight w:val="1782"/>
        </w:trPr>
        <w:tc>
          <w:tcPr>
            <w:tcW w:w="724" w:type="dxa"/>
            <w:tcBorders>
              <w:top w:val="single" w:sz="4" w:space="0" w:color="auto"/>
              <w:bottom w:val="single" w:sz="4" w:space="0" w:color="auto"/>
            </w:tcBorders>
            <w:noWrap/>
            <w:vAlign w:val="center"/>
          </w:tcPr>
          <w:p w:rsidR="005F6E43" w:rsidRPr="00A63BF6" w:rsidRDefault="005F6E43" w:rsidP="001418DE">
            <w:pPr>
              <w:spacing w:before="40" w:after="40"/>
              <w:jc w:val="center"/>
              <w:rPr>
                <w:sz w:val="20"/>
                <w:szCs w:val="20"/>
              </w:rPr>
            </w:pPr>
            <w:r w:rsidRPr="00A63BF6">
              <w:rPr>
                <w:sz w:val="20"/>
                <w:szCs w:val="20"/>
              </w:rPr>
              <w:t>1.1.1.</w:t>
            </w:r>
          </w:p>
        </w:tc>
        <w:tc>
          <w:tcPr>
            <w:tcW w:w="2696" w:type="dxa"/>
            <w:tcBorders>
              <w:top w:val="single" w:sz="4" w:space="0" w:color="auto"/>
              <w:bottom w:val="single" w:sz="4" w:space="0" w:color="auto"/>
            </w:tcBorders>
            <w:noWrap/>
          </w:tcPr>
          <w:p w:rsidR="005F6E43" w:rsidRPr="00A63BF6" w:rsidRDefault="005F6E43" w:rsidP="001418DE">
            <w:pPr>
              <w:widowControl w:val="0"/>
              <w:autoSpaceDE w:val="0"/>
              <w:autoSpaceDN w:val="0"/>
              <w:adjustRightInd w:val="0"/>
              <w:rPr>
                <w:sz w:val="20"/>
                <w:szCs w:val="20"/>
              </w:rPr>
            </w:pPr>
            <w:r w:rsidRPr="00A63BF6">
              <w:rPr>
                <w:sz w:val="20"/>
                <w:szCs w:val="20"/>
              </w:rPr>
              <w:t>Расходы на обеспечение деятельности (оказание услуг) дворцов культуры, других учреждений культуры</w:t>
            </w:r>
          </w:p>
        </w:tc>
        <w:tc>
          <w:tcPr>
            <w:tcW w:w="2552" w:type="dxa"/>
            <w:tcBorders>
              <w:top w:val="single" w:sz="4" w:space="0" w:color="auto"/>
              <w:bottom w:val="single" w:sz="4" w:space="0" w:color="auto"/>
            </w:tcBorders>
            <w:noWrap/>
            <w:vAlign w:val="bottom"/>
          </w:tcPr>
          <w:p w:rsidR="005F6E43" w:rsidRDefault="005F6E43" w:rsidP="001418DE">
            <w:pPr>
              <w:spacing w:before="40" w:after="40"/>
              <w:rPr>
                <w:sz w:val="20"/>
                <w:szCs w:val="20"/>
              </w:rPr>
            </w:pPr>
            <w:r w:rsidRPr="00A63BF6">
              <w:rPr>
                <w:sz w:val="20"/>
                <w:szCs w:val="20"/>
              </w:rPr>
              <w:t>МБУК Дворец культуры «Современник», МБУК Дом культуры им. В.П. Ногина, МБУК Дворец культуры и техники «Родина», МАУК МО г. Коврова Дом культуры им. В.И. Ленина</w:t>
            </w:r>
          </w:p>
          <w:p w:rsidR="005F6E43" w:rsidRDefault="005F6E43" w:rsidP="001418DE">
            <w:pPr>
              <w:spacing w:before="40" w:after="40"/>
              <w:rPr>
                <w:sz w:val="20"/>
                <w:szCs w:val="20"/>
              </w:rPr>
            </w:pPr>
          </w:p>
          <w:p w:rsidR="005F6E43" w:rsidRPr="00A63BF6" w:rsidRDefault="005F6E43" w:rsidP="001418DE">
            <w:pPr>
              <w:spacing w:before="40" w:after="40"/>
              <w:rPr>
                <w:sz w:val="20"/>
                <w:szCs w:val="20"/>
              </w:rPr>
            </w:pPr>
          </w:p>
        </w:tc>
        <w:tc>
          <w:tcPr>
            <w:tcW w:w="1048" w:type="dxa"/>
            <w:tcBorders>
              <w:top w:val="single" w:sz="4" w:space="0" w:color="auto"/>
              <w:bottom w:val="single" w:sz="4" w:space="0" w:color="auto"/>
            </w:tcBorders>
          </w:tcPr>
          <w:p w:rsidR="005F6E43" w:rsidRPr="00A63BF6" w:rsidRDefault="005F6E43" w:rsidP="001418DE">
            <w:pPr>
              <w:spacing w:before="40" w:after="40"/>
              <w:rPr>
                <w:sz w:val="20"/>
                <w:szCs w:val="20"/>
              </w:rPr>
            </w:pPr>
            <w:r w:rsidRPr="00A63BF6">
              <w:rPr>
                <w:sz w:val="20"/>
                <w:szCs w:val="20"/>
              </w:rPr>
              <w:t>2015-2020</w:t>
            </w:r>
          </w:p>
        </w:tc>
        <w:tc>
          <w:tcPr>
            <w:tcW w:w="4485" w:type="dxa"/>
            <w:tcBorders>
              <w:top w:val="single" w:sz="4" w:space="0" w:color="auto"/>
              <w:bottom w:val="single" w:sz="4" w:space="0" w:color="auto"/>
            </w:tcBorders>
            <w:noWrap/>
            <w:vAlign w:val="bottom"/>
          </w:tcPr>
          <w:p w:rsidR="005F6E43" w:rsidRPr="00A63BF6" w:rsidRDefault="005F6E43" w:rsidP="001418DE">
            <w:pPr>
              <w:spacing w:before="40" w:after="40"/>
              <w:rPr>
                <w:sz w:val="20"/>
                <w:szCs w:val="20"/>
              </w:rPr>
            </w:pPr>
            <w:r w:rsidRPr="00A63BF6">
              <w:rPr>
                <w:sz w:val="20"/>
                <w:szCs w:val="20"/>
              </w:rPr>
              <w:t> Высокий уровень качества и доступности культурно-досуговых услуг; повышение заработной платы работников учреждений культурно-досугового типа; укрепление материально-технической базы учреждений культурно-досугового типа; новый качественный уровень развития бюджетной сети учреждений культурно-досугового типа</w:t>
            </w:r>
          </w:p>
          <w:p w:rsidR="005F6E43" w:rsidRDefault="005F6E43" w:rsidP="001418DE">
            <w:pPr>
              <w:spacing w:before="40" w:after="40"/>
              <w:rPr>
                <w:sz w:val="20"/>
                <w:szCs w:val="20"/>
              </w:rPr>
            </w:pPr>
          </w:p>
          <w:p w:rsidR="005F6E43" w:rsidRPr="00A63BF6" w:rsidRDefault="005F6E43" w:rsidP="001418DE">
            <w:pPr>
              <w:spacing w:before="40" w:after="40"/>
              <w:rPr>
                <w:sz w:val="20"/>
                <w:szCs w:val="20"/>
              </w:rPr>
            </w:pPr>
          </w:p>
        </w:tc>
        <w:tc>
          <w:tcPr>
            <w:tcW w:w="4500" w:type="dxa"/>
            <w:tcBorders>
              <w:top w:val="single" w:sz="4" w:space="0" w:color="auto"/>
              <w:bottom w:val="single" w:sz="4" w:space="0" w:color="auto"/>
            </w:tcBorders>
          </w:tcPr>
          <w:p w:rsidR="005F6E43" w:rsidRPr="006143E6" w:rsidRDefault="005F6E43" w:rsidP="001418DE">
            <w:pPr>
              <w:widowControl w:val="0"/>
              <w:autoSpaceDE w:val="0"/>
              <w:autoSpaceDN w:val="0"/>
              <w:adjustRightInd w:val="0"/>
              <w:rPr>
                <w:sz w:val="18"/>
                <w:szCs w:val="18"/>
              </w:rPr>
            </w:pPr>
            <w:r w:rsidRPr="006143E6">
              <w:rPr>
                <w:sz w:val="18"/>
                <w:szCs w:val="18"/>
              </w:rPr>
              <w:t xml:space="preserve">Оказывает влияние на показатель: количество посещений учреждений культуры в отчетный период по сравнению с 2012 годом; </w:t>
            </w:r>
          </w:p>
          <w:p w:rsidR="005F6E43" w:rsidRPr="006143E6" w:rsidRDefault="005F6E43"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5F6E43" w:rsidRPr="006143E6" w:rsidRDefault="005F6E43" w:rsidP="001418DE">
            <w:pPr>
              <w:spacing w:before="40" w:after="40"/>
              <w:rPr>
                <w:sz w:val="18"/>
                <w:szCs w:val="18"/>
              </w:rPr>
            </w:pPr>
            <w:r w:rsidRPr="006143E6">
              <w:rPr>
                <w:sz w:val="18"/>
                <w:szCs w:val="18"/>
              </w:rPr>
              <w:t>Количество клубных формирований в домах и дворцах культуры</w:t>
            </w:r>
          </w:p>
        </w:tc>
      </w:tr>
      <w:tr w:rsidR="005F6E43" w:rsidRPr="00A63BF6" w:rsidTr="001418DE">
        <w:trPr>
          <w:trHeight w:val="1810"/>
        </w:trPr>
        <w:tc>
          <w:tcPr>
            <w:tcW w:w="724" w:type="dxa"/>
            <w:noWrap/>
            <w:vAlign w:val="center"/>
          </w:tcPr>
          <w:p w:rsidR="005F6E43" w:rsidRPr="00A63BF6" w:rsidRDefault="005F6E43" w:rsidP="001418DE">
            <w:pPr>
              <w:spacing w:before="40" w:after="40"/>
              <w:jc w:val="center"/>
              <w:rPr>
                <w:sz w:val="20"/>
                <w:szCs w:val="20"/>
                <w:u w:val="single"/>
              </w:rPr>
            </w:pPr>
            <w:r w:rsidRPr="00A63BF6">
              <w:rPr>
                <w:sz w:val="20"/>
                <w:szCs w:val="20"/>
                <w:u w:val="single"/>
              </w:rPr>
              <w:t>1.2</w:t>
            </w:r>
          </w:p>
        </w:tc>
        <w:tc>
          <w:tcPr>
            <w:tcW w:w="2696" w:type="dxa"/>
            <w:noWrap/>
          </w:tcPr>
          <w:p w:rsidR="005F6E43" w:rsidRPr="00A63BF6" w:rsidRDefault="005F6E43" w:rsidP="001418DE">
            <w:pPr>
              <w:widowControl w:val="0"/>
              <w:autoSpaceDE w:val="0"/>
              <w:autoSpaceDN w:val="0"/>
              <w:adjustRightInd w:val="0"/>
              <w:rPr>
                <w:b/>
                <w:sz w:val="20"/>
                <w:szCs w:val="20"/>
                <w:u w:val="single"/>
              </w:rPr>
            </w:pPr>
            <w:r w:rsidRPr="00A63BF6">
              <w:rPr>
                <w:b/>
                <w:sz w:val="20"/>
                <w:szCs w:val="20"/>
                <w:u w:val="single"/>
              </w:rPr>
              <w:t>Основное мероприятие 2</w:t>
            </w:r>
          </w:p>
          <w:p w:rsidR="005F6E43" w:rsidRPr="00A63BF6" w:rsidRDefault="005F6E43" w:rsidP="001418DE">
            <w:pPr>
              <w:widowControl w:val="0"/>
              <w:autoSpaceDE w:val="0"/>
              <w:autoSpaceDN w:val="0"/>
              <w:adjustRightInd w:val="0"/>
              <w:rPr>
                <w:sz w:val="20"/>
                <w:szCs w:val="20"/>
              </w:rPr>
            </w:pPr>
            <w:r w:rsidRPr="00A63BF6">
              <w:rPr>
                <w:b/>
                <w:sz w:val="20"/>
                <w:szCs w:val="20"/>
              </w:rPr>
              <w:t>Поддержка муниципальных музеев</w:t>
            </w:r>
          </w:p>
        </w:tc>
        <w:tc>
          <w:tcPr>
            <w:tcW w:w="2552" w:type="dxa"/>
            <w:noWrap/>
            <w:vAlign w:val="bottom"/>
          </w:tcPr>
          <w:p w:rsidR="005F6E43" w:rsidRPr="00A63BF6" w:rsidRDefault="005F6E43" w:rsidP="001418DE">
            <w:pPr>
              <w:spacing w:before="40" w:after="40"/>
              <w:rPr>
                <w:sz w:val="20"/>
                <w:szCs w:val="20"/>
              </w:rPr>
            </w:pPr>
            <w:r w:rsidRPr="00A63BF6">
              <w:rPr>
                <w:sz w:val="20"/>
                <w:szCs w:val="20"/>
              </w:rPr>
              <w:t>МБУК «Ковровский историко-мемориальный музей»</w:t>
            </w: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tc>
        <w:tc>
          <w:tcPr>
            <w:tcW w:w="1048" w:type="dxa"/>
          </w:tcPr>
          <w:p w:rsidR="005F6E43" w:rsidRPr="00A63BF6" w:rsidRDefault="005F6E43" w:rsidP="001418DE">
            <w:pPr>
              <w:spacing w:before="40" w:after="40"/>
              <w:rPr>
                <w:sz w:val="20"/>
                <w:szCs w:val="20"/>
              </w:rPr>
            </w:pPr>
            <w:r w:rsidRPr="00A63BF6">
              <w:rPr>
                <w:sz w:val="20"/>
                <w:szCs w:val="20"/>
              </w:rPr>
              <w:t>2015-2020</w:t>
            </w:r>
          </w:p>
        </w:tc>
        <w:tc>
          <w:tcPr>
            <w:tcW w:w="4485" w:type="dxa"/>
            <w:noWrap/>
            <w:vAlign w:val="bottom"/>
          </w:tcPr>
          <w:p w:rsidR="005F6E43" w:rsidRDefault="005F6E43" w:rsidP="001418DE">
            <w:pPr>
              <w:spacing w:before="40" w:after="40"/>
              <w:rPr>
                <w:sz w:val="20"/>
                <w:szCs w:val="20"/>
              </w:rPr>
            </w:pPr>
            <w:r>
              <w:rPr>
                <w:sz w:val="20"/>
                <w:szCs w:val="20"/>
              </w:rPr>
              <w:t>Обеспечение условий для устойчивой деятельности МБУК «Ковровский историко-мемориальный музей»</w:t>
            </w:r>
          </w:p>
          <w:p w:rsidR="005F6E43" w:rsidRDefault="005F6E43" w:rsidP="001418DE">
            <w:pPr>
              <w:spacing w:before="40" w:after="40"/>
              <w:rPr>
                <w:sz w:val="20"/>
                <w:szCs w:val="20"/>
              </w:rPr>
            </w:pPr>
          </w:p>
          <w:p w:rsidR="005F6E43" w:rsidRPr="00A63BF6" w:rsidRDefault="005F6E43" w:rsidP="001418DE">
            <w:pPr>
              <w:spacing w:before="40" w:after="40"/>
              <w:rPr>
                <w:sz w:val="20"/>
                <w:szCs w:val="20"/>
              </w:rPr>
            </w:pPr>
          </w:p>
        </w:tc>
        <w:tc>
          <w:tcPr>
            <w:tcW w:w="4500" w:type="dxa"/>
          </w:tcPr>
          <w:p w:rsidR="005F6E43" w:rsidRPr="006143E6" w:rsidRDefault="005F6E43" w:rsidP="001418DE">
            <w:pPr>
              <w:widowControl w:val="0"/>
              <w:autoSpaceDE w:val="0"/>
              <w:autoSpaceDN w:val="0"/>
              <w:adjustRightInd w:val="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5F6E43" w:rsidRPr="006143E6" w:rsidRDefault="005F6E43" w:rsidP="001418DE">
            <w:pPr>
              <w:widowControl w:val="0"/>
              <w:autoSpaceDE w:val="0"/>
              <w:autoSpaceDN w:val="0"/>
              <w:adjustRightInd w:val="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5F6E43" w:rsidRPr="006143E6" w:rsidRDefault="005F6E43" w:rsidP="001418DE">
            <w:pPr>
              <w:spacing w:before="40" w:after="40"/>
              <w:rPr>
                <w:sz w:val="18"/>
                <w:szCs w:val="18"/>
              </w:rPr>
            </w:pPr>
            <w:r w:rsidRPr="006143E6">
              <w:rPr>
                <w:sz w:val="18"/>
                <w:szCs w:val="18"/>
              </w:rPr>
              <w:t>Число единиц хранения в МБУК «Ковровский историко-мемориальный музей»</w:t>
            </w:r>
          </w:p>
        </w:tc>
      </w:tr>
      <w:tr w:rsidR="005F6E43" w:rsidRPr="00A63BF6" w:rsidTr="001418DE">
        <w:trPr>
          <w:trHeight w:val="20"/>
        </w:trPr>
        <w:tc>
          <w:tcPr>
            <w:tcW w:w="724" w:type="dxa"/>
            <w:noWrap/>
            <w:vAlign w:val="center"/>
          </w:tcPr>
          <w:p w:rsidR="005F6E43" w:rsidRPr="00A63BF6" w:rsidRDefault="005F6E43" w:rsidP="001418DE">
            <w:pPr>
              <w:spacing w:before="40" w:after="40"/>
              <w:rPr>
                <w:sz w:val="20"/>
                <w:szCs w:val="20"/>
                <w:u w:val="single"/>
              </w:rPr>
            </w:pPr>
            <w:r w:rsidRPr="00A63BF6">
              <w:rPr>
                <w:sz w:val="20"/>
                <w:szCs w:val="20"/>
                <w:u w:val="single"/>
              </w:rPr>
              <w:t>1.2.1</w:t>
            </w:r>
          </w:p>
        </w:tc>
        <w:tc>
          <w:tcPr>
            <w:tcW w:w="2696" w:type="dxa"/>
            <w:noWrap/>
          </w:tcPr>
          <w:p w:rsidR="005F6E43" w:rsidRPr="00A63BF6" w:rsidRDefault="005F6E43" w:rsidP="001418DE">
            <w:pPr>
              <w:widowControl w:val="0"/>
              <w:autoSpaceDE w:val="0"/>
              <w:autoSpaceDN w:val="0"/>
              <w:adjustRightInd w:val="0"/>
              <w:rPr>
                <w:sz w:val="20"/>
                <w:szCs w:val="20"/>
              </w:rPr>
            </w:pPr>
            <w:r w:rsidRPr="00A63BF6">
              <w:rPr>
                <w:sz w:val="20"/>
                <w:szCs w:val="20"/>
              </w:rPr>
              <w:t>Расходы на обеспечение деятельности (оказание услуг) музеев и постоянных выставок</w:t>
            </w:r>
          </w:p>
        </w:tc>
        <w:tc>
          <w:tcPr>
            <w:tcW w:w="2552" w:type="dxa"/>
            <w:noWrap/>
            <w:vAlign w:val="bottom"/>
          </w:tcPr>
          <w:p w:rsidR="005F6E43" w:rsidRPr="00A63BF6" w:rsidRDefault="005F6E43" w:rsidP="001418DE">
            <w:pPr>
              <w:spacing w:before="40" w:after="40"/>
              <w:rPr>
                <w:sz w:val="20"/>
                <w:szCs w:val="20"/>
              </w:rPr>
            </w:pPr>
            <w:r w:rsidRPr="00A63BF6">
              <w:rPr>
                <w:sz w:val="20"/>
                <w:szCs w:val="20"/>
              </w:rPr>
              <w:t>МБУК «Ковровский историко-мемориальный музей»</w:t>
            </w: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tc>
        <w:tc>
          <w:tcPr>
            <w:tcW w:w="1048" w:type="dxa"/>
          </w:tcPr>
          <w:p w:rsidR="005F6E43" w:rsidRPr="00A63BF6" w:rsidRDefault="005F6E43" w:rsidP="001418DE">
            <w:pPr>
              <w:spacing w:before="40" w:after="40"/>
              <w:rPr>
                <w:sz w:val="20"/>
                <w:szCs w:val="20"/>
              </w:rPr>
            </w:pPr>
            <w:r w:rsidRPr="00A63BF6">
              <w:rPr>
                <w:sz w:val="20"/>
                <w:szCs w:val="20"/>
              </w:rPr>
              <w:t>2015-2020</w:t>
            </w:r>
          </w:p>
        </w:tc>
        <w:tc>
          <w:tcPr>
            <w:tcW w:w="4485" w:type="dxa"/>
            <w:noWrap/>
            <w:vAlign w:val="bottom"/>
          </w:tcPr>
          <w:p w:rsidR="005F6E43" w:rsidRPr="00A63BF6" w:rsidRDefault="005F6E43" w:rsidP="001418DE">
            <w:pPr>
              <w:spacing w:before="40" w:after="40"/>
              <w:rPr>
                <w:sz w:val="20"/>
                <w:szCs w:val="20"/>
              </w:rPr>
            </w:pPr>
            <w:r w:rsidRPr="00A63BF6">
              <w:rPr>
                <w:sz w:val="20"/>
                <w:szCs w:val="20"/>
              </w:rPr>
              <w:t>Улучшение сохранности музейных фондов; повышение качества и доступности музейных услуг; расширение разнообразия музейных услуг и форм музейной деятельности; рост востребованности музеев у населения;  повышение эффективности использования бюджетных средств, направляемых на музейное дело; повышение качества музейного менеджмента, прозрачности, подотчетности и результативности деятельности музеев</w:t>
            </w:r>
          </w:p>
        </w:tc>
        <w:tc>
          <w:tcPr>
            <w:tcW w:w="4500" w:type="dxa"/>
          </w:tcPr>
          <w:p w:rsidR="005F6E43" w:rsidRPr="006143E6" w:rsidRDefault="005F6E43" w:rsidP="001418DE">
            <w:pPr>
              <w:widowControl w:val="0"/>
              <w:autoSpaceDE w:val="0"/>
              <w:autoSpaceDN w:val="0"/>
              <w:adjustRightInd w:val="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5F6E43" w:rsidRPr="006143E6" w:rsidRDefault="005F6E43" w:rsidP="001418DE">
            <w:pPr>
              <w:widowControl w:val="0"/>
              <w:autoSpaceDE w:val="0"/>
              <w:autoSpaceDN w:val="0"/>
              <w:adjustRightInd w:val="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5F6E43" w:rsidRPr="006143E6" w:rsidRDefault="005F6E43" w:rsidP="001418DE">
            <w:pPr>
              <w:widowControl w:val="0"/>
              <w:autoSpaceDE w:val="0"/>
              <w:autoSpaceDN w:val="0"/>
              <w:adjustRightInd w:val="0"/>
              <w:rPr>
                <w:sz w:val="18"/>
                <w:szCs w:val="18"/>
              </w:rPr>
            </w:pPr>
            <w:r w:rsidRPr="006143E6">
              <w:rPr>
                <w:sz w:val="18"/>
                <w:szCs w:val="18"/>
              </w:rPr>
              <w:t>Число единиц хранения в МБУК «Ковровский историко-мемориальный музей»</w:t>
            </w:r>
          </w:p>
        </w:tc>
      </w:tr>
      <w:tr w:rsidR="005F6E43" w:rsidRPr="00A63BF6" w:rsidTr="001418DE">
        <w:trPr>
          <w:trHeight w:val="20"/>
        </w:trPr>
        <w:tc>
          <w:tcPr>
            <w:tcW w:w="724" w:type="dxa"/>
            <w:noWrap/>
            <w:vAlign w:val="center"/>
          </w:tcPr>
          <w:p w:rsidR="005F6E43" w:rsidRPr="00A63BF6" w:rsidRDefault="005F6E43" w:rsidP="001418DE">
            <w:pPr>
              <w:spacing w:before="40" w:after="40"/>
              <w:rPr>
                <w:sz w:val="20"/>
                <w:szCs w:val="20"/>
                <w:u w:val="single"/>
              </w:rPr>
            </w:pPr>
            <w:r w:rsidRPr="00A63BF6">
              <w:rPr>
                <w:sz w:val="20"/>
                <w:szCs w:val="20"/>
                <w:u w:val="single"/>
              </w:rPr>
              <w:t>1.2.2</w:t>
            </w:r>
          </w:p>
        </w:tc>
        <w:tc>
          <w:tcPr>
            <w:tcW w:w="2696" w:type="dxa"/>
            <w:noWrap/>
          </w:tcPr>
          <w:p w:rsidR="005F6E43" w:rsidRPr="00A63BF6" w:rsidRDefault="005F6E43" w:rsidP="001418DE">
            <w:pPr>
              <w:widowControl w:val="0"/>
              <w:autoSpaceDE w:val="0"/>
              <w:autoSpaceDN w:val="0"/>
              <w:adjustRightInd w:val="0"/>
              <w:rPr>
                <w:sz w:val="20"/>
                <w:szCs w:val="20"/>
              </w:rPr>
            </w:pPr>
            <w:r w:rsidRPr="00A63BF6">
              <w:rPr>
                <w:sz w:val="20"/>
                <w:szCs w:val="20"/>
              </w:rPr>
              <w:t>Расходы на обеспечение охраны музейных фондов, находящихся в областной собственности</w:t>
            </w:r>
          </w:p>
        </w:tc>
        <w:tc>
          <w:tcPr>
            <w:tcW w:w="2552" w:type="dxa"/>
            <w:noWrap/>
            <w:vAlign w:val="bottom"/>
          </w:tcPr>
          <w:p w:rsidR="005F6E43" w:rsidRPr="00A63BF6" w:rsidRDefault="005F6E43" w:rsidP="001418DE">
            <w:pPr>
              <w:spacing w:before="40" w:after="40"/>
              <w:rPr>
                <w:sz w:val="20"/>
                <w:szCs w:val="20"/>
              </w:rPr>
            </w:pPr>
            <w:r w:rsidRPr="00A63BF6">
              <w:rPr>
                <w:sz w:val="20"/>
                <w:szCs w:val="20"/>
              </w:rPr>
              <w:t>МБУК «Ковровский историко-мемориальный музей»</w:t>
            </w:r>
          </w:p>
          <w:p w:rsidR="005F6E43" w:rsidRPr="00A63BF6" w:rsidRDefault="005F6E43" w:rsidP="001418DE">
            <w:pPr>
              <w:spacing w:before="40" w:after="40"/>
              <w:rPr>
                <w:sz w:val="20"/>
                <w:szCs w:val="20"/>
              </w:rPr>
            </w:pPr>
          </w:p>
        </w:tc>
        <w:tc>
          <w:tcPr>
            <w:tcW w:w="1048" w:type="dxa"/>
          </w:tcPr>
          <w:p w:rsidR="005F6E43" w:rsidRPr="00A63BF6" w:rsidRDefault="005F6E43" w:rsidP="001418DE">
            <w:pPr>
              <w:spacing w:before="40" w:after="40"/>
              <w:rPr>
                <w:sz w:val="20"/>
                <w:szCs w:val="20"/>
              </w:rPr>
            </w:pPr>
            <w:r w:rsidRPr="00A63BF6">
              <w:rPr>
                <w:sz w:val="20"/>
                <w:szCs w:val="20"/>
              </w:rPr>
              <w:t>2015-2018</w:t>
            </w:r>
          </w:p>
        </w:tc>
        <w:tc>
          <w:tcPr>
            <w:tcW w:w="4485" w:type="dxa"/>
            <w:noWrap/>
            <w:vAlign w:val="bottom"/>
          </w:tcPr>
          <w:p w:rsidR="005F6E43" w:rsidRPr="00A63BF6" w:rsidRDefault="005F6E43" w:rsidP="001418DE">
            <w:pPr>
              <w:spacing w:before="40" w:after="40"/>
              <w:rPr>
                <w:sz w:val="20"/>
                <w:szCs w:val="20"/>
              </w:rPr>
            </w:pPr>
            <w:r w:rsidRPr="00A63BF6">
              <w:rPr>
                <w:sz w:val="20"/>
                <w:szCs w:val="20"/>
              </w:rPr>
              <w:t xml:space="preserve"> Повышение обеспечения безопасности</w:t>
            </w: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tc>
        <w:tc>
          <w:tcPr>
            <w:tcW w:w="4500" w:type="dxa"/>
          </w:tcPr>
          <w:p w:rsidR="005F6E43" w:rsidRPr="006143E6" w:rsidRDefault="005F6E43" w:rsidP="001418DE">
            <w:pPr>
              <w:widowControl w:val="0"/>
              <w:autoSpaceDE w:val="0"/>
              <w:autoSpaceDN w:val="0"/>
              <w:adjustRightInd w:val="0"/>
              <w:rPr>
                <w:sz w:val="18"/>
                <w:szCs w:val="18"/>
              </w:rPr>
            </w:pPr>
            <w:r w:rsidRPr="006143E6">
              <w:rPr>
                <w:sz w:val="18"/>
                <w:szCs w:val="18"/>
              </w:rPr>
              <w:t>-</w:t>
            </w: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b/>
                <w:sz w:val="20"/>
                <w:szCs w:val="20"/>
                <w:u w:val="single"/>
              </w:rPr>
            </w:pPr>
            <w:r w:rsidRPr="00A63BF6">
              <w:rPr>
                <w:b/>
                <w:sz w:val="20"/>
                <w:szCs w:val="20"/>
                <w:u w:val="single"/>
              </w:rPr>
              <w:t>1.3.</w:t>
            </w:r>
          </w:p>
        </w:tc>
        <w:tc>
          <w:tcPr>
            <w:tcW w:w="2696" w:type="dxa"/>
            <w:noWrap/>
          </w:tcPr>
          <w:p w:rsidR="005F6E43" w:rsidRPr="000155B0" w:rsidRDefault="005F6E43" w:rsidP="001418DE">
            <w:pPr>
              <w:widowControl w:val="0"/>
              <w:autoSpaceDE w:val="0"/>
              <w:autoSpaceDN w:val="0"/>
              <w:adjustRightInd w:val="0"/>
              <w:rPr>
                <w:b/>
                <w:sz w:val="20"/>
                <w:szCs w:val="20"/>
                <w:u w:val="single"/>
              </w:rPr>
            </w:pPr>
            <w:r w:rsidRPr="00A63BF6">
              <w:rPr>
                <w:b/>
                <w:sz w:val="20"/>
                <w:szCs w:val="20"/>
                <w:u w:val="single"/>
              </w:rPr>
              <w:t>Основное мероприятие 3</w:t>
            </w:r>
          </w:p>
          <w:p w:rsidR="005F6E43" w:rsidRPr="00A63BF6" w:rsidRDefault="005F6E43" w:rsidP="001418DE">
            <w:pPr>
              <w:widowControl w:val="0"/>
              <w:autoSpaceDE w:val="0"/>
              <w:autoSpaceDN w:val="0"/>
              <w:adjustRightInd w:val="0"/>
              <w:rPr>
                <w:b/>
                <w:sz w:val="20"/>
                <w:szCs w:val="20"/>
              </w:rPr>
            </w:pPr>
            <w:r w:rsidRPr="00A63BF6">
              <w:rPr>
                <w:b/>
                <w:sz w:val="20"/>
                <w:szCs w:val="20"/>
              </w:rPr>
              <w:t>Организация библиотечного обслуживания населения</w:t>
            </w:r>
          </w:p>
        </w:tc>
        <w:tc>
          <w:tcPr>
            <w:tcW w:w="2552" w:type="dxa"/>
            <w:noWrap/>
            <w:vAlign w:val="bottom"/>
          </w:tcPr>
          <w:p w:rsidR="005F6E43" w:rsidRPr="00A63BF6" w:rsidRDefault="005F6E43" w:rsidP="001418DE">
            <w:pPr>
              <w:spacing w:before="40" w:after="40"/>
              <w:rPr>
                <w:sz w:val="20"/>
                <w:szCs w:val="20"/>
              </w:rPr>
            </w:pPr>
            <w:r w:rsidRPr="00A63BF6">
              <w:rPr>
                <w:sz w:val="20"/>
                <w:szCs w:val="20"/>
              </w:rPr>
              <w:t>МБУК «Централизованная библиотечная система»</w:t>
            </w:r>
          </w:p>
          <w:p w:rsidR="005F6E43" w:rsidRDefault="005F6E43" w:rsidP="001418DE">
            <w:pPr>
              <w:spacing w:before="40" w:after="40"/>
              <w:rPr>
                <w:sz w:val="20"/>
                <w:szCs w:val="20"/>
              </w:rPr>
            </w:pPr>
          </w:p>
          <w:p w:rsidR="005F6E43" w:rsidRDefault="005F6E43" w:rsidP="001418DE">
            <w:pPr>
              <w:spacing w:before="40" w:after="40"/>
              <w:rPr>
                <w:sz w:val="20"/>
                <w:szCs w:val="20"/>
              </w:rPr>
            </w:pPr>
          </w:p>
          <w:p w:rsidR="005F6E43" w:rsidRDefault="005F6E43" w:rsidP="001418DE">
            <w:pPr>
              <w:spacing w:before="40" w:after="40"/>
              <w:rPr>
                <w:sz w:val="20"/>
                <w:szCs w:val="20"/>
              </w:rPr>
            </w:pPr>
          </w:p>
          <w:p w:rsidR="005F6E43" w:rsidRDefault="005F6E43" w:rsidP="001418DE">
            <w:pPr>
              <w:spacing w:before="40" w:after="40"/>
              <w:rPr>
                <w:sz w:val="20"/>
                <w:szCs w:val="20"/>
              </w:rPr>
            </w:pPr>
          </w:p>
          <w:p w:rsidR="005F6E43" w:rsidRDefault="005F6E43" w:rsidP="001418DE">
            <w:pPr>
              <w:spacing w:before="40" w:after="40"/>
              <w:rPr>
                <w:sz w:val="20"/>
                <w:szCs w:val="20"/>
              </w:rPr>
            </w:pPr>
          </w:p>
          <w:p w:rsidR="005F6E43" w:rsidRDefault="005F6E43" w:rsidP="001418DE">
            <w:pPr>
              <w:spacing w:before="40" w:after="40"/>
              <w:rPr>
                <w:sz w:val="20"/>
                <w:szCs w:val="20"/>
              </w:rPr>
            </w:pPr>
          </w:p>
          <w:p w:rsidR="005F6E43" w:rsidRPr="00A63BF6" w:rsidRDefault="005F6E43" w:rsidP="001418DE">
            <w:pPr>
              <w:spacing w:before="40" w:after="40"/>
              <w:rPr>
                <w:sz w:val="20"/>
                <w:szCs w:val="20"/>
              </w:rPr>
            </w:pPr>
          </w:p>
        </w:tc>
        <w:tc>
          <w:tcPr>
            <w:tcW w:w="1048" w:type="dxa"/>
          </w:tcPr>
          <w:p w:rsidR="005F6E43" w:rsidRPr="00A63BF6" w:rsidRDefault="005F6E43" w:rsidP="001418DE">
            <w:pPr>
              <w:spacing w:before="40" w:after="40"/>
              <w:rPr>
                <w:sz w:val="20"/>
                <w:szCs w:val="20"/>
              </w:rPr>
            </w:pPr>
            <w:r w:rsidRPr="00A63BF6">
              <w:rPr>
                <w:sz w:val="20"/>
                <w:szCs w:val="20"/>
              </w:rPr>
              <w:t>2015-2020</w:t>
            </w:r>
          </w:p>
        </w:tc>
        <w:tc>
          <w:tcPr>
            <w:tcW w:w="4485" w:type="dxa"/>
            <w:noWrap/>
            <w:vAlign w:val="bottom"/>
          </w:tcPr>
          <w:p w:rsidR="005F6E43" w:rsidRDefault="005F6E43" w:rsidP="001418DE">
            <w:pPr>
              <w:spacing w:before="40" w:after="40"/>
              <w:rPr>
                <w:sz w:val="20"/>
                <w:szCs w:val="20"/>
              </w:rPr>
            </w:pPr>
            <w:r>
              <w:rPr>
                <w:sz w:val="20"/>
                <w:szCs w:val="20"/>
              </w:rPr>
              <w:t>Обеспечение условий для устойчивой деятельности МБУК «Централизованная библиотечная система»</w:t>
            </w:r>
          </w:p>
          <w:p w:rsidR="005F6E43" w:rsidRDefault="005F6E43" w:rsidP="001418DE">
            <w:pPr>
              <w:spacing w:before="40" w:after="40"/>
              <w:rPr>
                <w:sz w:val="20"/>
                <w:szCs w:val="20"/>
              </w:rPr>
            </w:pPr>
          </w:p>
          <w:p w:rsidR="005F6E43" w:rsidRDefault="005F6E43" w:rsidP="001418DE">
            <w:pPr>
              <w:spacing w:before="40" w:after="40"/>
              <w:rPr>
                <w:sz w:val="20"/>
                <w:szCs w:val="20"/>
              </w:rPr>
            </w:pPr>
          </w:p>
          <w:p w:rsidR="005F6E43" w:rsidRDefault="005F6E43" w:rsidP="001418DE">
            <w:pPr>
              <w:spacing w:before="40" w:after="40"/>
              <w:rPr>
                <w:sz w:val="20"/>
                <w:szCs w:val="20"/>
              </w:rPr>
            </w:pPr>
          </w:p>
          <w:p w:rsidR="005F6E43" w:rsidRDefault="005F6E43" w:rsidP="001418DE">
            <w:pPr>
              <w:spacing w:before="40" w:after="40"/>
              <w:rPr>
                <w:sz w:val="20"/>
                <w:szCs w:val="20"/>
              </w:rPr>
            </w:pPr>
          </w:p>
          <w:p w:rsidR="005F6E43" w:rsidRDefault="005F6E43" w:rsidP="001418DE">
            <w:pPr>
              <w:spacing w:before="40" w:after="40"/>
              <w:rPr>
                <w:sz w:val="20"/>
                <w:szCs w:val="20"/>
              </w:rPr>
            </w:pPr>
          </w:p>
          <w:p w:rsidR="005F6E43" w:rsidRPr="00A63BF6" w:rsidRDefault="005F6E43" w:rsidP="001418DE">
            <w:pPr>
              <w:spacing w:before="40" w:after="40"/>
              <w:rPr>
                <w:b/>
                <w:sz w:val="20"/>
                <w:szCs w:val="20"/>
              </w:rPr>
            </w:pPr>
          </w:p>
        </w:tc>
        <w:tc>
          <w:tcPr>
            <w:tcW w:w="4500" w:type="dxa"/>
          </w:tcPr>
          <w:p w:rsidR="005F6E43" w:rsidRPr="006143E6" w:rsidRDefault="005F6E43" w:rsidP="001418DE">
            <w:pPr>
              <w:widowControl w:val="0"/>
              <w:autoSpaceDE w:val="0"/>
              <w:autoSpaceDN w:val="0"/>
              <w:adjustRightInd w:val="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5F6E43" w:rsidRPr="006143E6" w:rsidRDefault="005F6E43" w:rsidP="001418DE">
            <w:pPr>
              <w:widowControl w:val="0"/>
              <w:autoSpaceDE w:val="0"/>
              <w:autoSpaceDN w:val="0"/>
              <w:adjustRightInd w:val="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5F6E43" w:rsidRPr="006143E6" w:rsidRDefault="005F6E43" w:rsidP="001418DE">
            <w:pPr>
              <w:widowControl w:val="0"/>
              <w:autoSpaceDE w:val="0"/>
              <w:autoSpaceDN w:val="0"/>
              <w:adjustRightInd w:val="0"/>
              <w:rPr>
                <w:sz w:val="18"/>
                <w:szCs w:val="18"/>
              </w:rPr>
            </w:pPr>
            <w:r w:rsidRPr="006143E6">
              <w:rPr>
                <w:sz w:val="18"/>
                <w:szCs w:val="18"/>
              </w:rPr>
              <w:t>Книговыдача в МБУК г.Коврова «Централизованная библиотечная система»</w:t>
            </w:r>
          </w:p>
          <w:p w:rsidR="005F6E43" w:rsidRPr="006143E6" w:rsidRDefault="005F6E43" w:rsidP="001418DE">
            <w:pPr>
              <w:widowControl w:val="0"/>
              <w:autoSpaceDE w:val="0"/>
              <w:autoSpaceDN w:val="0"/>
              <w:adjustRightInd w:val="0"/>
              <w:rPr>
                <w:sz w:val="18"/>
                <w:szCs w:val="18"/>
              </w:rPr>
            </w:pPr>
            <w:r w:rsidRPr="006143E6">
              <w:rPr>
                <w:sz w:val="18"/>
                <w:szCs w:val="18"/>
              </w:rPr>
              <w:t>Число пользователей муниципальных библиотек, обратившихся к электронному каталогу и другим базам данных</w:t>
            </w:r>
          </w:p>
        </w:tc>
      </w:tr>
      <w:tr w:rsidR="005F6E43" w:rsidRPr="00A63BF6" w:rsidTr="001418DE">
        <w:trPr>
          <w:trHeight w:val="612"/>
        </w:trPr>
        <w:tc>
          <w:tcPr>
            <w:tcW w:w="724" w:type="dxa"/>
            <w:noWrap/>
            <w:vAlign w:val="center"/>
          </w:tcPr>
          <w:p w:rsidR="005F6E43" w:rsidRPr="00A63BF6" w:rsidRDefault="005F6E43" w:rsidP="001418DE">
            <w:pPr>
              <w:spacing w:before="40" w:after="40"/>
              <w:jc w:val="center"/>
              <w:rPr>
                <w:sz w:val="20"/>
                <w:szCs w:val="20"/>
                <w:u w:val="single"/>
              </w:rPr>
            </w:pPr>
            <w:r w:rsidRPr="00A63BF6">
              <w:rPr>
                <w:sz w:val="20"/>
                <w:szCs w:val="20"/>
                <w:u w:val="single"/>
              </w:rPr>
              <w:t>1.3.1</w:t>
            </w:r>
          </w:p>
          <w:p w:rsidR="005F6E43" w:rsidRPr="00A63BF6" w:rsidRDefault="005F6E43" w:rsidP="001418DE">
            <w:pPr>
              <w:spacing w:before="40" w:after="40"/>
              <w:rPr>
                <w:sz w:val="20"/>
                <w:szCs w:val="20"/>
                <w:u w:val="single"/>
              </w:rPr>
            </w:pPr>
          </w:p>
        </w:tc>
        <w:tc>
          <w:tcPr>
            <w:tcW w:w="2696" w:type="dxa"/>
            <w:noWrap/>
          </w:tcPr>
          <w:p w:rsidR="005F6E43" w:rsidRPr="00A63BF6" w:rsidRDefault="005F6E43" w:rsidP="001418DE">
            <w:pPr>
              <w:widowControl w:val="0"/>
              <w:autoSpaceDE w:val="0"/>
              <w:autoSpaceDN w:val="0"/>
              <w:adjustRightInd w:val="0"/>
              <w:rPr>
                <w:sz w:val="20"/>
                <w:szCs w:val="20"/>
              </w:rPr>
            </w:pPr>
            <w:r w:rsidRPr="00A63BF6">
              <w:rPr>
                <w:sz w:val="20"/>
                <w:szCs w:val="20"/>
              </w:rPr>
              <w:t>Расходы на обеспечение деятельности (оказание услуг) библиотек</w:t>
            </w:r>
          </w:p>
        </w:tc>
        <w:tc>
          <w:tcPr>
            <w:tcW w:w="2552" w:type="dxa"/>
            <w:noWrap/>
            <w:vAlign w:val="bottom"/>
          </w:tcPr>
          <w:p w:rsidR="005F6E43" w:rsidRPr="00A63BF6" w:rsidRDefault="005F6E43" w:rsidP="001418DE">
            <w:pPr>
              <w:spacing w:before="40" w:after="40"/>
              <w:rPr>
                <w:sz w:val="20"/>
                <w:szCs w:val="20"/>
              </w:rPr>
            </w:pPr>
            <w:r w:rsidRPr="00A63BF6">
              <w:rPr>
                <w:sz w:val="20"/>
                <w:szCs w:val="20"/>
              </w:rPr>
              <w:t>МБУК «Централизованная библиотечная система»</w:t>
            </w: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tc>
        <w:tc>
          <w:tcPr>
            <w:tcW w:w="1048" w:type="dxa"/>
          </w:tcPr>
          <w:p w:rsidR="005F6E43" w:rsidRPr="00A63BF6" w:rsidRDefault="005F6E43" w:rsidP="001418DE">
            <w:pPr>
              <w:spacing w:before="40" w:after="40"/>
              <w:rPr>
                <w:sz w:val="20"/>
                <w:szCs w:val="20"/>
              </w:rPr>
            </w:pPr>
            <w:r w:rsidRPr="00A63BF6">
              <w:rPr>
                <w:sz w:val="20"/>
                <w:szCs w:val="20"/>
              </w:rPr>
              <w:t>2015-2020</w:t>
            </w:r>
          </w:p>
        </w:tc>
        <w:tc>
          <w:tcPr>
            <w:tcW w:w="4485" w:type="dxa"/>
            <w:noWrap/>
            <w:vAlign w:val="bottom"/>
          </w:tcPr>
          <w:p w:rsidR="005F6E43" w:rsidRPr="00A63BF6" w:rsidRDefault="005F6E43" w:rsidP="001418DE">
            <w:pPr>
              <w:spacing w:before="40" w:after="40"/>
              <w:rPr>
                <w:sz w:val="20"/>
                <w:szCs w:val="20"/>
              </w:rPr>
            </w:pPr>
            <w:r w:rsidRPr="00A63BF6">
              <w:rPr>
                <w:sz w:val="20"/>
                <w:szCs w:val="20"/>
              </w:rPr>
              <w:t> Повышение информационной безопасности электронных библиотечных ресурсов; повышение уровня комплектования книжных фондов библиотек; рост востребованности библиотек у населения; повышение качества и разнообразия библиотечных услуг; повышение доступности правовой, деловой и социально значимой информации, электронных ресурсов библиотек путем создания публичных центров повышение эффективности использования бюджетных средств, направляемых на библиотечное дело; повышение качества библиотечного менеджмента, прозрачности, подотчетности и результативности деятельности библиотек; повышение уровня комплектования книжных фондов библиотек; рост востребованности услуг учреждений культуры у населения; повышение качества и разнообразия предоставляемых услуг</w:t>
            </w:r>
          </w:p>
        </w:tc>
        <w:tc>
          <w:tcPr>
            <w:tcW w:w="4500" w:type="dxa"/>
          </w:tcPr>
          <w:p w:rsidR="005F6E43" w:rsidRPr="006143E6" w:rsidRDefault="005F6E43" w:rsidP="001418DE">
            <w:pPr>
              <w:widowControl w:val="0"/>
              <w:autoSpaceDE w:val="0"/>
              <w:autoSpaceDN w:val="0"/>
              <w:adjustRightInd w:val="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5F6E43" w:rsidRPr="006143E6" w:rsidRDefault="005F6E43" w:rsidP="001418DE">
            <w:pPr>
              <w:widowControl w:val="0"/>
              <w:autoSpaceDE w:val="0"/>
              <w:autoSpaceDN w:val="0"/>
              <w:adjustRightInd w:val="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5F6E43" w:rsidRPr="006143E6" w:rsidRDefault="005F6E43" w:rsidP="001418DE">
            <w:pPr>
              <w:widowControl w:val="0"/>
              <w:autoSpaceDE w:val="0"/>
              <w:autoSpaceDN w:val="0"/>
              <w:adjustRightInd w:val="0"/>
              <w:rPr>
                <w:sz w:val="18"/>
                <w:szCs w:val="18"/>
              </w:rPr>
            </w:pPr>
            <w:r w:rsidRPr="006143E6">
              <w:rPr>
                <w:sz w:val="18"/>
                <w:szCs w:val="18"/>
              </w:rPr>
              <w:t>Книговыдача в МБУК г.Коврова «Централизованная библиотечная система»</w:t>
            </w:r>
          </w:p>
          <w:p w:rsidR="005F6E43" w:rsidRPr="006143E6" w:rsidRDefault="005F6E43" w:rsidP="001418DE">
            <w:pPr>
              <w:widowControl w:val="0"/>
              <w:autoSpaceDE w:val="0"/>
              <w:autoSpaceDN w:val="0"/>
              <w:adjustRightInd w:val="0"/>
              <w:rPr>
                <w:sz w:val="18"/>
                <w:szCs w:val="18"/>
              </w:rPr>
            </w:pPr>
            <w:r w:rsidRPr="006143E6">
              <w:rPr>
                <w:sz w:val="18"/>
                <w:szCs w:val="18"/>
              </w:rPr>
              <w:t>Число пользователей муниципальных библиотек, обратившихся к электронному каталогу и другим базам данных</w:t>
            </w:r>
          </w:p>
          <w:p w:rsidR="005F6E43" w:rsidRPr="006143E6" w:rsidRDefault="005F6E43" w:rsidP="001418DE">
            <w:pPr>
              <w:widowControl w:val="0"/>
              <w:autoSpaceDE w:val="0"/>
              <w:autoSpaceDN w:val="0"/>
              <w:adjustRightInd w:val="0"/>
              <w:rPr>
                <w:sz w:val="18"/>
                <w:szCs w:val="18"/>
              </w:rPr>
            </w:pP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u w:val="single"/>
              </w:rPr>
            </w:pPr>
            <w:r w:rsidRPr="00A63BF6">
              <w:rPr>
                <w:sz w:val="20"/>
                <w:szCs w:val="20"/>
                <w:u w:val="single"/>
              </w:rPr>
              <w:t>1.3.2</w:t>
            </w:r>
          </w:p>
        </w:tc>
        <w:tc>
          <w:tcPr>
            <w:tcW w:w="2696" w:type="dxa"/>
            <w:noWrap/>
          </w:tcPr>
          <w:p w:rsidR="005F6E43" w:rsidRPr="00A63BF6" w:rsidRDefault="005F6E43" w:rsidP="001418DE">
            <w:pPr>
              <w:widowControl w:val="0"/>
              <w:autoSpaceDE w:val="0"/>
              <w:autoSpaceDN w:val="0"/>
              <w:adjustRightInd w:val="0"/>
              <w:rPr>
                <w:sz w:val="20"/>
                <w:szCs w:val="20"/>
              </w:rPr>
            </w:pPr>
            <w:r w:rsidRPr="00A63BF6">
              <w:rPr>
                <w:sz w:val="20"/>
                <w:szCs w:val="20"/>
              </w:rPr>
              <w:t xml:space="preserve">Расходы на оснащение рабочих мест с доступом к сети Интернет в библиотеках, обслуживающих детей, контентом фильтрации </w:t>
            </w:r>
          </w:p>
        </w:tc>
        <w:tc>
          <w:tcPr>
            <w:tcW w:w="2552" w:type="dxa"/>
            <w:noWrap/>
            <w:vAlign w:val="bottom"/>
          </w:tcPr>
          <w:p w:rsidR="005F6E43" w:rsidRPr="00A63BF6" w:rsidRDefault="005F6E43" w:rsidP="001418DE">
            <w:pPr>
              <w:spacing w:before="40" w:after="40"/>
              <w:rPr>
                <w:sz w:val="20"/>
                <w:szCs w:val="20"/>
              </w:rPr>
            </w:pPr>
            <w:r w:rsidRPr="00A63BF6">
              <w:rPr>
                <w:sz w:val="20"/>
                <w:szCs w:val="20"/>
              </w:rPr>
              <w:t>МБУК «Централизованная библиотечная система»</w:t>
            </w:r>
          </w:p>
          <w:p w:rsidR="005F6E43" w:rsidRPr="00A63BF6" w:rsidRDefault="005F6E43" w:rsidP="001418DE">
            <w:pPr>
              <w:spacing w:before="40" w:after="40"/>
              <w:rPr>
                <w:sz w:val="20"/>
                <w:szCs w:val="20"/>
              </w:rPr>
            </w:pPr>
          </w:p>
        </w:tc>
        <w:tc>
          <w:tcPr>
            <w:tcW w:w="1048" w:type="dxa"/>
          </w:tcPr>
          <w:p w:rsidR="005F6E43" w:rsidRPr="00A63BF6" w:rsidRDefault="005F6E43" w:rsidP="001418DE">
            <w:pPr>
              <w:spacing w:before="40" w:after="40"/>
              <w:rPr>
                <w:sz w:val="20"/>
                <w:szCs w:val="20"/>
              </w:rPr>
            </w:pPr>
            <w:r w:rsidRPr="00A63BF6">
              <w:rPr>
                <w:sz w:val="20"/>
                <w:szCs w:val="20"/>
              </w:rPr>
              <w:t>2015</w:t>
            </w:r>
          </w:p>
        </w:tc>
        <w:tc>
          <w:tcPr>
            <w:tcW w:w="4485" w:type="dxa"/>
            <w:noWrap/>
            <w:vAlign w:val="bottom"/>
          </w:tcPr>
          <w:p w:rsidR="005F6E43" w:rsidRPr="00A63BF6" w:rsidRDefault="005F6E43" w:rsidP="001418DE">
            <w:pPr>
              <w:spacing w:before="40" w:after="40"/>
              <w:rPr>
                <w:sz w:val="20"/>
                <w:szCs w:val="20"/>
              </w:rPr>
            </w:pPr>
            <w:r w:rsidRPr="00A63BF6">
              <w:rPr>
                <w:sz w:val="20"/>
                <w:szCs w:val="20"/>
              </w:rPr>
              <w:t>Повышение обеспечения безопасности</w:t>
            </w: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tc>
        <w:tc>
          <w:tcPr>
            <w:tcW w:w="4500" w:type="dxa"/>
          </w:tcPr>
          <w:p w:rsidR="005F6E43" w:rsidRPr="006143E6" w:rsidRDefault="005F6E43" w:rsidP="001418DE">
            <w:pPr>
              <w:widowControl w:val="0"/>
              <w:autoSpaceDE w:val="0"/>
              <w:autoSpaceDN w:val="0"/>
              <w:adjustRightInd w:val="0"/>
              <w:rPr>
                <w:sz w:val="18"/>
                <w:szCs w:val="18"/>
              </w:rPr>
            </w:pPr>
            <w:r w:rsidRPr="006143E6">
              <w:rPr>
                <w:sz w:val="18"/>
                <w:szCs w:val="18"/>
              </w:rPr>
              <w:t>-</w:t>
            </w:r>
          </w:p>
          <w:p w:rsidR="005F6E43" w:rsidRPr="006143E6" w:rsidRDefault="005F6E43" w:rsidP="001418DE">
            <w:pPr>
              <w:widowControl w:val="0"/>
              <w:autoSpaceDE w:val="0"/>
              <w:autoSpaceDN w:val="0"/>
              <w:adjustRightInd w:val="0"/>
              <w:rPr>
                <w:sz w:val="18"/>
                <w:szCs w:val="18"/>
              </w:rPr>
            </w:pP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u w:val="single"/>
              </w:rPr>
            </w:pPr>
            <w:r w:rsidRPr="00A63BF6">
              <w:rPr>
                <w:sz w:val="20"/>
                <w:szCs w:val="20"/>
                <w:u w:val="single"/>
              </w:rPr>
              <w:t>1.3.3</w:t>
            </w:r>
          </w:p>
          <w:p w:rsidR="005F6E43" w:rsidRPr="00A63BF6" w:rsidRDefault="005F6E43" w:rsidP="001418DE">
            <w:pPr>
              <w:spacing w:before="40" w:after="40"/>
              <w:jc w:val="center"/>
              <w:rPr>
                <w:sz w:val="20"/>
                <w:szCs w:val="20"/>
                <w:u w:val="single"/>
              </w:rPr>
            </w:pPr>
          </w:p>
          <w:p w:rsidR="005F6E43" w:rsidRPr="00A63BF6" w:rsidRDefault="005F6E43" w:rsidP="001418DE">
            <w:pPr>
              <w:spacing w:before="40" w:after="40"/>
              <w:jc w:val="center"/>
              <w:rPr>
                <w:sz w:val="20"/>
                <w:szCs w:val="20"/>
                <w:u w:val="single"/>
              </w:rPr>
            </w:pPr>
          </w:p>
          <w:p w:rsidR="005F6E43" w:rsidRPr="00A63BF6" w:rsidRDefault="005F6E43" w:rsidP="001418DE">
            <w:pPr>
              <w:spacing w:before="40" w:after="40"/>
              <w:jc w:val="center"/>
              <w:rPr>
                <w:sz w:val="20"/>
                <w:szCs w:val="20"/>
                <w:u w:val="single"/>
              </w:rPr>
            </w:pPr>
          </w:p>
          <w:p w:rsidR="005F6E43" w:rsidRPr="00A63BF6" w:rsidRDefault="005F6E43" w:rsidP="001418DE">
            <w:pPr>
              <w:spacing w:before="40" w:after="40"/>
              <w:jc w:val="center"/>
              <w:rPr>
                <w:sz w:val="20"/>
                <w:szCs w:val="20"/>
                <w:u w:val="single"/>
              </w:rPr>
            </w:pPr>
          </w:p>
          <w:p w:rsidR="005F6E43" w:rsidRPr="00A63BF6" w:rsidRDefault="005F6E43" w:rsidP="001418DE">
            <w:pPr>
              <w:spacing w:before="40" w:after="40"/>
              <w:jc w:val="center"/>
              <w:rPr>
                <w:sz w:val="20"/>
                <w:szCs w:val="20"/>
                <w:u w:val="single"/>
              </w:rPr>
            </w:pPr>
          </w:p>
          <w:p w:rsidR="005F6E43" w:rsidRPr="00A63BF6" w:rsidRDefault="005F6E43" w:rsidP="001418DE">
            <w:pPr>
              <w:spacing w:before="40" w:after="40"/>
              <w:rPr>
                <w:sz w:val="20"/>
                <w:szCs w:val="20"/>
                <w:u w:val="single"/>
              </w:rPr>
            </w:pPr>
          </w:p>
        </w:tc>
        <w:tc>
          <w:tcPr>
            <w:tcW w:w="2696" w:type="dxa"/>
            <w:noWrap/>
          </w:tcPr>
          <w:p w:rsidR="005F6E43" w:rsidRPr="00A63BF6" w:rsidRDefault="005F6E43" w:rsidP="001418DE">
            <w:pPr>
              <w:widowControl w:val="0"/>
              <w:autoSpaceDE w:val="0"/>
              <w:autoSpaceDN w:val="0"/>
              <w:adjustRightInd w:val="0"/>
              <w:rPr>
                <w:sz w:val="20"/>
                <w:szCs w:val="20"/>
              </w:rPr>
            </w:pPr>
            <w:r w:rsidRPr="00A63BF6">
              <w:rPr>
                <w:sz w:val="20"/>
                <w:szCs w:val="20"/>
              </w:rPr>
              <w:t xml:space="preserve">Расходы на </w:t>
            </w:r>
          </w:p>
          <w:p w:rsidR="005F6E43" w:rsidRPr="00A63BF6" w:rsidRDefault="005F6E43" w:rsidP="001418DE">
            <w:pPr>
              <w:widowControl w:val="0"/>
              <w:autoSpaceDE w:val="0"/>
              <w:autoSpaceDN w:val="0"/>
              <w:adjustRightInd w:val="0"/>
              <w:rPr>
                <w:sz w:val="20"/>
                <w:szCs w:val="20"/>
              </w:rPr>
            </w:pPr>
            <w:r w:rsidRPr="00A63BF6">
              <w:rPr>
                <w:sz w:val="20"/>
                <w:szCs w:val="20"/>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552" w:type="dxa"/>
            <w:noWrap/>
            <w:vAlign w:val="bottom"/>
          </w:tcPr>
          <w:p w:rsidR="005F6E43" w:rsidRPr="00A63BF6" w:rsidRDefault="005F6E43" w:rsidP="001418DE">
            <w:pPr>
              <w:spacing w:before="40" w:after="40"/>
              <w:rPr>
                <w:sz w:val="20"/>
                <w:szCs w:val="20"/>
              </w:rPr>
            </w:pPr>
            <w:r w:rsidRPr="00A63BF6">
              <w:rPr>
                <w:sz w:val="20"/>
                <w:szCs w:val="20"/>
              </w:rPr>
              <w:t>МБУК «Централизованная библиотечная система г. Коврова»</w:t>
            </w:r>
          </w:p>
          <w:p w:rsidR="005F6E43" w:rsidRPr="00A63BF6" w:rsidRDefault="005F6E43" w:rsidP="001418DE">
            <w:pPr>
              <w:spacing w:before="40" w:after="40"/>
              <w:rPr>
                <w:sz w:val="20"/>
                <w:szCs w:val="20"/>
              </w:rPr>
            </w:pPr>
          </w:p>
        </w:tc>
        <w:tc>
          <w:tcPr>
            <w:tcW w:w="1048" w:type="dxa"/>
          </w:tcPr>
          <w:p w:rsidR="005F6E43" w:rsidRPr="00344116" w:rsidRDefault="005F6E43" w:rsidP="001418DE">
            <w:pPr>
              <w:spacing w:before="40" w:after="40"/>
              <w:rPr>
                <w:sz w:val="20"/>
                <w:szCs w:val="20"/>
                <w:lang w:val="en-US"/>
              </w:rPr>
            </w:pPr>
            <w:r w:rsidRPr="00A63BF6">
              <w:rPr>
                <w:sz w:val="20"/>
                <w:szCs w:val="20"/>
              </w:rPr>
              <w:t>2015</w:t>
            </w:r>
            <w:r>
              <w:rPr>
                <w:sz w:val="20"/>
                <w:szCs w:val="20"/>
                <w:lang w:val="en-US"/>
              </w:rPr>
              <w:t>-2016</w:t>
            </w:r>
          </w:p>
        </w:tc>
        <w:tc>
          <w:tcPr>
            <w:tcW w:w="4485" w:type="dxa"/>
            <w:noWrap/>
            <w:vAlign w:val="bottom"/>
          </w:tcPr>
          <w:p w:rsidR="005F6E43" w:rsidRPr="00A63BF6" w:rsidRDefault="005F6E43" w:rsidP="001418DE">
            <w:pPr>
              <w:spacing w:before="40" w:after="40"/>
              <w:rPr>
                <w:sz w:val="20"/>
                <w:szCs w:val="20"/>
              </w:rPr>
            </w:pPr>
            <w:r w:rsidRPr="00A63BF6">
              <w:rPr>
                <w:sz w:val="20"/>
                <w:szCs w:val="20"/>
              </w:rPr>
              <w:t xml:space="preserve">Подключение библиотеки к сети интернет </w:t>
            </w:r>
          </w:p>
          <w:p w:rsidR="005F6E43" w:rsidRPr="00A63BF6" w:rsidRDefault="005F6E43" w:rsidP="001418DE">
            <w:pPr>
              <w:spacing w:before="40" w:after="40"/>
              <w:rPr>
                <w:sz w:val="20"/>
                <w:szCs w:val="20"/>
              </w:rPr>
            </w:pPr>
          </w:p>
        </w:tc>
        <w:tc>
          <w:tcPr>
            <w:tcW w:w="4500" w:type="dxa"/>
          </w:tcPr>
          <w:p w:rsidR="005F6E43" w:rsidRPr="006143E6" w:rsidRDefault="005F6E43" w:rsidP="001418DE">
            <w:pPr>
              <w:widowControl w:val="0"/>
              <w:autoSpaceDE w:val="0"/>
              <w:autoSpaceDN w:val="0"/>
              <w:adjustRightInd w:val="0"/>
              <w:rPr>
                <w:sz w:val="18"/>
                <w:szCs w:val="18"/>
              </w:rPr>
            </w:pPr>
            <w:r w:rsidRPr="006143E6">
              <w:rPr>
                <w:sz w:val="18"/>
                <w:szCs w:val="18"/>
              </w:rPr>
              <w:t>-</w:t>
            </w:r>
          </w:p>
          <w:p w:rsidR="005F6E43" w:rsidRPr="006143E6" w:rsidRDefault="005F6E43" w:rsidP="001418DE">
            <w:pPr>
              <w:widowControl w:val="0"/>
              <w:autoSpaceDE w:val="0"/>
              <w:autoSpaceDN w:val="0"/>
              <w:adjustRightInd w:val="0"/>
              <w:rPr>
                <w:sz w:val="18"/>
                <w:szCs w:val="18"/>
              </w:rPr>
            </w:pPr>
          </w:p>
          <w:p w:rsidR="005F6E43" w:rsidRPr="006143E6" w:rsidRDefault="005F6E43" w:rsidP="001418DE">
            <w:pPr>
              <w:widowControl w:val="0"/>
              <w:autoSpaceDE w:val="0"/>
              <w:autoSpaceDN w:val="0"/>
              <w:adjustRightInd w:val="0"/>
              <w:rPr>
                <w:sz w:val="18"/>
                <w:szCs w:val="18"/>
              </w:rPr>
            </w:pPr>
          </w:p>
          <w:p w:rsidR="005F6E43" w:rsidRPr="006143E6" w:rsidRDefault="005F6E43" w:rsidP="001418DE">
            <w:pPr>
              <w:widowControl w:val="0"/>
              <w:autoSpaceDE w:val="0"/>
              <w:autoSpaceDN w:val="0"/>
              <w:adjustRightInd w:val="0"/>
              <w:rPr>
                <w:sz w:val="18"/>
                <w:szCs w:val="18"/>
              </w:rPr>
            </w:pPr>
          </w:p>
          <w:p w:rsidR="005F6E43" w:rsidRPr="006143E6" w:rsidRDefault="005F6E43" w:rsidP="001418DE">
            <w:pPr>
              <w:widowControl w:val="0"/>
              <w:autoSpaceDE w:val="0"/>
              <w:autoSpaceDN w:val="0"/>
              <w:adjustRightInd w:val="0"/>
              <w:rPr>
                <w:sz w:val="18"/>
                <w:szCs w:val="18"/>
              </w:rPr>
            </w:pPr>
          </w:p>
          <w:p w:rsidR="005F6E43" w:rsidRPr="006143E6" w:rsidRDefault="005F6E43" w:rsidP="001418DE">
            <w:pPr>
              <w:widowControl w:val="0"/>
              <w:autoSpaceDE w:val="0"/>
              <w:autoSpaceDN w:val="0"/>
              <w:adjustRightInd w:val="0"/>
              <w:rPr>
                <w:sz w:val="18"/>
                <w:szCs w:val="18"/>
              </w:rPr>
            </w:pPr>
          </w:p>
          <w:p w:rsidR="005F6E43" w:rsidRPr="006143E6" w:rsidRDefault="005F6E43" w:rsidP="001418DE">
            <w:pPr>
              <w:widowControl w:val="0"/>
              <w:autoSpaceDE w:val="0"/>
              <w:autoSpaceDN w:val="0"/>
              <w:adjustRightInd w:val="0"/>
              <w:rPr>
                <w:sz w:val="18"/>
                <w:szCs w:val="18"/>
              </w:rPr>
            </w:pPr>
          </w:p>
          <w:p w:rsidR="005F6E43" w:rsidRPr="006143E6" w:rsidRDefault="005F6E43" w:rsidP="001418DE">
            <w:pPr>
              <w:widowControl w:val="0"/>
              <w:autoSpaceDE w:val="0"/>
              <w:autoSpaceDN w:val="0"/>
              <w:adjustRightInd w:val="0"/>
              <w:rPr>
                <w:sz w:val="18"/>
                <w:szCs w:val="18"/>
              </w:rPr>
            </w:pP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u w:val="single"/>
              </w:rPr>
            </w:pPr>
            <w:r w:rsidRPr="00A63BF6">
              <w:rPr>
                <w:sz w:val="20"/>
                <w:szCs w:val="20"/>
                <w:u w:val="single"/>
              </w:rPr>
              <w:t>1.3.4</w:t>
            </w:r>
          </w:p>
        </w:tc>
        <w:tc>
          <w:tcPr>
            <w:tcW w:w="2696" w:type="dxa"/>
            <w:noWrap/>
          </w:tcPr>
          <w:p w:rsidR="005F6E43" w:rsidRPr="00A63BF6" w:rsidRDefault="005F6E43" w:rsidP="001418DE">
            <w:pPr>
              <w:pStyle w:val="ConsPlusNormal"/>
            </w:pPr>
            <w:r w:rsidRPr="00A63BF6">
              <w:t>Комплектование книжных фондов библиотек муниципальных образований</w:t>
            </w:r>
          </w:p>
        </w:tc>
        <w:tc>
          <w:tcPr>
            <w:tcW w:w="2552" w:type="dxa"/>
            <w:noWrap/>
            <w:vAlign w:val="bottom"/>
          </w:tcPr>
          <w:p w:rsidR="005F6E43" w:rsidRPr="00A63BF6" w:rsidRDefault="005F6E43" w:rsidP="001418DE">
            <w:pPr>
              <w:spacing w:before="40" w:after="40"/>
              <w:rPr>
                <w:sz w:val="20"/>
                <w:szCs w:val="20"/>
              </w:rPr>
            </w:pPr>
            <w:r w:rsidRPr="00A63BF6">
              <w:rPr>
                <w:sz w:val="20"/>
                <w:szCs w:val="20"/>
              </w:rPr>
              <w:t>МБУК «Централизованная библиотечная система г. Коврова»</w:t>
            </w:r>
          </w:p>
          <w:p w:rsidR="005F6E43" w:rsidRPr="00A63BF6" w:rsidRDefault="005F6E43" w:rsidP="001418DE">
            <w:pPr>
              <w:spacing w:before="40" w:after="40"/>
              <w:rPr>
                <w:sz w:val="20"/>
                <w:szCs w:val="20"/>
              </w:rPr>
            </w:pPr>
          </w:p>
        </w:tc>
        <w:tc>
          <w:tcPr>
            <w:tcW w:w="1048" w:type="dxa"/>
          </w:tcPr>
          <w:p w:rsidR="005F6E43" w:rsidRPr="00A63BF6" w:rsidRDefault="005F6E43" w:rsidP="001418DE">
            <w:pPr>
              <w:spacing w:before="40" w:after="40"/>
              <w:rPr>
                <w:sz w:val="20"/>
                <w:szCs w:val="20"/>
              </w:rPr>
            </w:pPr>
            <w:r>
              <w:rPr>
                <w:sz w:val="20"/>
                <w:szCs w:val="20"/>
              </w:rPr>
              <w:t>2016-2018</w:t>
            </w:r>
          </w:p>
        </w:tc>
        <w:tc>
          <w:tcPr>
            <w:tcW w:w="4485" w:type="dxa"/>
            <w:noWrap/>
            <w:vAlign w:val="bottom"/>
          </w:tcPr>
          <w:p w:rsidR="005F6E43" w:rsidRPr="00A63BF6" w:rsidRDefault="005F6E43" w:rsidP="001418DE">
            <w:pPr>
              <w:spacing w:before="40" w:after="40"/>
              <w:rPr>
                <w:sz w:val="20"/>
                <w:szCs w:val="20"/>
              </w:rPr>
            </w:pPr>
            <w:r>
              <w:rPr>
                <w:sz w:val="20"/>
                <w:szCs w:val="20"/>
              </w:rPr>
              <w:t xml:space="preserve">Приобретение новой литературы </w:t>
            </w:r>
          </w:p>
        </w:tc>
        <w:tc>
          <w:tcPr>
            <w:tcW w:w="4500" w:type="dxa"/>
          </w:tcPr>
          <w:p w:rsidR="005F6E43" w:rsidRPr="006143E6" w:rsidRDefault="005F6E43" w:rsidP="001418DE">
            <w:pPr>
              <w:widowControl w:val="0"/>
              <w:autoSpaceDE w:val="0"/>
              <w:autoSpaceDN w:val="0"/>
              <w:adjustRightInd w:val="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5F6E43" w:rsidRPr="006143E6" w:rsidRDefault="005F6E43" w:rsidP="001418DE">
            <w:pPr>
              <w:widowControl w:val="0"/>
              <w:autoSpaceDE w:val="0"/>
              <w:autoSpaceDN w:val="0"/>
              <w:adjustRightInd w:val="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u w:val="single"/>
              </w:rPr>
            </w:pPr>
            <w:r w:rsidRPr="00A63BF6">
              <w:rPr>
                <w:sz w:val="20"/>
                <w:szCs w:val="20"/>
                <w:u w:val="single"/>
              </w:rPr>
              <w:t>1.4</w:t>
            </w:r>
          </w:p>
        </w:tc>
        <w:tc>
          <w:tcPr>
            <w:tcW w:w="2696" w:type="dxa"/>
            <w:noWrap/>
          </w:tcPr>
          <w:p w:rsidR="005F6E43" w:rsidRPr="00A63BF6" w:rsidRDefault="005F6E43" w:rsidP="001418DE">
            <w:pPr>
              <w:widowControl w:val="0"/>
              <w:autoSpaceDE w:val="0"/>
              <w:autoSpaceDN w:val="0"/>
              <w:adjustRightInd w:val="0"/>
              <w:rPr>
                <w:b/>
                <w:sz w:val="20"/>
                <w:szCs w:val="20"/>
                <w:u w:val="single"/>
              </w:rPr>
            </w:pPr>
            <w:r w:rsidRPr="00A63BF6">
              <w:rPr>
                <w:b/>
                <w:sz w:val="20"/>
                <w:szCs w:val="20"/>
                <w:u w:val="single"/>
              </w:rPr>
              <w:t>Основное мероприятие 4</w:t>
            </w:r>
          </w:p>
          <w:p w:rsidR="005F6E43" w:rsidRPr="00A63BF6" w:rsidRDefault="005F6E43" w:rsidP="001418DE">
            <w:pPr>
              <w:widowControl w:val="0"/>
              <w:autoSpaceDE w:val="0"/>
              <w:autoSpaceDN w:val="0"/>
              <w:adjustRightInd w:val="0"/>
              <w:rPr>
                <w:sz w:val="20"/>
                <w:szCs w:val="20"/>
              </w:rPr>
            </w:pPr>
            <w:r w:rsidRPr="00A63BF6">
              <w:rPr>
                <w:b/>
                <w:sz w:val="20"/>
                <w:szCs w:val="20"/>
              </w:rPr>
              <w:t>Поддержка учреждений культуры</w:t>
            </w:r>
          </w:p>
        </w:tc>
        <w:tc>
          <w:tcPr>
            <w:tcW w:w="2552" w:type="dxa"/>
            <w:noWrap/>
            <w:vAlign w:val="bottom"/>
          </w:tcPr>
          <w:p w:rsidR="005F6E43" w:rsidRDefault="005F6E43" w:rsidP="001418DE">
            <w:pPr>
              <w:spacing w:before="40" w:after="40"/>
              <w:rPr>
                <w:sz w:val="20"/>
                <w:szCs w:val="20"/>
              </w:rPr>
            </w:pPr>
            <w:r w:rsidRPr="00A63BF6">
              <w:rPr>
                <w:sz w:val="20"/>
                <w:szCs w:val="20"/>
              </w:rPr>
              <w:t>МБУК Дворец культуры «Современник», МБУК Дом культуры им. В.П. Ногина, МБУК Дворец культуры и техники «Родина», МАУК МО г. Коврова Дом культуры им. В.И. Ленина</w:t>
            </w:r>
          </w:p>
          <w:p w:rsidR="005F6E43" w:rsidRPr="00A63BF6" w:rsidRDefault="005F6E43" w:rsidP="001418DE">
            <w:pPr>
              <w:spacing w:before="40" w:after="40"/>
              <w:rPr>
                <w:sz w:val="20"/>
                <w:szCs w:val="20"/>
              </w:rPr>
            </w:pPr>
            <w:r w:rsidRPr="00A63BF6">
              <w:rPr>
                <w:sz w:val="20"/>
                <w:szCs w:val="20"/>
              </w:rPr>
              <w:t>МБУК «Ковровский историко-мемориальный музей»</w:t>
            </w:r>
          </w:p>
          <w:p w:rsidR="005F6E43" w:rsidRDefault="005F6E43" w:rsidP="001418DE">
            <w:pPr>
              <w:spacing w:before="40" w:after="40"/>
              <w:rPr>
                <w:sz w:val="20"/>
                <w:szCs w:val="20"/>
              </w:rPr>
            </w:pPr>
            <w:r w:rsidRPr="00A63BF6">
              <w:rPr>
                <w:sz w:val="20"/>
                <w:szCs w:val="20"/>
              </w:rPr>
              <w:t>МБУК «Ковровск</w:t>
            </w:r>
            <w:r>
              <w:rPr>
                <w:sz w:val="20"/>
                <w:szCs w:val="20"/>
              </w:rPr>
              <w:t>ий историко-мемориальный музей»</w:t>
            </w:r>
          </w:p>
          <w:p w:rsidR="005F6E43" w:rsidRPr="00A63BF6" w:rsidRDefault="005F6E43" w:rsidP="001418DE">
            <w:pPr>
              <w:spacing w:before="40" w:after="40"/>
              <w:rPr>
                <w:sz w:val="20"/>
                <w:szCs w:val="20"/>
              </w:rPr>
            </w:pPr>
            <w:r w:rsidRPr="00A63BF6">
              <w:rPr>
                <w:sz w:val="20"/>
                <w:szCs w:val="20"/>
              </w:rPr>
              <w:t>МБОУ ДОД «ДМШ №1», МБОУ ДОД «ДШИ им. Иорданского», МБОУ ДОД «ДХШ»</w:t>
            </w:r>
          </w:p>
        </w:tc>
        <w:tc>
          <w:tcPr>
            <w:tcW w:w="1048" w:type="dxa"/>
          </w:tcPr>
          <w:p w:rsidR="005F6E43" w:rsidRPr="00A63BF6" w:rsidRDefault="005F6E43" w:rsidP="001418DE">
            <w:pPr>
              <w:spacing w:before="40" w:after="40"/>
              <w:rPr>
                <w:sz w:val="20"/>
                <w:szCs w:val="20"/>
              </w:rPr>
            </w:pPr>
            <w:r w:rsidRPr="00A63BF6">
              <w:rPr>
                <w:sz w:val="20"/>
                <w:szCs w:val="20"/>
              </w:rPr>
              <w:t>2015-2020</w:t>
            </w:r>
          </w:p>
        </w:tc>
        <w:tc>
          <w:tcPr>
            <w:tcW w:w="4485" w:type="dxa"/>
            <w:noWrap/>
            <w:vAlign w:val="bottom"/>
          </w:tcPr>
          <w:p w:rsidR="005F6E43" w:rsidRPr="00A63BF6" w:rsidRDefault="005F6E43" w:rsidP="001418DE">
            <w:pPr>
              <w:spacing w:before="40" w:after="40"/>
              <w:rPr>
                <w:sz w:val="20"/>
                <w:szCs w:val="20"/>
              </w:rPr>
            </w:pPr>
            <w:r w:rsidRPr="00A63BF6">
              <w:rPr>
                <w:sz w:val="20"/>
                <w:szCs w:val="20"/>
              </w:rPr>
              <w:t>Повышение заработной платы работников учреждений культуры</w:t>
            </w:r>
          </w:p>
        </w:tc>
        <w:tc>
          <w:tcPr>
            <w:tcW w:w="4500" w:type="dxa"/>
          </w:tcPr>
          <w:p w:rsidR="005F6E43" w:rsidRPr="006143E6" w:rsidRDefault="005F6E43" w:rsidP="001418DE">
            <w:pPr>
              <w:widowControl w:val="0"/>
              <w:autoSpaceDE w:val="0"/>
              <w:autoSpaceDN w:val="0"/>
              <w:adjustRightInd w:val="0"/>
              <w:jc w:val="both"/>
              <w:rPr>
                <w:sz w:val="18"/>
                <w:szCs w:val="18"/>
              </w:rPr>
            </w:pPr>
            <w:r w:rsidRPr="006143E6">
              <w:rPr>
                <w:sz w:val="18"/>
                <w:szCs w:val="18"/>
              </w:rPr>
              <w:t xml:space="preserve">Оказывает влияние на показатели: </w:t>
            </w:r>
          </w:p>
          <w:p w:rsidR="005F6E43" w:rsidRPr="006143E6" w:rsidRDefault="005F6E43" w:rsidP="001418DE">
            <w:pPr>
              <w:spacing w:before="40" w:after="40"/>
              <w:rPr>
                <w:sz w:val="18"/>
                <w:szCs w:val="18"/>
              </w:rPr>
            </w:pPr>
            <w:r w:rsidRPr="006143E6">
              <w:rPr>
                <w:sz w:val="18"/>
                <w:szCs w:val="18"/>
              </w:rPr>
              <w:t xml:space="preserve">Динамика примерных (индикативных) значении соотношения  средней заработной платы работников муниципальных учреждений  культуры, повышение оплаты труда которых предусмотрено </w:t>
            </w:r>
            <w:hyperlink r:id="rId13" w:history="1">
              <w:r w:rsidRPr="006143E6">
                <w:rPr>
                  <w:color w:val="0000FF"/>
                  <w:sz w:val="18"/>
                  <w:szCs w:val="18"/>
                </w:rPr>
                <w:t>Указом</w:t>
              </w:r>
            </w:hyperlink>
            <w:r w:rsidRPr="006143E6">
              <w:rPr>
                <w:sz w:val="18"/>
                <w:szCs w:val="18"/>
              </w:rPr>
              <w:t xml:space="preserve"> Президента Российской Федерации от 7 мая 2012 г. N 597 "О мероприятиях по реализации государственной социальной политики", и средней заработной платы во Владимирской области</w:t>
            </w: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u w:val="single"/>
              </w:rPr>
            </w:pPr>
            <w:bookmarkStart w:id="21" w:name="Par2783"/>
            <w:bookmarkEnd w:id="21"/>
          </w:p>
          <w:p w:rsidR="005F6E43" w:rsidRPr="00A63BF6" w:rsidRDefault="005F6E43" w:rsidP="001418DE">
            <w:pPr>
              <w:spacing w:before="40" w:after="40"/>
              <w:jc w:val="center"/>
              <w:rPr>
                <w:sz w:val="20"/>
                <w:szCs w:val="20"/>
                <w:u w:val="single"/>
              </w:rPr>
            </w:pPr>
          </w:p>
          <w:p w:rsidR="005F6E43" w:rsidRPr="00A63BF6" w:rsidRDefault="005F6E43" w:rsidP="001418DE">
            <w:pPr>
              <w:spacing w:before="40" w:after="40"/>
              <w:jc w:val="center"/>
              <w:rPr>
                <w:sz w:val="20"/>
                <w:szCs w:val="20"/>
                <w:u w:val="single"/>
              </w:rPr>
            </w:pPr>
          </w:p>
          <w:p w:rsidR="005F6E43" w:rsidRPr="00A63BF6" w:rsidRDefault="005F6E43" w:rsidP="001418DE">
            <w:pPr>
              <w:spacing w:before="40" w:after="40"/>
              <w:jc w:val="center"/>
              <w:rPr>
                <w:sz w:val="20"/>
                <w:szCs w:val="20"/>
                <w:u w:val="single"/>
              </w:rPr>
            </w:pPr>
            <w:r w:rsidRPr="00A63BF6">
              <w:rPr>
                <w:sz w:val="20"/>
                <w:szCs w:val="20"/>
                <w:u w:val="single"/>
              </w:rPr>
              <w:t>1.4.1</w:t>
            </w:r>
          </w:p>
          <w:p w:rsidR="005F6E43" w:rsidRPr="00A63BF6" w:rsidRDefault="005F6E43" w:rsidP="001418DE">
            <w:pPr>
              <w:spacing w:before="40" w:after="40"/>
              <w:jc w:val="center"/>
              <w:rPr>
                <w:sz w:val="20"/>
                <w:szCs w:val="20"/>
                <w:u w:val="single"/>
              </w:rPr>
            </w:pPr>
          </w:p>
          <w:p w:rsidR="005F6E43" w:rsidRPr="00A63BF6" w:rsidRDefault="005F6E43" w:rsidP="001418DE">
            <w:pPr>
              <w:spacing w:before="40" w:after="40"/>
              <w:rPr>
                <w:sz w:val="20"/>
                <w:szCs w:val="20"/>
                <w:u w:val="single"/>
              </w:rPr>
            </w:pPr>
          </w:p>
        </w:tc>
        <w:tc>
          <w:tcPr>
            <w:tcW w:w="2696" w:type="dxa"/>
            <w:noWrap/>
          </w:tcPr>
          <w:p w:rsidR="005F6E43" w:rsidRPr="00A63BF6" w:rsidRDefault="005F6E43" w:rsidP="001418DE">
            <w:pPr>
              <w:widowControl w:val="0"/>
              <w:autoSpaceDE w:val="0"/>
              <w:autoSpaceDN w:val="0"/>
              <w:adjustRightInd w:val="0"/>
              <w:rPr>
                <w:sz w:val="20"/>
                <w:szCs w:val="20"/>
              </w:rPr>
            </w:pPr>
            <w:r w:rsidRPr="00A63BF6">
              <w:rPr>
                <w:sz w:val="20"/>
                <w:szCs w:val="20"/>
              </w:rPr>
              <w:t xml:space="preserve">Повышение оплаты труда работников бюджетной сферы в соответствии с Указами Президента Российской Федерации от 7 мая 2012 года </w:t>
            </w:r>
            <w:hyperlink r:id="rId14" w:history="1">
              <w:r w:rsidRPr="00A63BF6">
                <w:rPr>
                  <w:color w:val="0000FF"/>
                  <w:sz w:val="20"/>
                  <w:szCs w:val="20"/>
                </w:rPr>
                <w:t>N 597</w:t>
              </w:r>
            </w:hyperlink>
            <w:r w:rsidRPr="00A63BF6">
              <w:rPr>
                <w:sz w:val="20"/>
                <w:szCs w:val="20"/>
              </w:rPr>
              <w:t xml:space="preserve"> и от 1 июня 2012 года №761</w:t>
            </w:r>
          </w:p>
        </w:tc>
        <w:tc>
          <w:tcPr>
            <w:tcW w:w="2552" w:type="dxa"/>
            <w:noWrap/>
            <w:vAlign w:val="bottom"/>
          </w:tcPr>
          <w:p w:rsidR="005F6E43" w:rsidRDefault="005F6E43" w:rsidP="001418DE">
            <w:pPr>
              <w:spacing w:before="40" w:after="40"/>
              <w:rPr>
                <w:sz w:val="20"/>
                <w:szCs w:val="20"/>
              </w:rPr>
            </w:pPr>
            <w:r w:rsidRPr="00A63BF6">
              <w:rPr>
                <w:sz w:val="20"/>
                <w:szCs w:val="20"/>
              </w:rPr>
              <w:t>МБУК Дворец культуры «Современник», МБУК Дом культуры им. В.П. Ногина, МБУК Дворец культуры и техники «Родина», МАУК МО г. Коврова Дом культуры им. В.И. Ленина</w:t>
            </w:r>
          </w:p>
          <w:p w:rsidR="005F6E43" w:rsidRPr="00A63BF6" w:rsidRDefault="005F6E43" w:rsidP="001418DE">
            <w:pPr>
              <w:spacing w:before="40" w:after="40"/>
              <w:rPr>
                <w:sz w:val="20"/>
                <w:szCs w:val="20"/>
              </w:rPr>
            </w:pPr>
            <w:r w:rsidRPr="00A63BF6">
              <w:rPr>
                <w:sz w:val="20"/>
                <w:szCs w:val="20"/>
              </w:rPr>
              <w:t>МБУК «Ковровский историко-мемориальный музей»</w:t>
            </w:r>
          </w:p>
          <w:p w:rsidR="005F6E43" w:rsidRPr="00A63BF6" w:rsidRDefault="005F6E43" w:rsidP="001418DE">
            <w:pPr>
              <w:spacing w:before="40" w:after="40"/>
              <w:rPr>
                <w:sz w:val="20"/>
                <w:szCs w:val="20"/>
              </w:rPr>
            </w:pPr>
            <w:r w:rsidRPr="00A63BF6">
              <w:rPr>
                <w:sz w:val="20"/>
                <w:szCs w:val="20"/>
              </w:rPr>
              <w:t>МБУК «Ковровск</w:t>
            </w:r>
            <w:r>
              <w:rPr>
                <w:sz w:val="20"/>
                <w:szCs w:val="20"/>
              </w:rPr>
              <w:t>ий историко-мемориальный музей»</w:t>
            </w:r>
            <w:r w:rsidRPr="00A63BF6">
              <w:rPr>
                <w:sz w:val="20"/>
                <w:szCs w:val="20"/>
              </w:rPr>
              <w:t xml:space="preserve"> МБОУ ДОД «ДМШ №1», МБОУ ДОД «ДШИ им. Иорданского», МБОУ ДОД «ДХШ»</w:t>
            </w:r>
          </w:p>
        </w:tc>
        <w:tc>
          <w:tcPr>
            <w:tcW w:w="1048" w:type="dxa"/>
          </w:tcPr>
          <w:p w:rsidR="005F6E43" w:rsidRPr="00A63BF6" w:rsidRDefault="005F6E43" w:rsidP="001418DE">
            <w:pPr>
              <w:spacing w:before="40" w:after="40"/>
              <w:jc w:val="both"/>
              <w:rPr>
                <w:sz w:val="20"/>
                <w:szCs w:val="20"/>
              </w:rPr>
            </w:pPr>
            <w:r w:rsidRPr="00A63BF6">
              <w:rPr>
                <w:sz w:val="20"/>
                <w:szCs w:val="20"/>
              </w:rPr>
              <w:t>2015-2020</w:t>
            </w:r>
          </w:p>
        </w:tc>
        <w:tc>
          <w:tcPr>
            <w:tcW w:w="4485" w:type="dxa"/>
            <w:noWrap/>
            <w:vAlign w:val="bottom"/>
          </w:tcPr>
          <w:p w:rsidR="005F6E43" w:rsidRPr="00A63BF6" w:rsidRDefault="005F6E43" w:rsidP="001418DE">
            <w:pPr>
              <w:spacing w:before="40" w:after="40"/>
              <w:jc w:val="both"/>
              <w:rPr>
                <w:sz w:val="20"/>
                <w:szCs w:val="20"/>
              </w:rPr>
            </w:pPr>
            <w:r w:rsidRPr="00A63BF6">
              <w:rPr>
                <w:sz w:val="20"/>
                <w:szCs w:val="20"/>
              </w:rPr>
              <w:t> Повышение заработной платы работников учреждений культуры; повышение эффективности деятельности органов исполнительной власти и органов местного самоуправления в сфере культуры и туризма; создание условий для привлечения в отрасль культуры высококвалифицированных кадров, в том числе молодых специалистов</w:t>
            </w:r>
          </w:p>
          <w:p w:rsidR="005F6E43" w:rsidRPr="00A63BF6" w:rsidRDefault="005F6E43" w:rsidP="001418DE">
            <w:pPr>
              <w:spacing w:before="40" w:after="40"/>
              <w:jc w:val="both"/>
              <w:rPr>
                <w:sz w:val="20"/>
                <w:szCs w:val="20"/>
              </w:rPr>
            </w:pPr>
          </w:p>
          <w:p w:rsidR="005F6E43" w:rsidRPr="00A63BF6" w:rsidRDefault="005F6E43" w:rsidP="001418DE">
            <w:pPr>
              <w:spacing w:before="40" w:after="40"/>
              <w:jc w:val="both"/>
              <w:rPr>
                <w:sz w:val="20"/>
                <w:szCs w:val="20"/>
              </w:rPr>
            </w:pPr>
          </w:p>
          <w:p w:rsidR="005F6E43" w:rsidRPr="00A63BF6" w:rsidRDefault="005F6E43" w:rsidP="001418DE">
            <w:pPr>
              <w:spacing w:before="40" w:after="40"/>
              <w:jc w:val="both"/>
              <w:rPr>
                <w:sz w:val="20"/>
                <w:szCs w:val="20"/>
              </w:rPr>
            </w:pPr>
          </w:p>
        </w:tc>
        <w:tc>
          <w:tcPr>
            <w:tcW w:w="4500" w:type="dxa"/>
          </w:tcPr>
          <w:p w:rsidR="005F6E43" w:rsidRPr="006143E6" w:rsidRDefault="005F6E43" w:rsidP="001418DE">
            <w:pPr>
              <w:widowControl w:val="0"/>
              <w:autoSpaceDE w:val="0"/>
              <w:autoSpaceDN w:val="0"/>
              <w:adjustRightInd w:val="0"/>
              <w:jc w:val="both"/>
              <w:rPr>
                <w:sz w:val="18"/>
                <w:szCs w:val="18"/>
              </w:rPr>
            </w:pPr>
            <w:r w:rsidRPr="006143E6">
              <w:rPr>
                <w:sz w:val="18"/>
                <w:szCs w:val="18"/>
              </w:rPr>
              <w:t xml:space="preserve">Оказывает влияние на показатели: </w:t>
            </w:r>
          </w:p>
          <w:p w:rsidR="005F6E43" w:rsidRPr="006143E6" w:rsidRDefault="005F6E43" w:rsidP="001418DE">
            <w:pPr>
              <w:widowControl w:val="0"/>
              <w:autoSpaceDE w:val="0"/>
              <w:autoSpaceDN w:val="0"/>
              <w:adjustRightInd w:val="0"/>
              <w:jc w:val="both"/>
              <w:rPr>
                <w:sz w:val="18"/>
                <w:szCs w:val="18"/>
              </w:rPr>
            </w:pPr>
            <w:r w:rsidRPr="006143E6">
              <w:rPr>
                <w:sz w:val="18"/>
                <w:szCs w:val="18"/>
              </w:rPr>
              <w:t xml:space="preserve">Динамика примерных (индикативных) значении соотношения  средней заработной платы работников муниципальных учреждений  культуры, повышение оплаты труда которых предусмотрено </w:t>
            </w:r>
            <w:hyperlink r:id="rId15" w:history="1">
              <w:r w:rsidRPr="006143E6">
                <w:rPr>
                  <w:color w:val="0000FF"/>
                  <w:sz w:val="18"/>
                  <w:szCs w:val="18"/>
                </w:rPr>
                <w:t>Указом</w:t>
              </w:r>
            </w:hyperlink>
            <w:r w:rsidRPr="006143E6">
              <w:rPr>
                <w:sz w:val="18"/>
                <w:szCs w:val="18"/>
              </w:rPr>
              <w:t xml:space="preserve"> Президента Российской Федерации от 7 мая 2012 г. N 597 "О мероприятиях по реализации государственной социальной политики", и средней заработной платы во Владимирской области</w:t>
            </w: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u w:val="single"/>
              </w:rPr>
            </w:pPr>
            <w:r w:rsidRPr="00A63BF6">
              <w:rPr>
                <w:sz w:val="20"/>
                <w:szCs w:val="20"/>
                <w:u w:val="single"/>
              </w:rPr>
              <w:t>1.5</w:t>
            </w:r>
          </w:p>
        </w:tc>
        <w:tc>
          <w:tcPr>
            <w:tcW w:w="2696" w:type="dxa"/>
            <w:noWrap/>
          </w:tcPr>
          <w:p w:rsidR="005F6E43" w:rsidRPr="00A63BF6" w:rsidRDefault="005F6E43" w:rsidP="001418DE">
            <w:pPr>
              <w:widowControl w:val="0"/>
              <w:autoSpaceDE w:val="0"/>
              <w:autoSpaceDN w:val="0"/>
              <w:adjustRightInd w:val="0"/>
              <w:rPr>
                <w:b/>
                <w:sz w:val="20"/>
                <w:szCs w:val="20"/>
                <w:u w:val="single"/>
              </w:rPr>
            </w:pPr>
            <w:r w:rsidRPr="00A63BF6">
              <w:rPr>
                <w:b/>
                <w:sz w:val="20"/>
                <w:szCs w:val="20"/>
                <w:u w:val="single"/>
              </w:rPr>
              <w:t>Основное мероприятие 5</w:t>
            </w:r>
          </w:p>
          <w:p w:rsidR="005F6E43" w:rsidRPr="00A63BF6" w:rsidRDefault="005F6E43" w:rsidP="001418DE">
            <w:pPr>
              <w:widowControl w:val="0"/>
              <w:autoSpaceDE w:val="0"/>
              <w:autoSpaceDN w:val="0"/>
              <w:adjustRightInd w:val="0"/>
              <w:rPr>
                <w:b/>
                <w:sz w:val="20"/>
                <w:szCs w:val="20"/>
              </w:rPr>
            </w:pPr>
            <w:r w:rsidRPr="00A63BF6">
              <w:rPr>
                <w:b/>
                <w:sz w:val="20"/>
                <w:szCs w:val="20"/>
              </w:rPr>
              <w:t>"Содействие занятости граждан, особо нуждающихся в социальной защите и испытывающих трудности в поиске работы"</w:t>
            </w:r>
          </w:p>
        </w:tc>
        <w:tc>
          <w:tcPr>
            <w:tcW w:w="2552" w:type="dxa"/>
            <w:noWrap/>
            <w:vAlign w:val="bottom"/>
          </w:tcPr>
          <w:p w:rsidR="005F6E43" w:rsidRPr="00A63BF6" w:rsidRDefault="005F6E43" w:rsidP="001418DE">
            <w:pPr>
              <w:spacing w:before="40" w:after="40"/>
              <w:rPr>
                <w:sz w:val="20"/>
                <w:szCs w:val="20"/>
              </w:rPr>
            </w:pPr>
            <w:r w:rsidRPr="00A63BF6">
              <w:rPr>
                <w:sz w:val="20"/>
                <w:szCs w:val="20"/>
              </w:rPr>
              <w:t>МБУК Дом культуры  им. В.П. Ногина</w:t>
            </w:r>
          </w:p>
        </w:tc>
        <w:tc>
          <w:tcPr>
            <w:tcW w:w="1048" w:type="dxa"/>
          </w:tcPr>
          <w:p w:rsidR="005F6E43" w:rsidRPr="00A63BF6" w:rsidRDefault="005F6E43" w:rsidP="001418DE">
            <w:pPr>
              <w:spacing w:before="40" w:after="40"/>
              <w:rPr>
                <w:sz w:val="20"/>
                <w:szCs w:val="20"/>
              </w:rPr>
            </w:pPr>
            <w:r w:rsidRPr="00A63BF6">
              <w:rPr>
                <w:sz w:val="20"/>
                <w:szCs w:val="20"/>
              </w:rPr>
              <w:t>2015</w:t>
            </w:r>
          </w:p>
        </w:tc>
        <w:tc>
          <w:tcPr>
            <w:tcW w:w="4485" w:type="dxa"/>
            <w:noWrap/>
            <w:vAlign w:val="bottom"/>
          </w:tcPr>
          <w:p w:rsidR="005F6E43" w:rsidRPr="00A63BF6" w:rsidRDefault="005F6E43" w:rsidP="001418DE">
            <w:pPr>
              <w:spacing w:before="40" w:after="40"/>
              <w:rPr>
                <w:sz w:val="20"/>
                <w:szCs w:val="20"/>
              </w:rPr>
            </w:pPr>
            <w:r w:rsidRPr="00A63BF6">
              <w:rPr>
                <w:sz w:val="20"/>
                <w:szCs w:val="20"/>
              </w:rPr>
              <w:t>Создание оснащенных рабочих мест для трудоустройства людей с ограниченными возможностями здоровья</w:t>
            </w:r>
          </w:p>
        </w:tc>
        <w:tc>
          <w:tcPr>
            <w:tcW w:w="4500" w:type="dxa"/>
          </w:tcPr>
          <w:p w:rsidR="005F6E43" w:rsidRPr="006143E6" w:rsidRDefault="005F6E43" w:rsidP="001418DE">
            <w:pPr>
              <w:spacing w:before="40" w:after="40"/>
              <w:rPr>
                <w:sz w:val="18"/>
                <w:szCs w:val="18"/>
              </w:rPr>
            </w:pPr>
            <w:r w:rsidRPr="006143E6">
              <w:rPr>
                <w:sz w:val="18"/>
                <w:szCs w:val="18"/>
              </w:rPr>
              <w:t>-</w:t>
            </w:r>
          </w:p>
        </w:tc>
      </w:tr>
      <w:tr w:rsidR="005F6E43" w:rsidRPr="00A63BF6" w:rsidTr="001418DE">
        <w:trPr>
          <w:trHeight w:val="2240"/>
        </w:trPr>
        <w:tc>
          <w:tcPr>
            <w:tcW w:w="724" w:type="dxa"/>
            <w:tcBorders>
              <w:bottom w:val="single" w:sz="4" w:space="0" w:color="auto"/>
            </w:tcBorders>
            <w:noWrap/>
            <w:vAlign w:val="center"/>
          </w:tcPr>
          <w:p w:rsidR="005F6E43" w:rsidRDefault="005F6E43" w:rsidP="001418DE">
            <w:pPr>
              <w:spacing w:before="40" w:after="40"/>
              <w:jc w:val="center"/>
              <w:rPr>
                <w:sz w:val="20"/>
                <w:szCs w:val="20"/>
                <w:u w:val="single"/>
                <w:lang w:val="en-US"/>
              </w:rPr>
            </w:pPr>
            <w:r w:rsidRPr="00A63BF6">
              <w:rPr>
                <w:sz w:val="20"/>
                <w:szCs w:val="20"/>
                <w:u w:val="single"/>
              </w:rPr>
              <w:t>1.5.1</w:t>
            </w:r>
          </w:p>
          <w:p w:rsidR="005F6E43" w:rsidRDefault="005F6E43" w:rsidP="001418DE">
            <w:pPr>
              <w:spacing w:before="40" w:after="40"/>
              <w:jc w:val="center"/>
              <w:rPr>
                <w:sz w:val="20"/>
                <w:szCs w:val="20"/>
                <w:u w:val="single"/>
                <w:lang w:val="en-US"/>
              </w:rPr>
            </w:pPr>
          </w:p>
          <w:p w:rsidR="005F6E43" w:rsidRDefault="005F6E43" w:rsidP="001418DE">
            <w:pPr>
              <w:spacing w:before="40" w:after="40"/>
              <w:jc w:val="center"/>
              <w:rPr>
                <w:sz w:val="20"/>
                <w:szCs w:val="20"/>
                <w:u w:val="single"/>
                <w:lang w:val="en-US"/>
              </w:rPr>
            </w:pPr>
          </w:p>
          <w:p w:rsidR="005F6E43" w:rsidRDefault="005F6E43" w:rsidP="001418DE">
            <w:pPr>
              <w:spacing w:before="40" w:after="40"/>
              <w:jc w:val="center"/>
              <w:rPr>
                <w:sz w:val="20"/>
                <w:szCs w:val="20"/>
                <w:u w:val="single"/>
                <w:lang w:val="en-US"/>
              </w:rPr>
            </w:pPr>
          </w:p>
          <w:p w:rsidR="005F6E43" w:rsidRDefault="005F6E43" w:rsidP="001418DE">
            <w:pPr>
              <w:spacing w:before="40" w:after="40"/>
              <w:jc w:val="center"/>
              <w:rPr>
                <w:sz w:val="20"/>
                <w:szCs w:val="20"/>
                <w:u w:val="single"/>
                <w:lang w:val="en-US"/>
              </w:rPr>
            </w:pPr>
          </w:p>
          <w:p w:rsidR="005F6E43" w:rsidRDefault="005F6E43" w:rsidP="001418DE">
            <w:pPr>
              <w:spacing w:before="40" w:after="40"/>
              <w:jc w:val="center"/>
              <w:rPr>
                <w:sz w:val="20"/>
                <w:szCs w:val="20"/>
                <w:u w:val="single"/>
                <w:lang w:val="en-US"/>
              </w:rPr>
            </w:pPr>
          </w:p>
          <w:p w:rsidR="005F6E43" w:rsidRDefault="005F6E43" w:rsidP="001418DE">
            <w:pPr>
              <w:spacing w:before="40" w:after="40"/>
              <w:jc w:val="center"/>
              <w:rPr>
                <w:sz w:val="20"/>
                <w:szCs w:val="20"/>
                <w:u w:val="single"/>
                <w:lang w:val="en-US"/>
              </w:rPr>
            </w:pPr>
          </w:p>
          <w:p w:rsidR="005F6E43" w:rsidRPr="00095EEB" w:rsidRDefault="005F6E43" w:rsidP="001418DE">
            <w:pPr>
              <w:spacing w:before="40" w:after="40"/>
              <w:jc w:val="center"/>
              <w:rPr>
                <w:sz w:val="20"/>
                <w:szCs w:val="20"/>
                <w:u w:val="single"/>
                <w:lang w:val="en-US"/>
              </w:rPr>
            </w:pPr>
          </w:p>
        </w:tc>
        <w:tc>
          <w:tcPr>
            <w:tcW w:w="2696" w:type="dxa"/>
            <w:tcBorders>
              <w:bottom w:val="single" w:sz="4" w:space="0" w:color="auto"/>
            </w:tcBorders>
            <w:noWrap/>
          </w:tcPr>
          <w:p w:rsidR="005F6E43" w:rsidRPr="00A63BF6" w:rsidRDefault="005F6E43" w:rsidP="001418DE">
            <w:pPr>
              <w:widowControl w:val="0"/>
              <w:autoSpaceDE w:val="0"/>
              <w:autoSpaceDN w:val="0"/>
              <w:adjustRightInd w:val="0"/>
              <w:rPr>
                <w:sz w:val="20"/>
                <w:szCs w:val="20"/>
              </w:rPr>
            </w:pPr>
            <w:r w:rsidRPr="00A63BF6">
              <w:rPr>
                <w:sz w:val="20"/>
                <w:szCs w:val="20"/>
              </w:rPr>
              <w:t>Расходы на реализацию дополнительных мероприятий по содействию трудоустройству незанятых инвалидов на оборудованные (оснащенные) для них рабочие места</w:t>
            </w:r>
          </w:p>
          <w:p w:rsidR="005F6E43" w:rsidRPr="00A63BF6" w:rsidRDefault="005F6E43" w:rsidP="001418DE">
            <w:pPr>
              <w:widowControl w:val="0"/>
              <w:autoSpaceDE w:val="0"/>
              <w:autoSpaceDN w:val="0"/>
              <w:adjustRightInd w:val="0"/>
              <w:rPr>
                <w:sz w:val="20"/>
                <w:szCs w:val="20"/>
              </w:rPr>
            </w:pPr>
          </w:p>
        </w:tc>
        <w:tc>
          <w:tcPr>
            <w:tcW w:w="2552" w:type="dxa"/>
            <w:tcBorders>
              <w:bottom w:val="single" w:sz="4" w:space="0" w:color="auto"/>
            </w:tcBorders>
            <w:noWrap/>
            <w:vAlign w:val="bottom"/>
          </w:tcPr>
          <w:p w:rsidR="005F6E43" w:rsidRPr="00A63BF6" w:rsidRDefault="005F6E43" w:rsidP="001418DE">
            <w:pPr>
              <w:spacing w:before="40" w:after="40"/>
              <w:rPr>
                <w:sz w:val="20"/>
                <w:szCs w:val="20"/>
              </w:rPr>
            </w:pPr>
            <w:r w:rsidRPr="00A63BF6">
              <w:rPr>
                <w:sz w:val="20"/>
                <w:szCs w:val="20"/>
              </w:rPr>
              <w:t>МБУК Дом культуры  им. В.П. Ногина</w:t>
            </w:r>
          </w:p>
        </w:tc>
        <w:tc>
          <w:tcPr>
            <w:tcW w:w="1048" w:type="dxa"/>
            <w:tcBorders>
              <w:bottom w:val="single" w:sz="4" w:space="0" w:color="auto"/>
            </w:tcBorders>
          </w:tcPr>
          <w:p w:rsidR="005F6E43" w:rsidRPr="00A63BF6" w:rsidRDefault="005F6E43" w:rsidP="001418DE">
            <w:pPr>
              <w:spacing w:before="40" w:after="40"/>
              <w:rPr>
                <w:sz w:val="20"/>
                <w:szCs w:val="20"/>
              </w:rPr>
            </w:pPr>
            <w:r w:rsidRPr="00A63BF6">
              <w:rPr>
                <w:sz w:val="20"/>
                <w:szCs w:val="20"/>
              </w:rPr>
              <w:t>2015</w:t>
            </w:r>
          </w:p>
        </w:tc>
        <w:tc>
          <w:tcPr>
            <w:tcW w:w="4485" w:type="dxa"/>
            <w:tcBorders>
              <w:bottom w:val="single" w:sz="4" w:space="0" w:color="auto"/>
            </w:tcBorders>
            <w:noWrap/>
            <w:vAlign w:val="bottom"/>
          </w:tcPr>
          <w:p w:rsidR="005F6E43" w:rsidRPr="00A63BF6" w:rsidRDefault="005F6E43" w:rsidP="001418DE">
            <w:pPr>
              <w:spacing w:before="40" w:after="40"/>
              <w:rPr>
                <w:sz w:val="20"/>
                <w:szCs w:val="20"/>
              </w:rPr>
            </w:pPr>
            <w:r w:rsidRPr="00A63BF6">
              <w:rPr>
                <w:sz w:val="20"/>
                <w:szCs w:val="20"/>
              </w:rPr>
              <w:t>Создание оснащенных рабочих мест для трудоустройства людей с ограниченными возможностями здоровья</w:t>
            </w:r>
          </w:p>
        </w:tc>
        <w:tc>
          <w:tcPr>
            <w:tcW w:w="4500" w:type="dxa"/>
            <w:tcBorders>
              <w:bottom w:val="single" w:sz="4" w:space="0" w:color="auto"/>
            </w:tcBorders>
          </w:tcPr>
          <w:p w:rsidR="005F6E43" w:rsidRPr="006143E6" w:rsidRDefault="005F6E43" w:rsidP="001418DE">
            <w:pPr>
              <w:spacing w:before="40" w:after="40"/>
              <w:rPr>
                <w:sz w:val="18"/>
                <w:szCs w:val="18"/>
              </w:rPr>
            </w:pPr>
            <w:r w:rsidRPr="006143E6">
              <w:rPr>
                <w:sz w:val="18"/>
                <w:szCs w:val="18"/>
              </w:rPr>
              <w:t>-</w:t>
            </w:r>
          </w:p>
        </w:tc>
      </w:tr>
      <w:tr w:rsidR="005F6E43" w:rsidRPr="00A63BF6" w:rsidTr="001418DE">
        <w:trPr>
          <w:trHeight w:val="550"/>
        </w:trPr>
        <w:tc>
          <w:tcPr>
            <w:tcW w:w="724" w:type="dxa"/>
            <w:tcBorders>
              <w:top w:val="single" w:sz="4" w:space="0" w:color="auto"/>
              <w:bottom w:val="single" w:sz="4" w:space="0" w:color="auto"/>
            </w:tcBorders>
            <w:noWrap/>
            <w:vAlign w:val="center"/>
          </w:tcPr>
          <w:p w:rsidR="005F6E43" w:rsidRPr="00095EEB" w:rsidRDefault="005F6E43" w:rsidP="001418DE">
            <w:pPr>
              <w:spacing w:before="40" w:after="40"/>
              <w:jc w:val="center"/>
              <w:rPr>
                <w:sz w:val="20"/>
                <w:szCs w:val="20"/>
                <w:u w:val="single"/>
              </w:rPr>
            </w:pPr>
            <w:r>
              <w:rPr>
                <w:sz w:val="20"/>
                <w:szCs w:val="20"/>
                <w:u w:val="single"/>
                <w:lang w:val="en-US"/>
              </w:rPr>
              <w:t>1.6</w:t>
            </w:r>
          </w:p>
          <w:p w:rsidR="005F6E43" w:rsidRPr="00A63BF6" w:rsidRDefault="005F6E43" w:rsidP="001418DE">
            <w:pPr>
              <w:spacing w:before="40" w:after="40"/>
              <w:jc w:val="center"/>
              <w:rPr>
                <w:sz w:val="20"/>
                <w:szCs w:val="20"/>
                <w:u w:val="single"/>
              </w:rPr>
            </w:pPr>
          </w:p>
        </w:tc>
        <w:tc>
          <w:tcPr>
            <w:tcW w:w="2696" w:type="dxa"/>
            <w:tcBorders>
              <w:top w:val="single" w:sz="4" w:space="0" w:color="auto"/>
              <w:bottom w:val="single" w:sz="4" w:space="0" w:color="auto"/>
            </w:tcBorders>
            <w:noWrap/>
          </w:tcPr>
          <w:p w:rsidR="005F6E43" w:rsidRPr="00A63BF6" w:rsidRDefault="005F6E43" w:rsidP="001418DE">
            <w:pPr>
              <w:widowControl w:val="0"/>
              <w:autoSpaceDE w:val="0"/>
              <w:autoSpaceDN w:val="0"/>
              <w:adjustRightInd w:val="0"/>
              <w:rPr>
                <w:b/>
                <w:sz w:val="20"/>
                <w:szCs w:val="20"/>
                <w:u w:val="single"/>
              </w:rPr>
            </w:pPr>
            <w:r w:rsidRPr="00A63BF6">
              <w:rPr>
                <w:b/>
                <w:sz w:val="20"/>
                <w:szCs w:val="20"/>
                <w:u w:val="single"/>
              </w:rPr>
              <w:t>Основно</w:t>
            </w:r>
            <w:r>
              <w:rPr>
                <w:b/>
                <w:sz w:val="20"/>
                <w:szCs w:val="20"/>
                <w:u w:val="single"/>
              </w:rPr>
              <w:t>е мероприятие 6</w:t>
            </w:r>
          </w:p>
          <w:p w:rsidR="005F6E43" w:rsidRDefault="005F6E43" w:rsidP="001418DE">
            <w:pPr>
              <w:widowControl w:val="0"/>
              <w:autoSpaceDE w:val="0"/>
              <w:autoSpaceDN w:val="0"/>
              <w:adjustRightInd w:val="0"/>
              <w:rPr>
                <w:sz w:val="20"/>
                <w:szCs w:val="20"/>
              </w:rPr>
            </w:pPr>
            <w:r>
              <w:rPr>
                <w:sz w:val="20"/>
                <w:szCs w:val="20"/>
              </w:rPr>
              <w:t>Создание музея  «Ковров город воинской славы»</w:t>
            </w:r>
          </w:p>
          <w:p w:rsidR="005F6E43" w:rsidRPr="00A63BF6" w:rsidRDefault="005F6E43" w:rsidP="001418DE">
            <w:pPr>
              <w:widowControl w:val="0"/>
              <w:autoSpaceDE w:val="0"/>
              <w:autoSpaceDN w:val="0"/>
              <w:adjustRightInd w:val="0"/>
              <w:rPr>
                <w:sz w:val="20"/>
                <w:szCs w:val="20"/>
              </w:rPr>
            </w:pPr>
          </w:p>
        </w:tc>
        <w:tc>
          <w:tcPr>
            <w:tcW w:w="2552" w:type="dxa"/>
            <w:tcBorders>
              <w:top w:val="single" w:sz="4" w:space="0" w:color="auto"/>
              <w:bottom w:val="single" w:sz="4" w:space="0" w:color="auto"/>
            </w:tcBorders>
            <w:noWrap/>
            <w:vAlign w:val="bottom"/>
          </w:tcPr>
          <w:p w:rsidR="005F6E43" w:rsidRPr="00A63BF6" w:rsidRDefault="005F6E43" w:rsidP="001418DE">
            <w:pPr>
              <w:spacing w:before="40" w:after="40"/>
              <w:rPr>
                <w:sz w:val="20"/>
                <w:szCs w:val="20"/>
              </w:rPr>
            </w:pPr>
            <w:r>
              <w:rPr>
                <w:sz w:val="20"/>
                <w:szCs w:val="20"/>
              </w:rPr>
              <w:t>МБУК «КИММ»</w:t>
            </w:r>
          </w:p>
        </w:tc>
        <w:tc>
          <w:tcPr>
            <w:tcW w:w="1048" w:type="dxa"/>
            <w:tcBorders>
              <w:top w:val="single" w:sz="4" w:space="0" w:color="auto"/>
              <w:bottom w:val="single" w:sz="4" w:space="0" w:color="auto"/>
            </w:tcBorders>
          </w:tcPr>
          <w:p w:rsidR="005F6E43" w:rsidRPr="00344116" w:rsidRDefault="005F6E43" w:rsidP="001418DE">
            <w:pPr>
              <w:spacing w:before="40" w:after="40"/>
              <w:rPr>
                <w:sz w:val="20"/>
                <w:szCs w:val="20"/>
                <w:lang w:val="en-US"/>
              </w:rPr>
            </w:pPr>
            <w:r>
              <w:rPr>
                <w:sz w:val="20"/>
                <w:szCs w:val="20"/>
              </w:rPr>
              <w:t>201</w:t>
            </w:r>
            <w:r>
              <w:rPr>
                <w:sz w:val="20"/>
                <w:szCs w:val="20"/>
                <w:lang w:val="en-US"/>
              </w:rPr>
              <w:t>7-2020</w:t>
            </w:r>
          </w:p>
        </w:tc>
        <w:tc>
          <w:tcPr>
            <w:tcW w:w="4485" w:type="dxa"/>
            <w:vMerge w:val="restart"/>
            <w:tcBorders>
              <w:top w:val="single" w:sz="4" w:space="0" w:color="auto"/>
            </w:tcBorders>
            <w:noWrap/>
            <w:vAlign w:val="bottom"/>
          </w:tcPr>
          <w:p w:rsidR="005F6E43" w:rsidRDefault="005F6E43" w:rsidP="001418DE">
            <w:pPr>
              <w:spacing w:before="40" w:after="40"/>
              <w:rPr>
                <w:sz w:val="20"/>
                <w:szCs w:val="20"/>
              </w:rPr>
            </w:pPr>
            <w:r>
              <w:rPr>
                <w:sz w:val="20"/>
                <w:szCs w:val="20"/>
              </w:rPr>
              <w:t>Проведение ремонтных и реставрационных работ по приспособлению зданий МБУК «Ковровский историко – мемориальный музей» под музей «Город воинской славы»</w:t>
            </w:r>
          </w:p>
          <w:p w:rsidR="005F6E43" w:rsidRDefault="005F6E43" w:rsidP="001418DE">
            <w:pPr>
              <w:spacing w:before="40" w:after="40"/>
              <w:rPr>
                <w:sz w:val="20"/>
                <w:szCs w:val="20"/>
              </w:rPr>
            </w:pPr>
          </w:p>
          <w:p w:rsidR="005F6E43" w:rsidRDefault="005F6E43" w:rsidP="001418DE">
            <w:pPr>
              <w:spacing w:before="40" w:after="40"/>
              <w:rPr>
                <w:sz w:val="20"/>
                <w:szCs w:val="20"/>
              </w:rPr>
            </w:pPr>
          </w:p>
          <w:p w:rsidR="005F6E43" w:rsidRDefault="005F6E43" w:rsidP="001418DE">
            <w:pPr>
              <w:spacing w:before="40" w:after="40"/>
              <w:rPr>
                <w:sz w:val="20"/>
                <w:szCs w:val="20"/>
              </w:rPr>
            </w:pPr>
          </w:p>
          <w:p w:rsidR="005F6E43" w:rsidRDefault="005F6E43" w:rsidP="001418DE">
            <w:pPr>
              <w:spacing w:before="40" w:after="40"/>
              <w:rPr>
                <w:sz w:val="20"/>
                <w:szCs w:val="20"/>
              </w:rPr>
            </w:pPr>
          </w:p>
          <w:p w:rsidR="005F6E43" w:rsidRDefault="005F6E43" w:rsidP="001418DE">
            <w:pPr>
              <w:spacing w:before="40" w:after="40"/>
              <w:rPr>
                <w:sz w:val="20"/>
                <w:szCs w:val="20"/>
              </w:rPr>
            </w:pPr>
          </w:p>
          <w:p w:rsidR="005F6E43" w:rsidRPr="00A63BF6" w:rsidRDefault="005F6E43" w:rsidP="001418DE">
            <w:pPr>
              <w:spacing w:before="40" w:after="40"/>
              <w:rPr>
                <w:sz w:val="20"/>
                <w:szCs w:val="20"/>
              </w:rPr>
            </w:pPr>
          </w:p>
        </w:tc>
        <w:tc>
          <w:tcPr>
            <w:tcW w:w="4500" w:type="dxa"/>
            <w:vMerge w:val="restart"/>
            <w:tcBorders>
              <w:top w:val="single" w:sz="4" w:space="0" w:color="auto"/>
            </w:tcBorders>
          </w:tcPr>
          <w:p w:rsidR="005F6E43" w:rsidRPr="006143E6" w:rsidRDefault="005F6E43" w:rsidP="001418DE">
            <w:pPr>
              <w:widowControl w:val="0"/>
              <w:autoSpaceDE w:val="0"/>
              <w:autoSpaceDN w:val="0"/>
              <w:adjustRightInd w:val="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5F6E43" w:rsidRPr="006143E6" w:rsidRDefault="005F6E43" w:rsidP="001418DE">
            <w:pPr>
              <w:widowControl w:val="0"/>
              <w:autoSpaceDE w:val="0"/>
              <w:autoSpaceDN w:val="0"/>
              <w:adjustRightInd w:val="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5F6E43" w:rsidRPr="006143E6" w:rsidRDefault="005F6E43" w:rsidP="001418DE">
            <w:pPr>
              <w:spacing w:before="40" w:after="40"/>
              <w:rPr>
                <w:sz w:val="18"/>
                <w:szCs w:val="18"/>
              </w:rPr>
            </w:pPr>
            <w:r w:rsidRPr="006143E6">
              <w:rPr>
                <w:sz w:val="18"/>
                <w:szCs w:val="18"/>
              </w:rPr>
              <w:t>Число единиц хранения в МБУК «Ковровский историко-мемориальный музей»</w:t>
            </w:r>
          </w:p>
        </w:tc>
      </w:tr>
      <w:tr w:rsidR="005F6E43" w:rsidRPr="00A63BF6" w:rsidTr="001418DE">
        <w:trPr>
          <w:trHeight w:val="260"/>
        </w:trPr>
        <w:tc>
          <w:tcPr>
            <w:tcW w:w="724" w:type="dxa"/>
            <w:vMerge w:val="restart"/>
            <w:tcBorders>
              <w:top w:val="single" w:sz="4" w:space="0" w:color="auto"/>
            </w:tcBorders>
            <w:noWrap/>
            <w:vAlign w:val="center"/>
          </w:tcPr>
          <w:p w:rsidR="005F6E43" w:rsidRDefault="005F6E43" w:rsidP="001418DE">
            <w:pPr>
              <w:spacing w:before="40" w:after="40"/>
              <w:jc w:val="center"/>
              <w:rPr>
                <w:sz w:val="20"/>
                <w:szCs w:val="20"/>
                <w:u w:val="single"/>
              </w:rPr>
            </w:pPr>
            <w:r>
              <w:rPr>
                <w:sz w:val="20"/>
                <w:szCs w:val="20"/>
                <w:u w:val="single"/>
              </w:rPr>
              <w:t>1.6.1</w:t>
            </w:r>
          </w:p>
          <w:p w:rsidR="005F6E43" w:rsidRDefault="005F6E43" w:rsidP="001418DE">
            <w:pPr>
              <w:spacing w:before="40" w:after="40"/>
              <w:jc w:val="center"/>
              <w:rPr>
                <w:sz w:val="20"/>
                <w:szCs w:val="20"/>
                <w:u w:val="single"/>
              </w:rPr>
            </w:pPr>
          </w:p>
          <w:p w:rsidR="005F6E43" w:rsidRDefault="005F6E43" w:rsidP="001418DE">
            <w:pPr>
              <w:spacing w:before="40" w:after="40"/>
              <w:jc w:val="center"/>
              <w:rPr>
                <w:sz w:val="20"/>
                <w:szCs w:val="20"/>
                <w:u w:val="single"/>
              </w:rPr>
            </w:pPr>
          </w:p>
          <w:p w:rsidR="005F6E43" w:rsidRDefault="005F6E43" w:rsidP="001418DE">
            <w:pPr>
              <w:spacing w:before="40" w:after="40"/>
              <w:jc w:val="center"/>
              <w:rPr>
                <w:sz w:val="20"/>
                <w:szCs w:val="20"/>
                <w:u w:val="single"/>
              </w:rPr>
            </w:pPr>
          </w:p>
          <w:p w:rsidR="005F6E43" w:rsidRDefault="005F6E43" w:rsidP="001418DE">
            <w:pPr>
              <w:spacing w:before="40" w:after="40"/>
              <w:jc w:val="center"/>
              <w:rPr>
                <w:sz w:val="20"/>
                <w:szCs w:val="20"/>
                <w:u w:val="single"/>
              </w:rPr>
            </w:pPr>
          </w:p>
          <w:p w:rsidR="005F6E43" w:rsidRDefault="005F6E43" w:rsidP="001418DE">
            <w:pPr>
              <w:spacing w:before="40" w:after="40"/>
              <w:jc w:val="center"/>
              <w:rPr>
                <w:sz w:val="20"/>
                <w:szCs w:val="20"/>
                <w:u w:val="single"/>
              </w:rPr>
            </w:pPr>
          </w:p>
          <w:p w:rsidR="005F6E43" w:rsidRPr="00095EEB" w:rsidRDefault="005F6E43" w:rsidP="001418DE">
            <w:pPr>
              <w:spacing w:before="40" w:after="40"/>
              <w:jc w:val="center"/>
              <w:rPr>
                <w:sz w:val="20"/>
                <w:szCs w:val="20"/>
                <w:u w:val="single"/>
              </w:rPr>
            </w:pPr>
            <w:r>
              <w:rPr>
                <w:sz w:val="20"/>
                <w:szCs w:val="20"/>
                <w:u w:val="single"/>
              </w:rPr>
              <w:t>1.6.2</w:t>
            </w:r>
          </w:p>
        </w:tc>
        <w:tc>
          <w:tcPr>
            <w:tcW w:w="2696" w:type="dxa"/>
            <w:tcBorders>
              <w:top w:val="single" w:sz="4" w:space="0" w:color="auto"/>
              <w:bottom w:val="single" w:sz="4" w:space="0" w:color="auto"/>
            </w:tcBorders>
            <w:noWrap/>
          </w:tcPr>
          <w:p w:rsidR="005F6E43" w:rsidRDefault="005F6E43" w:rsidP="001418DE">
            <w:pPr>
              <w:widowControl w:val="0"/>
              <w:autoSpaceDE w:val="0"/>
              <w:autoSpaceDN w:val="0"/>
              <w:adjustRightInd w:val="0"/>
              <w:rPr>
                <w:sz w:val="20"/>
                <w:szCs w:val="20"/>
              </w:rPr>
            </w:pPr>
            <w:r>
              <w:rPr>
                <w:sz w:val="20"/>
                <w:szCs w:val="20"/>
              </w:rPr>
              <w:t>Реставрация и приспособление под музей «Ковров город воинской славы» зданий музея</w:t>
            </w:r>
          </w:p>
          <w:p w:rsidR="005F6E43" w:rsidRDefault="005F6E43" w:rsidP="001418DE">
            <w:pPr>
              <w:widowControl w:val="0"/>
              <w:autoSpaceDE w:val="0"/>
              <w:autoSpaceDN w:val="0"/>
              <w:adjustRightInd w:val="0"/>
              <w:rPr>
                <w:sz w:val="20"/>
                <w:szCs w:val="20"/>
              </w:rPr>
            </w:pPr>
          </w:p>
          <w:p w:rsidR="005F6E43" w:rsidRDefault="005F6E43" w:rsidP="001418DE">
            <w:pPr>
              <w:widowControl w:val="0"/>
              <w:autoSpaceDE w:val="0"/>
              <w:autoSpaceDN w:val="0"/>
              <w:adjustRightInd w:val="0"/>
              <w:rPr>
                <w:sz w:val="20"/>
                <w:szCs w:val="20"/>
              </w:rPr>
            </w:pPr>
          </w:p>
          <w:p w:rsidR="005F6E43" w:rsidRDefault="005F6E43" w:rsidP="001418DE">
            <w:pPr>
              <w:spacing w:before="40" w:after="40"/>
              <w:rPr>
                <w:sz w:val="20"/>
                <w:szCs w:val="20"/>
              </w:rPr>
            </w:pPr>
          </w:p>
        </w:tc>
        <w:tc>
          <w:tcPr>
            <w:tcW w:w="2552" w:type="dxa"/>
            <w:tcBorders>
              <w:top w:val="single" w:sz="4" w:space="0" w:color="auto"/>
              <w:bottom w:val="single" w:sz="4" w:space="0" w:color="auto"/>
            </w:tcBorders>
            <w:noWrap/>
            <w:vAlign w:val="bottom"/>
          </w:tcPr>
          <w:p w:rsidR="005F6E43" w:rsidRDefault="005F6E43" w:rsidP="001418DE">
            <w:pPr>
              <w:spacing w:before="40" w:after="40"/>
              <w:rPr>
                <w:sz w:val="20"/>
                <w:szCs w:val="20"/>
              </w:rPr>
            </w:pPr>
            <w:r>
              <w:rPr>
                <w:sz w:val="20"/>
                <w:szCs w:val="20"/>
              </w:rPr>
              <w:t>МБУК «КИММ»</w:t>
            </w:r>
          </w:p>
        </w:tc>
        <w:tc>
          <w:tcPr>
            <w:tcW w:w="1048" w:type="dxa"/>
            <w:tcBorders>
              <w:top w:val="single" w:sz="4" w:space="0" w:color="auto"/>
              <w:bottom w:val="single" w:sz="4" w:space="0" w:color="auto"/>
            </w:tcBorders>
          </w:tcPr>
          <w:p w:rsidR="005F6E43" w:rsidRDefault="005F6E43" w:rsidP="001418DE">
            <w:pPr>
              <w:spacing w:before="40" w:after="40"/>
              <w:rPr>
                <w:sz w:val="20"/>
                <w:szCs w:val="20"/>
              </w:rPr>
            </w:pPr>
            <w:r>
              <w:rPr>
                <w:sz w:val="20"/>
                <w:szCs w:val="20"/>
              </w:rPr>
              <w:t>201</w:t>
            </w:r>
            <w:r>
              <w:rPr>
                <w:sz w:val="20"/>
                <w:szCs w:val="20"/>
                <w:lang w:val="en-US"/>
              </w:rPr>
              <w:t>7-2020</w:t>
            </w:r>
          </w:p>
        </w:tc>
        <w:tc>
          <w:tcPr>
            <w:tcW w:w="4485" w:type="dxa"/>
            <w:vMerge/>
            <w:noWrap/>
            <w:vAlign w:val="bottom"/>
          </w:tcPr>
          <w:p w:rsidR="005F6E43" w:rsidRPr="00A63BF6" w:rsidRDefault="005F6E43" w:rsidP="001418DE">
            <w:pPr>
              <w:spacing w:before="40" w:after="40"/>
              <w:rPr>
                <w:sz w:val="20"/>
                <w:szCs w:val="20"/>
              </w:rPr>
            </w:pPr>
          </w:p>
        </w:tc>
        <w:tc>
          <w:tcPr>
            <w:tcW w:w="4500" w:type="dxa"/>
            <w:vMerge/>
          </w:tcPr>
          <w:p w:rsidR="005F6E43" w:rsidRPr="006143E6" w:rsidRDefault="005F6E43" w:rsidP="001418DE">
            <w:pPr>
              <w:spacing w:before="40" w:after="40"/>
              <w:rPr>
                <w:sz w:val="18"/>
                <w:szCs w:val="18"/>
              </w:rPr>
            </w:pPr>
          </w:p>
        </w:tc>
      </w:tr>
      <w:tr w:rsidR="005F6E43" w:rsidRPr="00A63BF6" w:rsidTr="001418DE">
        <w:trPr>
          <w:trHeight w:val="665"/>
        </w:trPr>
        <w:tc>
          <w:tcPr>
            <w:tcW w:w="724" w:type="dxa"/>
            <w:vMerge/>
            <w:tcBorders>
              <w:bottom w:val="single" w:sz="4" w:space="0" w:color="auto"/>
            </w:tcBorders>
            <w:noWrap/>
            <w:vAlign w:val="center"/>
          </w:tcPr>
          <w:p w:rsidR="005F6E43" w:rsidRDefault="005F6E43" w:rsidP="001418DE">
            <w:pPr>
              <w:spacing w:before="40" w:after="40"/>
              <w:jc w:val="center"/>
              <w:rPr>
                <w:sz w:val="20"/>
                <w:szCs w:val="20"/>
                <w:u w:val="single"/>
              </w:rPr>
            </w:pPr>
          </w:p>
        </w:tc>
        <w:tc>
          <w:tcPr>
            <w:tcW w:w="2696" w:type="dxa"/>
            <w:tcBorders>
              <w:top w:val="single" w:sz="4" w:space="0" w:color="auto"/>
              <w:bottom w:val="single" w:sz="4" w:space="0" w:color="auto"/>
            </w:tcBorders>
            <w:noWrap/>
            <w:vAlign w:val="bottom"/>
          </w:tcPr>
          <w:p w:rsidR="005F6E43" w:rsidRDefault="005F6E43" w:rsidP="001418DE">
            <w:pPr>
              <w:spacing w:before="40" w:after="40"/>
              <w:rPr>
                <w:sz w:val="20"/>
                <w:szCs w:val="20"/>
              </w:rPr>
            </w:pPr>
            <w:r w:rsidRPr="001145BF">
              <w:rPr>
                <w:sz w:val="20"/>
                <w:szCs w:val="20"/>
              </w:rPr>
              <w:t>Работы по реставрации, ремонту и приспособлению под музей «Ковров – город воинской славы» здания музея ул. Абельмана 33,35</w:t>
            </w:r>
          </w:p>
        </w:tc>
        <w:tc>
          <w:tcPr>
            <w:tcW w:w="2552" w:type="dxa"/>
            <w:tcBorders>
              <w:top w:val="single" w:sz="4" w:space="0" w:color="auto"/>
              <w:bottom w:val="single" w:sz="4" w:space="0" w:color="auto"/>
            </w:tcBorders>
            <w:noWrap/>
            <w:vAlign w:val="bottom"/>
          </w:tcPr>
          <w:p w:rsidR="005F6E43" w:rsidRDefault="005F6E43" w:rsidP="001418DE">
            <w:pPr>
              <w:spacing w:before="40" w:after="40"/>
              <w:rPr>
                <w:sz w:val="20"/>
                <w:szCs w:val="20"/>
              </w:rPr>
            </w:pPr>
            <w:r>
              <w:rPr>
                <w:sz w:val="20"/>
                <w:szCs w:val="20"/>
              </w:rPr>
              <w:t>МБУК «КИММ»</w:t>
            </w:r>
          </w:p>
        </w:tc>
        <w:tc>
          <w:tcPr>
            <w:tcW w:w="1048" w:type="dxa"/>
            <w:tcBorders>
              <w:top w:val="single" w:sz="4" w:space="0" w:color="auto"/>
              <w:bottom w:val="single" w:sz="4" w:space="0" w:color="auto"/>
            </w:tcBorders>
          </w:tcPr>
          <w:p w:rsidR="005F6E43" w:rsidRDefault="005F6E43" w:rsidP="001418DE">
            <w:pPr>
              <w:spacing w:before="40" w:after="40"/>
              <w:rPr>
                <w:sz w:val="20"/>
                <w:szCs w:val="20"/>
              </w:rPr>
            </w:pPr>
            <w:r>
              <w:rPr>
                <w:sz w:val="20"/>
                <w:szCs w:val="20"/>
              </w:rPr>
              <w:t>201</w:t>
            </w:r>
            <w:r>
              <w:rPr>
                <w:sz w:val="20"/>
                <w:szCs w:val="20"/>
                <w:lang w:val="en-US"/>
              </w:rPr>
              <w:t>7-2020</w:t>
            </w:r>
          </w:p>
        </w:tc>
        <w:tc>
          <w:tcPr>
            <w:tcW w:w="4485" w:type="dxa"/>
            <w:vMerge/>
            <w:noWrap/>
            <w:vAlign w:val="bottom"/>
          </w:tcPr>
          <w:p w:rsidR="005F6E43" w:rsidRPr="00A63BF6" w:rsidRDefault="005F6E43" w:rsidP="001418DE">
            <w:pPr>
              <w:spacing w:before="40" w:after="40"/>
              <w:rPr>
                <w:sz w:val="20"/>
                <w:szCs w:val="20"/>
              </w:rPr>
            </w:pPr>
          </w:p>
        </w:tc>
        <w:tc>
          <w:tcPr>
            <w:tcW w:w="4500" w:type="dxa"/>
            <w:vMerge/>
          </w:tcPr>
          <w:p w:rsidR="005F6E43" w:rsidRPr="006143E6" w:rsidRDefault="005F6E43" w:rsidP="001418DE">
            <w:pPr>
              <w:spacing w:before="40" w:after="40"/>
              <w:rPr>
                <w:sz w:val="18"/>
                <w:szCs w:val="18"/>
              </w:rPr>
            </w:pPr>
          </w:p>
        </w:tc>
      </w:tr>
      <w:tr w:rsidR="005F6E43" w:rsidRPr="00A63BF6" w:rsidTr="001418DE">
        <w:trPr>
          <w:trHeight w:val="1560"/>
        </w:trPr>
        <w:tc>
          <w:tcPr>
            <w:tcW w:w="724" w:type="dxa"/>
            <w:tcBorders>
              <w:top w:val="single" w:sz="4" w:space="0" w:color="auto"/>
              <w:bottom w:val="single" w:sz="4" w:space="0" w:color="auto"/>
            </w:tcBorders>
            <w:noWrap/>
            <w:vAlign w:val="center"/>
          </w:tcPr>
          <w:p w:rsidR="005F6E43" w:rsidRDefault="005F6E43" w:rsidP="001418DE">
            <w:pPr>
              <w:spacing w:before="40" w:after="40"/>
              <w:jc w:val="center"/>
              <w:rPr>
                <w:sz w:val="20"/>
                <w:szCs w:val="20"/>
                <w:u w:val="single"/>
                <w:lang w:val="en-US"/>
              </w:rPr>
            </w:pPr>
            <w:r>
              <w:rPr>
                <w:sz w:val="20"/>
                <w:szCs w:val="20"/>
                <w:u w:val="single"/>
              </w:rPr>
              <w:t>1.6.3</w:t>
            </w:r>
          </w:p>
          <w:p w:rsidR="005F6E43" w:rsidRDefault="005F6E43" w:rsidP="001418DE">
            <w:pPr>
              <w:spacing w:before="40" w:after="40"/>
              <w:jc w:val="center"/>
              <w:rPr>
                <w:sz w:val="20"/>
                <w:szCs w:val="20"/>
                <w:u w:val="single"/>
                <w:lang w:val="en-US"/>
              </w:rPr>
            </w:pPr>
          </w:p>
          <w:p w:rsidR="005F6E43" w:rsidRDefault="005F6E43" w:rsidP="001418DE">
            <w:pPr>
              <w:spacing w:before="40" w:after="40"/>
              <w:jc w:val="center"/>
              <w:rPr>
                <w:sz w:val="20"/>
                <w:szCs w:val="20"/>
                <w:u w:val="single"/>
                <w:lang w:val="en-US"/>
              </w:rPr>
            </w:pPr>
          </w:p>
          <w:p w:rsidR="005F6E43" w:rsidRDefault="005F6E43" w:rsidP="001418DE">
            <w:pPr>
              <w:spacing w:before="40" w:after="40"/>
              <w:jc w:val="center"/>
              <w:rPr>
                <w:sz w:val="20"/>
                <w:szCs w:val="20"/>
                <w:u w:val="single"/>
                <w:lang w:val="en-US"/>
              </w:rPr>
            </w:pPr>
          </w:p>
          <w:p w:rsidR="005F6E43" w:rsidRDefault="005F6E43" w:rsidP="001418DE">
            <w:pPr>
              <w:spacing w:before="40" w:after="40"/>
              <w:jc w:val="center"/>
              <w:rPr>
                <w:sz w:val="20"/>
                <w:szCs w:val="20"/>
                <w:u w:val="single"/>
                <w:lang w:val="en-US"/>
              </w:rPr>
            </w:pPr>
          </w:p>
          <w:p w:rsidR="005F6E43" w:rsidRPr="00505059" w:rsidRDefault="005F6E43" w:rsidP="001418DE">
            <w:pPr>
              <w:spacing w:before="40" w:after="40"/>
              <w:jc w:val="center"/>
              <w:rPr>
                <w:sz w:val="20"/>
                <w:szCs w:val="20"/>
                <w:u w:val="single"/>
                <w:lang w:val="en-US"/>
              </w:rPr>
            </w:pPr>
          </w:p>
        </w:tc>
        <w:tc>
          <w:tcPr>
            <w:tcW w:w="2696" w:type="dxa"/>
            <w:tcBorders>
              <w:top w:val="single" w:sz="4" w:space="0" w:color="auto"/>
              <w:bottom w:val="single" w:sz="4" w:space="0" w:color="auto"/>
            </w:tcBorders>
            <w:noWrap/>
          </w:tcPr>
          <w:p w:rsidR="005F6E43" w:rsidRDefault="005F6E43" w:rsidP="001418DE">
            <w:pPr>
              <w:widowControl w:val="0"/>
              <w:autoSpaceDE w:val="0"/>
              <w:autoSpaceDN w:val="0"/>
              <w:adjustRightInd w:val="0"/>
              <w:rPr>
                <w:sz w:val="20"/>
                <w:szCs w:val="20"/>
              </w:rPr>
            </w:pPr>
            <w:r>
              <w:rPr>
                <w:sz w:val="20"/>
                <w:szCs w:val="20"/>
              </w:rPr>
              <w:t>Софинансирование расходов, связанных с присвоением звания РФ «Город воинской славы» и увековечивания памяти погибших при защите отечества</w:t>
            </w:r>
          </w:p>
        </w:tc>
        <w:tc>
          <w:tcPr>
            <w:tcW w:w="2552" w:type="dxa"/>
            <w:tcBorders>
              <w:top w:val="single" w:sz="4" w:space="0" w:color="auto"/>
              <w:bottom w:val="single" w:sz="4" w:space="0" w:color="auto"/>
            </w:tcBorders>
            <w:noWrap/>
            <w:vAlign w:val="bottom"/>
          </w:tcPr>
          <w:p w:rsidR="005F6E43" w:rsidRPr="00A63BF6" w:rsidRDefault="005F6E43" w:rsidP="001418DE">
            <w:pPr>
              <w:spacing w:before="40" w:after="40"/>
              <w:rPr>
                <w:sz w:val="20"/>
                <w:szCs w:val="20"/>
              </w:rPr>
            </w:pPr>
            <w:r>
              <w:rPr>
                <w:sz w:val="20"/>
                <w:szCs w:val="20"/>
              </w:rPr>
              <w:t>МБУК «КИММ»</w:t>
            </w:r>
          </w:p>
        </w:tc>
        <w:tc>
          <w:tcPr>
            <w:tcW w:w="1048" w:type="dxa"/>
            <w:tcBorders>
              <w:top w:val="single" w:sz="4" w:space="0" w:color="auto"/>
              <w:bottom w:val="single" w:sz="4" w:space="0" w:color="auto"/>
            </w:tcBorders>
          </w:tcPr>
          <w:p w:rsidR="005F6E43" w:rsidRPr="00344116" w:rsidRDefault="005F6E43" w:rsidP="001418DE">
            <w:pPr>
              <w:spacing w:before="40" w:after="40"/>
              <w:rPr>
                <w:sz w:val="20"/>
                <w:szCs w:val="20"/>
                <w:lang w:val="en-US"/>
              </w:rPr>
            </w:pPr>
            <w:r>
              <w:rPr>
                <w:sz w:val="20"/>
                <w:szCs w:val="20"/>
              </w:rPr>
              <w:t>201</w:t>
            </w:r>
            <w:r>
              <w:rPr>
                <w:sz w:val="20"/>
                <w:szCs w:val="20"/>
                <w:lang w:val="en-US"/>
              </w:rPr>
              <w:t>7-2020</w:t>
            </w:r>
          </w:p>
        </w:tc>
        <w:tc>
          <w:tcPr>
            <w:tcW w:w="4485" w:type="dxa"/>
            <w:vMerge/>
            <w:tcBorders>
              <w:bottom w:val="single" w:sz="4" w:space="0" w:color="auto"/>
            </w:tcBorders>
            <w:noWrap/>
            <w:vAlign w:val="bottom"/>
          </w:tcPr>
          <w:p w:rsidR="005F6E43" w:rsidRPr="00A63BF6" w:rsidRDefault="005F6E43" w:rsidP="001418DE">
            <w:pPr>
              <w:spacing w:before="40" w:after="40"/>
              <w:rPr>
                <w:sz w:val="20"/>
                <w:szCs w:val="20"/>
              </w:rPr>
            </w:pPr>
          </w:p>
        </w:tc>
        <w:tc>
          <w:tcPr>
            <w:tcW w:w="4500" w:type="dxa"/>
            <w:vMerge/>
            <w:tcBorders>
              <w:bottom w:val="single" w:sz="4" w:space="0" w:color="auto"/>
            </w:tcBorders>
          </w:tcPr>
          <w:p w:rsidR="005F6E43" w:rsidRPr="006143E6" w:rsidRDefault="005F6E43" w:rsidP="001418DE">
            <w:pPr>
              <w:spacing w:before="40" w:after="40"/>
              <w:rPr>
                <w:sz w:val="18"/>
                <w:szCs w:val="18"/>
              </w:rPr>
            </w:pPr>
          </w:p>
        </w:tc>
      </w:tr>
      <w:tr w:rsidR="005F6E43" w:rsidRPr="00A63BF6" w:rsidTr="001418DE">
        <w:trPr>
          <w:trHeight w:val="300"/>
        </w:trPr>
        <w:tc>
          <w:tcPr>
            <w:tcW w:w="724" w:type="dxa"/>
            <w:tcBorders>
              <w:top w:val="single" w:sz="4" w:space="0" w:color="auto"/>
              <w:bottom w:val="single" w:sz="4" w:space="0" w:color="auto"/>
            </w:tcBorders>
            <w:noWrap/>
            <w:vAlign w:val="center"/>
          </w:tcPr>
          <w:p w:rsidR="005F6E43" w:rsidRPr="00505059" w:rsidRDefault="005F6E43" w:rsidP="001418DE">
            <w:pPr>
              <w:spacing w:before="40" w:after="40"/>
              <w:jc w:val="center"/>
              <w:rPr>
                <w:sz w:val="20"/>
                <w:szCs w:val="20"/>
                <w:u w:val="single"/>
                <w:lang w:val="en-US"/>
              </w:rPr>
            </w:pPr>
            <w:r>
              <w:rPr>
                <w:sz w:val="20"/>
                <w:szCs w:val="20"/>
                <w:u w:val="single"/>
                <w:lang w:val="en-US"/>
              </w:rPr>
              <w:t>1</w:t>
            </w:r>
            <w:r>
              <w:rPr>
                <w:sz w:val="20"/>
                <w:szCs w:val="20"/>
                <w:u w:val="single"/>
              </w:rPr>
              <w:t>.</w:t>
            </w:r>
            <w:r>
              <w:rPr>
                <w:sz w:val="20"/>
                <w:szCs w:val="20"/>
                <w:u w:val="single"/>
                <w:lang w:val="en-US"/>
              </w:rPr>
              <w:t>7</w:t>
            </w:r>
          </w:p>
        </w:tc>
        <w:tc>
          <w:tcPr>
            <w:tcW w:w="2696" w:type="dxa"/>
            <w:tcBorders>
              <w:top w:val="single" w:sz="4" w:space="0" w:color="auto"/>
              <w:bottom w:val="single" w:sz="4" w:space="0" w:color="auto"/>
            </w:tcBorders>
            <w:noWrap/>
          </w:tcPr>
          <w:p w:rsidR="005F6E43" w:rsidRPr="00A63BF6" w:rsidRDefault="005F6E43" w:rsidP="001418DE">
            <w:pPr>
              <w:widowControl w:val="0"/>
              <w:autoSpaceDE w:val="0"/>
              <w:autoSpaceDN w:val="0"/>
              <w:adjustRightInd w:val="0"/>
              <w:rPr>
                <w:b/>
                <w:sz w:val="20"/>
                <w:szCs w:val="20"/>
                <w:u w:val="single"/>
              </w:rPr>
            </w:pPr>
            <w:r w:rsidRPr="00A63BF6">
              <w:rPr>
                <w:b/>
                <w:sz w:val="20"/>
                <w:szCs w:val="20"/>
                <w:u w:val="single"/>
              </w:rPr>
              <w:t>Основно</w:t>
            </w:r>
            <w:r>
              <w:rPr>
                <w:b/>
                <w:sz w:val="20"/>
                <w:szCs w:val="20"/>
                <w:u w:val="single"/>
              </w:rPr>
              <w:t>е мероприятие 7</w:t>
            </w:r>
          </w:p>
          <w:p w:rsidR="005F6E43" w:rsidRPr="00127446" w:rsidRDefault="005F6E43" w:rsidP="001418DE">
            <w:pPr>
              <w:widowControl w:val="0"/>
              <w:autoSpaceDE w:val="0"/>
              <w:autoSpaceDN w:val="0"/>
              <w:adjustRightInd w:val="0"/>
              <w:rPr>
                <w:sz w:val="20"/>
                <w:szCs w:val="20"/>
              </w:rPr>
            </w:pPr>
            <w:r w:rsidRPr="00127446">
              <w:rPr>
                <w:sz w:val="20"/>
                <w:szCs w:val="20"/>
              </w:rPr>
              <w:t>Ремонт историко-мемориального парка</w:t>
            </w:r>
          </w:p>
        </w:tc>
        <w:tc>
          <w:tcPr>
            <w:tcW w:w="2552" w:type="dxa"/>
            <w:tcBorders>
              <w:top w:val="single" w:sz="4" w:space="0" w:color="auto"/>
              <w:bottom w:val="single" w:sz="4" w:space="0" w:color="auto"/>
            </w:tcBorders>
            <w:noWrap/>
          </w:tcPr>
          <w:p w:rsidR="005F6E43" w:rsidRPr="00505059" w:rsidRDefault="005F6E43" w:rsidP="001418DE">
            <w:pPr>
              <w:widowControl w:val="0"/>
              <w:autoSpaceDE w:val="0"/>
              <w:autoSpaceDN w:val="0"/>
              <w:adjustRightInd w:val="0"/>
              <w:rPr>
                <w:sz w:val="20"/>
                <w:szCs w:val="20"/>
              </w:rPr>
            </w:pPr>
          </w:p>
          <w:p w:rsidR="005F6E43" w:rsidRPr="00505059" w:rsidRDefault="005F6E43" w:rsidP="001418DE">
            <w:pPr>
              <w:widowControl w:val="0"/>
              <w:autoSpaceDE w:val="0"/>
              <w:autoSpaceDN w:val="0"/>
              <w:adjustRightInd w:val="0"/>
              <w:rPr>
                <w:sz w:val="20"/>
                <w:szCs w:val="20"/>
              </w:rPr>
            </w:pPr>
            <w:r w:rsidRPr="00505059">
              <w:rPr>
                <w:sz w:val="20"/>
                <w:szCs w:val="20"/>
              </w:rPr>
              <w:t>УЭИиЗО</w:t>
            </w:r>
          </w:p>
        </w:tc>
        <w:tc>
          <w:tcPr>
            <w:tcW w:w="1048" w:type="dxa"/>
            <w:tcBorders>
              <w:top w:val="single" w:sz="4" w:space="0" w:color="auto"/>
              <w:bottom w:val="single" w:sz="4" w:space="0" w:color="auto"/>
            </w:tcBorders>
          </w:tcPr>
          <w:p w:rsidR="005F6E43" w:rsidRDefault="005F6E43" w:rsidP="001418DE">
            <w:pPr>
              <w:spacing w:before="40" w:after="40"/>
              <w:rPr>
                <w:sz w:val="20"/>
                <w:szCs w:val="20"/>
              </w:rPr>
            </w:pPr>
            <w:r>
              <w:rPr>
                <w:sz w:val="20"/>
                <w:szCs w:val="20"/>
              </w:rPr>
              <w:t>2017</w:t>
            </w:r>
          </w:p>
        </w:tc>
        <w:tc>
          <w:tcPr>
            <w:tcW w:w="4485" w:type="dxa"/>
            <w:vMerge w:val="restart"/>
            <w:tcBorders>
              <w:top w:val="single" w:sz="4" w:space="0" w:color="auto"/>
            </w:tcBorders>
            <w:noWrap/>
            <w:vAlign w:val="bottom"/>
          </w:tcPr>
          <w:p w:rsidR="005F6E43" w:rsidRPr="00A63BF6" w:rsidRDefault="005F6E43" w:rsidP="001418DE">
            <w:pPr>
              <w:spacing w:before="40" w:after="40"/>
              <w:rPr>
                <w:sz w:val="20"/>
                <w:szCs w:val="20"/>
              </w:rPr>
            </w:pPr>
            <w:r>
              <w:rPr>
                <w:sz w:val="20"/>
                <w:szCs w:val="20"/>
              </w:rPr>
              <w:t>Проведение ремонтных работ на территории Историко-мемориального парка</w:t>
            </w:r>
          </w:p>
        </w:tc>
        <w:tc>
          <w:tcPr>
            <w:tcW w:w="4500" w:type="dxa"/>
            <w:vMerge w:val="restart"/>
            <w:tcBorders>
              <w:top w:val="single" w:sz="4" w:space="0" w:color="auto"/>
            </w:tcBorders>
          </w:tcPr>
          <w:p w:rsidR="005F6E43" w:rsidRPr="006143E6" w:rsidRDefault="005F6E43" w:rsidP="001418DE">
            <w:pPr>
              <w:spacing w:before="40" w:after="40"/>
              <w:rPr>
                <w:sz w:val="18"/>
                <w:szCs w:val="18"/>
              </w:rPr>
            </w:pPr>
            <w:r>
              <w:rPr>
                <w:sz w:val="18"/>
                <w:szCs w:val="18"/>
              </w:rPr>
              <w:t>-</w:t>
            </w:r>
          </w:p>
        </w:tc>
      </w:tr>
      <w:tr w:rsidR="005F6E43" w:rsidRPr="00A63BF6" w:rsidTr="001418DE">
        <w:trPr>
          <w:trHeight w:val="140"/>
        </w:trPr>
        <w:tc>
          <w:tcPr>
            <w:tcW w:w="724" w:type="dxa"/>
            <w:tcBorders>
              <w:top w:val="single" w:sz="4" w:space="0" w:color="auto"/>
              <w:bottom w:val="single" w:sz="4" w:space="0" w:color="auto"/>
            </w:tcBorders>
            <w:noWrap/>
            <w:vAlign w:val="center"/>
          </w:tcPr>
          <w:p w:rsidR="005F6E43" w:rsidRPr="00505059" w:rsidRDefault="005F6E43" w:rsidP="001418DE">
            <w:pPr>
              <w:spacing w:before="40" w:after="40"/>
              <w:jc w:val="center"/>
              <w:rPr>
                <w:sz w:val="20"/>
                <w:szCs w:val="20"/>
                <w:u w:val="single"/>
              </w:rPr>
            </w:pPr>
            <w:r>
              <w:rPr>
                <w:sz w:val="20"/>
                <w:szCs w:val="20"/>
                <w:u w:val="single"/>
              </w:rPr>
              <w:t>1.7.1</w:t>
            </w:r>
          </w:p>
        </w:tc>
        <w:tc>
          <w:tcPr>
            <w:tcW w:w="2696" w:type="dxa"/>
            <w:tcBorders>
              <w:top w:val="single" w:sz="4" w:space="0" w:color="auto"/>
              <w:bottom w:val="single" w:sz="4" w:space="0" w:color="auto"/>
            </w:tcBorders>
            <w:noWrap/>
          </w:tcPr>
          <w:p w:rsidR="005F6E43" w:rsidRPr="00127446" w:rsidRDefault="005F6E43" w:rsidP="001418DE">
            <w:pPr>
              <w:widowControl w:val="0"/>
              <w:autoSpaceDE w:val="0"/>
              <w:autoSpaceDN w:val="0"/>
              <w:adjustRightInd w:val="0"/>
              <w:rPr>
                <w:sz w:val="20"/>
                <w:szCs w:val="20"/>
              </w:rPr>
            </w:pPr>
            <w:r w:rsidRPr="00127446">
              <w:rPr>
                <w:sz w:val="20"/>
                <w:szCs w:val="20"/>
              </w:rPr>
              <w:t>Ремонт ограждения территории историко-мемориального парка</w:t>
            </w:r>
          </w:p>
        </w:tc>
        <w:tc>
          <w:tcPr>
            <w:tcW w:w="2552" w:type="dxa"/>
            <w:tcBorders>
              <w:top w:val="single" w:sz="4" w:space="0" w:color="auto"/>
              <w:bottom w:val="single" w:sz="4" w:space="0" w:color="auto"/>
            </w:tcBorders>
            <w:noWrap/>
          </w:tcPr>
          <w:p w:rsidR="005F6E43" w:rsidRPr="00505059" w:rsidRDefault="005F6E43" w:rsidP="001418DE">
            <w:pPr>
              <w:widowControl w:val="0"/>
              <w:autoSpaceDE w:val="0"/>
              <w:autoSpaceDN w:val="0"/>
              <w:adjustRightInd w:val="0"/>
              <w:rPr>
                <w:sz w:val="20"/>
                <w:szCs w:val="20"/>
              </w:rPr>
            </w:pPr>
          </w:p>
          <w:p w:rsidR="005F6E43" w:rsidRPr="00505059" w:rsidRDefault="005F6E43" w:rsidP="001418DE">
            <w:pPr>
              <w:widowControl w:val="0"/>
              <w:autoSpaceDE w:val="0"/>
              <w:autoSpaceDN w:val="0"/>
              <w:adjustRightInd w:val="0"/>
              <w:rPr>
                <w:sz w:val="20"/>
                <w:szCs w:val="20"/>
              </w:rPr>
            </w:pPr>
            <w:r w:rsidRPr="00505059">
              <w:rPr>
                <w:sz w:val="20"/>
                <w:szCs w:val="20"/>
              </w:rPr>
              <w:t>УЭИиЗО</w:t>
            </w:r>
          </w:p>
        </w:tc>
        <w:tc>
          <w:tcPr>
            <w:tcW w:w="1048" w:type="dxa"/>
            <w:tcBorders>
              <w:top w:val="single" w:sz="4" w:space="0" w:color="auto"/>
              <w:bottom w:val="single" w:sz="4" w:space="0" w:color="auto"/>
            </w:tcBorders>
          </w:tcPr>
          <w:p w:rsidR="005F6E43" w:rsidRDefault="005F6E43" w:rsidP="001418DE">
            <w:pPr>
              <w:spacing w:before="40" w:after="40"/>
              <w:rPr>
                <w:sz w:val="20"/>
                <w:szCs w:val="20"/>
              </w:rPr>
            </w:pPr>
            <w:r>
              <w:rPr>
                <w:sz w:val="20"/>
                <w:szCs w:val="20"/>
              </w:rPr>
              <w:t>2017</w:t>
            </w:r>
          </w:p>
        </w:tc>
        <w:tc>
          <w:tcPr>
            <w:tcW w:w="4485" w:type="dxa"/>
            <w:vMerge/>
            <w:noWrap/>
            <w:vAlign w:val="bottom"/>
          </w:tcPr>
          <w:p w:rsidR="005F6E43" w:rsidRPr="00A63BF6" w:rsidRDefault="005F6E43" w:rsidP="001418DE">
            <w:pPr>
              <w:spacing w:before="40" w:after="40"/>
              <w:rPr>
                <w:sz w:val="20"/>
                <w:szCs w:val="20"/>
              </w:rPr>
            </w:pPr>
          </w:p>
        </w:tc>
        <w:tc>
          <w:tcPr>
            <w:tcW w:w="4500" w:type="dxa"/>
            <w:vMerge/>
          </w:tcPr>
          <w:p w:rsidR="005F6E43" w:rsidRPr="006143E6" w:rsidRDefault="005F6E43" w:rsidP="001418DE">
            <w:pPr>
              <w:spacing w:before="40" w:after="40"/>
              <w:rPr>
                <w:sz w:val="18"/>
                <w:szCs w:val="18"/>
              </w:rPr>
            </w:pPr>
          </w:p>
        </w:tc>
      </w:tr>
      <w:tr w:rsidR="005F6E43" w:rsidRPr="00A63BF6" w:rsidTr="001418DE">
        <w:trPr>
          <w:trHeight w:val="150"/>
        </w:trPr>
        <w:tc>
          <w:tcPr>
            <w:tcW w:w="724" w:type="dxa"/>
            <w:tcBorders>
              <w:top w:val="single" w:sz="4" w:space="0" w:color="auto"/>
            </w:tcBorders>
            <w:noWrap/>
            <w:vAlign w:val="center"/>
          </w:tcPr>
          <w:p w:rsidR="005F6E43" w:rsidRPr="00505059" w:rsidRDefault="005F6E43" w:rsidP="001418DE">
            <w:pPr>
              <w:spacing w:before="40" w:after="40"/>
              <w:jc w:val="center"/>
              <w:rPr>
                <w:sz w:val="20"/>
                <w:szCs w:val="20"/>
                <w:u w:val="single"/>
              </w:rPr>
            </w:pPr>
            <w:r>
              <w:rPr>
                <w:sz w:val="20"/>
                <w:szCs w:val="20"/>
                <w:u w:val="single"/>
              </w:rPr>
              <w:t>1.7.2</w:t>
            </w:r>
          </w:p>
        </w:tc>
        <w:tc>
          <w:tcPr>
            <w:tcW w:w="2696" w:type="dxa"/>
            <w:tcBorders>
              <w:top w:val="single" w:sz="4" w:space="0" w:color="auto"/>
            </w:tcBorders>
            <w:noWrap/>
          </w:tcPr>
          <w:p w:rsidR="005F6E43" w:rsidRPr="00127446" w:rsidRDefault="005F6E43" w:rsidP="001418DE">
            <w:pPr>
              <w:widowControl w:val="0"/>
              <w:autoSpaceDE w:val="0"/>
              <w:autoSpaceDN w:val="0"/>
              <w:adjustRightInd w:val="0"/>
              <w:rPr>
                <w:sz w:val="20"/>
                <w:szCs w:val="20"/>
              </w:rPr>
            </w:pPr>
            <w:r w:rsidRPr="00127446">
              <w:rPr>
                <w:sz w:val="20"/>
                <w:szCs w:val="20"/>
              </w:rPr>
              <w:t>Софинансирование расходов, связанных с присвоением звания РФ «Город воинской славы» и увековечивания памяти погибших при защите отечества</w:t>
            </w:r>
          </w:p>
        </w:tc>
        <w:tc>
          <w:tcPr>
            <w:tcW w:w="2552" w:type="dxa"/>
            <w:tcBorders>
              <w:top w:val="single" w:sz="4" w:space="0" w:color="auto"/>
            </w:tcBorders>
            <w:noWrap/>
          </w:tcPr>
          <w:p w:rsidR="005F6E43" w:rsidRPr="00505059" w:rsidRDefault="005F6E43" w:rsidP="001418DE">
            <w:pPr>
              <w:widowControl w:val="0"/>
              <w:autoSpaceDE w:val="0"/>
              <w:autoSpaceDN w:val="0"/>
              <w:adjustRightInd w:val="0"/>
              <w:rPr>
                <w:sz w:val="20"/>
                <w:szCs w:val="20"/>
              </w:rPr>
            </w:pPr>
          </w:p>
          <w:p w:rsidR="005F6E43" w:rsidRPr="00505059" w:rsidRDefault="005F6E43" w:rsidP="001418DE">
            <w:pPr>
              <w:widowControl w:val="0"/>
              <w:autoSpaceDE w:val="0"/>
              <w:autoSpaceDN w:val="0"/>
              <w:adjustRightInd w:val="0"/>
              <w:rPr>
                <w:sz w:val="20"/>
                <w:szCs w:val="20"/>
              </w:rPr>
            </w:pPr>
          </w:p>
          <w:p w:rsidR="005F6E43" w:rsidRPr="00505059" w:rsidRDefault="005F6E43" w:rsidP="001418DE">
            <w:pPr>
              <w:widowControl w:val="0"/>
              <w:autoSpaceDE w:val="0"/>
              <w:autoSpaceDN w:val="0"/>
              <w:adjustRightInd w:val="0"/>
              <w:rPr>
                <w:sz w:val="20"/>
                <w:szCs w:val="20"/>
              </w:rPr>
            </w:pPr>
          </w:p>
          <w:p w:rsidR="005F6E43" w:rsidRPr="00505059" w:rsidRDefault="005F6E43" w:rsidP="001418DE">
            <w:pPr>
              <w:widowControl w:val="0"/>
              <w:autoSpaceDE w:val="0"/>
              <w:autoSpaceDN w:val="0"/>
              <w:adjustRightInd w:val="0"/>
              <w:rPr>
                <w:sz w:val="20"/>
                <w:szCs w:val="20"/>
              </w:rPr>
            </w:pPr>
          </w:p>
          <w:p w:rsidR="005F6E43" w:rsidRPr="00505059" w:rsidRDefault="005F6E43" w:rsidP="001418DE">
            <w:pPr>
              <w:widowControl w:val="0"/>
              <w:autoSpaceDE w:val="0"/>
              <w:autoSpaceDN w:val="0"/>
              <w:adjustRightInd w:val="0"/>
              <w:rPr>
                <w:sz w:val="20"/>
                <w:szCs w:val="20"/>
              </w:rPr>
            </w:pPr>
            <w:r w:rsidRPr="00505059">
              <w:rPr>
                <w:sz w:val="20"/>
                <w:szCs w:val="20"/>
              </w:rPr>
              <w:t>УЭИиЗО</w:t>
            </w:r>
          </w:p>
          <w:p w:rsidR="005F6E43" w:rsidRPr="00505059" w:rsidRDefault="005F6E43" w:rsidP="001418DE">
            <w:pPr>
              <w:widowControl w:val="0"/>
              <w:autoSpaceDE w:val="0"/>
              <w:autoSpaceDN w:val="0"/>
              <w:adjustRightInd w:val="0"/>
              <w:rPr>
                <w:sz w:val="20"/>
                <w:szCs w:val="20"/>
              </w:rPr>
            </w:pPr>
          </w:p>
        </w:tc>
        <w:tc>
          <w:tcPr>
            <w:tcW w:w="1048" w:type="dxa"/>
            <w:tcBorders>
              <w:top w:val="single" w:sz="4" w:space="0" w:color="auto"/>
            </w:tcBorders>
          </w:tcPr>
          <w:p w:rsidR="005F6E43" w:rsidRDefault="005F6E43" w:rsidP="001418DE">
            <w:pPr>
              <w:spacing w:before="40" w:after="40"/>
              <w:rPr>
                <w:sz w:val="20"/>
                <w:szCs w:val="20"/>
              </w:rPr>
            </w:pPr>
            <w:r>
              <w:rPr>
                <w:sz w:val="20"/>
                <w:szCs w:val="20"/>
              </w:rPr>
              <w:t>2017</w:t>
            </w:r>
          </w:p>
        </w:tc>
        <w:tc>
          <w:tcPr>
            <w:tcW w:w="4485" w:type="dxa"/>
            <w:vMerge/>
            <w:noWrap/>
            <w:vAlign w:val="bottom"/>
          </w:tcPr>
          <w:p w:rsidR="005F6E43" w:rsidRPr="00A63BF6" w:rsidRDefault="005F6E43" w:rsidP="001418DE">
            <w:pPr>
              <w:spacing w:before="40" w:after="40"/>
              <w:rPr>
                <w:sz w:val="20"/>
                <w:szCs w:val="20"/>
              </w:rPr>
            </w:pPr>
          </w:p>
        </w:tc>
        <w:tc>
          <w:tcPr>
            <w:tcW w:w="4500" w:type="dxa"/>
            <w:vMerge/>
          </w:tcPr>
          <w:p w:rsidR="005F6E43" w:rsidRPr="006143E6" w:rsidRDefault="005F6E43" w:rsidP="001418DE">
            <w:pPr>
              <w:spacing w:before="40" w:after="40"/>
              <w:rPr>
                <w:sz w:val="18"/>
                <w:szCs w:val="18"/>
              </w:rPr>
            </w:pPr>
          </w:p>
        </w:tc>
      </w:tr>
      <w:tr w:rsidR="005F6E43" w:rsidRPr="00A63BF6" w:rsidTr="001418DE">
        <w:trPr>
          <w:trHeight w:val="20"/>
        </w:trPr>
        <w:tc>
          <w:tcPr>
            <w:tcW w:w="16005" w:type="dxa"/>
            <w:gridSpan w:val="6"/>
            <w:shd w:val="clear" w:color="auto" w:fill="FBD4B4"/>
            <w:noWrap/>
            <w:vAlign w:val="center"/>
          </w:tcPr>
          <w:p w:rsidR="005F6E43" w:rsidRPr="00A63BF6" w:rsidRDefault="005F6E43" w:rsidP="001418DE">
            <w:pPr>
              <w:spacing w:before="40" w:after="40"/>
              <w:jc w:val="center"/>
              <w:rPr>
                <w:b/>
                <w:bCs/>
                <w:sz w:val="20"/>
                <w:szCs w:val="20"/>
              </w:rPr>
            </w:pPr>
            <w:r w:rsidRPr="00A63BF6">
              <w:rPr>
                <w:b/>
                <w:bCs/>
                <w:sz w:val="20"/>
                <w:szCs w:val="20"/>
              </w:rPr>
              <w:t xml:space="preserve">Подпрограмма 2: </w:t>
            </w:r>
            <w:r w:rsidRPr="00A63BF6">
              <w:rPr>
                <w:b/>
                <w:sz w:val="20"/>
                <w:szCs w:val="20"/>
              </w:rPr>
              <w:t>Образование в сфере культуры и искусства</w:t>
            </w: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rPr>
            </w:pPr>
            <w:r w:rsidRPr="00A63BF6">
              <w:rPr>
                <w:sz w:val="20"/>
                <w:szCs w:val="20"/>
              </w:rPr>
              <w:t>2.1</w:t>
            </w:r>
          </w:p>
        </w:tc>
        <w:tc>
          <w:tcPr>
            <w:tcW w:w="2696" w:type="dxa"/>
            <w:noWrap/>
          </w:tcPr>
          <w:p w:rsidR="005F6E43" w:rsidRPr="00A63BF6" w:rsidRDefault="005F6E43" w:rsidP="001418DE">
            <w:pPr>
              <w:widowControl w:val="0"/>
              <w:autoSpaceDE w:val="0"/>
              <w:autoSpaceDN w:val="0"/>
              <w:adjustRightInd w:val="0"/>
              <w:rPr>
                <w:b/>
                <w:sz w:val="20"/>
                <w:szCs w:val="20"/>
                <w:u w:val="single"/>
              </w:rPr>
            </w:pPr>
            <w:r w:rsidRPr="00A63BF6">
              <w:rPr>
                <w:b/>
                <w:sz w:val="20"/>
                <w:szCs w:val="20"/>
                <w:u w:val="single"/>
              </w:rPr>
              <w:t>Основное мероприятие 1</w:t>
            </w:r>
          </w:p>
          <w:p w:rsidR="005F6E43" w:rsidRPr="00A63BF6" w:rsidRDefault="005F6E43" w:rsidP="001418DE">
            <w:pPr>
              <w:widowControl w:val="0"/>
              <w:autoSpaceDE w:val="0"/>
              <w:autoSpaceDN w:val="0"/>
              <w:adjustRightInd w:val="0"/>
              <w:rPr>
                <w:b/>
                <w:sz w:val="20"/>
                <w:szCs w:val="20"/>
              </w:rPr>
            </w:pPr>
            <w:r w:rsidRPr="00A63BF6">
              <w:rPr>
                <w:b/>
                <w:sz w:val="20"/>
                <w:szCs w:val="20"/>
              </w:rPr>
              <w:t>Организация предоставления дополнительного образования</w:t>
            </w:r>
          </w:p>
        </w:tc>
        <w:tc>
          <w:tcPr>
            <w:tcW w:w="2552" w:type="dxa"/>
            <w:noWrap/>
            <w:vAlign w:val="bottom"/>
          </w:tcPr>
          <w:p w:rsidR="005F6E43" w:rsidRPr="00A63BF6" w:rsidRDefault="005F6E43" w:rsidP="001418DE">
            <w:pPr>
              <w:spacing w:before="40" w:after="40"/>
              <w:rPr>
                <w:sz w:val="20"/>
                <w:szCs w:val="20"/>
              </w:rPr>
            </w:pPr>
            <w:r w:rsidRPr="00A63BF6">
              <w:rPr>
                <w:sz w:val="20"/>
                <w:szCs w:val="20"/>
              </w:rPr>
              <w:t>МБОУ ДОД «ДМШ №1», МБОУ ДОД «ДШИ им. Иорданского», МБОУ ДОД «ДХШ»</w:t>
            </w:r>
          </w:p>
        </w:tc>
        <w:tc>
          <w:tcPr>
            <w:tcW w:w="1048" w:type="dxa"/>
          </w:tcPr>
          <w:p w:rsidR="005F6E43" w:rsidRPr="00A63BF6" w:rsidRDefault="005F6E43" w:rsidP="001418DE">
            <w:pPr>
              <w:spacing w:before="40" w:after="40"/>
              <w:rPr>
                <w:sz w:val="20"/>
                <w:szCs w:val="20"/>
              </w:rPr>
            </w:pPr>
            <w:r w:rsidRPr="00A63BF6">
              <w:rPr>
                <w:sz w:val="20"/>
                <w:szCs w:val="20"/>
              </w:rPr>
              <w:t>2015-2020</w:t>
            </w:r>
          </w:p>
        </w:tc>
        <w:tc>
          <w:tcPr>
            <w:tcW w:w="4485" w:type="dxa"/>
            <w:noWrap/>
            <w:vAlign w:val="bottom"/>
          </w:tcPr>
          <w:p w:rsidR="005F6E43" w:rsidRPr="00A63BF6" w:rsidRDefault="005F6E43" w:rsidP="001418DE">
            <w:pPr>
              <w:spacing w:before="40" w:after="40"/>
              <w:rPr>
                <w:sz w:val="20"/>
                <w:szCs w:val="20"/>
              </w:rPr>
            </w:pPr>
            <w:r>
              <w:rPr>
                <w:sz w:val="20"/>
                <w:szCs w:val="20"/>
              </w:rPr>
              <w:t>Обеспечение условий для устойчивой деятельности муниципальных образовательных учреждений дополнительного образования детей сферы искусства и  культуры</w:t>
            </w:r>
          </w:p>
        </w:tc>
        <w:tc>
          <w:tcPr>
            <w:tcW w:w="4500" w:type="dxa"/>
          </w:tcPr>
          <w:p w:rsidR="005F6E43" w:rsidRPr="006143E6" w:rsidRDefault="005F6E43" w:rsidP="001418DE">
            <w:pPr>
              <w:widowControl w:val="0"/>
              <w:autoSpaceDE w:val="0"/>
              <w:autoSpaceDN w:val="0"/>
              <w:adjustRightInd w:val="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5F6E43" w:rsidRPr="006143E6" w:rsidRDefault="005F6E43" w:rsidP="001418DE">
            <w:pPr>
              <w:widowControl w:val="0"/>
              <w:autoSpaceDE w:val="0"/>
              <w:autoSpaceDN w:val="0"/>
              <w:adjustRightInd w:val="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5F6E43" w:rsidRPr="006143E6" w:rsidRDefault="005F6E43" w:rsidP="001418DE">
            <w:pPr>
              <w:widowControl w:val="0"/>
              <w:autoSpaceDE w:val="0"/>
              <w:autoSpaceDN w:val="0"/>
              <w:adjustRightInd w:val="0"/>
              <w:rPr>
                <w:sz w:val="18"/>
                <w:szCs w:val="18"/>
              </w:rPr>
            </w:pPr>
            <w:r w:rsidRPr="006143E6">
              <w:rPr>
                <w:sz w:val="18"/>
                <w:szCs w:val="18"/>
              </w:rPr>
              <w:t>Прием обучающихся</w:t>
            </w:r>
          </w:p>
          <w:p w:rsidR="005F6E43" w:rsidRPr="006143E6" w:rsidRDefault="005F6E43" w:rsidP="001418DE">
            <w:pPr>
              <w:spacing w:before="40" w:after="40"/>
              <w:rPr>
                <w:sz w:val="18"/>
                <w:szCs w:val="18"/>
              </w:rPr>
            </w:pPr>
            <w:r w:rsidRPr="006143E6">
              <w:rPr>
                <w:sz w:val="18"/>
                <w:szCs w:val="18"/>
              </w:rPr>
              <w:t>Выпуск обучающихся</w:t>
            </w: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rPr>
            </w:pPr>
            <w:r w:rsidRPr="00A63BF6">
              <w:rPr>
                <w:sz w:val="20"/>
                <w:szCs w:val="20"/>
              </w:rPr>
              <w:t>2.1.1</w:t>
            </w:r>
          </w:p>
        </w:tc>
        <w:tc>
          <w:tcPr>
            <w:tcW w:w="2696" w:type="dxa"/>
            <w:noWrap/>
          </w:tcPr>
          <w:p w:rsidR="005F6E43" w:rsidRPr="00A63BF6" w:rsidRDefault="005F6E43" w:rsidP="001418DE">
            <w:pPr>
              <w:widowControl w:val="0"/>
              <w:autoSpaceDE w:val="0"/>
              <w:autoSpaceDN w:val="0"/>
              <w:adjustRightInd w:val="0"/>
              <w:rPr>
                <w:sz w:val="20"/>
                <w:szCs w:val="20"/>
              </w:rPr>
            </w:pPr>
            <w:r w:rsidRPr="00A63BF6">
              <w:rPr>
                <w:sz w:val="20"/>
                <w:szCs w:val="20"/>
              </w:rPr>
              <w:t>Расходы на обеспечение деятельности (оказание услуг) учреждений по внешкольной работе с детьми</w:t>
            </w:r>
          </w:p>
        </w:tc>
        <w:tc>
          <w:tcPr>
            <w:tcW w:w="2552" w:type="dxa"/>
            <w:noWrap/>
            <w:vAlign w:val="bottom"/>
          </w:tcPr>
          <w:p w:rsidR="005F6E43" w:rsidRPr="00A63BF6" w:rsidRDefault="005F6E43" w:rsidP="001418DE">
            <w:pPr>
              <w:spacing w:before="40" w:after="40"/>
              <w:rPr>
                <w:sz w:val="20"/>
                <w:szCs w:val="20"/>
              </w:rPr>
            </w:pPr>
            <w:r w:rsidRPr="00A63BF6">
              <w:rPr>
                <w:sz w:val="20"/>
                <w:szCs w:val="20"/>
              </w:rPr>
              <w:t>МБОУ ДОД «ДМШ №1», МБОУ ДОД «ДШИ им. Иорданского», МБОУ ДОД «ДХШ»</w:t>
            </w:r>
          </w:p>
        </w:tc>
        <w:tc>
          <w:tcPr>
            <w:tcW w:w="1048" w:type="dxa"/>
          </w:tcPr>
          <w:p w:rsidR="005F6E43" w:rsidRPr="00A63BF6" w:rsidRDefault="005F6E43" w:rsidP="001418DE">
            <w:pPr>
              <w:spacing w:before="40" w:after="40"/>
              <w:rPr>
                <w:sz w:val="20"/>
                <w:szCs w:val="20"/>
              </w:rPr>
            </w:pPr>
            <w:r w:rsidRPr="00A63BF6">
              <w:rPr>
                <w:sz w:val="20"/>
                <w:szCs w:val="20"/>
              </w:rPr>
              <w:t>2015-2020</w:t>
            </w:r>
          </w:p>
        </w:tc>
        <w:tc>
          <w:tcPr>
            <w:tcW w:w="4485" w:type="dxa"/>
            <w:noWrap/>
          </w:tcPr>
          <w:p w:rsidR="005F6E43" w:rsidRPr="00A63BF6" w:rsidRDefault="005F6E43" w:rsidP="001418DE">
            <w:pPr>
              <w:widowControl w:val="0"/>
              <w:autoSpaceDE w:val="0"/>
              <w:autoSpaceDN w:val="0"/>
              <w:adjustRightInd w:val="0"/>
              <w:rPr>
                <w:sz w:val="20"/>
                <w:szCs w:val="20"/>
              </w:rPr>
            </w:pPr>
            <w:r w:rsidRPr="00A63BF6">
              <w:rPr>
                <w:sz w:val="20"/>
                <w:szCs w:val="20"/>
              </w:rPr>
              <w:t>Приток в отрасль молодых специалистов; повышение заработной платы работников образовательных учреждений дополнительного образования детей в сфере культуры и искусства; повышение эффективности использования бюджетных средств, направляемых на оказание муниципальными образовательными учреждениями дополнительного образования детей муниципальных услуг; новый качественный уровень развития бюджетной сети образовательных учреждений дополнительного образования детей в сфере культуры и искусства</w:t>
            </w:r>
          </w:p>
        </w:tc>
        <w:tc>
          <w:tcPr>
            <w:tcW w:w="4500" w:type="dxa"/>
          </w:tcPr>
          <w:p w:rsidR="005F6E43" w:rsidRPr="006143E6" w:rsidRDefault="005F6E43" w:rsidP="001418DE">
            <w:pPr>
              <w:widowControl w:val="0"/>
              <w:autoSpaceDE w:val="0"/>
              <w:autoSpaceDN w:val="0"/>
              <w:adjustRightInd w:val="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5F6E43" w:rsidRPr="006143E6" w:rsidRDefault="005F6E43" w:rsidP="001418DE">
            <w:pPr>
              <w:widowControl w:val="0"/>
              <w:autoSpaceDE w:val="0"/>
              <w:autoSpaceDN w:val="0"/>
              <w:adjustRightInd w:val="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5F6E43" w:rsidRPr="006143E6" w:rsidRDefault="005F6E43" w:rsidP="001418DE">
            <w:pPr>
              <w:widowControl w:val="0"/>
              <w:autoSpaceDE w:val="0"/>
              <w:autoSpaceDN w:val="0"/>
              <w:adjustRightInd w:val="0"/>
              <w:rPr>
                <w:sz w:val="18"/>
                <w:szCs w:val="18"/>
              </w:rPr>
            </w:pPr>
            <w:r w:rsidRPr="006143E6">
              <w:rPr>
                <w:sz w:val="18"/>
                <w:szCs w:val="18"/>
              </w:rPr>
              <w:t>Прием обучающихся</w:t>
            </w:r>
          </w:p>
          <w:p w:rsidR="005F6E43" w:rsidRPr="006143E6" w:rsidRDefault="005F6E43" w:rsidP="001418DE">
            <w:pPr>
              <w:widowControl w:val="0"/>
              <w:autoSpaceDE w:val="0"/>
              <w:autoSpaceDN w:val="0"/>
              <w:adjustRightInd w:val="0"/>
              <w:rPr>
                <w:sz w:val="18"/>
                <w:szCs w:val="18"/>
              </w:rPr>
            </w:pPr>
            <w:r w:rsidRPr="006143E6">
              <w:rPr>
                <w:sz w:val="18"/>
                <w:szCs w:val="18"/>
              </w:rPr>
              <w:t>Выпуск обучающихся</w:t>
            </w:r>
          </w:p>
        </w:tc>
      </w:tr>
      <w:tr w:rsidR="005F6E43" w:rsidRPr="00A63BF6" w:rsidTr="001418DE">
        <w:trPr>
          <w:trHeight w:val="20"/>
        </w:trPr>
        <w:tc>
          <w:tcPr>
            <w:tcW w:w="16005" w:type="dxa"/>
            <w:gridSpan w:val="6"/>
            <w:shd w:val="clear" w:color="auto" w:fill="FBD4B4"/>
            <w:noWrap/>
            <w:vAlign w:val="center"/>
          </w:tcPr>
          <w:p w:rsidR="005F6E43" w:rsidRPr="00A63BF6" w:rsidRDefault="005F6E43" w:rsidP="001418DE">
            <w:pPr>
              <w:spacing w:before="40" w:after="40"/>
              <w:jc w:val="center"/>
              <w:rPr>
                <w:b/>
                <w:sz w:val="20"/>
                <w:szCs w:val="20"/>
                <w:lang w:val="en-US"/>
              </w:rPr>
            </w:pPr>
            <w:r w:rsidRPr="00A63BF6">
              <w:rPr>
                <w:b/>
                <w:sz w:val="20"/>
                <w:szCs w:val="20"/>
              </w:rPr>
              <w:t xml:space="preserve">Подпрограмма </w:t>
            </w:r>
            <w:r w:rsidRPr="00A63BF6">
              <w:rPr>
                <w:b/>
                <w:sz w:val="20"/>
                <w:szCs w:val="20"/>
                <w:lang w:val="en-US"/>
              </w:rPr>
              <w:t>3</w:t>
            </w:r>
            <w:r w:rsidRPr="00A63BF6">
              <w:rPr>
                <w:b/>
                <w:sz w:val="20"/>
                <w:szCs w:val="20"/>
              </w:rPr>
              <w:t>:</w:t>
            </w:r>
            <w:r w:rsidRPr="00A63BF6">
              <w:rPr>
                <w:b/>
                <w:sz w:val="20"/>
                <w:szCs w:val="20"/>
                <w:lang w:val="en-US"/>
              </w:rPr>
              <w:t xml:space="preserve">  </w:t>
            </w:r>
            <w:r w:rsidRPr="00A63BF6">
              <w:rPr>
                <w:b/>
                <w:sz w:val="20"/>
                <w:szCs w:val="20"/>
              </w:rPr>
              <w:t>Развитие туризма</w:t>
            </w: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rPr>
            </w:pPr>
            <w:r w:rsidRPr="00A63BF6">
              <w:rPr>
                <w:sz w:val="20"/>
                <w:szCs w:val="20"/>
              </w:rPr>
              <w:t>3.1</w:t>
            </w:r>
          </w:p>
        </w:tc>
        <w:tc>
          <w:tcPr>
            <w:tcW w:w="2696" w:type="dxa"/>
            <w:noWrap/>
          </w:tcPr>
          <w:p w:rsidR="005F6E43" w:rsidRPr="00A63BF6" w:rsidRDefault="005F6E43" w:rsidP="001418DE">
            <w:pPr>
              <w:spacing w:before="40" w:after="40"/>
              <w:rPr>
                <w:b/>
                <w:sz w:val="20"/>
                <w:szCs w:val="20"/>
              </w:rPr>
            </w:pPr>
            <w:r w:rsidRPr="00A63BF6">
              <w:rPr>
                <w:b/>
                <w:sz w:val="20"/>
                <w:szCs w:val="20"/>
              </w:rPr>
              <w:t>Основное мероприятие 1</w:t>
            </w:r>
          </w:p>
          <w:p w:rsidR="005F6E43" w:rsidRPr="00A63BF6" w:rsidRDefault="005F6E43" w:rsidP="001418DE">
            <w:pPr>
              <w:widowControl w:val="0"/>
              <w:autoSpaceDE w:val="0"/>
              <w:autoSpaceDN w:val="0"/>
              <w:adjustRightInd w:val="0"/>
              <w:rPr>
                <w:sz w:val="20"/>
                <w:szCs w:val="20"/>
              </w:rPr>
            </w:pPr>
            <w:r w:rsidRPr="00A63BF6">
              <w:rPr>
                <w:b/>
                <w:sz w:val="20"/>
                <w:szCs w:val="20"/>
              </w:rPr>
              <w:t>Создание благоприятных условий для развития туристской индустрии</w:t>
            </w:r>
          </w:p>
        </w:tc>
        <w:tc>
          <w:tcPr>
            <w:tcW w:w="2552" w:type="dxa"/>
            <w:noWrap/>
            <w:vAlign w:val="bottom"/>
          </w:tcPr>
          <w:p w:rsidR="005F6E43" w:rsidRPr="00A63BF6" w:rsidRDefault="005F6E43" w:rsidP="001418DE">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Pr>
          <w:p w:rsidR="005F6E43" w:rsidRPr="00A63BF6" w:rsidRDefault="005F6E43" w:rsidP="001418DE">
            <w:pPr>
              <w:spacing w:before="40" w:after="40"/>
              <w:rPr>
                <w:sz w:val="20"/>
                <w:szCs w:val="20"/>
              </w:rPr>
            </w:pPr>
            <w:r>
              <w:rPr>
                <w:sz w:val="20"/>
                <w:szCs w:val="20"/>
              </w:rPr>
              <w:t>2016</w:t>
            </w:r>
            <w:r w:rsidRPr="00A63BF6">
              <w:rPr>
                <w:sz w:val="20"/>
                <w:szCs w:val="20"/>
              </w:rPr>
              <w:t>-2020</w:t>
            </w:r>
          </w:p>
        </w:tc>
        <w:tc>
          <w:tcPr>
            <w:tcW w:w="4485" w:type="dxa"/>
            <w:noWrap/>
            <w:vAlign w:val="bottom"/>
          </w:tcPr>
          <w:p w:rsidR="005F6E43" w:rsidRPr="00A63BF6" w:rsidRDefault="005F6E43" w:rsidP="001418DE">
            <w:pPr>
              <w:spacing w:before="40" w:after="40"/>
              <w:rPr>
                <w:sz w:val="20"/>
                <w:szCs w:val="20"/>
              </w:rPr>
            </w:pPr>
            <w:r w:rsidRPr="00A63BF6">
              <w:rPr>
                <w:sz w:val="20"/>
                <w:szCs w:val="20"/>
              </w:rPr>
              <w:t>формирование положительного имиджа города Коврова как культурно-исторического и патриотического центра</w:t>
            </w:r>
          </w:p>
        </w:tc>
        <w:tc>
          <w:tcPr>
            <w:tcW w:w="4500" w:type="dxa"/>
          </w:tcPr>
          <w:p w:rsidR="005F6E43" w:rsidRPr="006143E6" w:rsidRDefault="005F6E43" w:rsidP="001418DE">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w:t>
            </w:r>
          </w:p>
          <w:p w:rsidR="005F6E43" w:rsidRPr="006143E6" w:rsidRDefault="005F6E43" w:rsidP="001418DE">
            <w:pPr>
              <w:spacing w:before="40" w:after="40"/>
              <w:rPr>
                <w:sz w:val="18"/>
                <w:szCs w:val="18"/>
              </w:rPr>
            </w:pPr>
            <w:r w:rsidRPr="006143E6">
              <w:rPr>
                <w:sz w:val="18"/>
                <w:szCs w:val="18"/>
              </w:rPr>
              <w:t>Количество ежегодно проводимых мероприятий по продвижению туристского продукта</w:t>
            </w: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rPr>
            </w:pPr>
            <w:r w:rsidRPr="00A63BF6">
              <w:rPr>
                <w:sz w:val="20"/>
                <w:szCs w:val="20"/>
              </w:rPr>
              <w:t>3.1.1</w:t>
            </w:r>
          </w:p>
        </w:tc>
        <w:tc>
          <w:tcPr>
            <w:tcW w:w="2696" w:type="dxa"/>
            <w:noWrap/>
          </w:tcPr>
          <w:p w:rsidR="005F6E43" w:rsidRPr="00A63BF6" w:rsidRDefault="005F6E43" w:rsidP="001418DE">
            <w:pPr>
              <w:widowControl w:val="0"/>
              <w:autoSpaceDE w:val="0"/>
              <w:autoSpaceDN w:val="0"/>
              <w:adjustRightInd w:val="0"/>
              <w:rPr>
                <w:sz w:val="20"/>
                <w:szCs w:val="20"/>
              </w:rPr>
            </w:pPr>
            <w:r w:rsidRPr="00A63BF6">
              <w:rPr>
                <w:sz w:val="20"/>
                <w:szCs w:val="20"/>
              </w:rPr>
              <w:t>Размещение информационных материалов в средствах массовой информации: печатных, телевизионных, Интернет, в том числе и в специальных туристских изданиях</w:t>
            </w:r>
          </w:p>
        </w:tc>
        <w:tc>
          <w:tcPr>
            <w:tcW w:w="2552" w:type="dxa"/>
            <w:noWrap/>
            <w:vAlign w:val="bottom"/>
          </w:tcPr>
          <w:p w:rsidR="005F6E43" w:rsidRPr="00A63BF6" w:rsidRDefault="005F6E43" w:rsidP="001418DE">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Pr>
          <w:p w:rsidR="005F6E43" w:rsidRPr="00A63BF6" w:rsidRDefault="005F6E43" w:rsidP="001418DE">
            <w:pPr>
              <w:spacing w:before="40" w:after="40"/>
              <w:rPr>
                <w:sz w:val="20"/>
                <w:szCs w:val="20"/>
              </w:rPr>
            </w:pPr>
            <w:r w:rsidRPr="00A63BF6">
              <w:rPr>
                <w:sz w:val="20"/>
                <w:szCs w:val="20"/>
              </w:rPr>
              <w:t>2015-2020</w:t>
            </w:r>
          </w:p>
        </w:tc>
        <w:tc>
          <w:tcPr>
            <w:tcW w:w="4485" w:type="dxa"/>
            <w:noWrap/>
            <w:vAlign w:val="bottom"/>
          </w:tcPr>
          <w:p w:rsidR="005F6E43" w:rsidRPr="00A63BF6" w:rsidRDefault="005F6E43" w:rsidP="001418DE">
            <w:pPr>
              <w:spacing w:before="40" w:after="40"/>
              <w:rPr>
                <w:sz w:val="20"/>
                <w:szCs w:val="20"/>
              </w:rPr>
            </w:pPr>
            <w:r w:rsidRPr="00A63BF6">
              <w:rPr>
                <w:sz w:val="20"/>
                <w:szCs w:val="20"/>
              </w:rPr>
              <w:t> формирование положительного имиджа города Коврова как культурно-исторического и патриотического центра, содействие в разработке, формировании и продвижении на внутреннем и внешнем рынках конкурентоспособного туристского продукта</w:t>
            </w:r>
          </w:p>
        </w:tc>
        <w:tc>
          <w:tcPr>
            <w:tcW w:w="4500" w:type="dxa"/>
          </w:tcPr>
          <w:p w:rsidR="005F6E43" w:rsidRPr="006143E6" w:rsidRDefault="005F6E43" w:rsidP="001418DE">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 Количество ежегодно проводимых мероприятий по продвижению туристского продукта</w:t>
            </w: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rPr>
            </w:pPr>
            <w:r w:rsidRPr="00A63BF6">
              <w:rPr>
                <w:sz w:val="20"/>
                <w:szCs w:val="20"/>
              </w:rPr>
              <w:t>3.1.2</w:t>
            </w:r>
          </w:p>
        </w:tc>
        <w:tc>
          <w:tcPr>
            <w:tcW w:w="2696" w:type="dxa"/>
            <w:noWrap/>
          </w:tcPr>
          <w:p w:rsidR="005F6E43" w:rsidRPr="00A63BF6" w:rsidRDefault="005F6E43" w:rsidP="001418DE">
            <w:pPr>
              <w:tabs>
                <w:tab w:val="left" w:pos="2880"/>
                <w:tab w:val="left" w:pos="5400"/>
              </w:tabs>
              <w:jc w:val="center"/>
              <w:rPr>
                <w:sz w:val="20"/>
                <w:szCs w:val="20"/>
              </w:rPr>
            </w:pPr>
            <w:r w:rsidRPr="00A63BF6">
              <w:rPr>
                <w:sz w:val="20"/>
                <w:szCs w:val="20"/>
              </w:rPr>
              <w:t>Выпуск буклетов с тематикой и символикой города Коврова</w:t>
            </w:r>
          </w:p>
        </w:tc>
        <w:tc>
          <w:tcPr>
            <w:tcW w:w="2552" w:type="dxa"/>
            <w:noWrap/>
            <w:vAlign w:val="bottom"/>
          </w:tcPr>
          <w:p w:rsidR="005F6E43" w:rsidRPr="00A63BF6" w:rsidRDefault="005F6E43" w:rsidP="001418DE">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Pr>
          <w:p w:rsidR="005F6E43" w:rsidRPr="00A63BF6" w:rsidRDefault="005F6E43" w:rsidP="001418DE">
            <w:pPr>
              <w:spacing w:before="40" w:after="40"/>
              <w:rPr>
                <w:sz w:val="20"/>
                <w:szCs w:val="20"/>
              </w:rPr>
            </w:pPr>
            <w:r w:rsidRPr="00A63BF6">
              <w:rPr>
                <w:sz w:val="20"/>
                <w:szCs w:val="20"/>
              </w:rPr>
              <w:t>2015-2020</w:t>
            </w:r>
          </w:p>
        </w:tc>
        <w:tc>
          <w:tcPr>
            <w:tcW w:w="4485" w:type="dxa"/>
            <w:noWrap/>
            <w:vAlign w:val="bottom"/>
          </w:tcPr>
          <w:p w:rsidR="005F6E43" w:rsidRPr="00A63BF6" w:rsidRDefault="005F6E43" w:rsidP="001418DE">
            <w:pPr>
              <w:spacing w:before="40" w:after="40"/>
              <w:rPr>
                <w:sz w:val="20"/>
                <w:szCs w:val="20"/>
              </w:rPr>
            </w:pPr>
            <w:r w:rsidRPr="00A63BF6">
              <w:rPr>
                <w:sz w:val="20"/>
                <w:szCs w:val="20"/>
              </w:rPr>
              <w:t> формирование положительного имиджа города Коврова как культурно-исторического и патриотического центра, содействие в разработке, формировании и продвижении на внутреннем и внешнем рынках конкурентоспособного туристского продукта</w:t>
            </w:r>
          </w:p>
        </w:tc>
        <w:tc>
          <w:tcPr>
            <w:tcW w:w="4500" w:type="dxa"/>
          </w:tcPr>
          <w:p w:rsidR="005F6E43" w:rsidRPr="006143E6" w:rsidRDefault="005F6E43" w:rsidP="001418DE">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 Количество ежегодно проводимых мероприятий по продвижению туристского продукта</w:t>
            </w: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rPr>
            </w:pPr>
            <w:r w:rsidRPr="00A63BF6">
              <w:rPr>
                <w:sz w:val="20"/>
                <w:szCs w:val="20"/>
              </w:rPr>
              <w:t>3.1.3</w:t>
            </w:r>
          </w:p>
        </w:tc>
        <w:tc>
          <w:tcPr>
            <w:tcW w:w="2696" w:type="dxa"/>
            <w:noWrap/>
          </w:tcPr>
          <w:p w:rsidR="005F6E43" w:rsidRPr="00A63BF6" w:rsidRDefault="005F6E43" w:rsidP="001418DE">
            <w:pPr>
              <w:tabs>
                <w:tab w:val="left" w:pos="2880"/>
                <w:tab w:val="left" w:pos="5400"/>
              </w:tabs>
              <w:jc w:val="center"/>
              <w:rPr>
                <w:sz w:val="20"/>
                <w:szCs w:val="20"/>
              </w:rPr>
            </w:pPr>
            <w:r w:rsidRPr="00A63BF6">
              <w:rPr>
                <w:sz w:val="20"/>
                <w:szCs w:val="20"/>
              </w:rPr>
              <w:t>Поддержка субъектов малого предпринимательства сферы туризма в продвижении турпродукта на рынок (информационная, выставочная, презентационная деятельность)</w:t>
            </w:r>
          </w:p>
          <w:p w:rsidR="005F6E43" w:rsidRPr="00A63BF6" w:rsidRDefault="005F6E43" w:rsidP="001418DE">
            <w:pPr>
              <w:widowControl w:val="0"/>
              <w:autoSpaceDE w:val="0"/>
              <w:autoSpaceDN w:val="0"/>
              <w:adjustRightInd w:val="0"/>
              <w:rPr>
                <w:sz w:val="20"/>
                <w:szCs w:val="20"/>
              </w:rPr>
            </w:pPr>
          </w:p>
        </w:tc>
        <w:tc>
          <w:tcPr>
            <w:tcW w:w="2552" w:type="dxa"/>
            <w:noWrap/>
            <w:vAlign w:val="bottom"/>
          </w:tcPr>
          <w:p w:rsidR="005F6E43" w:rsidRPr="00A63BF6" w:rsidRDefault="005F6E43" w:rsidP="001418DE">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Pr>
          <w:p w:rsidR="005F6E43" w:rsidRPr="00A63BF6" w:rsidRDefault="005F6E43" w:rsidP="001418DE">
            <w:pPr>
              <w:spacing w:before="40" w:after="40"/>
              <w:rPr>
                <w:sz w:val="20"/>
                <w:szCs w:val="20"/>
              </w:rPr>
            </w:pPr>
            <w:r w:rsidRPr="00A63BF6">
              <w:rPr>
                <w:sz w:val="20"/>
                <w:szCs w:val="20"/>
              </w:rPr>
              <w:t>2015-2020</w:t>
            </w:r>
          </w:p>
        </w:tc>
        <w:tc>
          <w:tcPr>
            <w:tcW w:w="4485" w:type="dxa"/>
            <w:noWrap/>
            <w:vAlign w:val="bottom"/>
          </w:tcPr>
          <w:p w:rsidR="005F6E43" w:rsidRPr="00A63BF6" w:rsidRDefault="005F6E43" w:rsidP="001418DE">
            <w:pPr>
              <w:spacing w:before="40" w:after="40"/>
              <w:rPr>
                <w:sz w:val="20"/>
                <w:szCs w:val="20"/>
              </w:rPr>
            </w:pPr>
            <w:r w:rsidRPr="00A63BF6">
              <w:rPr>
                <w:sz w:val="20"/>
                <w:szCs w:val="20"/>
              </w:rPr>
              <w:t> Увеличение объема оказанных туристам услуг; рост внутреннего и въездного турпотока; повышение качества туристских услуг</w:t>
            </w:r>
          </w:p>
        </w:tc>
        <w:tc>
          <w:tcPr>
            <w:tcW w:w="4500" w:type="dxa"/>
          </w:tcPr>
          <w:p w:rsidR="005F6E43" w:rsidRPr="006143E6" w:rsidRDefault="005F6E43" w:rsidP="001418DE">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 Количество ежегодно проводимых мероприятий по продвижению туристского продукта</w:t>
            </w: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rPr>
            </w:pPr>
            <w:r w:rsidRPr="00A63BF6">
              <w:rPr>
                <w:sz w:val="20"/>
                <w:szCs w:val="20"/>
              </w:rPr>
              <w:t>3.1.4</w:t>
            </w:r>
          </w:p>
        </w:tc>
        <w:tc>
          <w:tcPr>
            <w:tcW w:w="2696" w:type="dxa"/>
            <w:noWrap/>
          </w:tcPr>
          <w:p w:rsidR="005F6E43" w:rsidRPr="00A63BF6" w:rsidRDefault="005F6E43" w:rsidP="001418DE">
            <w:pPr>
              <w:widowControl w:val="0"/>
              <w:autoSpaceDE w:val="0"/>
              <w:autoSpaceDN w:val="0"/>
              <w:adjustRightInd w:val="0"/>
              <w:rPr>
                <w:sz w:val="20"/>
                <w:szCs w:val="20"/>
              </w:rPr>
            </w:pPr>
            <w:r w:rsidRPr="00A63BF6">
              <w:rPr>
                <w:sz w:val="20"/>
                <w:szCs w:val="20"/>
              </w:rPr>
              <w:t>Разработка туристского путеводителя-каталога города</w:t>
            </w:r>
          </w:p>
        </w:tc>
        <w:tc>
          <w:tcPr>
            <w:tcW w:w="2552" w:type="dxa"/>
            <w:noWrap/>
            <w:vAlign w:val="bottom"/>
          </w:tcPr>
          <w:p w:rsidR="005F6E43" w:rsidRPr="00A63BF6" w:rsidRDefault="005F6E43" w:rsidP="001418DE">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Pr>
          <w:p w:rsidR="005F6E43" w:rsidRPr="00A63BF6" w:rsidRDefault="005F6E43" w:rsidP="001418DE">
            <w:pPr>
              <w:spacing w:before="40" w:after="40"/>
              <w:rPr>
                <w:sz w:val="20"/>
                <w:szCs w:val="20"/>
              </w:rPr>
            </w:pPr>
            <w:r w:rsidRPr="00A63BF6">
              <w:rPr>
                <w:sz w:val="20"/>
                <w:szCs w:val="20"/>
              </w:rPr>
              <w:t>2015-2020</w:t>
            </w:r>
          </w:p>
        </w:tc>
        <w:tc>
          <w:tcPr>
            <w:tcW w:w="4485" w:type="dxa"/>
            <w:noWrap/>
            <w:vAlign w:val="bottom"/>
          </w:tcPr>
          <w:p w:rsidR="005F6E43" w:rsidRPr="00A63BF6" w:rsidRDefault="005F6E43" w:rsidP="001418DE">
            <w:pPr>
              <w:spacing w:before="40" w:after="40"/>
              <w:rPr>
                <w:sz w:val="20"/>
                <w:szCs w:val="20"/>
              </w:rPr>
            </w:pPr>
            <w:r w:rsidRPr="00A63BF6">
              <w:rPr>
                <w:sz w:val="20"/>
                <w:szCs w:val="20"/>
              </w:rPr>
              <w:t> формирование положительного имиджа города Коврова как культурно-исторического и патриотического центра содействие в разработке, формировании и продвижении на внутреннем и внешнем рынках конкурентоспособного туристского продукта</w:t>
            </w:r>
          </w:p>
        </w:tc>
        <w:tc>
          <w:tcPr>
            <w:tcW w:w="4500" w:type="dxa"/>
          </w:tcPr>
          <w:p w:rsidR="005F6E43" w:rsidRPr="006143E6" w:rsidRDefault="005F6E43" w:rsidP="001418DE">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 Количество ежегодно проводимых мероприятий по продвижению туристского продукта</w:t>
            </w: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rPr>
            </w:pPr>
            <w:r w:rsidRPr="00A63BF6">
              <w:rPr>
                <w:sz w:val="20"/>
                <w:szCs w:val="20"/>
              </w:rPr>
              <w:t>3.1.5</w:t>
            </w:r>
          </w:p>
        </w:tc>
        <w:tc>
          <w:tcPr>
            <w:tcW w:w="2696" w:type="dxa"/>
            <w:noWrap/>
          </w:tcPr>
          <w:p w:rsidR="005F6E43" w:rsidRPr="00A63BF6" w:rsidRDefault="005F6E43" w:rsidP="001418DE">
            <w:pPr>
              <w:widowControl w:val="0"/>
              <w:autoSpaceDE w:val="0"/>
              <w:autoSpaceDN w:val="0"/>
              <w:adjustRightInd w:val="0"/>
              <w:rPr>
                <w:sz w:val="20"/>
                <w:szCs w:val="20"/>
              </w:rPr>
            </w:pPr>
            <w:r w:rsidRPr="00A63BF6">
              <w:rPr>
                <w:sz w:val="20"/>
                <w:szCs w:val="20"/>
              </w:rPr>
              <w:t>Участие в специализированных региональных и международных туристических выставках</w:t>
            </w:r>
          </w:p>
        </w:tc>
        <w:tc>
          <w:tcPr>
            <w:tcW w:w="2552" w:type="dxa"/>
            <w:noWrap/>
            <w:vAlign w:val="bottom"/>
          </w:tcPr>
          <w:p w:rsidR="005F6E43" w:rsidRPr="00A63BF6" w:rsidRDefault="005F6E43" w:rsidP="001418DE">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Pr>
          <w:p w:rsidR="005F6E43" w:rsidRPr="00A63BF6" w:rsidRDefault="005F6E43" w:rsidP="001418DE">
            <w:pPr>
              <w:spacing w:before="40" w:after="40"/>
              <w:rPr>
                <w:sz w:val="20"/>
                <w:szCs w:val="20"/>
              </w:rPr>
            </w:pPr>
            <w:r w:rsidRPr="00A63BF6">
              <w:rPr>
                <w:sz w:val="20"/>
                <w:szCs w:val="20"/>
              </w:rPr>
              <w:t>2015-2020</w:t>
            </w:r>
          </w:p>
        </w:tc>
        <w:tc>
          <w:tcPr>
            <w:tcW w:w="4485" w:type="dxa"/>
            <w:noWrap/>
            <w:vAlign w:val="bottom"/>
          </w:tcPr>
          <w:p w:rsidR="005F6E43" w:rsidRPr="00A63BF6" w:rsidRDefault="005F6E43" w:rsidP="001418DE">
            <w:pPr>
              <w:spacing w:before="40" w:after="40"/>
              <w:rPr>
                <w:sz w:val="20"/>
                <w:szCs w:val="20"/>
              </w:rPr>
            </w:pPr>
            <w:r w:rsidRPr="00A63BF6">
              <w:rPr>
                <w:sz w:val="20"/>
                <w:szCs w:val="20"/>
              </w:rPr>
              <w:t> формирование положительного имиджа города Коврова как культурно-исторического и патриотического центра содействие в разработке, формировании и продвижении на внутреннем и внешнем рынках конкурентоспособного туристского продукта</w:t>
            </w:r>
          </w:p>
        </w:tc>
        <w:tc>
          <w:tcPr>
            <w:tcW w:w="4500" w:type="dxa"/>
          </w:tcPr>
          <w:p w:rsidR="005F6E43" w:rsidRPr="006143E6" w:rsidRDefault="005F6E43" w:rsidP="001418DE">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w:t>
            </w:r>
          </w:p>
          <w:p w:rsidR="005F6E43" w:rsidRPr="006143E6" w:rsidRDefault="005F6E43" w:rsidP="001418DE">
            <w:pPr>
              <w:spacing w:before="40" w:after="40"/>
              <w:rPr>
                <w:sz w:val="18"/>
                <w:szCs w:val="18"/>
              </w:rPr>
            </w:pPr>
            <w:r w:rsidRPr="006143E6">
              <w:rPr>
                <w:sz w:val="18"/>
                <w:szCs w:val="18"/>
              </w:rPr>
              <w:t>Количество ежегодно проводимых мероприятий по продвижению туристского продукта</w:t>
            </w: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rPr>
            </w:pPr>
            <w:r w:rsidRPr="00A63BF6">
              <w:rPr>
                <w:sz w:val="20"/>
                <w:szCs w:val="20"/>
              </w:rPr>
              <w:t>3.1.5</w:t>
            </w:r>
          </w:p>
        </w:tc>
        <w:tc>
          <w:tcPr>
            <w:tcW w:w="2696" w:type="dxa"/>
            <w:noWrap/>
          </w:tcPr>
          <w:p w:rsidR="005F6E43" w:rsidRPr="00A63BF6" w:rsidRDefault="005F6E43" w:rsidP="001418DE">
            <w:pPr>
              <w:widowControl w:val="0"/>
              <w:autoSpaceDE w:val="0"/>
              <w:autoSpaceDN w:val="0"/>
              <w:adjustRightInd w:val="0"/>
              <w:rPr>
                <w:sz w:val="20"/>
                <w:szCs w:val="20"/>
              </w:rPr>
            </w:pPr>
            <w:r w:rsidRPr="00A63BF6">
              <w:rPr>
                <w:sz w:val="20"/>
                <w:szCs w:val="20"/>
              </w:rPr>
              <w:t>Изготовление роллапов и других рекламных конструкций для информационного оформления стендов во время участия в специализированных туристических выставках</w:t>
            </w:r>
          </w:p>
        </w:tc>
        <w:tc>
          <w:tcPr>
            <w:tcW w:w="2552" w:type="dxa"/>
            <w:noWrap/>
            <w:vAlign w:val="bottom"/>
          </w:tcPr>
          <w:p w:rsidR="005F6E43" w:rsidRPr="00A63BF6" w:rsidRDefault="005F6E43" w:rsidP="001418DE">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Pr>
          <w:p w:rsidR="005F6E43" w:rsidRPr="00A63BF6" w:rsidRDefault="005F6E43" w:rsidP="001418DE">
            <w:pPr>
              <w:spacing w:before="40" w:after="40"/>
              <w:rPr>
                <w:sz w:val="20"/>
                <w:szCs w:val="20"/>
              </w:rPr>
            </w:pPr>
            <w:r w:rsidRPr="00A63BF6">
              <w:rPr>
                <w:sz w:val="20"/>
                <w:szCs w:val="20"/>
              </w:rPr>
              <w:t>2015-2020</w:t>
            </w:r>
          </w:p>
        </w:tc>
        <w:tc>
          <w:tcPr>
            <w:tcW w:w="4485" w:type="dxa"/>
            <w:noWrap/>
            <w:vAlign w:val="bottom"/>
          </w:tcPr>
          <w:p w:rsidR="005F6E43" w:rsidRPr="00A63BF6" w:rsidRDefault="005F6E43" w:rsidP="001418DE">
            <w:pPr>
              <w:spacing w:before="40" w:after="40"/>
              <w:rPr>
                <w:sz w:val="20"/>
                <w:szCs w:val="20"/>
              </w:rPr>
            </w:pPr>
            <w:r w:rsidRPr="00A63BF6">
              <w:rPr>
                <w:sz w:val="20"/>
                <w:szCs w:val="20"/>
              </w:rPr>
              <w:t> формирование положительного имиджа города Коврова как культурно-исторического и патриотического центра содействие в разработке, формировании и продвижении на внутреннем и внешнем рынках конкурентоспособного туристского продукта</w:t>
            </w:r>
          </w:p>
        </w:tc>
        <w:tc>
          <w:tcPr>
            <w:tcW w:w="4500" w:type="dxa"/>
          </w:tcPr>
          <w:p w:rsidR="005F6E43" w:rsidRPr="006143E6" w:rsidRDefault="005F6E43" w:rsidP="001418DE">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w:t>
            </w:r>
          </w:p>
          <w:p w:rsidR="005F6E43" w:rsidRPr="006143E6" w:rsidRDefault="005F6E43" w:rsidP="001418DE">
            <w:pPr>
              <w:spacing w:before="40" w:after="40"/>
              <w:rPr>
                <w:sz w:val="18"/>
                <w:szCs w:val="18"/>
              </w:rPr>
            </w:pPr>
            <w:r w:rsidRPr="006143E6">
              <w:rPr>
                <w:sz w:val="18"/>
                <w:szCs w:val="18"/>
              </w:rPr>
              <w:t>Количество ежегодно проводимых мероприятий по продвижению туристского продукта</w:t>
            </w: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rPr>
            </w:pPr>
            <w:r w:rsidRPr="00A63BF6">
              <w:rPr>
                <w:sz w:val="20"/>
                <w:szCs w:val="20"/>
              </w:rPr>
              <w:t>3.1.6</w:t>
            </w:r>
          </w:p>
        </w:tc>
        <w:tc>
          <w:tcPr>
            <w:tcW w:w="2696" w:type="dxa"/>
            <w:noWrap/>
          </w:tcPr>
          <w:p w:rsidR="005F6E43" w:rsidRPr="00A63BF6" w:rsidRDefault="005F6E43" w:rsidP="001418DE">
            <w:pPr>
              <w:widowControl w:val="0"/>
              <w:autoSpaceDE w:val="0"/>
              <w:autoSpaceDN w:val="0"/>
              <w:adjustRightInd w:val="0"/>
              <w:rPr>
                <w:sz w:val="20"/>
                <w:szCs w:val="20"/>
              </w:rPr>
            </w:pPr>
            <w:r w:rsidRPr="00A63BF6">
              <w:rPr>
                <w:sz w:val="20"/>
                <w:szCs w:val="20"/>
              </w:rPr>
              <w:t>Проведение рекламных туров и пресс-туров, семинаров по вопросам развития туристской индустрии и презентации объектов туриндустрии</w:t>
            </w:r>
          </w:p>
        </w:tc>
        <w:tc>
          <w:tcPr>
            <w:tcW w:w="2552" w:type="dxa"/>
            <w:noWrap/>
            <w:vAlign w:val="bottom"/>
          </w:tcPr>
          <w:p w:rsidR="005F6E43" w:rsidRPr="00A63BF6" w:rsidRDefault="005F6E43" w:rsidP="001418DE">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Pr>
          <w:p w:rsidR="005F6E43" w:rsidRPr="00A63BF6" w:rsidRDefault="005F6E43" w:rsidP="001418DE">
            <w:pPr>
              <w:spacing w:before="40" w:after="40"/>
              <w:rPr>
                <w:sz w:val="20"/>
                <w:szCs w:val="20"/>
              </w:rPr>
            </w:pPr>
            <w:r w:rsidRPr="00A63BF6">
              <w:rPr>
                <w:sz w:val="20"/>
                <w:szCs w:val="20"/>
              </w:rPr>
              <w:t>2015-2020</w:t>
            </w:r>
          </w:p>
        </w:tc>
        <w:tc>
          <w:tcPr>
            <w:tcW w:w="4485" w:type="dxa"/>
            <w:noWrap/>
            <w:vAlign w:val="bottom"/>
          </w:tcPr>
          <w:p w:rsidR="005F6E43" w:rsidRPr="00A63BF6" w:rsidRDefault="005F6E43" w:rsidP="001418DE">
            <w:pPr>
              <w:spacing w:before="40" w:after="40"/>
              <w:rPr>
                <w:sz w:val="20"/>
                <w:szCs w:val="20"/>
              </w:rPr>
            </w:pPr>
            <w:r w:rsidRPr="00A63BF6">
              <w:rPr>
                <w:sz w:val="20"/>
                <w:szCs w:val="20"/>
              </w:rPr>
              <w:t> формирование положительного имиджа города Коврова как культурно-исторического и патриотического центра содействие в разработке, формировании и продвижении на внутреннем и внешнем рынках конкурентоспособного туристского продукта</w:t>
            </w:r>
          </w:p>
        </w:tc>
        <w:tc>
          <w:tcPr>
            <w:tcW w:w="4500" w:type="dxa"/>
          </w:tcPr>
          <w:p w:rsidR="005F6E43" w:rsidRPr="006143E6" w:rsidRDefault="005F6E43" w:rsidP="001418DE">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w:t>
            </w:r>
          </w:p>
          <w:p w:rsidR="005F6E43" w:rsidRPr="006143E6" w:rsidRDefault="005F6E43" w:rsidP="001418DE">
            <w:pPr>
              <w:spacing w:before="40" w:after="40"/>
              <w:rPr>
                <w:sz w:val="18"/>
                <w:szCs w:val="18"/>
              </w:rPr>
            </w:pPr>
            <w:r w:rsidRPr="006143E6">
              <w:rPr>
                <w:sz w:val="18"/>
                <w:szCs w:val="18"/>
              </w:rPr>
              <w:t>Количество ежегодно проводимых мероприятий по продвижению туристского продукта</w:t>
            </w: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rPr>
            </w:pPr>
            <w:r w:rsidRPr="00A63BF6">
              <w:rPr>
                <w:sz w:val="20"/>
                <w:szCs w:val="20"/>
              </w:rPr>
              <w:t>3.1.7</w:t>
            </w:r>
          </w:p>
        </w:tc>
        <w:tc>
          <w:tcPr>
            <w:tcW w:w="2696" w:type="dxa"/>
            <w:noWrap/>
          </w:tcPr>
          <w:p w:rsidR="005F6E43" w:rsidRPr="00A63BF6" w:rsidRDefault="005F6E43" w:rsidP="001418DE">
            <w:pPr>
              <w:tabs>
                <w:tab w:val="left" w:pos="2880"/>
                <w:tab w:val="left" w:pos="5400"/>
              </w:tabs>
              <w:jc w:val="center"/>
              <w:rPr>
                <w:sz w:val="20"/>
                <w:szCs w:val="20"/>
              </w:rPr>
            </w:pPr>
            <w:r w:rsidRPr="00A63BF6">
              <w:rPr>
                <w:sz w:val="20"/>
                <w:szCs w:val="20"/>
              </w:rPr>
              <w:t>Натурное исследование здания (ул. Абельмана, 33) как памятника истории регионального значения для составления проекта реставрации и приспособления под музей «Ковров – Город воинской славы»</w:t>
            </w:r>
          </w:p>
        </w:tc>
        <w:tc>
          <w:tcPr>
            <w:tcW w:w="2552" w:type="dxa"/>
            <w:noWrap/>
            <w:vAlign w:val="bottom"/>
          </w:tcPr>
          <w:p w:rsidR="005F6E43" w:rsidRPr="00A63BF6" w:rsidRDefault="005F6E43" w:rsidP="001418DE">
            <w:pPr>
              <w:spacing w:before="40" w:after="40"/>
              <w:rPr>
                <w:sz w:val="20"/>
                <w:szCs w:val="20"/>
              </w:rPr>
            </w:pPr>
            <w:r w:rsidRPr="00A63BF6">
              <w:rPr>
                <w:sz w:val="20"/>
                <w:szCs w:val="20"/>
              </w:rPr>
              <w:t> МБУК «Ковровский историко-мемориальный музей»</w:t>
            </w: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tc>
        <w:tc>
          <w:tcPr>
            <w:tcW w:w="1048" w:type="dxa"/>
          </w:tcPr>
          <w:p w:rsidR="005F6E43" w:rsidRPr="00A63BF6" w:rsidRDefault="005F6E43" w:rsidP="001418DE">
            <w:pPr>
              <w:spacing w:before="40" w:after="40"/>
              <w:rPr>
                <w:sz w:val="20"/>
                <w:szCs w:val="20"/>
              </w:rPr>
            </w:pPr>
            <w:r w:rsidRPr="00A63BF6">
              <w:rPr>
                <w:sz w:val="20"/>
                <w:szCs w:val="20"/>
              </w:rPr>
              <w:t>2015-2020</w:t>
            </w:r>
          </w:p>
        </w:tc>
        <w:tc>
          <w:tcPr>
            <w:tcW w:w="4485" w:type="dxa"/>
            <w:noWrap/>
            <w:vAlign w:val="bottom"/>
          </w:tcPr>
          <w:p w:rsidR="005F6E43" w:rsidRPr="00A63BF6" w:rsidRDefault="005F6E43" w:rsidP="001418DE">
            <w:pPr>
              <w:spacing w:before="40" w:after="40"/>
              <w:rPr>
                <w:sz w:val="20"/>
                <w:szCs w:val="20"/>
              </w:rPr>
            </w:pPr>
            <w:r w:rsidRPr="00A63BF6">
              <w:rPr>
                <w:sz w:val="20"/>
                <w:szCs w:val="20"/>
              </w:rPr>
              <w:t> Увеличение объема оказанных туристам услуг; рост внутреннего и въездного турпотока; повышение качества туристских услуг</w:t>
            </w: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tc>
        <w:tc>
          <w:tcPr>
            <w:tcW w:w="4500" w:type="dxa"/>
          </w:tcPr>
          <w:p w:rsidR="005F6E43" w:rsidRPr="006143E6" w:rsidRDefault="005F6E43" w:rsidP="001418DE">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w:t>
            </w:r>
          </w:p>
          <w:p w:rsidR="005F6E43" w:rsidRPr="006143E6" w:rsidRDefault="005F6E43" w:rsidP="001418DE">
            <w:pPr>
              <w:spacing w:before="40" w:after="40"/>
              <w:rPr>
                <w:sz w:val="18"/>
                <w:szCs w:val="18"/>
              </w:rPr>
            </w:pP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rPr>
            </w:pPr>
            <w:r w:rsidRPr="00A63BF6">
              <w:rPr>
                <w:sz w:val="20"/>
                <w:szCs w:val="20"/>
              </w:rPr>
              <w:t>3.1.8</w:t>
            </w:r>
          </w:p>
        </w:tc>
        <w:tc>
          <w:tcPr>
            <w:tcW w:w="2696" w:type="dxa"/>
            <w:noWrap/>
          </w:tcPr>
          <w:p w:rsidR="005F6E43" w:rsidRPr="00A63BF6" w:rsidRDefault="005F6E43" w:rsidP="001418DE">
            <w:pPr>
              <w:widowControl w:val="0"/>
              <w:autoSpaceDE w:val="0"/>
              <w:autoSpaceDN w:val="0"/>
              <w:adjustRightInd w:val="0"/>
              <w:rPr>
                <w:sz w:val="20"/>
                <w:szCs w:val="20"/>
                <w:u w:val="single"/>
              </w:rPr>
            </w:pPr>
            <w:r w:rsidRPr="00A63BF6">
              <w:rPr>
                <w:sz w:val="20"/>
                <w:szCs w:val="20"/>
              </w:rPr>
              <w:t>Ремонт но реставрационные работы зданий МБУК «Ковровский историко-мемориальный музей» - объектов культурного наследия</w:t>
            </w:r>
          </w:p>
        </w:tc>
        <w:tc>
          <w:tcPr>
            <w:tcW w:w="2552" w:type="dxa"/>
            <w:noWrap/>
            <w:vAlign w:val="bottom"/>
          </w:tcPr>
          <w:p w:rsidR="005F6E43" w:rsidRPr="00A63BF6" w:rsidRDefault="005F6E43" w:rsidP="001418DE">
            <w:pPr>
              <w:spacing w:before="40" w:after="40"/>
              <w:rPr>
                <w:sz w:val="20"/>
                <w:szCs w:val="20"/>
              </w:rPr>
            </w:pPr>
            <w:r w:rsidRPr="00A63BF6">
              <w:rPr>
                <w:sz w:val="20"/>
                <w:szCs w:val="20"/>
              </w:rPr>
              <w:t>  МБУК «Ковровский историко-мемориальный музей»</w:t>
            </w: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tc>
        <w:tc>
          <w:tcPr>
            <w:tcW w:w="1048" w:type="dxa"/>
          </w:tcPr>
          <w:p w:rsidR="005F6E43" w:rsidRPr="00A63BF6" w:rsidRDefault="005F6E43" w:rsidP="001418DE">
            <w:pPr>
              <w:spacing w:before="40" w:after="40"/>
              <w:rPr>
                <w:sz w:val="20"/>
                <w:szCs w:val="20"/>
              </w:rPr>
            </w:pPr>
            <w:r w:rsidRPr="00A63BF6">
              <w:rPr>
                <w:sz w:val="20"/>
                <w:szCs w:val="20"/>
              </w:rPr>
              <w:t>2015-2020</w:t>
            </w:r>
          </w:p>
        </w:tc>
        <w:tc>
          <w:tcPr>
            <w:tcW w:w="4485" w:type="dxa"/>
            <w:noWrap/>
            <w:vAlign w:val="bottom"/>
          </w:tcPr>
          <w:p w:rsidR="005F6E43" w:rsidRPr="00A63BF6" w:rsidRDefault="005F6E43" w:rsidP="001418DE">
            <w:pPr>
              <w:spacing w:before="40" w:after="40"/>
              <w:rPr>
                <w:sz w:val="20"/>
                <w:szCs w:val="20"/>
              </w:rPr>
            </w:pPr>
            <w:r w:rsidRPr="00A63BF6">
              <w:rPr>
                <w:sz w:val="20"/>
                <w:szCs w:val="20"/>
              </w:rPr>
              <w:t> Увеличение объема оказанных туристам услуг; рост внутреннего и въездного турпотока; повышение качества туристских услуг</w:t>
            </w: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p w:rsidR="005F6E43" w:rsidRPr="00A63BF6" w:rsidRDefault="005F6E43" w:rsidP="001418DE">
            <w:pPr>
              <w:spacing w:before="40" w:after="40"/>
              <w:rPr>
                <w:sz w:val="20"/>
                <w:szCs w:val="20"/>
              </w:rPr>
            </w:pPr>
          </w:p>
        </w:tc>
        <w:tc>
          <w:tcPr>
            <w:tcW w:w="4500" w:type="dxa"/>
          </w:tcPr>
          <w:p w:rsidR="005F6E43" w:rsidRPr="006143E6" w:rsidRDefault="005F6E43" w:rsidP="001418DE">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w:t>
            </w:r>
          </w:p>
          <w:p w:rsidR="005F6E43" w:rsidRPr="006143E6" w:rsidRDefault="005F6E43" w:rsidP="001418DE">
            <w:pPr>
              <w:spacing w:before="40" w:after="40"/>
              <w:rPr>
                <w:sz w:val="18"/>
                <w:szCs w:val="18"/>
              </w:rPr>
            </w:pP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rPr>
            </w:pPr>
            <w:r w:rsidRPr="00A63BF6">
              <w:rPr>
                <w:sz w:val="20"/>
                <w:szCs w:val="20"/>
              </w:rPr>
              <w:t>3.1.9</w:t>
            </w:r>
          </w:p>
        </w:tc>
        <w:tc>
          <w:tcPr>
            <w:tcW w:w="2696" w:type="dxa"/>
            <w:noWrap/>
          </w:tcPr>
          <w:p w:rsidR="005F6E43" w:rsidRPr="00A63BF6" w:rsidRDefault="005F6E43" w:rsidP="001418DE">
            <w:pPr>
              <w:widowControl w:val="0"/>
              <w:autoSpaceDE w:val="0"/>
              <w:autoSpaceDN w:val="0"/>
              <w:adjustRightInd w:val="0"/>
              <w:rPr>
                <w:sz w:val="20"/>
                <w:szCs w:val="20"/>
              </w:rPr>
            </w:pPr>
            <w:r w:rsidRPr="00A63BF6">
              <w:rPr>
                <w:sz w:val="20"/>
                <w:szCs w:val="20"/>
              </w:rPr>
              <w:t>Ремонт помещений ООО Фабрика «Ковровская глиняная игрушка» для приспособления под музей «Ковровская глиняная игрушка»</w:t>
            </w:r>
          </w:p>
        </w:tc>
        <w:tc>
          <w:tcPr>
            <w:tcW w:w="2552" w:type="dxa"/>
            <w:noWrap/>
            <w:vAlign w:val="bottom"/>
          </w:tcPr>
          <w:p w:rsidR="005F6E43" w:rsidRPr="00A63BF6" w:rsidRDefault="005F6E43" w:rsidP="001418DE">
            <w:pPr>
              <w:spacing w:before="40" w:after="40"/>
              <w:rPr>
                <w:sz w:val="20"/>
                <w:szCs w:val="20"/>
              </w:rPr>
            </w:pPr>
            <w:r w:rsidRPr="00A63BF6">
              <w:rPr>
                <w:sz w:val="20"/>
                <w:szCs w:val="20"/>
              </w:rPr>
              <w:t>  Комитет по культуре, туризму, молодежной политике, семье и детству</w:t>
            </w:r>
          </w:p>
        </w:tc>
        <w:tc>
          <w:tcPr>
            <w:tcW w:w="1048" w:type="dxa"/>
          </w:tcPr>
          <w:p w:rsidR="005F6E43" w:rsidRPr="00A63BF6" w:rsidRDefault="005F6E43" w:rsidP="001418DE">
            <w:pPr>
              <w:spacing w:before="40" w:after="40"/>
              <w:rPr>
                <w:sz w:val="20"/>
                <w:szCs w:val="20"/>
              </w:rPr>
            </w:pPr>
            <w:r w:rsidRPr="00A63BF6">
              <w:rPr>
                <w:sz w:val="20"/>
                <w:szCs w:val="20"/>
              </w:rPr>
              <w:t>2015-2020</w:t>
            </w:r>
          </w:p>
        </w:tc>
        <w:tc>
          <w:tcPr>
            <w:tcW w:w="4485" w:type="dxa"/>
            <w:noWrap/>
            <w:vAlign w:val="bottom"/>
          </w:tcPr>
          <w:p w:rsidR="005F6E43" w:rsidRPr="00A63BF6" w:rsidRDefault="005F6E43" w:rsidP="001418DE">
            <w:pPr>
              <w:spacing w:before="40" w:after="40"/>
              <w:rPr>
                <w:sz w:val="20"/>
                <w:szCs w:val="20"/>
              </w:rPr>
            </w:pPr>
            <w:r w:rsidRPr="00A63BF6">
              <w:rPr>
                <w:sz w:val="20"/>
                <w:szCs w:val="20"/>
              </w:rPr>
              <w:t> Увеличение объема оказанных туристам услуг; рост внутреннего и въездного турпотока; повышение качества туристских услуг</w:t>
            </w:r>
          </w:p>
        </w:tc>
        <w:tc>
          <w:tcPr>
            <w:tcW w:w="4500" w:type="dxa"/>
          </w:tcPr>
          <w:p w:rsidR="005F6E43" w:rsidRPr="006143E6" w:rsidRDefault="005F6E43" w:rsidP="001418DE">
            <w:pPr>
              <w:spacing w:before="40" w:after="40"/>
              <w:rPr>
                <w:sz w:val="18"/>
                <w:szCs w:val="18"/>
              </w:rPr>
            </w:pPr>
            <w:r w:rsidRPr="006143E6">
              <w:rPr>
                <w:sz w:val="18"/>
                <w:szCs w:val="18"/>
              </w:rPr>
              <w:t>Оказывает влияние на показатели: количество иногородних туристов, посетивших город Ковров.</w:t>
            </w:r>
          </w:p>
          <w:p w:rsidR="005F6E43" w:rsidRPr="006143E6" w:rsidRDefault="005F6E43" w:rsidP="001418DE">
            <w:pPr>
              <w:spacing w:before="40" w:after="40"/>
              <w:rPr>
                <w:sz w:val="18"/>
                <w:szCs w:val="18"/>
              </w:rPr>
            </w:pPr>
          </w:p>
        </w:tc>
      </w:tr>
      <w:tr w:rsidR="005F6E43" w:rsidRPr="00A63BF6" w:rsidTr="001418DE">
        <w:trPr>
          <w:trHeight w:val="20"/>
        </w:trPr>
        <w:tc>
          <w:tcPr>
            <w:tcW w:w="16005" w:type="dxa"/>
            <w:gridSpan w:val="6"/>
            <w:shd w:val="clear" w:color="auto" w:fill="FBD4B4"/>
            <w:noWrap/>
            <w:vAlign w:val="center"/>
          </w:tcPr>
          <w:p w:rsidR="005F6E43" w:rsidRPr="00A63BF6" w:rsidRDefault="005F6E43" w:rsidP="001418DE">
            <w:pPr>
              <w:spacing w:before="40" w:after="40"/>
              <w:jc w:val="center"/>
              <w:rPr>
                <w:sz w:val="20"/>
                <w:szCs w:val="20"/>
                <w:u w:val="single"/>
              </w:rPr>
            </w:pPr>
            <w:r w:rsidRPr="00A63BF6">
              <w:rPr>
                <w:sz w:val="20"/>
                <w:szCs w:val="20"/>
                <w:u w:val="single"/>
              </w:rPr>
              <w:t xml:space="preserve">Подпрограмма 4       </w:t>
            </w:r>
            <w:r w:rsidRPr="00A63BF6">
              <w:rPr>
                <w:b/>
                <w:sz w:val="20"/>
                <w:szCs w:val="20"/>
              </w:rPr>
              <w:t>Сохранение и развитие культуры на территории г. Коврова</w:t>
            </w: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u w:val="single"/>
              </w:rPr>
            </w:pPr>
            <w:r w:rsidRPr="00A63BF6">
              <w:rPr>
                <w:sz w:val="20"/>
                <w:szCs w:val="20"/>
                <w:u w:val="single"/>
              </w:rPr>
              <w:t>4.1</w:t>
            </w:r>
          </w:p>
        </w:tc>
        <w:tc>
          <w:tcPr>
            <w:tcW w:w="2696" w:type="dxa"/>
            <w:noWrap/>
          </w:tcPr>
          <w:p w:rsidR="005F6E43" w:rsidRPr="00A63BF6" w:rsidRDefault="005F6E43" w:rsidP="001418DE">
            <w:pPr>
              <w:widowControl w:val="0"/>
              <w:autoSpaceDE w:val="0"/>
              <w:autoSpaceDN w:val="0"/>
              <w:adjustRightInd w:val="0"/>
              <w:rPr>
                <w:b/>
                <w:sz w:val="20"/>
                <w:szCs w:val="20"/>
                <w:u w:val="single"/>
              </w:rPr>
            </w:pPr>
            <w:r w:rsidRPr="00A63BF6">
              <w:rPr>
                <w:b/>
                <w:sz w:val="20"/>
                <w:szCs w:val="20"/>
                <w:u w:val="single"/>
              </w:rPr>
              <w:t>Основное мероприятие 1</w:t>
            </w:r>
          </w:p>
          <w:p w:rsidR="005F6E43" w:rsidRPr="00A63BF6" w:rsidRDefault="005F6E43" w:rsidP="001418DE">
            <w:pPr>
              <w:widowControl w:val="0"/>
              <w:autoSpaceDE w:val="0"/>
              <w:autoSpaceDN w:val="0"/>
              <w:adjustRightInd w:val="0"/>
              <w:rPr>
                <w:sz w:val="20"/>
                <w:szCs w:val="20"/>
              </w:rPr>
            </w:pPr>
            <w:r w:rsidRPr="00A63BF6">
              <w:rPr>
                <w:b/>
                <w:sz w:val="20"/>
                <w:szCs w:val="20"/>
              </w:rPr>
              <w:t>Поддержка и сохранение библиотечного, музейного дела, исполнительских искусств, традиционной народной культуры и прочих мероприятий в области культуры и кинематографии</w:t>
            </w:r>
          </w:p>
        </w:tc>
        <w:tc>
          <w:tcPr>
            <w:tcW w:w="2552" w:type="dxa"/>
            <w:noWrap/>
            <w:vAlign w:val="bottom"/>
          </w:tcPr>
          <w:p w:rsidR="005F6E43" w:rsidRDefault="005F6E43" w:rsidP="001418DE">
            <w:pPr>
              <w:spacing w:before="40" w:after="40"/>
              <w:rPr>
                <w:sz w:val="20"/>
                <w:szCs w:val="20"/>
              </w:rPr>
            </w:pPr>
            <w:r w:rsidRPr="00A63BF6">
              <w:rPr>
                <w:sz w:val="20"/>
                <w:szCs w:val="20"/>
              </w:rPr>
              <w:t>Комитет по культуре, туризму, молодежной политике, семье и детству МБУК Дворец культуры «Современник»</w:t>
            </w:r>
          </w:p>
          <w:p w:rsidR="005F6E43" w:rsidRDefault="005F6E43" w:rsidP="001418DE">
            <w:pPr>
              <w:spacing w:before="40" w:after="40"/>
              <w:rPr>
                <w:sz w:val="20"/>
                <w:szCs w:val="20"/>
              </w:rPr>
            </w:pPr>
            <w:r w:rsidRPr="00A63BF6">
              <w:rPr>
                <w:sz w:val="20"/>
                <w:szCs w:val="20"/>
              </w:rPr>
              <w:t>МБУК ДКиТ «Родина»</w:t>
            </w:r>
          </w:p>
          <w:p w:rsidR="005F6E43" w:rsidRDefault="005F6E43" w:rsidP="001418DE">
            <w:pPr>
              <w:spacing w:before="40" w:after="40"/>
              <w:rPr>
                <w:sz w:val="20"/>
                <w:szCs w:val="20"/>
              </w:rPr>
            </w:pPr>
            <w:r w:rsidRPr="00A63BF6">
              <w:rPr>
                <w:sz w:val="20"/>
                <w:szCs w:val="20"/>
              </w:rPr>
              <w:t>МБУК «ДК им. Ногина»</w:t>
            </w:r>
          </w:p>
          <w:p w:rsidR="005F6E43" w:rsidRDefault="005F6E43" w:rsidP="001418DE">
            <w:pPr>
              <w:spacing w:before="40" w:after="40"/>
              <w:rPr>
                <w:sz w:val="20"/>
                <w:szCs w:val="20"/>
              </w:rPr>
            </w:pPr>
            <w:r w:rsidRPr="00A63BF6">
              <w:rPr>
                <w:sz w:val="20"/>
                <w:szCs w:val="20"/>
              </w:rPr>
              <w:t>МАУК «ДК им. Ленина»</w:t>
            </w:r>
          </w:p>
          <w:p w:rsidR="005F6E43" w:rsidRDefault="005F6E43" w:rsidP="001418DE">
            <w:pPr>
              <w:spacing w:before="40" w:after="40"/>
              <w:rPr>
                <w:sz w:val="20"/>
                <w:szCs w:val="20"/>
              </w:rPr>
            </w:pPr>
            <w:r w:rsidRPr="00A63BF6">
              <w:rPr>
                <w:sz w:val="20"/>
                <w:szCs w:val="20"/>
              </w:rPr>
              <w:t>МБУК «Ковровский историко-мемориальный  музей»</w:t>
            </w:r>
          </w:p>
          <w:p w:rsidR="005F6E43" w:rsidRDefault="005F6E43" w:rsidP="001418DE">
            <w:pPr>
              <w:spacing w:before="40" w:after="40"/>
              <w:rPr>
                <w:sz w:val="20"/>
                <w:szCs w:val="20"/>
              </w:rPr>
            </w:pPr>
            <w:r w:rsidRPr="00A63BF6">
              <w:rPr>
                <w:sz w:val="20"/>
                <w:szCs w:val="20"/>
              </w:rPr>
              <w:t>МБУК «Централизованная библиотечная система»</w:t>
            </w:r>
          </w:p>
          <w:p w:rsidR="005F6E43" w:rsidRDefault="005F6E43" w:rsidP="001418DE">
            <w:pPr>
              <w:spacing w:before="40" w:after="40"/>
              <w:rPr>
                <w:sz w:val="20"/>
                <w:szCs w:val="20"/>
              </w:rPr>
            </w:pPr>
            <w:r w:rsidRPr="00A63BF6">
              <w:rPr>
                <w:sz w:val="20"/>
                <w:szCs w:val="20"/>
              </w:rPr>
              <w:t>МБОУ ДОД «ДМШ №1»</w:t>
            </w:r>
          </w:p>
          <w:p w:rsidR="005F6E43" w:rsidRDefault="005F6E43" w:rsidP="001418DE">
            <w:pPr>
              <w:spacing w:before="40" w:after="40"/>
              <w:rPr>
                <w:sz w:val="20"/>
                <w:szCs w:val="20"/>
              </w:rPr>
            </w:pPr>
            <w:r w:rsidRPr="00A63BF6">
              <w:rPr>
                <w:sz w:val="20"/>
                <w:szCs w:val="20"/>
              </w:rPr>
              <w:t>МБОУ ДОД «ДШИ им. Иорданского»</w:t>
            </w:r>
          </w:p>
          <w:p w:rsidR="005F6E43" w:rsidRPr="00A63BF6" w:rsidRDefault="005F6E43" w:rsidP="001418DE">
            <w:pPr>
              <w:spacing w:before="40" w:after="40"/>
              <w:rPr>
                <w:sz w:val="20"/>
                <w:szCs w:val="20"/>
              </w:rPr>
            </w:pPr>
            <w:r w:rsidRPr="00A63BF6">
              <w:rPr>
                <w:sz w:val="20"/>
                <w:szCs w:val="20"/>
              </w:rPr>
              <w:t>МБОУ ДОД «ДХШ»</w:t>
            </w:r>
          </w:p>
        </w:tc>
        <w:tc>
          <w:tcPr>
            <w:tcW w:w="1048" w:type="dxa"/>
            <w:vAlign w:val="center"/>
          </w:tcPr>
          <w:p w:rsidR="005F6E43" w:rsidRPr="00A63BF6" w:rsidRDefault="005F6E43" w:rsidP="001418DE">
            <w:pPr>
              <w:spacing w:before="40" w:after="40"/>
              <w:jc w:val="center"/>
              <w:rPr>
                <w:sz w:val="20"/>
                <w:szCs w:val="20"/>
              </w:rPr>
            </w:pPr>
            <w:r>
              <w:rPr>
                <w:sz w:val="20"/>
                <w:szCs w:val="20"/>
              </w:rPr>
              <w:t>2015-2020</w:t>
            </w:r>
          </w:p>
        </w:tc>
        <w:tc>
          <w:tcPr>
            <w:tcW w:w="4485" w:type="dxa"/>
            <w:noWrap/>
            <w:vAlign w:val="center"/>
          </w:tcPr>
          <w:p w:rsidR="005F6E43" w:rsidRPr="00A63BF6" w:rsidRDefault="005F6E43" w:rsidP="001418DE">
            <w:pPr>
              <w:spacing w:before="40" w:after="40"/>
              <w:jc w:val="center"/>
              <w:rPr>
                <w:sz w:val="20"/>
                <w:szCs w:val="20"/>
              </w:rPr>
            </w:pPr>
            <w:r>
              <w:rPr>
                <w:sz w:val="20"/>
                <w:szCs w:val="20"/>
              </w:rPr>
              <w:t>Обеспечение организации городских мероприятий, их информационного сопровождения, а также творческой деятельности учреждений кульуры</w:t>
            </w:r>
          </w:p>
        </w:tc>
        <w:tc>
          <w:tcPr>
            <w:tcW w:w="4500" w:type="dxa"/>
          </w:tcPr>
          <w:p w:rsidR="005F6E43" w:rsidRPr="006143E6" w:rsidRDefault="005F6E43" w:rsidP="001418DE">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5F6E43" w:rsidRPr="006143E6" w:rsidRDefault="005F6E43"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5F6E43" w:rsidRPr="006143E6" w:rsidRDefault="005F6E43" w:rsidP="001418DE">
            <w:pPr>
              <w:spacing w:before="40" w:after="40"/>
              <w:rPr>
                <w:sz w:val="18"/>
                <w:szCs w:val="18"/>
              </w:rPr>
            </w:pPr>
            <w:r w:rsidRPr="006143E6">
              <w:rPr>
                <w:sz w:val="18"/>
                <w:szCs w:val="18"/>
              </w:rPr>
              <w:t>Количество мероприятий проведенных в рамках подпрограммы,</w:t>
            </w:r>
          </w:p>
          <w:p w:rsidR="005F6E43" w:rsidRPr="006143E6" w:rsidRDefault="005F6E43" w:rsidP="001418DE">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u w:val="single"/>
              </w:rPr>
            </w:pPr>
            <w:r w:rsidRPr="00A63BF6">
              <w:rPr>
                <w:sz w:val="20"/>
                <w:szCs w:val="20"/>
                <w:u w:val="single"/>
              </w:rPr>
              <w:t>4.1.1</w:t>
            </w:r>
          </w:p>
        </w:tc>
        <w:tc>
          <w:tcPr>
            <w:tcW w:w="2696" w:type="dxa"/>
            <w:noWrap/>
          </w:tcPr>
          <w:p w:rsidR="005F6E43" w:rsidRPr="00A63BF6" w:rsidRDefault="005F6E43" w:rsidP="001418DE">
            <w:pPr>
              <w:widowControl w:val="0"/>
              <w:autoSpaceDE w:val="0"/>
              <w:autoSpaceDN w:val="0"/>
              <w:adjustRightInd w:val="0"/>
              <w:rPr>
                <w:sz w:val="20"/>
                <w:szCs w:val="20"/>
                <w:u w:val="single"/>
              </w:rPr>
            </w:pPr>
            <w:r w:rsidRPr="00A63BF6">
              <w:rPr>
                <w:sz w:val="20"/>
                <w:szCs w:val="20"/>
              </w:rPr>
              <w:t>Организация фестивалей, конкурсов, концертных программ, в том числе к государственным датам и праздникам</w:t>
            </w:r>
          </w:p>
        </w:tc>
        <w:tc>
          <w:tcPr>
            <w:tcW w:w="2552" w:type="dxa"/>
            <w:noWrap/>
            <w:vAlign w:val="center"/>
          </w:tcPr>
          <w:p w:rsidR="005F6E43" w:rsidRPr="00A63BF6" w:rsidRDefault="005F6E43" w:rsidP="001418DE">
            <w:pPr>
              <w:spacing w:before="40" w:after="40"/>
              <w:jc w:val="center"/>
              <w:rPr>
                <w:sz w:val="20"/>
                <w:szCs w:val="20"/>
              </w:rPr>
            </w:pPr>
            <w:r w:rsidRPr="00A63BF6">
              <w:rPr>
                <w:sz w:val="20"/>
                <w:szCs w:val="20"/>
              </w:rPr>
              <w:t>МБУК Дворец культуры «Современник»</w:t>
            </w:r>
          </w:p>
        </w:tc>
        <w:tc>
          <w:tcPr>
            <w:tcW w:w="1048" w:type="dxa"/>
            <w:vAlign w:val="center"/>
          </w:tcPr>
          <w:p w:rsidR="005F6E43" w:rsidRPr="00A63BF6" w:rsidRDefault="005F6E43" w:rsidP="001418DE">
            <w:pPr>
              <w:spacing w:before="40" w:after="40"/>
              <w:jc w:val="center"/>
              <w:rPr>
                <w:sz w:val="20"/>
                <w:szCs w:val="20"/>
              </w:rPr>
            </w:pPr>
            <w:r w:rsidRPr="00A63BF6">
              <w:rPr>
                <w:sz w:val="20"/>
                <w:szCs w:val="20"/>
              </w:rPr>
              <w:t>2015-2020</w:t>
            </w:r>
          </w:p>
        </w:tc>
        <w:tc>
          <w:tcPr>
            <w:tcW w:w="4485" w:type="dxa"/>
            <w:noWrap/>
            <w:vAlign w:val="center"/>
          </w:tcPr>
          <w:p w:rsidR="005F6E43" w:rsidRPr="00A63BF6" w:rsidRDefault="005F6E43" w:rsidP="001418DE">
            <w:pPr>
              <w:spacing w:before="40" w:after="40"/>
              <w:jc w:val="center"/>
              <w:rPr>
                <w:sz w:val="20"/>
                <w:szCs w:val="20"/>
              </w:rPr>
            </w:pPr>
            <w:r w:rsidRPr="00A63BF6">
              <w:rPr>
                <w:sz w:val="20"/>
                <w:szCs w:val="20"/>
              </w:rPr>
              <w:t>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Pr>
          <w:p w:rsidR="005F6E43" w:rsidRPr="006143E6" w:rsidRDefault="005F6E43" w:rsidP="001418DE">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5F6E43" w:rsidRPr="006143E6" w:rsidRDefault="005F6E43"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5F6E43" w:rsidRPr="006143E6" w:rsidRDefault="005F6E43" w:rsidP="001418DE">
            <w:pPr>
              <w:spacing w:before="40" w:after="40"/>
              <w:rPr>
                <w:sz w:val="18"/>
                <w:szCs w:val="18"/>
              </w:rPr>
            </w:pPr>
            <w:r w:rsidRPr="006143E6">
              <w:rPr>
                <w:sz w:val="18"/>
                <w:szCs w:val="18"/>
              </w:rPr>
              <w:t>Количество мероприятий проведенных в рамках подпрограммы,</w:t>
            </w:r>
          </w:p>
          <w:p w:rsidR="005F6E43" w:rsidRPr="006143E6" w:rsidRDefault="005F6E43" w:rsidP="001418DE">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u w:val="single"/>
              </w:rPr>
            </w:pPr>
            <w:r w:rsidRPr="00A63BF6">
              <w:rPr>
                <w:sz w:val="20"/>
                <w:szCs w:val="20"/>
                <w:u w:val="single"/>
              </w:rPr>
              <w:t>4.1.2</w:t>
            </w:r>
          </w:p>
        </w:tc>
        <w:tc>
          <w:tcPr>
            <w:tcW w:w="2696" w:type="dxa"/>
            <w:noWrap/>
          </w:tcPr>
          <w:p w:rsidR="005F6E43" w:rsidRPr="00A63BF6" w:rsidRDefault="005F6E43" w:rsidP="001418DE">
            <w:pPr>
              <w:widowControl w:val="0"/>
              <w:autoSpaceDE w:val="0"/>
              <w:autoSpaceDN w:val="0"/>
              <w:adjustRightInd w:val="0"/>
              <w:rPr>
                <w:sz w:val="20"/>
                <w:szCs w:val="20"/>
                <w:u w:val="single"/>
              </w:rPr>
            </w:pPr>
            <w:r w:rsidRPr="00A63BF6">
              <w:rPr>
                <w:sz w:val="20"/>
                <w:szCs w:val="20"/>
              </w:rPr>
              <w:t xml:space="preserve">Организация народных праздников, концертов, выставок декоративно – прикладного творчества </w:t>
            </w:r>
          </w:p>
        </w:tc>
        <w:tc>
          <w:tcPr>
            <w:tcW w:w="2552" w:type="dxa"/>
            <w:noWrap/>
            <w:vAlign w:val="center"/>
          </w:tcPr>
          <w:p w:rsidR="005F6E43" w:rsidRPr="00A63BF6" w:rsidRDefault="005F6E43" w:rsidP="001418DE">
            <w:pPr>
              <w:spacing w:before="40" w:after="40"/>
              <w:jc w:val="center"/>
              <w:rPr>
                <w:sz w:val="20"/>
                <w:szCs w:val="20"/>
              </w:rPr>
            </w:pPr>
            <w:r w:rsidRPr="00A63BF6">
              <w:rPr>
                <w:sz w:val="20"/>
                <w:szCs w:val="20"/>
              </w:rPr>
              <w:t>МБУК ДКиТ «Родина»</w:t>
            </w:r>
          </w:p>
        </w:tc>
        <w:tc>
          <w:tcPr>
            <w:tcW w:w="1048" w:type="dxa"/>
            <w:vAlign w:val="center"/>
          </w:tcPr>
          <w:p w:rsidR="005F6E43" w:rsidRPr="00A63BF6" w:rsidRDefault="005F6E43" w:rsidP="001418DE">
            <w:pPr>
              <w:spacing w:before="40" w:after="40"/>
              <w:jc w:val="center"/>
              <w:rPr>
                <w:sz w:val="20"/>
                <w:szCs w:val="20"/>
              </w:rPr>
            </w:pPr>
            <w:r w:rsidRPr="00A63BF6">
              <w:rPr>
                <w:sz w:val="20"/>
                <w:szCs w:val="20"/>
              </w:rPr>
              <w:t>2015-2020</w:t>
            </w:r>
          </w:p>
        </w:tc>
        <w:tc>
          <w:tcPr>
            <w:tcW w:w="4485" w:type="dxa"/>
            <w:noWrap/>
            <w:vAlign w:val="center"/>
          </w:tcPr>
          <w:p w:rsidR="005F6E43" w:rsidRPr="00A63BF6" w:rsidRDefault="005F6E43" w:rsidP="001418DE">
            <w:pPr>
              <w:spacing w:before="40" w:after="40"/>
              <w:jc w:val="center"/>
              <w:rPr>
                <w:sz w:val="20"/>
                <w:szCs w:val="20"/>
              </w:rPr>
            </w:pPr>
            <w:r w:rsidRPr="00A63BF6">
              <w:rPr>
                <w:sz w:val="20"/>
                <w:szCs w:val="20"/>
              </w:rPr>
              <w:t>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Pr>
          <w:p w:rsidR="005F6E43" w:rsidRPr="006143E6" w:rsidRDefault="005F6E43" w:rsidP="001418DE">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5F6E43" w:rsidRPr="006143E6" w:rsidRDefault="005F6E43"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5F6E43" w:rsidRPr="006143E6" w:rsidRDefault="005F6E43" w:rsidP="001418DE">
            <w:pPr>
              <w:spacing w:before="40" w:after="40"/>
              <w:rPr>
                <w:sz w:val="18"/>
                <w:szCs w:val="18"/>
              </w:rPr>
            </w:pPr>
            <w:r w:rsidRPr="006143E6">
              <w:rPr>
                <w:sz w:val="18"/>
                <w:szCs w:val="18"/>
              </w:rPr>
              <w:t>Количество мероприятий проведенных в рамках подпрограммы,</w:t>
            </w:r>
          </w:p>
          <w:p w:rsidR="005F6E43" w:rsidRPr="006143E6" w:rsidRDefault="005F6E43" w:rsidP="001418DE">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u w:val="single"/>
              </w:rPr>
            </w:pPr>
            <w:r w:rsidRPr="00A63BF6">
              <w:rPr>
                <w:sz w:val="20"/>
                <w:szCs w:val="20"/>
                <w:u w:val="single"/>
              </w:rPr>
              <w:t>4.1.3</w:t>
            </w:r>
          </w:p>
        </w:tc>
        <w:tc>
          <w:tcPr>
            <w:tcW w:w="2696" w:type="dxa"/>
            <w:noWrap/>
          </w:tcPr>
          <w:p w:rsidR="005F6E43" w:rsidRPr="00A63BF6" w:rsidRDefault="005F6E43" w:rsidP="001418DE">
            <w:pPr>
              <w:widowControl w:val="0"/>
              <w:autoSpaceDE w:val="0"/>
              <w:autoSpaceDN w:val="0"/>
              <w:adjustRightInd w:val="0"/>
              <w:rPr>
                <w:sz w:val="20"/>
                <w:szCs w:val="20"/>
              </w:rPr>
            </w:pPr>
            <w:r w:rsidRPr="00A63BF6">
              <w:rPr>
                <w:sz w:val="20"/>
                <w:szCs w:val="20"/>
              </w:rPr>
              <w:t>Организация культурных и тематических программ, творческих семинаров, выступлений деятелей культуры и искусства</w:t>
            </w:r>
          </w:p>
        </w:tc>
        <w:tc>
          <w:tcPr>
            <w:tcW w:w="2552" w:type="dxa"/>
            <w:noWrap/>
            <w:vAlign w:val="center"/>
          </w:tcPr>
          <w:p w:rsidR="005F6E43" w:rsidRPr="00A63BF6" w:rsidRDefault="005F6E43" w:rsidP="001418DE">
            <w:pPr>
              <w:spacing w:before="40" w:after="40"/>
              <w:jc w:val="center"/>
              <w:rPr>
                <w:sz w:val="20"/>
                <w:szCs w:val="20"/>
              </w:rPr>
            </w:pPr>
            <w:r w:rsidRPr="00A63BF6">
              <w:rPr>
                <w:sz w:val="20"/>
                <w:szCs w:val="20"/>
              </w:rPr>
              <w:t>МБУК «ДК им. Ногина»</w:t>
            </w:r>
          </w:p>
        </w:tc>
        <w:tc>
          <w:tcPr>
            <w:tcW w:w="1048" w:type="dxa"/>
            <w:vAlign w:val="center"/>
          </w:tcPr>
          <w:p w:rsidR="005F6E43" w:rsidRPr="00A63BF6" w:rsidRDefault="005F6E43" w:rsidP="001418DE">
            <w:pPr>
              <w:spacing w:before="40" w:after="40"/>
              <w:jc w:val="center"/>
              <w:rPr>
                <w:sz w:val="20"/>
                <w:szCs w:val="20"/>
              </w:rPr>
            </w:pPr>
            <w:r w:rsidRPr="00A63BF6">
              <w:rPr>
                <w:sz w:val="20"/>
                <w:szCs w:val="20"/>
              </w:rPr>
              <w:t>2015-2020</w:t>
            </w:r>
          </w:p>
        </w:tc>
        <w:tc>
          <w:tcPr>
            <w:tcW w:w="4485" w:type="dxa"/>
            <w:noWrap/>
            <w:vAlign w:val="center"/>
          </w:tcPr>
          <w:p w:rsidR="005F6E43" w:rsidRPr="00A63BF6" w:rsidRDefault="005F6E43" w:rsidP="001418DE">
            <w:pPr>
              <w:spacing w:before="40" w:after="40"/>
              <w:jc w:val="center"/>
              <w:rPr>
                <w:sz w:val="20"/>
                <w:szCs w:val="20"/>
              </w:rPr>
            </w:pPr>
            <w:r w:rsidRPr="00A63BF6">
              <w:rPr>
                <w:sz w:val="20"/>
                <w:szCs w:val="20"/>
              </w:rPr>
              <w:t>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Pr>
          <w:p w:rsidR="005F6E43" w:rsidRPr="006143E6" w:rsidRDefault="005F6E43" w:rsidP="001418DE">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5F6E43" w:rsidRPr="006143E6" w:rsidRDefault="005F6E43" w:rsidP="001418DE">
            <w:pPr>
              <w:spacing w:before="40" w:after="40"/>
              <w:rPr>
                <w:sz w:val="18"/>
                <w:szCs w:val="18"/>
              </w:rPr>
            </w:pPr>
            <w:r w:rsidRPr="006143E6">
              <w:rPr>
                <w:sz w:val="18"/>
                <w:szCs w:val="18"/>
              </w:rPr>
              <w:t xml:space="preserve">уровень удовлетворенности граждан качеством предоставления муниципальных услуг в сфере культуры </w:t>
            </w:r>
          </w:p>
          <w:p w:rsidR="005F6E43" w:rsidRPr="006143E6" w:rsidRDefault="005F6E43" w:rsidP="001418DE">
            <w:pPr>
              <w:spacing w:before="40" w:after="40"/>
              <w:rPr>
                <w:sz w:val="18"/>
                <w:szCs w:val="18"/>
              </w:rPr>
            </w:pPr>
            <w:r w:rsidRPr="006143E6">
              <w:rPr>
                <w:sz w:val="18"/>
                <w:szCs w:val="18"/>
              </w:rPr>
              <w:t>Количество мероприятий проведенных в рамках подпрограммы,</w:t>
            </w:r>
          </w:p>
          <w:p w:rsidR="005F6E43" w:rsidRPr="006143E6" w:rsidRDefault="005F6E43" w:rsidP="001418DE">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u w:val="single"/>
              </w:rPr>
            </w:pPr>
            <w:r w:rsidRPr="00A63BF6">
              <w:rPr>
                <w:sz w:val="20"/>
                <w:szCs w:val="20"/>
                <w:u w:val="single"/>
              </w:rPr>
              <w:t>4.1.4</w:t>
            </w:r>
          </w:p>
        </w:tc>
        <w:tc>
          <w:tcPr>
            <w:tcW w:w="2696" w:type="dxa"/>
            <w:noWrap/>
          </w:tcPr>
          <w:p w:rsidR="005F6E43" w:rsidRPr="00A63BF6" w:rsidRDefault="005F6E43" w:rsidP="001418DE">
            <w:pPr>
              <w:widowControl w:val="0"/>
              <w:autoSpaceDE w:val="0"/>
              <w:autoSpaceDN w:val="0"/>
              <w:adjustRightInd w:val="0"/>
              <w:rPr>
                <w:sz w:val="20"/>
                <w:szCs w:val="20"/>
                <w:u w:val="single"/>
              </w:rPr>
            </w:pPr>
            <w:r w:rsidRPr="00A63BF6">
              <w:rPr>
                <w:sz w:val="20"/>
                <w:szCs w:val="20"/>
              </w:rPr>
              <w:t>Организация циклов творческих проектов, торжественных церемоний, концертов, фестивалей</w:t>
            </w:r>
          </w:p>
        </w:tc>
        <w:tc>
          <w:tcPr>
            <w:tcW w:w="2552" w:type="dxa"/>
            <w:noWrap/>
            <w:vAlign w:val="center"/>
          </w:tcPr>
          <w:p w:rsidR="005F6E43" w:rsidRPr="00A63BF6" w:rsidRDefault="005F6E43" w:rsidP="001418DE">
            <w:pPr>
              <w:spacing w:before="40" w:after="40"/>
              <w:jc w:val="center"/>
              <w:rPr>
                <w:sz w:val="20"/>
                <w:szCs w:val="20"/>
              </w:rPr>
            </w:pPr>
            <w:r w:rsidRPr="00A63BF6">
              <w:rPr>
                <w:sz w:val="20"/>
                <w:szCs w:val="20"/>
              </w:rPr>
              <w:t>МАУК «ДК им. Ленина»</w:t>
            </w:r>
          </w:p>
        </w:tc>
        <w:tc>
          <w:tcPr>
            <w:tcW w:w="1048" w:type="dxa"/>
            <w:vAlign w:val="center"/>
          </w:tcPr>
          <w:p w:rsidR="005F6E43" w:rsidRPr="00A63BF6" w:rsidRDefault="005F6E43" w:rsidP="001418DE">
            <w:pPr>
              <w:spacing w:before="40" w:after="40"/>
              <w:jc w:val="center"/>
              <w:rPr>
                <w:sz w:val="20"/>
                <w:szCs w:val="20"/>
              </w:rPr>
            </w:pPr>
            <w:r w:rsidRPr="00A63BF6">
              <w:rPr>
                <w:sz w:val="20"/>
                <w:szCs w:val="20"/>
              </w:rPr>
              <w:t>2015-2020</w:t>
            </w:r>
          </w:p>
        </w:tc>
        <w:tc>
          <w:tcPr>
            <w:tcW w:w="4485" w:type="dxa"/>
            <w:noWrap/>
            <w:vAlign w:val="center"/>
          </w:tcPr>
          <w:p w:rsidR="005F6E43" w:rsidRPr="00A63BF6" w:rsidRDefault="005F6E43" w:rsidP="001418DE">
            <w:pPr>
              <w:spacing w:before="40" w:after="40"/>
              <w:jc w:val="center"/>
              <w:rPr>
                <w:sz w:val="20"/>
                <w:szCs w:val="20"/>
              </w:rPr>
            </w:pPr>
            <w:r w:rsidRPr="00A63BF6">
              <w:rPr>
                <w:sz w:val="20"/>
                <w:szCs w:val="20"/>
              </w:rPr>
              <w:t>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Pr>
          <w:p w:rsidR="005F6E43" w:rsidRPr="006143E6" w:rsidRDefault="005F6E43" w:rsidP="001418DE">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5F6E43" w:rsidRPr="006143E6" w:rsidRDefault="005F6E43"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5F6E43" w:rsidRPr="006143E6" w:rsidRDefault="005F6E43" w:rsidP="001418DE">
            <w:pPr>
              <w:spacing w:before="40" w:after="40"/>
              <w:rPr>
                <w:sz w:val="18"/>
                <w:szCs w:val="18"/>
              </w:rPr>
            </w:pPr>
            <w:r w:rsidRPr="006143E6">
              <w:rPr>
                <w:sz w:val="18"/>
                <w:szCs w:val="18"/>
              </w:rPr>
              <w:t>Количество мероприятий проведенных в рамках подпрограммы,</w:t>
            </w:r>
          </w:p>
          <w:p w:rsidR="005F6E43" w:rsidRPr="006143E6" w:rsidRDefault="005F6E43" w:rsidP="001418DE">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u w:val="single"/>
              </w:rPr>
            </w:pPr>
            <w:r w:rsidRPr="00A63BF6">
              <w:rPr>
                <w:sz w:val="20"/>
                <w:szCs w:val="20"/>
                <w:u w:val="single"/>
              </w:rPr>
              <w:t>4.1.5</w:t>
            </w:r>
          </w:p>
        </w:tc>
        <w:tc>
          <w:tcPr>
            <w:tcW w:w="2696" w:type="dxa"/>
            <w:noWrap/>
          </w:tcPr>
          <w:p w:rsidR="005F6E43" w:rsidRPr="00A63BF6" w:rsidRDefault="005F6E43" w:rsidP="001418DE">
            <w:pPr>
              <w:widowControl w:val="0"/>
              <w:autoSpaceDE w:val="0"/>
              <w:autoSpaceDN w:val="0"/>
              <w:adjustRightInd w:val="0"/>
              <w:rPr>
                <w:sz w:val="20"/>
                <w:szCs w:val="20"/>
                <w:u w:val="single"/>
              </w:rPr>
            </w:pPr>
            <w:r w:rsidRPr="00A63BF6">
              <w:rPr>
                <w:sz w:val="20"/>
                <w:szCs w:val="20"/>
              </w:rPr>
              <w:t>Организация выставок, экспозиций, патриотических, народных, этнографических программ</w:t>
            </w:r>
          </w:p>
        </w:tc>
        <w:tc>
          <w:tcPr>
            <w:tcW w:w="2552" w:type="dxa"/>
            <w:noWrap/>
            <w:vAlign w:val="center"/>
          </w:tcPr>
          <w:p w:rsidR="005F6E43" w:rsidRPr="00A63BF6" w:rsidRDefault="005F6E43" w:rsidP="001418DE">
            <w:pPr>
              <w:spacing w:before="40" w:after="40"/>
              <w:jc w:val="center"/>
              <w:rPr>
                <w:sz w:val="20"/>
                <w:szCs w:val="20"/>
              </w:rPr>
            </w:pPr>
            <w:r w:rsidRPr="00A63BF6">
              <w:rPr>
                <w:sz w:val="20"/>
                <w:szCs w:val="20"/>
              </w:rPr>
              <w:t>МБУК «Ковровский историко-мемориальный  музей»</w:t>
            </w:r>
          </w:p>
        </w:tc>
        <w:tc>
          <w:tcPr>
            <w:tcW w:w="1048" w:type="dxa"/>
            <w:vAlign w:val="center"/>
          </w:tcPr>
          <w:p w:rsidR="005F6E43" w:rsidRPr="00A63BF6" w:rsidRDefault="005F6E43" w:rsidP="001418DE">
            <w:pPr>
              <w:spacing w:before="40" w:after="40"/>
              <w:jc w:val="center"/>
              <w:rPr>
                <w:sz w:val="20"/>
                <w:szCs w:val="20"/>
              </w:rPr>
            </w:pPr>
            <w:r w:rsidRPr="00A63BF6">
              <w:rPr>
                <w:sz w:val="20"/>
                <w:szCs w:val="20"/>
              </w:rPr>
              <w:t>2015-2020</w:t>
            </w:r>
          </w:p>
        </w:tc>
        <w:tc>
          <w:tcPr>
            <w:tcW w:w="4485" w:type="dxa"/>
            <w:noWrap/>
            <w:vAlign w:val="center"/>
          </w:tcPr>
          <w:p w:rsidR="005F6E43" w:rsidRPr="00A63BF6" w:rsidRDefault="005F6E43" w:rsidP="001418DE">
            <w:pPr>
              <w:spacing w:before="40" w:after="40"/>
              <w:jc w:val="center"/>
              <w:rPr>
                <w:sz w:val="20"/>
                <w:szCs w:val="20"/>
              </w:rPr>
            </w:pPr>
            <w:r w:rsidRPr="00A63BF6">
              <w:rPr>
                <w:sz w:val="20"/>
                <w:szCs w:val="20"/>
              </w:rPr>
              <w:t>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Pr>
          <w:p w:rsidR="005F6E43" w:rsidRPr="006143E6" w:rsidRDefault="005F6E43" w:rsidP="001418DE">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5F6E43" w:rsidRPr="006143E6" w:rsidRDefault="005F6E43"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5F6E43" w:rsidRPr="006143E6" w:rsidRDefault="005F6E43" w:rsidP="001418DE">
            <w:pPr>
              <w:spacing w:before="40" w:after="40"/>
              <w:rPr>
                <w:sz w:val="18"/>
                <w:szCs w:val="18"/>
              </w:rPr>
            </w:pPr>
            <w:r w:rsidRPr="006143E6">
              <w:rPr>
                <w:sz w:val="18"/>
                <w:szCs w:val="18"/>
              </w:rPr>
              <w:t>Количество мероприятий проведенных в рамках подпрограммы,</w:t>
            </w:r>
          </w:p>
          <w:p w:rsidR="005F6E43" w:rsidRPr="006143E6" w:rsidRDefault="005F6E43" w:rsidP="001418DE">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u w:val="single"/>
              </w:rPr>
            </w:pPr>
            <w:r w:rsidRPr="00A63BF6">
              <w:rPr>
                <w:sz w:val="20"/>
                <w:szCs w:val="20"/>
                <w:u w:val="single"/>
              </w:rPr>
              <w:t>4.1.5</w:t>
            </w:r>
          </w:p>
        </w:tc>
        <w:tc>
          <w:tcPr>
            <w:tcW w:w="2696" w:type="dxa"/>
            <w:noWrap/>
          </w:tcPr>
          <w:p w:rsidR="005F6E43" w:rsidRPr="00A63BF6" w:rsidRDefault="005F6E43" w:rsidP="001418DE">
            <w:pPr>
              <w:widowControl w:val="0"/>
              <w:autoSpaceDE w:val="0"/>
              <w:autoSpaceDN w:val="0"/>
              <w:adjustRightInd w:val="0"/>
              <w:rPr>
                <w:sz w:val="20"/>
                <w:szCs w:val="20"/>
              </w:rPr>
            </w:pPr>
            <w:r w:rsidRPr="00A63BF6">
              <w:rPr>
                <w:sz w:val="20"/>
                <w:szCs w:val="20"/>
              </w:rPr>
              <w:t>Реализация тематических проектов по экологическому, гражданско-правовому воспитанию, историко-краеведческому и др. направлениям</w:t>
            </w:r>
          </w:p>
        </w:tc>
        <w:tc>
          <w:tcPr>
            <w:tcW w:w="2552" w:type="dxa"/>
            <w:noWrap/>
            <w:vAlign w:val="center"/>
          </w:tcPr>
          <w:p w:rsidR="005F6E43" w:rsidRPr="00A63BF6" w:rsidRDefault="005F6E43" w:rsidP="001418DE">
            <w:pPr>
              <w:spacing w:before="40" w:after="40"/>
              <w:jc w:val="center"/>
              <w:rPr>
                <w:sz w:val="20"/>
                <w:szCs w:val="20"/>
              </w:rPr>
            </w:pPr>
            <w:r w:rsidRPr="00A63BF6">
              <w:rPr>
                <w:sz w:val="20"/>
                <w:szCs w:val="20"/>
              </w:rPr>
              <w:t>МБУК «Централизованная библиотечная система»</w:t>
            </w:r>
          </w:p>
        </w:tc>
        <w:tc>
          <w:tcPr>
            <w:tcW w:w="1048" w:type="dxa"/>
            <w:vAlign w:val="center"/>
          </w:tcPr>
          <w:p w:rsidR="005F6E43" w:rsidRPr="00A63BF6" w:rsidRDefault="005F6E43" w:rsidP="001418DE">
            <w:pPr>
              <w:spacing w:before="40" w:after="40"/>
              <w:jc w:val="center"/>
              <w:rPr>
                <w:sz w:val="20"/>
                <w:szCs w:val="20"/>
              </w:rPr>
            </w:pPr>
            <w:r w:rsidRPr="00A63BF6">
              <w:rPr>
                <w:sz w:val="20"/>
                <w:szCs w:val="20"/>
              </w:rPr>
              <w:t>2015-2020</w:t>
            </w:r>
          </w:p>
        </w:tc>
        <w:tc>
          <w:tcPr>
            <w:tcW w:w="4485" w:type="dxa"/>
            <w:noWrap/>
            <w:vAlign w:val="center"/>
          </w:tcPr>
          <w:p w:rsidR="005F6E43" w:rsidRPr="00A63BF6" w:rsidRDefault="005F6E43" w:rsidP="001418DE">
            <w:pPr>
              <w:spacing w:before="40" w:after="40"/>
              <w:jc w:val="center"/>
              <w:rPr>
                <w:sz w:val="20"/>
                <w:szCs w:val="20"/>
              </w:rPr>
            </w:pPr>
            <w:r w:rsidRPr="00A63BF6">
              <w:rPr>
                <w:sz w:val="20"/>
                <w:szCs w:val="20"/>
              </w:rPr>
              <w:t>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Pr>
          <w:p w:rsidR="005F6E43" w:rsidRPr="006143E6" w:rsidRDefault="005F6E43" w:rsidP="001418DE">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5F6E43" w:rsidRPr="006143E6" w:rsidRDefault="005F6E43"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5F6E43" w:rsidRPr="006143E6" w:rsidRDefault="005F6E43" w:rsidP="001418DE">
            <w:pPr>
              <w:spacing w:before="40" w:after="40"/>
              <w:rPr>
                <w:sz w:val="18"/>
                <w:szCs w:val="18"/>
              </w:rPr>
            </w:pPr>
            <w:r w:rsidRPr="006143E6">
              <w:rPr>
                <w:sz w:val="18"/>
                <w:szCs w:val="18"/>
              </w:rPr>
              <w:t>Количество мероприятий проведенных в рамках подпрограммы,</w:t>
            </w:r>
          </w:p>
          <w:p w:rsidR="005F6E43" w:rsidRPr="006143E6" w:rsidRDefault="005F6E43" w:rsidP="001418DE">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u w:val="single"/>
              </w:rPr>
            </w:pPr>
            <w:r>
              <w:rPr>
                <w:sz w:val="20"/>
                <w:szCs w:val="20"/>
                <w:u w:val="single"/>
              </w:rPr>
              <w:t>4.1.5</w:t>
            </w:r>
          </w:p>
        </w:tc>
        <w:tc>
          <w:tcPr>
            <w:tcW w:w="2696" w:type="dxa"/>
            <w:noWrap/>
          </w:tcPr>
          <w:p w:rsidR="005F6E43" w:rsidRPr="00D06FCF" w:rsidRDefault="005F6E43" w:rsidP="001418DE">
            <w:pPr>
              <w:widowControl w:val="0"/>
              <w:autoSpaceDE w:val="0"/>
              <w:autoSpaceDN w:val="0"/>
              <w:adjustRightInd w:val="0"/>
              <w:rPr>
                <w:sz w:val="20"/>
                <w:szCs w:val="20"/>
              </w:rPr>
            </w:pPr>
            <w:r w:rsidRPr="00D06FCF">
              <w:rPr>
                <w:sz w:val="20"/>
                <w:szCs w:val="20"/>
              </w:rPr>
              <w:t>Реализация творческих проектов на селе в сфере культуры</w:t>
            </w:r>
          </w:p>
        </w:tc>
        <w:tc>
          <w:tcPr>
            <w:tcW w:w="2552" w:type="dxa"/>
            <w:noWrap/>
            <w:vAlign w:val="center"/>
          </w:tcPr>
          <w:p w:rsidR="005F6E43" w:rsidRPr="00A63BF6" w:rsidRDefault="005F6E43" w:rsidP="001418DE">
            <w:pPr>
              <w:spacing w:before="40" w:after="40"/>
              <w:jc w:val="center"/>
              <w:rPr>
                <w:sz w:val="20"/>
                <w:szCs w:val="20"/>
              </w:rPr>
            </w:pPr>
            <w:r w:rsidRPr="00A63BF6">
              <w:rPr>
                <w:sz w:val="20"/>
                <w:szCs w:val="20"/>
              </w:rPr>
              <w:t>МБУК «Ковровский историко-мемориальный  музей»</w:t>
            </w:r>
            <w:r>
              <w:rPr>
                <w:sz w:val="20"/>
                <w:szCs w:val="20"/>
              </w:rPr>
              <w:t xml:space="preserve"> </w:t>
            </w:r>
            <w:r w:rsidRPr="00A63BF6">
              <w:rPr>
                <w:sz w:val="20"/>
                <w:szCs w:val="20"/>
              </w:rPr>
              <w:t>МБУК ДКиТ «Родина</w:t>
            </w:r>
          </w:p>
        </w:tc>
        <w:tc>
          <w:tcPr>
            <w:tcW w:w="1048" w:type="dxa"/>
            <w:vAlign w:val="center"/>
          </w:tcPr>
          <w:p w:rsidR="005F6E43" w:rsidRPr="00A63BF6" w:rsidRDefault="005F6E43" w:rsidP="001418DE">
            <w:pPr>
              <w:spacing w:before="40" w:after="40"/>
              <w:jc w:val="center"/>
              <w:rPr>
                <w:sz w:val="20"/>
                <w:szCs w:val="20"/>
              </w:rPr>
            </w:pPr>
            <w:r>
              <w:rPr>
                <w:sz w:val="20"/>
                <w:szCs w:val="20"/>
              </w:rPr>
              <w:t>2017</w:t>
            </w:r>
          </w:p>
        </w:tc>
        <w:tc>
          <w:tcPr>
            <w:tcW w:w="4485" w:type="dxa"/>
            <w:noWrap/>
            <w:vAlign w:val="center"/>
          </w:tcPr>
          <w:p w:rsidR="005F6E43" w:rsidRPr="00A63BF6" w:rsidRDefault="005F6E43" w:rsidP="001418DE">
            <w:pPr>
              <w:spacing w:before="40" w:after="40"/>
              <w:jc w:val="center"/>
              <w:rPr>
                <w:sz w:val="20"/>
                <w:szCs w:val="20"/>
              </w:rPr>
            </w:pPr>
            <w:r w:rsidRPr="00A63BF6">
              <w:rPr>
                <w:sz w:val="20"/>
                <w:szCs w:val="20"/>
              </w:rPr>
              <w:t>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Pr>
          <w:p w:rsidR="005F6E43" w:rsidRPr="006143E6" w:rsidRDefault="005F6E43" w:rsidP="001418DE">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5F6E43" w:rsidRPr="006143E6" w:rsidRDefault="005F6E43"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5F6E43" w:rsidRPr="006143E6" w:rsidRDefault="005F6E43" w:rsidP="001418DE">
            <w:pPr>
              <w:spacing w:before="40" w:after="40"/>
              <w:rPr>
                <w:sz w:val="18"/>
                <w:szCs w:val="18"/>
              </w:rPr>
            </w:pPr>
            <w:r w:rsidRPr="006143E6">
              <w:rPr>
                <w:sz w:val="18"/>
                <w:szCs w:val="18"/>
              </w:rPr>
              <w:t>Количество мероприятий проведенных в рамках подпрограммы,</w:t>
            </w:r>
          </w:p>
          <w:p w:rsidR="005F6E43" w:rsidRPr="006143E6" w:rsidRDefault="005F6E43" w:rsidP="001418DE">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u w:val="single"/>
              </w:rPr>
            </w:pPr>
            <w:r w:rsidRPr="00A63BF6">
              <w:rPr>
                <w:sz w:val="20"/>
                <w:szCs w:val="20"/>
                <w:u w:val="single"/>
              </w:rPr>
              <w:t>4.1.6</w:t>
            </w:r>
          </w:p>
        </w:tc>
        <w:tc>
          <w:tcPr>
            <w:tcW w:w="2696" w:type="dxa"/>
            <w:noWrap/>
          </w:tcPr>
          <w:p w:rsidR="005F6E43" w:rsidRPr="00A63BF6" w:rsidRDefault="005F6E43" w:rsidP="001418DE">
            <w:pPr>
              <w:widowControl w:val="0"/>
              <w:autoSpaceDE w:val="0"/>
              <w:autoSpaceDN w:val="0"/>
              <w:adjustRightInd w:val="0"/>
              <w:rPr>
                <w:sz w:val="20"/>
                <w:szCs w:val="20"/>
              </w:rPr>
            </w:pPr>
            <w:r w:rsidRPr="00A63BF6">
              <w:rPr>
                <w:sz w:val="20"/>
                <w:szCs w:val="20"/>
              </w:rPr>
              <w:t xml:space="preserve">Организация конкурсов исполнительского мастерства </w:t>
            </w:r>
          </w:p>
        </w:tc>
        <w:tc>
          <w:tcPr>
            <w:tcW w:w="2552" w:type="dxa"/>
            <w:noWrap/>
            <w:vAlign w:val="center"/>
          </w:tcPr>
          <w:p w:rsidR="005F6E43" w:rsidRPr="00A63BF6" w:rsidRDefault="005F6E43" w:rsidP="001418DE">
            <w:pPr>
              <w:spacing w:before="40" w:after="40"/>
              <w:jc w:val="center"/>
              <w:rPr>
                <w:sz w:val="20"/>
                <w:szCs w:val="20"/>
              </w:rPr>
            </w:pPr>
            <w:r w:rsidRPr="00A63BF6">
              <w:rPr>
                <w:sz w:val="20"/>
                <w:szCs w:val="20"/>
              </w:rPr>
              <w:t>МБОУ ДОД «ДМШ №1»</w:t>
            </w:r>
          </w:p>
        </w:tc>
        <w:tc>
          <w:tcPr>
            <w:tcW w:w="1048" w:type="dxa"/>
            <w:vAlign w:val="center"/>
          </w:tcPr>
          <w:p w:rsidR="005F6E43" w:rsidRPr="00A63BF6" w:rsidRDefault="005F6E43" w:rsidP="001418DE">
            <w:pPr>
              <w:spacing w:before="40" w:after="40"/>
              <w:jc w:val="center"/>
              <w:rPr>
                <w:sz w:val="20"/>
                <w:szCs w:val="20"/>
              </w:rPr>
            </w:pPr>
            <w:r w:rsidRPr="00A63BF6">
              <w:rPr>
                <w:sz w:val="20"/>
                <w:szCs w:val="20"/>
              </w:rPr>
              <w:t>2015-2020</w:t>
            </w:r>
          </w:p>
        </w:tc>
        <w:tc>
          <w:tcPr>
            <w:tcW w:w="4485" w:type="dxa"/>
            <w:noWrap/>
            <w:vAlign w:val="center"/>
          </w:tcPr>
          <w:p w:rsidR="005F6E43" w:rsidRPr="00A63BF6" w:rsidRDefault="005F6E43" w:rsidP="001418DE">
            <w:pPr>
              <w:spacing w:before="40" w:after="40"/>
              <w:jc w:val="center"/>
              <w:rPr>
                <w:sz w:val="20"/>
                <w:szCs w:val="20"/>
              </w:rPr>
            </w:pPr>
            <w:r w:rsidRPr="00A63BF6">
              <w:rPr>
                <w:sz w:val="20"/>
                <w:szCs w:val="20"/>
              </w:rPr>
              <w:t>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Pr>
          <w:p w:rsidR="005F6E43" w:rsidRPr="006143E6" w:rsidRDefault="005F6E43" w:rsidP="001418DE">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5F6E43" w:rsidRPr="006143E6" w:rsidRDefault="005F6E43"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5F6E43" w:rsidRPr="006143E6" w:rsidRDefault="005F6E43" w:rsidP="001418DE">
            <w:pPr>
              <w:spacing w:before="40" w:after="40"/>
              <w:rPr>
                <w:sz w:val="18"/>
                <w:szCs w:val="18"/>
              </w:rPr>
            </w:pPr>
            <w:r w:rsidRPr="006143E6">
              <w:rPr>
                <w:sz w:val="18"/>
                <w:szCs w:val="18"/>
              </w:rPr>
              <w:t>Количество мероприятий проведенных в рамках подпрограммы,</w:t>
            </w:r>
          </w:p>
          <w:p w:rsidR="005F6E43" w:rsidRPr="006143E6" w:rsidRDefault="005F6E43" w:rsidP="001418DE">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u w:val="single"/>
              </w:rPr>
            </w:pPr>
            <w:r w:rsidRPr="00A63BF6">
              <w:rPr>
                <w:sz w:val="20"/>
                <w:szCs w:val="20"/>
                <w:u w:val="single"/>
              </w:rPr>
              <w:t>4.1.7</w:t>
            </w:r>
          </w:p>
        </w:tc>
        <w:tc>
          <w:tcPr>
            <w:tcW w:w="2696" w:type="dxa"/>
            <w:noWrap/>
          </w:tcPr>
          <w:p w:rsidR="005F6E43" w:rsidRPr="00A63BF6" w:rsidRDefault="005F6E43" w:rsidP="001418DE">
            <w:pPr>
              <w:widowControl w:val="0"/>
              <w:autoSpaceDE w:val="0"/>
              <w:autoSpaceDN w:val="0"/>
              <w:adjustRightInd w:val="0"/>
              <w:rPr>
                <w:sz w:val="20"/>
                <w:szCs w:val="20"/>
              </w:rPr>
            </w:pPr>
            <w:r w:rsidRPr="00A63BF6">
              <w:rPr>
                <w:sz w:val="20"/>
                <w:szCs w:val="20"/>
              </w:rPr>
              <w:t xml:space="preserve">Организация музыкальных конкурсов, фестивалей, концертов </w:t>
            </w:r>
          </w:p>
        </w:tc>
        <w:tc>
          <w:tcPr>
            <w:tcW w:w="2552" w:type="dxa"/>
            <w:noWrap/>
            <w:vAlign w:val="center"/>
          </w:tcPr>
          <w:p w:rsidR="005F6E43" w:rsidRPr="00A63BF6" w:rsidRDefault="005F6E43" w:rsidP="001418DE">
            <w:pPr>
              <w:spacing w:before="40" w:after="40"/>
              <w:jc w:val="center"/>
              <w:rPr>
                <w:sz w:val="20"/>
                <w:szCs w:val="20"/>
              </w:rPr>
            </w:pPr>
            <w:r w:rsidRPr="00A63BF6">
              <w:rPr>
                <w:sz w:val="20"/>
                <w:szCs w:val="20"/>
              </w:rPr>
              <w:t>МБОУ ДОД «ДШИ им. Иорданского»</w:t>
            </w:r>
          </w:p>
        </w:tc>
        <w:tc>
          <w:tcPr>
            <w:tcW w:w="1048" w:type="dxa"/>
            <w:vAlign w:val="center"/>
          </w:tcPr>
          <w:p w:rsidR="005F6E43" w:rsidRPr="00A63BF6" w:rsidRDefault="005F6E43" w:rsidP="001418DE">
            <w:pPr>
              <w:spacing w:before="40" w:after="40"/>
              <w:jc w:val="center"/>
              <w:rPr>
                <w:sz w:val="20"/>
                <w:szCs w:val="20"/>
              </w:rPr>
            </w:pPr>
            <w:r w:rsidRPr="00A63BF6">
              <w:rPr>
                <w:sz w:val="20"/>
                <w:szCs w:val="20"/>
              </w:rPr>
              <w:t>2015-2020</w:t>
            </w:r>
          </w:p>
        </w:tc>
        <w:tc>
          <w:tcPr>
            <w:tcW w:w="4485" w:type="dxa"/>
            <w:noWrap/>
            <w:vAlign w:val="center"/>
          </w:tcPr>
          <w:p w:rsidR="005F6E43" w:rsidRPr="00A63BF6" w:rsidRDefault="005F6E43" w:rsidP="001418DE">
            <w:pPr>
              <w:spacing w:before="40" w:after="40"/>
              <w:jc w:val="center"/>
              <w:rPr>
                <w:sz w:val="20"/>
                <w:szCs w:val="20"/>
              </w:rPr>
            </w:pPr>
            <w:r w:rsidRPr="00A63BF6">
              <w:rPr>
                <w:sz w:val="20"/>
                <w:szCs w:val="20"/>
              </w:rPr>
              <w:t>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Pr>
          <w:p w:rsidR="005F6E43" w:rsidRPr="006143E6" w:rsidRDefault="005F6E43" w:rsidP="001418DE">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5F6E43" w:rsidRPr="006143E6" w:rsidRDefault="005F6E43"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5F6E43" w:rsidRPr="006143E6" w:rsidRDefault="005F6E43" w:rsidP="001418DE">
            <w:pPr>
              <w:spacing w:before="40" w:after="40"/>
              <w:rPr>
                <w:sz w:val="18"/>
                <w:szCs w:val="18"/>
              </w:rPr>
            </w:pPr>
            <w:r w:rsidRPr="006143E6">
              <w:rPr>
                <w:sz w:val="18"/>
                <w:szCs w:val="18"/>
              </w:rPr>
              <w:t>Количество мероприятий проведенных в рамках подпрограммы,</w:t>
            </w:r>
          </w:p>
          <w:p w:rsidR="005F6E43" w:rsidRPr="006143E6" w:rsidRDefault="005F6E43" w:rsidP="001418DE">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u w:val="single"/>
              </w:rPr>
            </w:pPr>
            <w:r w:rsidRPr="00A63BF6">
              <w:rPr>
                <w:sz w:val="20"/>
                <w:szCs w:val="20"/>
                <w:u w:val="single"/>
              </w:rPr>
              <w:t>4.1.8</w:t>
            </w:r>
          </w:p>
        </w:tc>
        <w:tc>
          <w:tcPr>
            <w:tcW w:w="2696" w:type="dxa"/>
            <w:noWrap/>
          </w:tcPr>
          <w:p w:rsidR="005F6E43" w:rsidRPr="00A63BF6" w:rsidRDefault="005F6E43" w:rsidP="001418DE">
            <w:pPr>
              <w:widowControl w:val="0"/>
              <w:autoSpaceDE w:val="0"/>
              <w:autoSpaceDN w:val="0"/>
              <w:adjustRightInd w:val="0"/>
              <w:rPr>
                <w:sz w:val="20"/>
                <w:szCs w:val="20"/>
              </w:rPr>
            </w:pPr>
            <w:r w:rsidRPr="00A63BF6">
              <w:rPr>
                <w:sz w:val="20"/>
                <w:szCs w:val="20"/>
              </w:rPr>
              <w:t>Организация выставок работ учащихся и преподавателей, организация конкурсов художественного мастерства</w:t>
            </w:r>
          </w:p>
          <w:p w:rsidR="005F6E43" w:rsidRPr="00A63BF6" w:rsidRDefault="005F6E43" w:rsidP="001418DE">
            <w:pPr>
              <w:widowControl w:val="0"/>
              <w:autoSpaceDE w:val="0"/>
              <w:autoSpaceDN w:val="0"/>
              <w:adjustRightInd w:val="0"/>
              <w:rPr>
                <w:sz w:val="20"/>
                <w:szCs w:val="20"/>
                <w:u w:val="single"/>
              </w:rPr>
            </w:pPr>
          </w:p>
        </w:tc>
        <w:tc>
          <w:tcPr>
            <w:tcW w:w="2552" w:type="dxa"/>
            <w:noWrap/>
            <w:vAlign w:val="center"/>
          </w:tcPr>
          <w:p w:rsidR="005F6E43" w:rsidRPr="00A63BF6" w:rsidRDefault="005F6E43" w:rsidP="001418DE">
            <w:pPr>
              <w:spacing w:before="40" w:after="40"/>
              <w:jc w:val="center"/>
              <w:rPr>
                <w:sz w:val="20"/>
                <w:szCs w:val="20"/>
              </w:rPr>
            </w:pPr>
            <w:r w:rsidRPr="00A63BF6">
              <w:rPr>
                <w:sz w:val="20"/>
                <w:szCs w:val="20"/>
              </w:rPr>
              <w:t>МБОУ ДОД «ДХШ»</w:t>
            </w:r>
          </w:p>
        </w:tc>
        <w:tc>
          <w:tcPr>
            <w:tcW w:w="1048" w:type="dxa"/>
            <w:vAlign w:val="center"/>
          </w:tcPr>
          <w:p w:rsidR="005F6E43" w:rsidRPr="00A63BF6" w:rsidRDefault="005F6E43" w:rsidP="001418DE">
            <w:pPr>
              <w:spacing w:before="40" w:after="40"/>
              <w:jc w:val="center"/>
              <w:rPr>
                <w:sz w:val="20"/>
                <w:szCs w:val="20"/>
              </w:rPr>
            </w:pPr>
            <w:r w:rsidRPr="00A63BF6">
              <w:rPr>
                <w:sz w:val="20"/>
                <w:szCs w:val="20"/>
              </w:rPr>
              <w:t>2015-2020</w:t>
            </w:r>
          </w:p>
        </w:tc>
        <w:tc>
          <w:tcPr>
            <w:tcW w:w="4485" w:type="dxa"/>
            <w:noWrap/>
            <w:vAlign w:val="center"/>
          </w:tcPr>
          <w:p w:rsidR="005F6E43" w:rsidRPr="00A63BF6" w:rsidRDefault="005F6E43" w:rsidP="001418DE">
            <w:pPr>
              <w:spacing w:before="40" w:after="40"/>
              <w:jc w:val="center"/>
              <w:rPr>
                <w:sz w:val="20"/>
                <w:szCs w:val="20"/>
              </w:rPr>
            </w:pPr>
            <w:r w:rsidRPr="00A63BF6">
              <w:rPr>
                <w:sz w:val="20"/>
                <w:szCs w:val="20"/>
              </w:rPr>
              <w:t>Высокий уровень качества и доступности услуг в сфере культуры; новый качественный уровень развития бюджетной сети учреждений культуры и дополнительного образования детей в сфере культуры и искусства</w:t>
            </w:r>
          </w:p>
        </w:tc>
        <w:tc>
          <w:tcPr>
            <w:tcW w:w="4500" w:type="dxa"/>
          </w:tcPr>
          <w:p w:rsidR="005F6E43" w:rsidRPr="006143E6" w:rsidRDefault="005F6E43" w:rsidP="001418DE">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5F6E43" w:rsidRPr="006143E6" w:rsidRDefault="005F6E43"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5F6E43" w:rsidRPr="006143E6" w:rsidRDefault="005F6E43" w:rsidP="001418DE">
            <w:pPr>
              <w:spacing w:before="40" w:after="40"/>
              <w:rPr>
                <w:sz w:val="18"/>
                <w:szCs w:val="18"/>
              </w:rPr>
            </w:pPr>
            <w:r w:rsidRPr="006143E6">
              <w:rPr>
                <w:sz w:val="18"/>
                <w:szCs w:val="18"/>
              </w:rPr>
              <w:t>Количество мероприятий проведенных в рамках подпрограммы,</w:t>
            </w:r>
          </w:p>
          <w:p w:rsidR="005F6E43" w:rsidRPr="006143E6" w:rsidRDefault="005F6E43" w:rsidP="001418DE">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u w:val="single"/>
              </w:rPr>
            </w:pPr>
            <w:r w:rsidRPr="00A63BF6">
              <w:rPr>
                <w:sz w:val="20"/>
                <w:szCs w:val="20"/>
                <w:u w:val="single"/>
              </w:rPr>
              <w:t>4.1.9</w:t>
            </w:r>
          </w:p>
        </w:tc>
        <w:tc>
          <w:tcPr>
            <w:tcW w:w="2696" w:type="dxa"/>
            <w:noWrap/>
          </w:tcPr>
          <w:p w:rsidR="005F6E43" w:rsidRPr="00A63BF6" w:rsidRDefault="005F6E43" w:rsidP="001418DE">
            <w:pPr>
              <w:widowControl w:val="0"/>
              <w:autoSpaceDE w:val="0"/>
              <w:autoSpaceDN w:val="0"/>
              <w:adjustRightInd w:val="0"/>
              <w:rPr>
                <w:sz w:val="20"/>
                <w:szCs w:val="20"/>
              </w:rPr>
            </w:pPr>
            <w:r w:rsidRPr="00A63BF6">
              <w:rPr>
                <w:sz w:val="20"/>
                <w:szCs w:val="20"/>
              </w:rPr>
              <w:t xml:space="preserve">Организация фейерверков </w:t>
            </w:r>
          </w:p>
        </w:tc>
        <w:tc>
          <w:tcPr>
            <w:tcW w:w="2552" w:type="dxa"/>
            <w:noWrap/>
            <w:vAlign w:val="center"/>
          </w:tcPr>
          <w:p w:rsidR="005F6E43" w:rsidRPr="00A63BF6" w:rsidRDefault="005F6E43" w:rsidP="001418DE">
            <w:pPr>
              <w:spacing w:before="40" w:after="40"/>
              <w:jc w:val="center"/>
              <w:rPr>
                <w:sz w:val="20"/>
                <w:szCs w:val="20"/>
              </w:rPr>
            </w:pPr>
            <w:r w:rsidRPr="00A63BF6">
              <w:rPr>
                <w:sz w:val="20"/>
                <w:szCs w:val="20"/>
              </w:rPr>
              <w:t>Комитет по культуре, туризму, молодежной политике, семье и детству</w:t>
            </w:r>
          </w:p>
        </w:tc>
        <w:tc>
          <w:tcPr>
            <w:tcW w:w="1048" w:type="dxa"/>
            <w:vAlign w:val="center"/>
          </w:tcPr>
          <w:p w:rsidR="005F6E43" w:rsidRPr="00A63BF6" w:rsidRDefault="005F6E43" w:rsidP="001418DE">
            <w:pPr>
              <w:spacing w:before="40" w:after="40"/>
              <w:jc w:val="center"/>
              <w:rPr>
                <w:sz w:val="20"/>
                <w:szCs w:val="20"/>
              </w:rPr>
            </w:pPr>
            <w:r w:rsidRPr="00A63BF6">
              <w:rPr>
                <w:sz w:val="20"/>
                <w:szCs w:val="20"/>
              </w:rPr>
              <w:t>2015</w:t>
            </w:r>
          </w:p>
        </w:tc>
        <w:tc>
          <w:tcPr>
            <w:tcW w:w="4485" w:type="dxa"/>
            <w:noWrap/>
            <w:vAlign w:val="center"/>
          </w:tcPr>
          <w:p w:rsidR="005F6E43" w:rsidRPr="00A63BF6" w:rsidRDefault="005F6E43" w:rsidP="001418DE">
            <w:pPr>
              <w:spacing w:before="40" w:after="40"/>
              <w:jc w:val="center"/>
              <w:rPr>
                <w:sz w:val="20"/>
                <w:szCs w:val="20"/>
              </w:rPr>
            </w:pPr>
            <w:r w:rsidRPr="00A63BF6">
              <w:rPr>
                <w:sz w:val="20"/>
                <w:szCs w:val="20"/>
              </w:rPr>
              <w:t>Высокий уровень качества,  зрелищность и массовость мероприятий</w:t>
            </w:r>
          </w:p>
        </w:tc>
        <w:tc>
          <w:tcPr>
            <w:tcW w:w="4500" w:type="dxa"/>
          </w:tcPr>
          <w:p w:rsidR="005F6E43" w:rsidRPr="006143E6" w:rsidRDefault="005F6E43" w:rsidP="001418DE">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5F6E43" w:rsidRPr="006143E6" w:rsidRDefault="005F6E43"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5F6E43" w:rsidRPr="006143E6" w:rsidRDefault="005F6E43" w:rsidP="001418DE">
            <w:pPr>
              <w:spacing w:before="40" w:after="40"/>
              <w:rPr>
                <w:sz w:val="18"/>
                <w:szCs w:val="18"/>
              </w:rPr>
            </w:pPr>
            <w:r w:rsidRPr="006143E6">
              <w:rPr>
                <w:sz w:val="18"/>
                <w:szCs w:val="18"/>
              </w:rPr>
              <w:t>Количество мероприятий проведенных в рамках подпрограммы,</w:t>
            </w:r>
          </w:p>
          <w:p w:rsidR="005F6E43" w:rsidRPr="006143E6" w:rsidRDefault="005F6E43" w:rsidP="001418DE">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u w:val="single"/>
              </w:rPr>
            </w:pPr>
            <w:r w:rsidRPr="00A63BF6">
              <w:rPr>
                <w:sz w:val="20"/>
                <w:szCs w:val="20"/>
                <w:u w:val="single"/>
              </w:rPr>
              <w:t>4.1.10</w:t>
            </w:r>
          </w:p>
        </w:tc>
        <w:tc>
          <w:tcPr>
            <w:tcW w:w="2696" w:type="dxa"/>
            <w:noWrap/>
          </w:tcPr>
          <w:p w:rsidR="005F6E43" w:rsidRPr="00A63BF6" w:rsidRDefault="005F6E43" w:rsidP="001418DE">
            <w:pPr>
              <w:widowControl w:val="0"/>
              <w:autoSpaceDE w:val="0"/>
              <w:autoSpaceDN w:val="0"/>
              <w:adjustRightInd w:val="0"/>
              <w:rPr>
                <w:sz w:val="20"/>
                <w:szCs w:val="20"/>
              </w:rPr>
            </w:pPr>
            <w:r w:rsidRPr="00A63BF6">
              <w:rPr>
                <w:sz w:val="20"/>
                <w:szCs w:val="20"/>
              </w:rPr>
              <w:t>Присуждение Городской премии в области культуры, искусства и литературы «Признание».</w:t>
            </w:r>
          </w:p>
        </w:tc>
        <w:tc>
          <w:tcPr>
            <w:tcW w:w="2552" w:type="dxa"/>
            <w:noWrap/>
            <w:vAlign w:val="center"/>
          </w:tcPr>
          <w:p w:rsidR="005F6E43" w:rsidRPr="00A63BF6" w:rsidRDefault="005F6E43" w:rsidP="001418DE">
            <w:pPr>
              <w:spacing w:before="40" w:after="40"/>
              <w:jc w:val="center"/>
              <w:rPr>
                <w:sz w:val="20"/>
                <w:szCs w:val="20"/>
              </w:rPr>
            </w:pPr>
            <w:r w:rsidRPr="00A63BF6">
              <w:rPr>
                <w:sz w:val="20"/>
                <w:szCs w:val="20"/>
              </w:rPr>
              <w:t>Комитет по культуре, туризму, молодежной политике, семье и детству</w:t>
            </w:r>
          </w:p>
        </w:tc>
        <w:tc>
          <w:tcPr>
            <w:tcW w:w="1048" w:type="dxa"/>
            <w:vAlign w:val="center"/>
          </w:tcPr>
          <w:p w:rsidR="005F6E43" w:rsidRPr="00A63BF6" w:rsidRDefault="005F6E43" w:rsidP="001418DE">
            <w:pPr>
              <w:spacing w:before="40" w:after="40"/>
              <w:jc w:val="center"/>
              <w:rPr>
                <w:sz w:val="20"/>
                <w:szCs w:val="20"/>
              </w:rPr>
            </w:pPr>
            <w:r w:rsidRPr="00A63BF6">
              <w:rPr>
                <w:sz w:val="20"/>
                <w:szCs w:val="20"/>
              </w:rPr>
              <w:t>2015-2020</w:t>
            </w:r>
          </w:p>
        </w:tc>
        <w:tc>
          <w:tcPr>
            <w:tcW w:w="4485" w:type="dxa"/>
            <w:noWrap/>
            <w:vAlign w:val="center"/>
          </w:tcPr>
          <w:p w:rsidR="005F6E43" w:rsidRPr="00A63BF6" w:rsidRDefault="005F6E43" w:rsidP="001418DE">
            <w:pPr>
              <w:spacing w:before="40" w:after="40"/>
              <w:jc w:val="center"/>
              <w:rPr>
                <w:sz w:val="20"/>
                <w:szCs w:val="20"/>
              </w:rPr>
            </w:pPr>
            <w:r w:rsidRPr="00A63BF6">
              <w:rPr>
                <w:sz w:val="20"/>
                <w:szCs w:val="20"/>
              </w:rPr>
              <w:t>Повышение качества оказываемых услуг, активности педагогов и творческих руководителей за счет стимулирования и поощрения</w:t>
            </w:r>
          </w:p>
        </w:tc>
        <w:tc>
          <w:tcPr>
            <w:tcW w:w="4500" w:type="dxa"/>
          </w:tcPr>
          <w:p w:rsidR="005F6E43" w:rsidRPr="006143E6" w:rsidRDefault="005F6E43" w:rsidP="001418DE">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5F6E43" w:rsidRPr="006143E6" w:rsidRDefault="005F6E43"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5F6E43" w:rsidRPr="006143E6" w:rsidRDefault="005F6E43" w:rsidP="001418DE">
            <w:pPr>
              <w:spacing w:before="40" w:after="40"/>
              <w:rPr>
                <w:sz w:val="18"/>
                <w:szCs w:val="18"/>
              </w:rPr>
            </w:pPr>
            <w:r w:rsidRPr="006143E6">
              <w:rPr>
                <w:sz w:val="18"/>
                <w:szCs w:val="18"/>
              </w:rPr>
              <w:t>Количество мероприятий проведенных в рамках подпрограммы,</w:t>
            </w:r>
          </w:p>
          <w:p w:rsidR="005F6E43" w:rsidRPr="006143E6" w:rsidRDefault="005F6E43" w:rsidP="001418DE">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u w:val="single"/>
              </w:rPr>
            </w:pPr>
            <w:r w:rsidRPr="00A63BF6">
              <w:rPr>
                <w:sz w:val="20"/>
                <w:szCs w:val="20"/>
                <w:u w:val="single"/>
              </w:rPr>
              <w:t>4.1.11</w:t>
            </w:r>
          </w:p>
        </w:tc>
        <w:tc>
          <w:tcPr>
            <w:tcW w:w="2696" w:type="dxa"/>
            <w:noWrap/>
          </w:tcPr>
          <w:p w:rsidR="005F6E43" w:rsidRPr="00A63BF6" w:rsidRDefault="005F6E43" w:rsidP="001418DE">
            <w:pPr>
              <w:widowControl w:val="0"/>
              <w:autoSpaceDE w:val="0"/>
              <w:autoSpaceDN w:val="0"/>
              <w:adjustRightInd w:val="0"/>
              <w:rPr>
                <w:sz w:val="20"/>
                <w:szCs w:val="20"/>
              </w:rPr>
            </w:pPr>
            <w:r w:rsidRPr="00A63BF6">
              <w:rPr>
                <w:sz w:val="20"/>
                <w:szCs w:val="20"/>
              </w:rPr>
              <w:t>Расходы на приобретение транспортных услуг</w:t>
            </w:r>
          </w:p>
        </w:tc>
        <w:tc>
          <w:tcPr>
            <w:tcW w:w="2552" w:type="dxa"/>
            <w:noWrap/>
            <w:vAlign w:val="center"/>
          </w:tcPr>
          <w:p w:rsidR="005F6E43" w:rsidRPr="00A63BF6" w:rsidRDefault="005F6E43" w:rsidP="001418DE">
            <w:pPr>
              <w:spacing w:before="40" w:after="40"/>
              <w:jc w:val="center"/>
              <w:rPr>
                <w:sz w:val="20"/>
                <w:szCs w:val="20"/>
              </w:rPr>
            </w:pPr>
            <w:r w:rsidRPr="00A63BF6">
              <w:rPr>
                <w:sz w:val="20"/>
                <w:szCs w:val="20"/>
              </w:rPr>
              <w:t>Комитет по культуре, туризму, молодежной политике, семье и детству</w:t>
            </w:r>
          </w:p>
        </w:tc>
        <w:tc>
          <w:tcPr>
            <w:tcW w:w="1048" w:type="dxa"/>
            <w:vAlign w:val="center"/>
          </w:tcPr>
          <w:p w:rsidR="005F6E43" w:rsidRPr="00A63BF6" w:rsidRDefault="005F6E43" w:rsidP="001418DE">
            <w:pPr>
              <w:spacing w:before="40" w:after="40"/>
              <w:jc w:val="center"/>
              <w:rPr>
                <w:sz w:val="20"/>
                <w:szCs w:val="20"/>
              </w:rPr>
            </w:pPr>
            <w:r w:rsidRPr="00A63BF6">
              <w:rPr>
                <w:sz w:val="20"/>
                <w:szCs w:val="20"/>
              </w:rPr>
              <w:t>2015-2020</w:t>
            </w:r>
          </w:p>
        </w:tc>
        <w:tc>
          <w:tcPr>
            <w:tcW w:w="4485" w:type="dxa"/>
            <w:noWrap/>
            <w:vAlign w:val="center"/>
          </w:tcPr>
          <w:p w:rsidR="005F6E43" w:rsidRPr="00A63BF6" w:rsidRDefault="005F6E43" w:rsidP="001418DE">
            <w:pPr>
              <w:spacing w:before="40" w:after="40"/>
              <w:jc w:val="center"/>
              <w:rPr>
                <w:sz w:val="20"/>
                <w:szCs w:val="20"/>
              </w:rPr>
            </w:pPr>
            <w:r w:rsidRPr="00A63BF6">
              <w:rPr>
                <w:sz w:val="20"/>
                <w:szCs w:val="20"/>
              </w:rPr>
              <w:t>Доступность участия в конкурсах и фестивалях различного уровня, обмен опытом и приобретение новых форм работы</w:t>
            </w:r>
          </w:p>
        </w:tc>
        <w:tc>
          <w:tcPr>
            <w:tcW w:w="4500" w:type="dxa"/>
          </w:tcPr>
          <w:p w:rsidR="005F6E43" w:rsidRPr="006143E6" w:rsidRDefault="005F6E43" w:rsidP="001418DE">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5F6E43" w:rsidRPr="006143E6" w:rsidRDefault="005F6E43"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5F6E43" w:rsidRPr="006143E6" w:rsidRDefault="005F6E43" w:rsidP="001418DE">
            <w:pPr>
              <w:spacing w:before="40" w:after="40"/>
              <w:rPr>
                <w:sz w:val="18"/>
                <w:szCs w:val="18"/>
              </w:rPr>
            </w:pPr>
            <w:r w:rsidRPr="006143E6">
              <w:rPr>
                <w:sz w:val="18"/>
                <w:szCs w:val="18"/>
              </w:rPr>
              <w:t>Количество мероприятий проведенных в рамках подпрограммы,</w:t>
            </w:r>
          </w:p>
          <w:p w:rsidR="005F6E43" w:rsidRPr="006143E6" w:rsidRDefault="005F6E43" w:rsidP="001418DE">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u w:val="single"/>
              </w:rPr>
            </w:pPr>
            <w:r w:rsidRPr="00A63BF6">
              <w:rPr>
                <w:sz w:val="20"/>
                <w:szCs w:val="20"/>
                <w:u w:val="single"/>
              </w:rPr>
              <w:t>4.1.12</w:t>
            </w:r>
          </w:p>
        </w:tc>
        <w:tc>
          <w:tcPr>
            <w:tcW w:w="2696" w:type="dxa"/>
            <w:noWrap/>
          </w:tcPr>
          <w:p w:rsidR="005F6E43" w:rsidRPr="00A63BF6" w:rsidRDefault="005F6E43" w:rsidP="001418DE">
            <w:pPr>
              <w:widowControl w:val="0"/>
              <w:autoSpaceDE w:val="0"/>
              <w:autoSpaceDN w:val="0"/>
              <w:adjustRightInd w:val="0"/>
              <w:rPr>
                <w:sz w:val="20"/>
                <w:szCs w:val="20"/>
              </w:rPr>
            </w:pPr>
            <w:r w:rsidRPr="00A63BF6">
              <w:rPr>
                <w:sz w:val="20"/>
                <w:szCs w:val="20"/>
              </w:rPr>
              <w:t>Выпуск печатной продукции</w:t>
            </w:r>
          </w:p>
          <w:p w:rsidR="005F6E43" w:rsidRPr="00A63BF6" w:rsidRDefault="005F6E43" w:rsidP="001418DE">
            <w:pPr>
              <w:widowControl w:val="0"/>
              <w:autoSpaceDE w:val="0"/>
              <w:autoSpaceDN w:val="0"/>
              <w:adjustRightInd w:val="0"/>
              <w:rPr>
                <w:sz w:val="20"/>
                <w:szCs w:val="20"/>
              </w:rPr>
            </w:pPr>
          </w:p>
        </w:tc>
        <w:tc>
          <w:tcPr>
            <w:tcW w:w="2552" w:type="dxa"/>
            <w:noWrap/>
            <w:vAlign w:val="center"/>
          </w:tcPr>
          <w:p w:rsidR="005F6E43" w:rsidRPr="00A63BF6" w:rsidRDefault="005F6E43" w:rsidP="001418DE">
            <w:pPr>
              <w:spacing w:before="40" w:after="40"/>
              <w:jc w:val="center"/>
              <w:rPr>
                <w:sz w:val="20"/>
                <w:szCs w:val="20"/>
              </w:rPr>
            </w:pPr>
            <w:r w:rsidRPr="00A63BF6">
              <w:rPr>
                <w:sz w:val="20"/>
                <w:szCs w:val="20"/>
              </w:rPr>
              <w:t>Комитет по культуре, туризму, молодежной политике, семье и детству</w:t>
            </w:r>
          </w:p>
        </w:tc>
        <w:tc>
          <w:tcPr>
            <w:tcW w:w="1048" w:type="dxa"/>
            <w:vAlign w:val="center"/>
          </w:tcPr>
          <w:p w:rsidR="005F6E43" w:rsidRPr="00A63BF6" w:rsidRDefault="005F6E43" w:rsidP="001418DE">
            <w:pPr>
              <w:spacing w:before="40" w:after="40"/>
              <w:jc w:val="center"/>
              <w:rPr>
                <w:sz w:val="20"/>
                <w:szCs w:val="20"/>
              </w:rPr>
            </w:pPr>
            <w:r w:rsidRPr="00A63BF6">
              <w:rPr>
                <w:sz w:val="20"/>
                <w:szCs w:val="20"/>
              </w:rPr>
              <w:t>2015-2020</w:t>
            </w:r>
          </w:p>
        </w:tc>
        <w:tc>
          <w:tcPr>
            <w:tcW w:w="4485" w:type="dxa"/>
            <w:noWrap/>
            <w:vAlign w:val="center"/>
          </w:tcPr>
          <w:p w:rsidR="005F6E43" w:rsidRPr="00A63BF6" w:rsidRDefault="005F6E43" w:rsidP="001418DE">
            <w:pPr>
              <w:spacing w:before="40" w:after="40"/>
              <w:jc w:val="center"/>
              <w:rPr>
                <w:sz w:val="20"/>
                <w:szCs w:val="20"/>
              </w:rPr>
            </w:pPr>
            <w:r>
              <w:rPr>
                <w:sz w:val="20"/>
                <w:szCs w:val="20"/>
              </w:rPr>
              <w:t>Обеспечение информационного сопровождения городских мероприятий.</w:t>
            </w:r>
          </w:p>
        </w:tc>
        <w:tc>
          <w:tcPr>
            <w:tcW w:w="4500" w:type="dxa"/>
          </w:tcPr>
          <w:p w:rsidR="005F6E43" w:rsidRPr="006143E6" w:rsidRDefault="005F6E43" w:rsidP="001418DE">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5F6E43" w:rsidRPr="006143E6" w:rsidRDefault="005F6E43"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5F6E43" w:rsidRPr="006143E6" w:rsidRDefault="005F6E43" w:rsidP="001418DE">
            <w:pPr>
              <w:spacing w:before="40" w:after="40"/>
              <w:rPr>
                <w:sz w:val="18"/>
                <w:szCs w:val="18"/>
              </w:rPr>
            </w:pPr>
            <w:r w:rsidRPr="006143E6">
              <w:rPr>
                <w:sz w:val="18"/>
                <w:szCs w:val="18"/>
              </w:rPr>
              <w:t>Количество мероприятий проведенных в рамках подпрограммы,</w:t>
            </w:r>
          </w:p>
          <w:p w:rsidR="005F6E43" w:rsidRPr="006143E6" w:rsidRDefault="005F6E43" w:rsidP="001418DE">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r w:rsidR="005F6E43" w:rsidRPr="00A63BF6" w:rsidTr="001418DE">
        <w:trPr>
          <w:trHeight w:val="20"/>
        </w:trPr>
        <w:tc>
          <w:tcPr>
            <w:tcW w:w="724" w:type="dxa"/>
            <w:noWrap/>
            <w:vAlign w:val="center"/>
          </w:tcPr>
          <w:p w:rsidR="005F6E43" w:rsidRPr="00A63BF6" w:rsidRDefault="005F6E43" w:rsidP="001418DE">
            <w:pPr>
              <w:spacing w:before="40" w:after="40"/>
              <w:jc w:val="center"/>
              <w:rPr>
                <w:sz w:val="20"/>
                <w:szCs w:val="20"/>
                <w:u w:val="single"/>
              </w:rPr>
            </w:pPr>
            <w:r w:rsidRPr="00A63BF6">
              <w:rPr>
                <w:sz w:val="20"/>
                <w:szCs w:val="20"/>
                <w:u w:val="single"/>
              </w:rPr>
              <w:t>4.1.1</w:t>
            </w:r>
            <w:r>
              <w:rPr>
                <w:sz w:val="20"/>
                <w:szCs w:val="20"/>
                <w:u w:val="single"/>
              </w:rPr>
              <w:t>3</w:t>
            </w:r>
          </w:p>
        </w:tc>
        <w:tc>
          <w:tcPr>
            <w:tcW w:w="2696" w:type="dxa"/>
            <w:noWrap/>
          </w:tcPr>
          <w:p w:rsidR="005F6E43" w:rsidRPr="00A63BF6" w:rsidRDefault="005F6E43" w:rsidP="001418DE">
            <w:pPr>
              <w:widowControl w:val="0"/>
              <w:autoSpaceDE w:val="0"/>
              <w:autoSpaceDN w:val="0"/>
              <w:adjustRightInd w:val="0"/>
              <w:rPr>
                <w:sz w:val="20"/>
                <w:szCs w:val="20"/>
              </w:rPr>
            </w:pPr>
            <w:r>
              <w:rPr>
                <w:sz w:val="20"/>
                <w:szCs w:val="20"/>
              </w:rPr>
              <w:t>Расходы на празднование юбилейного Дня города</w:t>
            </w:r>
          </w:p>
        </w:tc>
        <w:tc>
          <w:tcPr>
            <w:tcW w:w="2552" w:type="dxa"/>
            <w:noWrap/>
            <w:vAlign w:val="center"/>
          </w:tcPr>
          <w:p w:rsidR="005F6E43" w:rsidRPr="00A63BF6" w:rsidRDefault="005F6E43" w:rsidP="001418DE">
            <w:pPr>
              <w:spacing w:before="40" w:after="40"/>
              <w:jc w:val="center"/>
              <w:rPr>
                <w:sz w:val="20"/>
                <w:szCs w:val="20"/>
              </w:rPr>
            </w:pPr>
            <w:r w:rsidRPr="00A63BF6">
              <w:rPr>
                <w:sz w:val="20"/>
                <w:szCs w:val="20"/>
              </w:rPr>
              <w:t>Комитет по культуре, туризму, молодежной политике, семье и детству</w:t>
            </w:r>
          </w:p>
        </w:tc>
        <w:tc>
          <w:tcPr>
            <w:tcW w:w="1048" w:type="dxa"/>
            <w:vAlign w:val="center"/>
          </w:tcPr>
          <w:p w:rsidR="005F6E43" w:rsidRPr="00A63BF6" w:rsidRDefault="005F6E43" w:rsidP="001418DE">
            <w:pPr>
              <w:spacing w:before="40" w:after="40"/>
              <w:jc w:val="center"/>
              <w:rPr>
                <w:sz w:val="20"/>
                <w:szCs w:val="20"/>
              </w:rPr>
            </w:pPr>
            <w:r>
              <w:rPr>
                <w:sz w:val="20"/>
                <w:szCs w:val="20"/>
              </w:rPr>
              <w:t>2018</w:t>
            </w:r>
          </w:p>
        </w:tc>
        <w:tc>
          <w:tcPr>
            <w:tcW w:w="4485" w:type="dxa"/>
            <w:noWrap/>
            <w:vAlign w:val="center"/>
          </w:tcPr>
          <w:p w:rsidR="005F6E43" w:rsidRDefault="005F6E43" w:rsidP="001418DE">
            <w:pPr>
              <w:spacing w:before="40" w:after="40"/>
              <w:jc w:val="center"/>
              <w:rPr>
                <w:sz w:val="20"/>
                <w:szCs w:val="20"/>
              </w:rPr>
            </w:pPr>
            <w:r w:rsidRPr="00A63BF6">
              <w:rPr>
                <w:sz w:val="20"/>
                <w:szCs w:val="20"/>
              </w:rPr>
              <w:t>Высокий уровень качества,  зрелищность и массовость мероприятий</w:t>
            </w:r>
          </w:p>
        </w:tc>
        <w:tc>
          <w:tcPr>
            <w:tcW w:w="4500" w:type="dxa"/>
          </w:tcPr>
          <w:p w:rsidR="005F6E43" w:rsidRPr="006143E6" w:rsidRDefault="005F6E43" w:rsidP="001418DE">
            <w:pPr>
              <w:spacing w:before="40" w:after="40"/>
              <w:rPr>
                <w:sz w:val="18"/>
                <w:szCs w:val="18"/>
              </w:rPr>
            </w:pPr>
            <w:r w:rsidRPr="006143E6">
              <w:rPr>
                <w:sz w:val="18"/>
                <w:szCs w:val="18"/>
              </w:rPr>
              <w:t xml:space="preserve">Оказывает влияние на показатели: количество посещений учреждений культуры в отчетный период по сравнению с 2012 годом; </w:t>
            </w:r>
          </w:p>
          <w:p w:rsidR="005F6E43" w:rsidRPr="006143E6" w:rsidRDefault="005F6E43" w:rsidP="001418DE">
            <w:pPr>
              <w:spacing w:before="40" w:after="40"/>
              <w:rPr>
                <w:sz w:val="18"/>
                <w:szCs w:val="18"/>
              </w:rPr>
            </w:pPr>
            <w:r w:rsidRPr="006143E6">
              <w:rPr>
                <w:sz w:val="18"/>
                <w:szCs w:val="18"/>
              </w:rPr>
              <w:t>уровень удовлетворенности граждан качеством предоставления муниципальных услуг в сфере культуры</w:t>
            </w:r>
          </w:p>
          <w:p w:rsidR="005F6E43" w:rsidRPr="006143E6" w:rsidRDefault="005F6E43" w:rsidP="001418DE">
            <w:pPr>
              <w:spacing w:before="40" w:after="40"/>
              <w:rPr>
                <w:sz w:val="18"/>
                <w:szCs w:val="18"/>
              </w:rPr>
            </w:pPr>
            <w:r w:rsidRPr="006143E6">
              <w:rPr>
                <w:sz w:val="18"/>
                <w:szCs w:val="18"/>
              </w:rPr>
              <w:t>Количество мероприятий проведенных в рамках подпрограммы,</w:t>
            </w:r>
          </w:p>
          <w:p w:rsidR="005F6E43" w:rsidRPr="006143E6" w:rsidRDefault="005F6E43" w:rsidP="001418DE">
            <w:pPr>
              <w:spacing w:before="40" w:after="40"/>
              <w:rPr>
                <w:sz w:val="18"/>
                <w:szCs w:val="18"/>
              </w:rPr>
            </w:pPr>
            <w:r w:rsidRPr="006143E6">
              <w:rPr>
                <w:sz w:val="18"/>
                <w:szCs w:val="18"/>
              </w:rPr>
              <w:t>Количество человек, посетивших мероприятия, проведенные в отчетный период в рамках подпрограммы</w:t>
            </w:r>
          </w:p>
        </w:tc>
      </w:tr>
    </w:tbl>
    <w:p w:rsidR="005F6E43" w:rsidRDefault="005F6E43" w:rsidP="008A2554">
      <w:pPr>
        <w:ind w:right="210"/>
        <w:rPr>
          <w:b/>
          <w:sz w:val="28"/>
          <w:szCs w:val="28"/>
        </w:rPr>
      </w:pPr>
    </w:p>
    <w:p w:rsidR="005F6E43" w:rsidRPr="003017C1" w:rsidRDefault="005F6E43" w:rsidP="001418DE">
      <w:pPr>
        <w:widowControl w:val="0"/>
        <w:autoSpaceDE w:val="0"/>
        <w:autoSpaceDN w:val="0"/>
        <w:adjustRightInd w:val="0"/>
        <w:jc w:val="right"/>
        <w:outlineLvl w:val="1"/>
        <w:rPr>
          <w:b/>
          <w:color w:val="FF0000"/>
          <w:sz w:val="28"/>
          <w:szCs w:val="28"/>
        </w:rPr>
      </w:pPr>
      <w:r w:rsidRPr="003017C1">
        <w:rPr>
          <w:b/>
          <w:color w:val="FF0000"/>
          <w:sz w:val="28"/>
          <w:szCs w:val="28"/>
        </w:rPr>
        <w:t>Таблица 3</w:t>
      </w:r>
    </w:p>
    <w:p w:rsidR="005F6E43" w:rsidRPr="003017C1" w:rsidRDefault="005F6E43" w:rsidP="001418DE">
      <w:pPr>
        <w:widowControl w:val="0"/>
        <w:autoSpaceDE w:val="0"/>
        <w:autoSpaceDN w:val="0"/>
        <w:adjustRightInd w:val="0"/>
        <w:jc w:val="both"/>
        <w:rPr>
          <w:b/>
          <w:color w:val="FF0000"/>
          <w:sz w:val="28"/>
          <w:szCs w:val="28"/>
        </w:rPr>
      </w:pPr>
    </w:p>
    <w:p w:rsidR="005F6E43" w:rsidRPr="003017C1" w:rsidRDefault="005F6E43" w:rsidP="001418DE">
      <w:pPr>
        <w:widowControl w:val="0"/>
        <w:autoSpaceDE w:val="0"/>
        <w:autoSpaceDN w:val="0"/>
        <w:adjustRightInd w:val="0"/>
        <w:jc w:val="center"/>
        <w:rPr>
          <w:b/>
          <w:color w:val="FF0000"/>
          <w:sz w:val="28"/>
          <w:szCs w:val="28"/>
        </w:rPr>
      </w:pPr>
      <w:bookmarkStart w:id="22" w:name="Par2803"/>
      <w:bookmarkEnd w:id="22"/>
      <w:r w:rsidRPr="003017C1">
        <w:rPr>
          <w:b/>
          <w:color w:val="FF0000"/>
          <w:sz w:val="28"/>
          <w:szCs w:val="28"/>
        </w:rPr>
        <w:t xml:space="preserve">Прогноз сводных показателей муниципальных заданий на оказание муниципальных услуг </w:t>
      </w:r>
    </w:p>
    <w:p w:rsidR="005F6E43" w:rsidRPr="003017C1" w:rsidRDefault="005F6E43" w:rsidP="001418DE">
      <w:pPr>
        <w:widowControl w:val="0"/>
        <w:autoSpaceDE w:val="0"/>
        <w:autoSpaceDN w:val="0"/>
        <w:adjustRightInd w:val="0"/>
        <w:jc w:val="both"/>
        <w:rPr>
          <w:color w:val="FF0000"/>
          <w:sz w:val="28"/>
          <w:szCs w:val="28"/>
        </w:rPr>
      </w:pPr>
    </w:p>
    <w:tbl>
      <w:tblPr>
        <w:tblW w:w="1542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tblPr>
      <w:tblGrid>
        <w:gridCol w:w="4875"/>
        <w:gridCol w:w="3531"/>
        <w:gridCol w:w="1023"/>
        <w:gridCol w:w="846"/>
        <w:gridCol w:w="807"/>
        <w:gridCol w:w="813"/>
        <w:gridCol w:w="878"/>
        <w:gridCol w:w="774"/>
        <w:gridCol w:w="900"/>
        <w:gridCol w:w="982"/>
      </w:tblGrid>
      <w:tr w:rsidR="005F6E43" w:rsidRPr="00A0039C" w:rsidTr="001418DE">
        <w:trPr>
          <w:trHeight w:val="20"/>
          <w:tblHeader/>
        </w:trPr>
        <w:tc>
          <w:tcPr>
            <w:tcW w:w="4875" w:type="dxa"/>
            <w:vAlign w:val="center"/>
          </w:tcPr>
          <w:p w:rsidR="005F6E43" w:rsidRPr="006E4ED9" w:rsidRDefault="005F6E43" w:rsidP="001418DE">
            <w:pPr>
              <w:spacing w:before="40" w:after="40"/>
              <w:jc w:val="center"/>
              <w:rPr>
                <w:sz w:val="18"/>
                <w:szCs w:val="18"/>
              </w:rPr>
            </w:pPr>
            <w:r w:rsidRPr="006E4ED9">
              <w:rPr>
                <w:sz w:val="18"/>
                <w:szCs w:val="18"/>
              </w:rPr>
              <w:t>Наименование муниципальной услуги (работы)</w:t>
            </w:r>
          </w:p>
        </w:tc>
        <w:tc>
          <w:tcPr>
            <w:tcW w:w="3531" w:type="dxa"/>
            <w:vAlign w:val="center"/>
          </w:tcPr>
          <w:p w:rsidR="005F6E43" w:rsidRPr="006E4ED9" w:rsidRDefault="005F6E43" w:rsidP="001418DE">
            <w:pPr>
              <w:spacing w:before="40" w:after="40"/>
              <w:jc w:val="center"/>
              <w:rPr>
                <w:sz w:val="18"/>
                <w:szCs w:val="18"/>
              </w:rPr>
            </w:pPr>
            <w:r w:rsidRPr="006E4ED9">
              <w:rPr>
                <w:sz w:val="18"/>
                <w:szCs w:val="18"/>
              </w:rPr>
              <w:t>Наименование показателя</w:t>
            </w:r>
          </w:p>
        </w:tc>
        <w:tc>
          <w:tcPr>
            <w:tcW w:w="1023" w:type="dxa"/>
            <w:vAlign w:val="center"/>
          </w:tcPr>
          <w:p w:rsidR="005F6E43" w:rsidRPr="006E4ED9" w:rsidRDefault="005F6E43" w:rsidP="001418DE">
            <w:pPr>
              <w:spacing w:before="40" w:after="40"/>
              <w:jc w:val="center"/>
              <w:rPr>
                <w:sz w:val="18"/>
                <w:szCs w:val="18"/>
              </w:rPr>
            </w:pPr>
            <w:r w:rsidRPr="006E4ED9">
              <w:rPr>
                <w:sz w:val="18"/>
                <w:szCs w:val="18"/>
              </w:rPr>
              <w:t xml:space="preserve">Единица измерения </w:t>
            </w:r>
          </w:p>
        </w:tc>
        <w:tc>
          <w:tcPr>
            <w:tcW w:w="846" w:type="dxa"/>
            <w:vAlign w:val="center"/>
          </w:tcPr>
          <w:p w:rsidR="005F6E43" w:rsidRPr="006E4ED9" w:rsidRDefault="005F6E43" w:rsidP="001418DE">
            <w:pPr>
              <w:spacing w:before="40" w:after="40"/>
              <w:jc w:val="center"/>
              <w:rPr>
                <w:sz w:val="18"/>
                <w:szCs w:val="18"/>
              </w:rPr>
            </w:pPr>
            <w:r>
              <w:rPr>
                <w:sz w:val="18"/>
                <w:szCs w:val="18"/>
              </w:rPr>
              <w:t>2014</w:t>
            </w:r>
          </w:p>
        </w:tc>
        <w:tc>
          <w:tcPr>
            <w:tcW w:w="807" w:type="dxa"/>
            <w:tcBorders>
              <w:right w:val="single" w:sz="4" w:space="0" w:color="auto"/>
            </w:tcBorders>
            <w:vAlign w:val="center"/>
          </w:tcPr>
          <w:p w:rsidR="005F6E43" w:rsidRPr="006E4ED9" w:rsidRDefault="005F6E43" w:rsidP="001418DE">
            <w:pPr>
              <w:spacing w:before="40" w:after="40"/>
              <w:jc w:val="center"/>
              <w:rPr>
                <w:sz w:val="18"/>
                <w:szCs w:val="18"/>
              </w:rPr>
            </w:pPr>
            <w:r>
              <w:rPr>
                <w:sz w:val="18"/>
                <w:szCs w:val="18"/>
              </w:rPr>
              <w:t>2015</w:t>
            </w:r>
          </w:p>
        </w:tc>
        <w:tc>
          <w:tcPr>
            <w:tcW w:w="813" w:type="dxa"/>
            <w:tcBorders>
              <w:left w:val="single" w:sz="4" w:space="0" w:color="auto"/>
            </w:tcBorders>
            <w:vAlign w:val="center"/>
          </w:tcPr>
          <w:p w:rsidR="005F6E43" w:rsidRPr="006E4ED9" w:rsidRDefault="005F6E43" w:rsidP="001418DE">
            <w:pPr>
              <w:spacing w:before="40" w:after="40"/>
              <w:jc w:val="center"/>
              <w:rPr>
                <w:sz w:val="18"/>
                <w:szCs w:val="18"/>
              </w:rPr>
            </w:pPr>
            <w:r w:rsidRPr="0006715C">
              <w:rPr>
                <w:sz w:val="18"/>
                <w:szCs w:val="18"/>
                <w:shd w:val="clear" w:color="auto" w:fill="D9D9D9"/>
              </w:rPr>
              <w:t>201</w:t>
            </w:r>
            <w:r w:rsidRPr="0006715C">
              <w:rPr>
                <w:sz w:val="18"/>
                <w:szCs w:val="18"/>
              </w:rPr>
              <w:t>6</w:t>
            </w:r>
          </w:p>
        </w:tc>
        <w:tc>
          <w:tcPr>
            <w:tcW w:w="878" w:type="dxa"/>
            <w:vAlign w:val="center"/>
          </w:tcPr>
          <w:p w:rsidR="005F6E43" w:rsidRPr="006E4ED9" w:rsidRDefault="005F6E43" w:rsidP="001418DE">
            <w:pPr>
              <w:spacing w:before="40" w:after="40"/>
              <w:jc w:val="center"/>
              <w:rPr>
                <w:sz w:val="18"/>
                <w:szCs w:val="18"/>
              </w:rPr>
            </w:pPr>
            <w:r>
              <w:rPr>
                <w:sz w:val="18"/>
                <w:szCs w:val="18"/>
              </w:rPr>
              <w:t>2017</w:t>
            </w:r>
          </w:p>
        </w:tc>
        <w:tc>
          <w:tcPr>
            <w:tcW w:w="774" w:type="dxa"/>
            <w:tcBorders>
              <w:right w:val="single" w:sz="4" w:space="0" w:color="auto"/>
            </w:tcBorders>
            <w:vAlign w:val="center"/>
          </w:tcPr>
          <w:p w:rsidR="005F6E43" w:rsidRPr="006E4ED9" w:rsidRDefault="005F6E43" w:rsidP="001418DE">
            <w:pPr>
              <w:spacing w:before="40" w:after="40"/>
              <w:rPr>
                <w:sz w:val="18"/>
                <w:szCs w:val="18"/>
              </w:rPr>
            </w:pPr>
            <w:r>
              <w:rPr>
                <w:sz w:val="18"/>
                <w:szCs w:val="18"/>
              </w:rPr>
              <w:t>2018</w:t>
            </w:r>
          </w:p>
        </w:tc>
        <w:tc>
          <w:tcPr>
            <w:tcW w:w="900" w:type="dxa"/>
            <w:tcBorders>
              <w:left w:val="single" w:sz="4" w:space="0" w:color="auto"/>
            </w:tcBorders>
            <w:vAlign w:val="center"/>
          </w:tcPr>
          <w:p w:rsidR="005F6E43" w:rsidRPr="006E4ED9" w:rsidRDefault="005F6E43" w:rsidP="001418DE">
            <w:pPr>
              <w:spacing w:before="40" w:after="40"/>
              <w:rPr>
                <w:sz w:val="18"/>
                <w:szCs w:val="18"/>
              </w:rPr>
            </w:pPr>
            <w:r>
              <w:rPr>
                <w:sz w:val="18"/>
                <w:szCs w:val="18"/>
              </w:rPr>
              <w:t>2019</w:t>
            </w:r>
          </w:p>
        </w:tc>
        <w:tc>
          <w:tcPr>
            <w:tcW w:w="982" w:type="dxa"/>
            <w:vAlign w:val="center"/>
          </w:tcPr>
          <w:p w:rsidR="005F6E43" w:rsidRPr="006E4ED9" w:rsidRDefault="005F6E43" w:rsidP="001418DE">
            <w:pPr>
              <w:spacing w:before="40" w:after="40"/>
              <w:jc w:val="center"/>
              <w:rPr>
                <w:sz w:val="18"/>
                <w:szCs w:val="18"/>
              </w:rPr>
            </w:pPr>
            <w:r>
              <w:rPr>
                <w:sz w:val="18"/>
                <w:szCs w:val="18"/>
              </w:rPr>
              <w:t>2020</w:t>
            </w:r>
          </w:p>
        </w:tc>
      </w:tr>
      <w:tr w:rsidR="005F6E43" w:rsidRPr="00A0039C" w:rsidTr="001418DE">
        <w:trPr>
          <w:trHeight w:val="285"/>
        </w:trPr>
        <w:tc>
          <w:tcPr>
            <w:tcW w:w="15429" w:type="dxa"/>
            <w:gridSpan w:val="10"/>
            <w:tcBorders>
              <w:top w:val="single" w:sz="4" w:space="0" w:color="auto"/>
              <w:bottom w:val="single" w:sz="4" w:space="0" w:color="auto"/>
            </w:tcBorders>
            <w:shd w:val="clear" w:color="auto" w:fill="B6DDE8"/>
            <w:vAlign w:val="center"/>
          </w:tcPr>
          <w:p w:rsidR="005F6E43" w:rsidRPr="00141F68" w:rsidRDefault="005F6E43" w:rsidP="001418DE">
            <w:pPr>
              <w:spacing w:before="40" w:after="40"/>
              <w:jc w:val="center"/>
              <w:rPr>
                <w:sz w:val="18"/>
                <w:szCs w:val="18"/>
              </w:rPr>
            </w:pPr>
            <w:r>
              <w:rPr>
                <w:sz w:val="18"/>
                <w:szCs w:val="18"/>
              </w:rPr>
              <w:t>Подпрограмма «Организация досуга населения»</w:t>
            </w:r>
          </w:p>
        </w:tc>
      </w:tr>
      <w:tr w:rsidR="005F6E43" w:rsidRPr="00A0039C" w:rsidTr="001418DE">
        <w:trPr>
          <w:trHeight w:val="578"/>
        </w:trPr>
        <w:tc>
          <w:tcPr>
            <w:tcW w:w="4875" w:type="dxa"/>
            <w:tcBorders>
              <w:top w:val="single" w:sz="4" w:space="0" w:color="auto"/>
            </w:tcBorders>
            <w:vAlign w:val="center"/>
          </w:tcPr>
          <w:p w:rsidR="005F6E43" w:rsidRPr="001D4FA4" w:rsidRDefault="005F6E43" w:rsidP="001418DE">
            <w:pPr>
              <w:spacing w:before="40" w:after="40"/>
              <w:rPr>
                <w:sz w:val="18"/>
                <w:szCs w:val="18"/>
              </w:rPr>
            </w:pPr>
            <w:r w:rsidRPr="001D4FA4">
              <w:rPr>
                <w:sz w:val="18"/>
                <w:szCs w:val="18"/>
              </w:rPr>
              <w:t>Библиографическая обработка документов и создание каталогов (работа)</w:t>
            </w:r>
          </w:p>
        </w:tc>
        <w:tc>
          <w:tcPr>
            <w:tcW w:w="3531" w:type="dxa"/>
            <w:tcBorders>
              <w:top w:val="single" w:sz="4" w:space="0" w:color="auto"/>
            </w:tcBorders>
            <w:vAlign w:val="center"/>
          </w:tcPr>
          <w:p w:rsidR="005F6E43" w:rsidRPr="001D4FA4" w:rsidRDefault="005F6E43" w:rsidP="001418DE">
            <w:pPr>
              <w:spacing w:before="40" w:after="40"/>
              <w:rPr>
                <w:sz w:val="18"/>
                <w:szCs w:val="18"/>
              </w:rPr>
            </w:pPr>
            <w:r w:rsidRPr="001D4FA4">
              <w:rPr>
                <w:sz w:val="18"/>
                <w:szCs w:val="18"/>
              </w:rPr>
              <w:t>Количество документов</w:t>
            </w:r>
          </w:p>
        </w:tc>
        <w:tc>
          <w:tcPr>
            <w:tcW w:w="1023" w:type="dxa"/>
            <w:tcBorders>
              <w:top w:val="single" w:sz="4" w:space="0" w:color="auto"/>
            </w:tcBorders>
            <w:noWrap/>
            <w:vAlign w:val="center"/>
          </w:tcPr>
          <w:p w:rsidR="005F6E43" w:rsidRPr="001D4FA4" w:rsidRDefault="005F6E43" w:rsidP="001418DE">
            <w:pPr>
              <w:spacing w:before="40" w:after="40"/>
              <w:jc w:val="center"/>
              <w:rPr>
                <w:sz w:val="18"/>
                <w:szCs w:val="18"/>
              </w:rPr>
            </w:pPr>
            <w:r w:rsidRPr="001D4FA4">
              <w:rPr>
                <w:sz w:val="18"/>
                <w:szCs w:val="18"/>
              </w:rPr>
              <w:t>Ед.</w:t>
            </w:r>
          </w:p>
        </w:tc>
        <w:tc>
          <w:tcPr>
            <w:tcW w:w="846" w:type="dxa"/>
            <w:tcBorders>
              <w:top w:val="single" w:sz="4" w:space="0" w:color="auto"/>
            </w:tcBorders>
            <w:noWrap/>
            <w:vAlign w:val="center"/>
          </w:tcPr>
          <w:p w:rsidR="005F6E43" w:rsidRPr="001D4FA4" w:rsidRDefault="005F6E43" w:rsidP="001418DE">
            <w:pPr>
              <w:spacing w:before="40" w:after="40"/>
              <w:jc w:val="center"/>
              <w:rPr>
                <w:sz w:val="18"/>
                <w:szCs w:val="18"/>
              </w:rPr>
            </w:pPr>
            <w:r w:rsidRPr="001D4FA4">
              <w:rPr>
                <w:sz w:val="18"/>
                <w:szCs w:val="18"/>
              </w:rPr>
              <w:t>-</w:t>
            </w:r>
          </w:p>
        </w:tc>
        <w:tc>
          <w:tcPr>
            <w:tcW w:w="807" w:type="dxa"/>
            <w:tcBorders>
              <w:top w:val="single" w:sz="4" w:space="0" w:color="auto"/>
              <w:right w:val="single" w:sz="4" w:space="0" w:color="auto"/>
            </w:tcBorders>
            <w:noWrap/>
            <w:vAlign w:val="center"/>
          </w:tcPr>
          <w:p w:rsidR="005F6E43" w:rsidRPr="001D4FA4" w:rsidRDefault="005F6E43" w:rsidP="001418DE">
            <w:pPr>
              <w:spacing w:before="40" w:after="40"/>
              <w:jc w:val="center"/>
              <w:rPr>
                <w:sz w:val="18"/>
                <w:szCs w:val="18"/>
              </w:rPr>
            </w:pPr>
            <w:r w:rsidRPr="001D4FA4">
              <w:rPr>
                <w:sz w:val="18"/>
                <w:szCs w:val="18"/>
              </w:rPr>
              <w:t>-</w:t>
            </w:r>
          </w:p>
        </w:tc>
        <w:tc>
          <w:tcPr>
            <w:tcW w:w="813" w:type="dxa"/>
            <w:tcBorders>
              <w:top w:val="single" w:sz="4" w:space="0" w:color="auto"/>
              <w:left w:val="single" w:sz="4" w:space="0" w:color="auto"/>
            </w:tcBorders>
            <w:vAlign w:val="center"/>
          </w:tcPr>
          <w:p w:rsidR="005F6E43" w:rsidRPr="001D4FA4" w:rsidRDefault="005F6E43" w:rsidP="001418DE">
            <w:pPr>
              <w:spacing w:before="40" w:after="40"/>
              <w:jc w:val="center"/>
              <w:rPr>
                <w:sz w:val="18"/>
                <w:szCs w:val="18"/>
              </w:rPr>
            </w:pPr>
            <w:r w:rsidRPr="001D4FA4">
              <w:rPr>
                <w:sz w:val="18"/>
                <w:szCs w:val="18"/>
              </w:rPr>
              <w:t>2700</w:t>
            </w:r>
          </w:p>
        </w:tc>
        <w:tc>
          <w:tcPr>
            <w:tcW w:w="878" w:type="dxa"/>
            <w:tcBorders>
              <w:top w:val="single" w:sz="4" w:space="0" w:color="auto"/>
            </w:tcBorders>
            <w:noWrap/>
            <w:vAlign w:val="center"/>
          </w:tcPr>
          <w:p w:rsidR="005F6E43" w:rsidRPr="001D4FA4" w:rsidRDefault="005F6E43" w:rsidP="001418DE">
            <w:pPr>
              <w:spacing w:before="40" w:after="40"/>
              <w:jc w:val="center"/>
              <w:rPr>
                <w:sz w:val="18"/>
                <w:szCs w:val="18"/>
              </w:rPr>
            </w:pPr>
            <w:r w:rsidRPr="001D4FA4">
              <w:rPr>
                <w:sz w:val="18"/>
                <w:szCs w:val="18"/>
              </w:rPr>
              <w:t>2</w:t>
            </w:r>
            <w:r w:rsidRPr="001D4FA4">
              <w:rPr>
                <w:sz w:val="18"/>
                <w:szCs w:val="18"/>
                <w:lang w:val="en-US"/>
              </w:rPr>
              <w:t>8</w:t>
            </w:r>
            <w:r w:rsidRPr="001D4FA4">
              <w:rPr>
                <w:sz w:val="18"/>
                <w:szCs w:val="18"/>
              </w:rPr>
              <w:t>00</w:t>
            </w:r>
          </w:p>
        </w:tc>
        <w:tc>
          <w:tcPr>
            <w:tcW w:w="774" w:type="dxa"/>
            <w:tcBorders>
              <w:top w:val="single" w:sz="4" w:space="0" w:color="auto"/>
              <w:right w:val="single" w:sz="4" w:space="0" w:color="auto"/>
            </w:tcBorders>
            <w:noWrap/>
            <w:vAlign w:val="center"/>
          </w:tcPr>
          <w:p w:rsidR="005F6E43" w:rsidRPr="001D4FA4" w:rsidRDefault="005F6E43" w:rsidP="001418DE">
            <w:pPr>
              <w:spacing w:before="40" w:after="40"/>
              <w:jc w:val="center"/>
              <w:rPr>
                <w:sz w:val="18"/>
                <w:szCs w:val="18"/>
              </w:rPr>
            </w:pPr>
            <w:r w:rsidRPr="001D4FA4">
              <w:rPr>
                <w:sz w:val="18"/>
                <w:szCs w:val="18"/>
              </w:rPr>
              <w:t>2</w:t>
            </w:r>
            <w:r w:rsidRPr="001D4FA4">
              <w:rPr>
                <w:sz w:val="18"/>
                <w:szCs w:val="18"/>
                <w:lang w:val="en-US"/>
              </w:rPr>
              <w:t>8</w:t>
            </w:r>
            <w:r w:rsidRPr="001D4FA4">
              <w:rPr>
                <w:sz w:val="18"/>
                <w:szCs w:val="18"/>
              </w:rPr>
              <w:t>00</w:t>
            </w:r>
          </w:p>
        </w:tc>
        <w:tc>
          <w:tcPr>
            <w:tcW w:w="900" w:type="dxa"/>
            <w:tcBorders>
              <w:top w:val="single" w:sz="4" w:space="0" w:color="auto"/>
              <w:left w:val="single" w:sz="4" w:space="0" w:color="auto"/>
            </w:tcBorders>
            <w:vAlign w:val="center"/>
          </w:tcPr>
          <w:p w:rsidR="005F6E43" w:rsidRPr="001D4FA4" w:rsidRDefault="005F6E43" w:rsidP="001418DE">
            <w:pPr>
              <w:spacing w:before="40" w:after="40"/>
              <w:jc w:val="center"/>
              <w:rPr>
                <w:sz w:val="18"/>
                <w:szCs w:val="18"/>
              </w:rPr>
            </w:pPr>
            <w:r w:rsidRPr="001D4FA4">
              <w:rPr>
                <w:sz w:val="18"/>
                <w:szCs w:val="18"/>
              </w:rPr>
              <w:t>2</w:t>
            </w:r>
            <w:r w:rsidRPr="001D4FA4">
              <w:rPr>
                <w:sz w:val="18"/>
                <w:szCs w:val="18"/>
                <w:lang w:val="en-US"/>
              </w:rPr>
              <w:t>8</w:t>
            </w:r>
            <w:r w:rsidRPr="001D4FA4">
              <w:rPr>
                <w:sz w:val="18"/>
                <w:szCs w:val="18"/>
              </w:rPr>
              <w:t>00</w:t>
            </w:r>
          </w:p>
        </w:tc>
        <w:tc>
          <w:tcPr>
            <w:tcW w:w="982" w:type="dxa"/>
            <w:tcBorders>
              <w:top w:val="single" w:sz="4" w:space="0" w:color="auto"/>
            </w:tcBorders>
            <w:noWrap/>
            <w:vAlign w:val="center"/>
          </w:tcPr>
          <w:p w:rsidR="005F6E43" w:rsidRPr="001D4FA4" w:rsidRDefault="005F6E43" w:rsidP="001418DE">
            <w:pPr>
              <w:spacing w:before="40" w:after="40"/>
              <w:jc w:val="center"/>
              <w:rPr>
                <w:sz w:val="18"/>
                <w:szCs w:val="18"/>
              </w:rPr>
            </w:pPr>
            <w:r w:rsidRPr="001D4FA4">
              <w:rPr>
                <w:sz w:val="18"/>
                <w:szCs w:val="18"/>
              </w:rPr>
              <w:t>2700</w:t>
            </w:r>
          </w:p>
        </w:tc>
      </w:tr>
      <w:tr w:rsidR="005F6E43" w:rsidRPr="00A0039C" w:rsidTr="001418DE">
        <w:trPr>
          <w:trHeight w:val="240"/>
        </w:trPr>
        <w:tc>
          <w:tcPr>
            <w:tcW w:w="4875" w:type="dxa"/>
            <w:vMerge w:val="restart"/>
            <w:tcBorders>
              <w:top w:val="single" w:sz="4" w:space="0" w:color="auto"/>
            </w:tcBorders>
            <w:vAlign w:val="center"/>
          </w:tcPr>
          <w:p w:rsidR="005F6E43" w:rsidRPr="001D4FA4" w:rsidRDefault="005F6E43" w:rsidP="001418DE">
            <w:pPr>
              <w:spacing w:before="40" w:after="40"/>
              <w:rPr>
                <w:sz w:val="18"/>
                <w:szCs w:val="18"/>
              </w:rPr>
            </w:pPr>
            <w:r w:rsidRPr="001D4FA4">
              <w:rPr>
                <w:sz w:val="18"/>
                <w:szCs w:val="18"/>
              </w:rPr>
              <w:t>Библиотечное, библиографическое и информационное обслуживание пользователей библиотеки (услуга)</w:t>
            </w:r>
          </w:p>
        </w:tc>
        <w:tc>
          <w:tcPr>
            <w:tcW w:w="3531" w:type="dxa"/>
            <w:tcBorders>
              <w:bottom w:val="single" w:sz="4" w:space="0" w:color="auto"/>
            </w:tcBorders>
            <w:vAlign w:val="center"/>
          </w:tcPr>
          <w:p w:rsidR="005F6E43" w:rsidRPr="001D4FA4" w:rsidRDefault="005F6E43" w:rsidP="001418DE">
            <w:pPr>
              <w:spacing w:before="40" w:after="40"/>
              <w:rPr>
                <w:sz w:val="18"/>
                <w:szCs w:val="18"/>
              </w:rPr>
            </w:pPr>
            <w:r w:rsidRPr="001D4FA4">
              <w:rPr>
                <w:sz w:val="18"/>
                <w:szCs w:val="18"/>
              </w:rPr>
              <w:t>Книговыдача</w:t>
            </w:r>
          </w:p>
        </w:tc>
        <w:tc>
          <w:tcPr>
            <w:tcW w:w="1023" w:type="dxa"/>
            <w:tcBorders>
              <w:bottom w:val="single" w:sz="4" w:space="0" w:color="auto"/>
            </w:tcBorders>
            <w:noWrap/>
            <w:vAlign w:val="center"/>
          </w:tcPr>
          <w:p w:rsidR="005F6E43" w:rsidRPr="001D4FA4" w:rsidRDefault="005F6E43" w:rsidP="001418DE">
            <w:pPr>
              <w:spacing w:before="40" w:after="40"/>
              <w:jc w:val="center"/>
              <w:rPr>
                <w:sz w:val="18"/>
                <w:szCs w:val="18"/>
              </w:rPr>
            </w:pPr>
            <w:r w:rsidRPr="001D4FA4">
              <w:rPr>
                <w:sz w:val="18"/>
                <w:szCs w:val="18"/>
              </w:rPr>
              <w:t>Тыс. ед.</w:t>
            </w:r>
          </w:p>
        </w:tc>
        <w:tc>
          <w:tcPr>
            <w:tcW w:w="846" w:type="dxa"/>
            <w:tcBorders>
              <w:bottom w:val="single" w:sz="4" w:space="0" w:color="auto"/>
            </w:tcBorders>
            <w:noWrap/>
            <w:vAlign w:val="center"/>
          </w:tcPr>
          <w:p w:rsidR="005F6E43" w:rsidRPr="001D4FA4" w:rsidRDefault="005F6E43" w:rsidP="001418DE">
            <w:pPr>
              <w:spacing w:before="40" w:after="40"/>
              <w:jc w:val="center"/>
              <w:rPr>
                <w:sz w:val="18"/>
                <w:szCs w:val="18"/>
              </w:rPr>
            </w:pPr>
            <w:r w:rsidRPr="001D4FA4">
              <w:rPr>
                <w:sz w:val="18"/>
                <w:szCs w:val="18"/>
              </w:rPr>
              <w:t>950</w:t>
            </w:r>
          </w:p>
        </w:tc>
        <w:tc>
          <w:tcPr>
            <w:tcW w:w="807" w:type="dxa"/>
            <w:tcBorders>
              <w:bottom w:val="single" w:sz="4" w:space="0" w:color="auto"/>
              <w:right w:val="single" w:sz="4" w:space="0" w:color="auto"/>
            </w:tcBorders>
            <w:noWrap/>
            <w:vAlign w:val="center"/>
          </w:tcPr>
          <w:p w:rsidR="005F6E43" w:rsidRPr="001D4FA4" w:rsidRDefault="005F6E43" w:rsidP="001418DE">
            <w:pPr>
              <w:spacing w:before="40" w:after="40"/>
              <w:jc w:val="center"/>
              <w:rPr>
                <w:sz w:val="18"/>
                <w:szCs w:val="18"/>
              </w:rPr>
            </w:pPr>
            <w:r w:rsidRPr="001D4FA4">
              <w:rPr>
                <w:sz w:val="18"/>
                <w:szCs w:val="18"/>
              </w:rPr>
              <w:t>914</w:t>
            </w:r>
          </w:p>
        </w:tc>
        <w:tc>
          <w:tcPr>
            <w:tcW w:w="813" w:type="dxa"/>
            <w:tcBorders>
              <w:left w:val="single" w:sz="4" w:space="0" w:color="auto"/>
              <w:bottom w:val="single" w:sz="4" w:space="0" w:color="auto"/>
            </w:tcBorders>
            <w:vAlign w:val="center"/>
          </w:tcPr>
          <w:p w:rsidR="005F6E43" w:rsidRPr="001D4FA4" w:rsidRDefault="005F6E43" w:rsidP="001418DE">
            <w:pPr>
              <w:spacing w:before="40" w:after="40"/>
              <w:jc w:val="center"/>
              <w:rPr>
                <w:sz w:val="18"/>
                <w:szCs w:val="18"/>
              </w:rPr>
            </w:pPr>
            <w:r w:rsidRPr="001D4FA4">
              <w:rPr>
                <w:sz w:val="18"/>
                <w:szCs w:val="18"/>
              </w:rPr>
              <w:t>-</w:t>
            </w:r>
          </w:p>
        </w:tc>
        <w:tc>
          <w:tcPr>
            <w:tcW w:w="878" w:type="dxa"/>
            <w:tcBorders>
              <w:bottom w:val="single" w:sz="4" w:space="0" w:color="auto"/>
            </w:tcBorders>
            <w:noWrap/>
            <w:vAlign w:val="center"/>
          </w:tcPr>
          <w:p w:rsidR="005F6E43" w:rsidRPr="001D4FA4" w:rsidRDefault="005F6E43" w:rsidP="001418DE">
            <w:pPr>
              <w:spacing w:before="40" w:after="40"/>
              <w:jc w:val="center"/>
              <w:rPr>
                <w:sz w:val="18"/>
                <w:szCs w:val="18"/>
              </w:rPr>
            </w:pPr>
            <w:r w:rsidRPr="001D4FA4">
              <w:rPr>
                <w:sz w:val="18"/>
                <w:szCs w:val="18"/>
              </w:rPr>
              <w:t>-</w:t>
            </w:r>
          </w:p>
        </w:tc>
        <w:tc>
          <w:tcPr>
            <w:tcW w:w="774" w:type="dxa"/>
            <w:tcBorders>
              <w:bottom w:val="single" w:sz="4" w:space="0" w:color="auto"/>
              <w:right w:val="single" w:sz="4" w:space="0" w:color="auto"/>
            </w:tcBorders>
            <w:noWrap/>
            <w:vAlign w:val="center"/>
          </w:tcPr>
          <w:p w:rsidR="005F6E43" w:rsidRPr="001D4FA4" w:rsidRDefault="005F6E43" w:rsidP="001418DE">
            <w:pPr>
              <w:spacing w:before="40" w:after="40"/>
              <w:jc w:val="center"/>
              <w:rPr>
                <w:sz w:val="18"/>
                <w:szCs w:val="18"/>
              </w:rPr>
            </w:pPr>
            <w:r w:rsidRPr="001D4FA4">
              <w:rPr>
                <w:sz w:val="18"/>
                <w:szCs w:val="18"/>
              </w:rPr>
              <w:t>-</w:t>
            </w:r>
          </w:p>
        </w:tc>
        <w:tc>
          <w:tcPr>
            <w:tcW w:w="900" w:type="dxa"/>
            <w:tcBorders>
              <w:left w:val="single" w:sz="4" w:space="0" w:color="auto"/>
              <w:bottom w:val="single" w:sz="4" w:space="0" w:color="auto"/>
            </w:tcBorders>
            <w:vAlign w:val="center"/>
          </w:tcPr>
          <w:p w:rsidR="005F6E43" w:rsidRPr="001D4FA4" w:rsidRDefault="005F6E43" w:rsidP="001418DE">
            <w:pPr>
              <w:spacing w:before="40" w:after="40"/>
              <w:jc w:val="center"/>
              <w:rPr>
                <w:sz w:val="18"/>
                <w:szCs w:val="18"/>
              </w:rPr>
            </w:pPr>
            <w:r w:rsidRPr="001D4FA4">
              <w:rPr>
                <w:sz w:val="18"/>
                <w:szCs w:val="18"/>
              </w:rPr>
              <w:t>-</w:t>
            </w:r>
          </w:p>
        </w:tc>
        <w:tc>
          <w:tcPr>
            <w:tcW w:w="982" w:type="dxa"/>
            <w:tcBorders>
              <w:bottom w:val="single" w:sz="4" w:space="0" w:color="auto"/>
            </w:tcBorders>
            <w:noWrap/>
            <w:vAlign w:val="center"/>
          </w:tcPr>
          <w:p w:rsidR="005F6E43" w:rsidRPr="001D4FA4" w:rsidRDefault="005F6E43" w:rsidP="001418DE">
            <w:pPr>
              <w:spacing w:before="40" w:after="40"/>
              <w:jc w:val="center"/>
              <w:rPr>
                <w:sz w:val="18"/>
                <w:szCs w:val="18"/>
              </w:rPr>
            </w:pPr>
            <w:r w:rsidRPr="001D4FA4">
              <w:rPr>
                <w:sz w:val="18"/>
                <w:szCs w:val="18"/>
              </w:rPr>
              <w:t>-</w:t>
            </w:r>
          </w:p>
        </w:tc>
      </w:tr>
      <w:tr w:rsidR="005F6E43" w:rsidRPr="00A0039C" w:rsidTr="001418DE">
        <w:trPr>
          <w:trHeight w:val="345"/>
        </w:trPr>
        <w:tc>
          <w:tcPr>
            <w:tcW w:w="4875" w:type="dxa"/>
            <w:vMerge/>
            <w:vAlign w:val="center"/>
          </w:tcPr>
          <w:p w:rsidR="005F6E43" w:rsidRPr="001D4FA4" w:rsidRDefault="005F6E43" w:rsidP="001418DE">
            <w:pPr>
              <w:spacing w:before="40" w:after="40"/>
              <w:rPr>
                <w:sz w:val="18"/>
                <w:szCs w:val="18"/>
              </w:rPr>
            </w:pPr>
          </w:p>
        </w:tc>
        <w:tc>
          <w:tcPr>
            <w:tcW w:w="3531" w:type="dxa"/>
            <w:tcBorders>
              <w:top w:val="single" w:sz="4" w:space="0" w:color="auto"/>
            </w:tcBorders>
            <w:vAlign w:val="center"/>
          </w:tcPr>
          <w:p w:rsidR="005F6E43" w:rsidRPr="001D4FA4" w:rsidRDefault="005F6E43" w:rsidP="001418DE">
            <w:pPr>
              <w:spacing w:before="40" w:after="40"/>
              <w:rPr>
                <w:sz w:val="18"/>
                <w:szCs w:val="18"/>
              </w:rPr>
            </w:pPr>
            <w:r w:rsidRPr="001D4FA4">
              <w:rPr>
                <w:sz w:val="18"/>
                <w:szCs w:val="18"/>
              </w:rPr>
              <w:t>Количество посещений</w:t>
            </w:r>
          </w:p>
        </w:tc>
        <w:tc>
          <w:tcPr>
            <w:tcW w:w="1023" w:type="dxa"/>
            <w:tcBorders>
              <w:top w:val="single" w:sz="4" w:space="0" w:color="auto"/>
            </w:tcBorders>
            <w:noWrap/>
            <w:vAlign w:val="center"/>
          </w:tcPr>
          <w:p w:rsidR="005F6E43" w:rsidRPr="001D4FA4" w:rsidRDefault="005F6E43" w:rsidP="001418DE">
            <w:pPr>
              <w:spacing w:before="40" w:after="40"/>
              <w:jc w:val="center"/>
              <w:rPr>
                <w:sz w:val="18"/>
                <w:szCs w:val="18"/>
              </w:rPr>
            </w:pPr>
            <w:r w:rsidRPr="001D4FA4">
              <w:rPr>
                <w:sz w:val="18"/>
                <w:szCs w:val="18"/>
              </w:rPr>
              <w:t>Чел.</w:t>
            </w:r>
          </w:p>
        </w:tc>
        <w:tc>
          <w:tcPr>
            <w:tcW w:w="846" w:type="dxa"/>
            <w:tcBorders>
              <w:top w:val="single" w:sz="4" w:space="0" w:color="auto"/>
            </w:tcBorders>
            <w:noWrap/>
            <w:vAlign w:val="center"/>
          </w:tcPr>
          <w:p w:rsidR="005F6E43" w:rsidRPr="001D4FA4" w:rsidRDefault="005F6E43" w:rsidP="001418DE">
            <w:pPr>
              <w:spacing w:before="40" w:after="40"/>
              <w:jc w:val="center"/>
              <w:rPr>
                <w:sz w:val="18"/>
                <w:szCs w:val="18"/>
              </w:rPr>
            </w:pPr>
            <w:r w:rsidRPr="001D4FA4">
              <w:rPr>
                <w:sz w:val="18"/>
                <w:szCs w:val="18"/>
              </w:rPr>
              <w:t>410000</w:t>
            </w:r>
          </w:p>
        </w:tc>
        <w:tc>
          <w:tcPr>
            <w:tcW w:w="807" w:type="dxa"/>
            <w:tcBorders>
              <w:top w:val="single" w:sz="4" w:space="0" w:color="auto"/>
              <w:right w:val="single" w:sz="4" w:space="0" w:color="auto"/>
            </w:tcBorders>
            <w:noWrap/>
            <w:vAlign w:val="center"/>
          </w:tcPr>
          <w:p w:rsidR="005F6E43" w:rsidRPr="001D4FA4" w:rsidRDefault="005F6E43" w:rsidP="001418DE">
            <w:pPr>
              <w:spacing w:before="40" w:after="40"/>
              <w:jc w:val="center"/>
              <w:rPr>
                <w:sz w:val="18"/>
                <w:szCs w:val="18"/>
              </w:rPr>
            </w:pPr>
            <w:r w:rsidRPr="001D4FA4">
              <w:rPr>
                <w:sz w:val="18"/>
                <w:szCs w:val="18"/>
              </w:rPr>
              <w:t>390000</w:t>
            </w:r>
          </w:p>
        </w:tc>
        <w:tc>
          <w:tcPr>
            <w:tcW w:w="813" w:type="dxa"/>
            <w:tcBorders>
              <w:top w:val="single" w:sz="4" w:space="0" w:color="auto"/>
              <w:left w:val="single" w:sz="4" w:space="0" w:color="auto"/>
            </w:tcBorders>
            <w:vAlign w:val="center"/>
          </w:tcPr>
          <w:p w:rsidR="005F6E43" w:rsidRPr="001D4FA4" w:rsidRDefault="005F6E43" w:rsidP="001418DE">
            <w:pPr>
              <w:spacing w:before="40" w:after="40"/>
              <w:jc w:val="center"/>
              <w:rPr>
                <w:sz w:val="18"/>
                <w:szCs w:val="18"/>
              </w:rPr>
            </w:pPr>
            <w:r w:rsidRPr="001D4FA4">
              <w:rPr>
                <w:sz w:val="18"/>
                <w:szCs w:val="18"/>
              </w:rPr>
              <w:t>37</w:t>
            </w:r>
            <w:r w:rsidRPr="001D4FA4">
              <w:rPr>
                <w:sz w:val="18"/>
                <w:szCs w:val="18"/>
                <w:lang w:val="en-US"/>
              </w:rPr>
              <w:t>0</w:t>
            </w:r>
            <w:r w:rsidRPr="001D4FA4">
              <w:rPr>
                <w:sz w:val="18"/>
                <w:szCs w:val="18"/>
              </w:rPr>
              <w:t>000</w:t>
            </w:r>
          </w:p>
        </w:tc>
        <w:tc>
          <w:tcPr>
            <w:tcW w:w="878" w:type="dxa"/>
            <w:tcBorders>
              <w:top w:val="single" w:sz="4" w:space="0" w:color="auto"/>
            </w:tcBorders>
            <w:noWrap/>
            <w:vAlign w:val="center"/>
          </w:tcPr>
          <w:p w:rsidR="005F6E43" w:rsidRPr="001D4FA4" w:rsidRDefault="005F6E43" w:rsidP="001418DE">
            <w:pPr>
              <w:spacing w:before="40" w:after="40"/>
              <w:jc w:val="center"/>
              <w:rPr>
                <w:sz w:val="18"/>
                <w:szCs w:val="18"/>
                <w:lang w:val="en-US"/>
              </w:rPr>
            </w:pPr>
            <w:r w:rsidRPr="001D4FA4">
              <w:rPr>
                <w:sz w:val="18"/>
                <w:szCs w:val="18"/>
              </w:rPr>
              <w:t>3</w:t>
            </w:r>
            <w:r w:rsidRPr="001D4FA4">
              <w:rPr>
                <w:sz w:val="18"/>
                <w:szCs w:val="18"/>
                <w:lang w:val="en-US"/>
              </w:rPr>
              <w:t>65000</w:t>
            </w:r>
          </w:p>
        </w:tc>
        <w:tc>
          <w:tcPr>
            <w:tcW w:w="774" w:type="dxa"/>
            <w:tcBorders>
              <w:top w:val="single" w:sz="4" w:space="0" w:color="auto"/>
              <w:right w:val="single" w:sz="4" w:space="0" w:color="auto"/>
            </w:tcBorders>
            <w:noWrap/>
            <w:vAlign w:val="center"/>
          </w:tcPr>
          <w:p w:rsidR="005F6E43" w:rsidRPr="001D4FA4" w:rsidRDefault="005F6E43" w:rsidP="001418DE">
            <w:pPr>
              <w:spacing w:before="40" w:after="40"/>
              <w:jc w:val="center"/>
              <w:rPr>
                <w:sz w:val="18"/>
                <w:szCs w:val="18"/>
              </w:rPr>
            </w:pPr>
            <w:r w:rsidRPr="001D4FA4">
              <w:rPr>
                <w:sz w:val="18"/>
                <w:szCs w:val="18"/>
              </w:rPr>
              <w:t>375000</w:t>
            </w:r>
          </w:p>
        </w:tc>
        <w:tc>
          <w:tcPr>
            <w:tcW w:w="900" w:type="dxa"/>
            <w:tcBorders>
              <w:top w:val="single" w:sz="4" w:space="0" w:color="auto"/>
              <w:left w:val="single" w:sz="4" w:space="0" w:color="auto"/>
            </w:tcBorders>
            <w:vAlign w:val="center"/>
          </w:tcPr>
          <w:p w:rsidR="005F6E43" w:rsidRPr="001D4FA4" w:rsidRDefault="005F6E43" w:rsidP="001418DE">
            <w:pPr>
              <w:spacing w:before="40" w:after="40"/>
              <w:jc w:val="center"/>
              <w:rPr>
                <w:sz w:val="18"/>
                <w:szCs w:val="18"/>
              </w:rPr>
            </w:pPr>
            <w:r w:rsidRPr="001D4FA4">
              <w:rPr>
                <w:sz w:val="18"/>
                <w:szCs w:val="18"/>
              </w:rPr>
              <w:t>375000</w:t>
            </w:r>
          </w:p>
        </w:tc>
        <w:tc>
          <w:tcPr>
            <w:tcW w:w="982" w:type="dxa"/>
            <w:tcBorders>
              <w:top w:val="single" w:sz="4" w:space="0" w:color="auto"/>
            </w:tcBorders>
            <w:noWrap/>
            <w:vAlign w:val="center"/>
          </w:tcPr>
          <w:p w:rsidR="005F6E43" w:rsidRPr="001D4FA4" w:rsidRDefault="005F6E43" w:rsidP="001418DE">
            <w:pPr>
              <w:spacing w:before="40" w:after="40"/>
              <w:jc w:val="center"/>
              <w:rPr>
                <w:sz w:val="18"/>
                <w:szCs w:val="18"/>
              </w:rPr>
            </w:pPr>
            <w:r w:rsidRPr="001D4FA4">
              <w:rPr>
                <w:sz w:val="18"/>
                <w:szCs w:val="18"/>
              </w:rPr>
              <w:t>375000</w:t>
            </w:r>
          </w:p>
        </w:tc>
      </w:tr>
      <w:tr w:rsidR="005F6E43" w:rsidRPr="00A0039C" w:rsidTr="001418DE">
        <w:trPr>
          <w:trHeight w:val="580"/>
        </w:trPr>
        <w:tc>
          <w:tcPr>
            <w:tcW w:w="4875" w:type="dxa"/>
            <w:tcBorders>
              <w:top w:val="single" w:sz="4" w:space="0" w:color="auto"/>
            </w:tcBorders>
            <w:vAlign w:val="center"/>
          </w:tcPr>
          <w:p w:rsidR="005F6E43" w:rsidRPr="001D4FA4" w:rsidRDefault="005F6E43" w:rsidP="001418DE">
            <w:pPr>
              <w:spacing w:before="40" w:after="40"/>
              <w:rPr>
                <w:sz w:val="18"/>
                <w:szCs w:val="18"/>
              </w:rPr>
            </w:pPr>
            <w:r w:rsidRPr="001D4FA4">
              <w:rPr>
                <w:sz w:val="18"/>
                <w:szCs w:val="18"/>
              </w:rPr>
              <w:t>Публичный показ музейных предметов, музейных коллекций (услуга)</w:t>
            </w:r>
          </w:p>
        </w:tc>
        <w:tc>
          <w:tcPr>
            <w:tcW w:w="3531" w:type="dxa"/>
            <w:vAlign w:val="center"/>
          </w:tcPr>
          <w:p w:rsidR="005F6E43" w:rsidRPr="001D4FA4" w:rsidRDefault="005F6E43" w:rsidP="001418DE">
            <w:pPr>
              <w:spacing w:before="40" w:after="40"/>
              <w:rPr>
                <w:sz w:val="18"/>
                <w:szCs w:val="18"/>
              </w:rPr>
            </w:pPr>
            <w:r w:rsidRPr="001D4FA4">
              <w:rPr>
                <w:sz w:val="18"/>
                <w:szCs w:val="18"/>
              </w:rPr>
              <w:t>Число посетителей</w:t>
            </w:r>
          </w:p>
        </w:tc>
        <w:tc>
          <w:tcPr>
            <w:tcW w:w="1023" w:type="dxa"/>
            <w:noWrap/>
            <w:vAlign w:val="center"/>
          </w:tcPr>
          <w:p w:rsidR="005F6E43" w:rsidRPr="001D4FA4" w:rsidRDefault="005F6E43" w:rsidP="001418DE">
            <w:pPr>
              <w:spacing w:before="40" w:after="40"/>
              <w:jc w:val="center"/>
              <w:rPr>
                <w:sz w:val="18"/>
                <w:szCs w:val="18"/>
              </w:rPr>
            </w:pPr>
            <w:r w:rsidRPr="001D4FA4">
              <w:rPr>
                <w:sz w:val="18"/>
                <w:szCs w:val="18"/>
              </w:rPr>
              <w:t>Чел.</w:t>
            </w:r>
          </w:p>
        </w:tc>
        <w:tc>
          <w:tcPr>
            <w:tcW w:w="846" w:type="dxa"/>
            <w:noWrap/>
            <w:vAlign w:val="center"/>
          </w:tcPr>
          <w:p w:rsidR="005F6E43" w:rsidRPr="001D4FA4" w:rsidRDefault="005F6E43" w:rsidP="001418DE">
            <w:pPr>
              <w:spacing w:before="40" w:after="40"/>
              <w:jc w:val="center"/>
              <w:rPr>
                <w:sz w:val="18"/>
                <w:szCs w:val="18"/>
              </w:rPr>
            </w:pPr>
            <w:r w:rsidRPr="001D4FA4">
              <w:rPr>
                <w:sz w:val="18"/>
                <w:szCs w:val="18"/>
              </w:rPr>
              <w:t>30000</w:t>
            </w:r>
          </w:p>
        </w:tc>
        <w:tc>
          <w:tcPr>
            <w:tcW w:w="807" w:type="dxa"/>
            <w:tcBorders>
              <w:right w:val="single" w:sz="4" w:space="0" w:color="auto"/>
            </w:tcBorders>
            <w:noWrap/>
            <w:vAlign w:val="center"/>
          </w:tcPr>
          <w:p w:rsidR="005F6E43" w:rsidRPr="001D4FA4" w:rsidRDefault="005F6E43" w:rsidP="001418DE">
            <w:pPr>
              <w:spacing w:before="40" w:after="40"/>
              <w:jc w:val="center"/>
              <w:rPr>
                <w:sz w:val="18"/>
                <w:szCs w:val="18"/>
              </w:rPr>
            </w:pPr>
            <w:r w:rsidRPr="001D4FA4">
              <w:rPr>
                <w:sz w:val="18"/>
                <w:szCs w:val="18"/>
              </w:rPr>
              <w:t>42780</w:t>
            </w:r>
          </w:p>
        </w:tc>
        <w:tc>
          <w:tcPr>
            <w:tcW w:w="813" w:type="dxa"/>
            <w:tcBorders>
              <w:left w:val="single" w:sz="4" w:space="0" w:color="auto"/>
            </w:tcBorders>
            <w:vAlign w:val="center"/>
          </w:tcPr>
          <w:p w:rsidR="005F6E43" w:rsidRPr="001D4FA4" w:rsidRDefault="005F6E43" w:rsidP="001418DE">
            <w:pPr>
              <w:spacing w:before="40" w:after="40"/>
              <w:jc w:val="center"/>
              <w:rPr>
                <w:sz w:val="18"/>
                <w:szCs w:val="18"/>
              </w:rPr>
            </w:pPr>
            <w:r w:rsidRPr="001D4FA4">
              <w:rPr>
                <w:sz w:val="18"/>
                <w:szCs w:val="18"/>
              </w:rPr>
              <w:t>42</w:t>
            </w:r>
            <w:r w:rsidRPr="001D4FA4">
              <w:rPr>
                <w:sz w:val="18"/>
                <w:szCs w:val="18"/>
                <w:lang w:val="en-US"/>
              </w:rPr>
              <w:t>25</w:t>
            </w:r>
            <w:r w:rsidRPr="001D4FA4">
              <w:rPr>
                <w:sz w:val="18"/>
                <w:szCs w:val="18"/>
              </w:rPr>
              <w:t>0</w:t>
            </w:r>
          </w:p>
        </w:tc>
        <w:tc>
          <w:tcPr>
            <w:tcW w:w="878" w:type="dxa"/>
            <w:noWrap/>
            <w:vAlign w:val="center"/>
          </w:tcPr>
          <w:p w:rsidR="005F6E43" w:rsidRPr="001D4FA4" w:rsidRDefault="005F6E43" w:rsidP="001418DE">
            <w:pPr>
              <w:spacing w:before="40" w:after="40"/>
              <w:jc w:val="center"/>
              <w:rPr>
                <w:sz w:val="18"/>
                <w:szCs w:val="18"/>
                <w:lang w:val="en-US"/>
              </w:rPr>
            </w:pPr>
            <w:r w:rsidRPr="001D4FA4">
              <w:rPr>
                <w:sz w:val="18"/>
                <w:szCs w:val="18"/>
                <w:lang w:val="en-US"/>
              </w:rPr>
              <w:t>42580</w:t>
            </w:r>
          </w:p>
        </w:tc>
        <w:tc>
          <w:tcPr>
            <w:tcW w:w="774" w:type="dxa"/>
            <w:tcBorders>
              <w:right w:val="single" w:sz="4" w:space="0" w:color="auto"/>
            </w:tcBorders>
            <w:noWrap/>
            <w:vAlign w:val="center"/>
          </w:tcPr>
          <w:p w:rsidR="005F6E43" w:rsidRPr="001D4FA4" w:rsidRDefault="005F6E43" w:rsidP="001418DE">
            <w:pPr>
              <w:spacing w:before="40" w:after="40"/>
              <w:jc w:val="center"/>
              <w:rPr>
                <w:sz w:val="18"/>
                <w:szCs w:val="18"/>
              </w:rPr>
            </w:pPr>
            <w:r w:rsidRPr="001D4FA4">
              <w:rPr>
                <w:sz w:val="18"/>
                <w:szCs w:val="18"/>
              </w:rPr>
              <w:t>42780</w:t>
            </w:r>
          </w:p>
        </w:tc>
        <w:tc>
          <w:tcPr>
            <w:tcW w:w="900" w:type="dxa"/>
            <w:tcBorders>
              <w:left w:val="single" w:sz="4" w:space="0" w:color="auto"/>
            </w:tcBorders>
            <w:vAlign w:val="center"/>
          </w:tcPr>
          <w:p w:rsidR="005F6E43" w:rsidRPr="001D4FA4" w:rsidRDefault="005F6E43" w:rsidP="001418DE">
            <w:pPr>
              <w:spacing w:before="40" w:after="40"/>
              <w:jc w:val="center"/>
              <w:rPr>
                <w:sz w:val="18"/>
                <w:szCs w:val="18"/>
              </w:rPr>
            </w:pPr>
            <w:r w:rsidRPr="001D4FA4">
              <w:rPr>
                <w:sz w:val="18"/>
                <w:szCs w:val="18"/>
              </w:rPr>
              <w:t>42780</w:t>
            </w:r>
          </w:p>
        </w:tc>
        <w:tc>
          <w:tcPr>
            <w:tcW w:w="982" w:type="dxa"/>
            <w:noWrap/>
            <w:vAlign w:val="center"/>
          </w:tcPr>
          <w:p w:rsidR="005F6E43" w:rsidRPr="001D4FA4" w:rsidRDefault="005F6E43" w:rsidP="001418DE">
            <w:pPr>
              <w:spacing w:before="40" w:after="40"/>
              <w:jc w:val="center"/>
              <w:rPr>
                <w:sz w:val="18"/>
                <w:szCs w:val="18"/>
              </w:rPr>
            </w:pPr>
            <w:r w:rsidRPr="001D4FA4">
              <w:rPr>
                <w:sz w:val="18"/>
                <w:szCs w:val="18"/>
              </w:rPr>
              <w:t>42780</w:t>
            </w:r>
          </w:p>
        </w:tc>
      </w:tr>
      <w:tr w:rsidR="005F6E43" w:rsidRPr="00141F68" w:rsidTr="001418DE">
        <w:trPr>
          <w:trHeight w:val="580"/>
        </w:trPr>
        <w:tc>
          <w:tcPr>
            <w:tcW w:w="4875" w:type="dxa"/>
            <w:tcBorders>
              <w:top w:val="single" w:sz="4" w:space="0" w:color="auto"/>
            </w:tcBorders>
            <w:vAlign w:val="center"/>
          </w:tcPr>
          <w:p w:rsidR="005F6E43" w:rsidRPr="001D4FA4" w:rsidRDefault="005F6E43" w:rsidP="001418DE">
            <w:pPr>
              <w:spacing w:before="40" w:after="40"/>
              <w:rPr>
                <w:sz w:val="18"/>
                <w:szCs w:val="18"/>
              </w:rPr>
            </w:pPr>
            <w:r w:rsidRPr="001D4FA4">
              <w:rPr>
                <w:sz w:val="18"/>
                <w:szCs w:val="18"/>
              </w:rPr>
              <w:t>Формирование, учет, изучение, обеспечение физического сохранения и безопасности музейных предметов, музейных коллекций (работа)</w:t>
            </w:r>
          </w:p>
        </w:tc>
        <w:tc>
          <w:tcPr>
            <w:tcW w:w="3531" w:type="dxa"/>
            <w:vAlign w:val="center"/>
          </w:tcPr>
          <w:p w:rsidR="005F6E43" w:rsidRPr="001D4FA4" w:rsidRDefault="005F6E43" w:rsidP="001418DE">
            <w:pPr>
              <w:spacing w:before="40" w:after="40"/>
              <w:rPr>
                <w:sz w:val="18"/>
                <w:szCs w:val="18"/>
              </w:rPr>
            </w:pPr>
            <w:r w:rsidRPr="001D4FA4">
              <w:rPr>
                <w:sz w:val="18"/>
                <w:szCs w:val="18"/>
              </w:rPr>
              <w:t>Количество предметов</w:t>
            </w:r>
          </w:p>
        </w:tc>
        <w:tc>
          <w:tcPr>
            <w:tcW w:w="1023" w:type="dxa"/>
            <w:noWrap/>
            <w:vAlign w:val="center"/>
          </w:tcPr>
          <w:p w:rsidR="005F6E43" w:rsidRPr="001D4FA4" w:rsidRDefault="005F6E43" w:rsidP="001418DE">
            <w:pPr>
              <w:spacing w:before="40" w:after="40"/>
              <w:jc w:val="center"/>
              <w:rPr>
                <w:sz w:val="18"/>
                <w:szCs w:val="18"/>
              </w:rPr>
            </w:pPr>
            <w:r w:rsidRPr="001D4FA4">
              <w:rPr>
                <w:sz w:val="18"/>
                <w:szCs w:val="18"/>
              </w:rPr>
              <w:t>Ед.</w:t>
            </w:r>
          </w:p>
        </w:tc>
        <w:tc>
          <w:tcPr>
            <w:tcW w:w="846" w:type="dxa"/>
            <w:noWrap/>
            <w:vAlign w:val="center"/>
          </w:tcPr>
          <w:p w:rsidR="005F6E43" w:rsidRPr="001D4FA4" w:rsidRDefault="005F6E43" w:rsidP="001418DE">
            <w:pPr>
              <w:spacing w:before="40" w:after="40"/>
              <w:jc w:val="center"/>
              <w:rPr>
                <w:sz w:val="18"/>
                <w:szCs w:val="18"/>
              </w:rPr>
            </w:pPr>
            <w:r w:rsidRPr="001D4FA4">
              <w:rPr>
                <w:sz w:val="18"/>
                <w:szCs w:val="18"/>
              </w:rPr>
              <w:t>60000</w:t>
            </w:r>
          </w:p>
        </w:tc>
        <w:tc>
          <w:tcPr>
            <w:tcW w:w="807" w:type="dxa"/>
            <w:tcBorders>
              <w:right w:val="single" w:sz="4" w:space="0" w:color="auto"/>
            </w:tcBorders>
            <w:noWrap/>
            <w:vAlign w:val="center"/>
          </w:tcPr>
          <w:p w:rsidR="005F6E43" w:rsidRPr="001D4FA4" w:rsidRDefault="005F6E43" w:rsidP="001418DE">
            <w:pPr>
              <w:spacing w:before="40" w:after="40"/>
              <w:jc w:val="center"/>
              <w:rPr>
                <w:sz w:val="18"/>
                <w:szCs w:val="18"/>
              </w:rPr>
            </w:pPr>
            <w:r w:rsidRPr="001D4FA4">
              <w:rPr>
                <w:sz w:val="18"/>
                <w:szCs w:val="18"/>
              </w:rPr>
              <w:t>60900</w:t>
            </w:r>
          </w:p>
        </w:tc>
        <w:tc>
          <w:tcPr>
            <w:tcW w:w="813" w:type="dxa"/>
            <w:tcBorders>
              <w:left w:val="single" w:sz="4" w:space="0" w:color="auto"/>
            </w:tcBorders>
            <w:vAlign w:val="center"/>
          </w:tcPr>
          <w:p w:rsidR="005F6E43" w:rsidRPr="001D4FA4" w:rsidRDefault="005F6E43" w:rsidP="001418DE">
            <w:pPr>
              <w:spacing w:before="40" w:after="40"/>
              <w:jc w:val="center"/>
              <w:rPr>
                <w:sz w:val="18"/>
                <w:szCs w:val="18"/>
              </w:rPr>
            </w:pPr>
            <w:r w:rsidRPr="001D4FA4">
              <w:rPr>
                <w:sz w:val="18"/>
                <w:szCs w:val="18"/>
              </w:rPr>
              <w:t>60900</w:t>
            </w:r>
          </w:p>
        </w:tc>
        <w:tc>
          <w:tcPr>
            <w:tcW w:w="878" w:type="dxa"/>
            <w:noWrap/>
            <w:vAlign w:val="center"/>
          </w:tcPr>
          <w:p w:rsidR="005F6E43" w:rsidRPr="001D4FA4" w:rsidRDefault="005F6E43" w:rsidP="001418DE">
            <w:pPr>
              <w:spacing w:before="40" w:after="40"/>
              <w:jc w:val="center"/>
              <w:rPr>
                <w:sz w:val="18"/>
                <w:szCs w:val="18"/>
                <w:lang w:val="en-US"/>
              </w:rPr>
            </w:pPr>
            <w:r w:rsidRPr="001D4FA4">
              <w:rPr>
                <w:sz w:val="18"/>
                <w:szCs w:val="18"/>
              </w:rPr>
              <w:t>6</w:t>
            </w:r>
            <w:r w:rsidRPr="001D4FA4">
              <w:rPr>
                <w:sz w:val="18"/>
                <w:szCs w:val="18"/>
                <w:lang w:val="en-US"/>
              </w:rPr>
              <w:t>1400</w:t>
            </w:r>
          </w:p>
        </w:tc>
        <w:tc>
          <w:tcPr>
            <w:tcW w:w="774" w:type="dxa"/>
            <w:tcBorders>
              <w:right w:val="single" w:sz="4" w:space="0" w:color="auto"/>
            </w:tcBorders>
            <w:noWrap/>
            <w:vAlign w:val="center"/>
          </w:tcPr>
          <w:p w:rsidR="005F6E43" w:rsidRPr="001D4FA4" w:rsidRDefault="005F6E43" w:rsidP="001418DE">
            <w:pPr>
              <w:spacing w:before="40" w:after="40"/>
              <w:jc w:val="center"/>
              <w:rPr>
                <w:sz w:val="18"/>
                <w:szCs w:val="18"/>
              </w:rPr>
            </w:pPr>
            <w:r w:rsidRPr="001D4FA4">
              <w:rPr>
                <w:sz w:val="18"/>
                <w:szCs w:val="18"/>
              </w:rPr>
              <w:t>60900</w:t>
            </w:r>
          </w:p>
        </w:tc>
        <w:tc>
          <w:tcPr>
            <w:tcW w:w="900" w:type="dxa"/>
            <w:tcBorders>
              <w:left w:val="single" w:sz="4" w:space="0" w:color="auto"/>
            </w:tcBorders>
            <w:vAlign w:val="center"/>
          </w:tcPr>
          <w:p w:rsidR="005F6E43" w:rsidRPr="001D4FA4" w:rsidRDefault="005F6E43" w:rsidP="001418DE">
            <w:pPr>
              <w:spacing w:before="40" w:after="40"/>
              <w:jc w:val="center"/>
              <w:rPr>
                <w:sz w:val="18"/>
                <w:szCs w:val="18"/>
              </w:rPr>
            </w:pPr>
            <w:r w:rsidRPr="001D4FA4">
              <w:rPr>
                <w:sz w:val="18"/>
                <w:szCs w:val="18"/>
              </w:rPr>
              <w:t>60900</w:t>
            </w:r>
          </w:p>
        </w:tc>
        <w:tc>
          <w:tcPr>
            <w:tcW w:w="982" w:type="dxa"/>
            <w:noWrap/>
            <w:vAlign w:val="center"/>
          </w:tcPr>
          <w:p w:rsidR="005F6E43" w:rsidRPr="001D4FA4" w:rsidRDefault="005F6E43" w:rsidP="001418DE">
            <w:pPr>
              <w:spacing w:before="40" w:after="40"/>
              <w:jc w:val="center"/>
              <w:rPr>
                <w:sz w:val="18"/>
                <w:szCs w:val="18"/>
              </w:rPr>
            </w:pPr>
            <w:r w:rsidRPr="001D4FA4">
              <w:rPr>
                <w:sz w:val="18"/>
                <w:szCs w:val="18"/>
              </w:rPr>
              <w:t>60900</w:t>
            </w:r>
          </w:p>
        </w:tc>
      </w:tr>
      <w:tr w:rsidR="005F6E43" w:rsidRPr="00141F68" w:rsidTr="001418DE">
        <w:trPr>
          <w:trHeight w:val="580"/>
        </w:trPr>
        <w:tc>
          <w:tcPr>
            <w:tcW w:w="4875" w:type="dxa"/>
            <w:tcBorders>
              <w:top w:val="single" w:sz="4" w:space="0" w:color="auto"/>
            </w:tcBorders>
            <w:vAlign w:val="center"/>
          </w:tcPr>
          <w:p w:rsidR="005F6E43" w:rsidRPr="001D4FA4" w:rsidRDefault="005F6E43" w:rsidP="001418DE">
            <w:pPr>
              <w:spacing w:before="40" w:after="40"/>
              <w:rPr>
                <w:sz w:val="18"/>
                <w:szCs w:val="18"/>
              </w:rPr>
            </w:pPr>
            <w:r w:rsidRPr="001D4FA4">
              <w:rPr>
                <w:sz w:val="18"/>
                <w:szCs w:val="18"/>
              </w:rPr>
              <w:t>Организация деятельности клубных формирований и формирований самодеятельного народного творчества (работа)</w:t>
            </w:r>
          </w:p>
        </w:tc>
        <w:tc>
          <w:tcPr>
            <w:tcW w:w="3531" w:type="dxa"/>
            <w:vAlign w:val="center"/>
          </w:tcPr>
          <w:p w:rsidR="005F6E43" w:rsidRPr="001D4FA4" w:rsidRDefault="005F6E43" w:rsidP="001418DE">
            <w:pPr>
              <w:spacing w:before="40" w:after="40"/>
              <w:rPr>
                <w:sz w:val="18"/>
                <w:szCs w:val="18"/>
              </w:rPr>
            </w:pPr>
            <w:r w:rsidRPr="001D4FA4">
              <w:rPr>
                <w:sz w:val="18"/>
                <w:szCs w:val="18"/>
              </w:rPr>
              <w:t>количество клубных формирований</w:t>
            </w:r>
          </w:p>
        </w:tc>
        <w:tc>
          <w:tcPr>
            <w:tcW w:w="1023" w:type="dxa"/>
            <w:noWrap/>
            <w:vAlign w:val="center"/>
          </w:tcPr>
          <w:p w:rsidR="005F6E43" w:rsidRPr="001D4FA4" w:rsidRDefault="005F6E43" w:rsidP="001418DE">
            <w:pPr>
              <w:spacing w:before="40" w:after="40"/>
              <w:jc w:val="center"/>
              <w:rPr>
                <w:sz w:val="18"/>
                <w:szCs w:val="18"/>
              </w:rPr>
            </w:pPr>
            <w:r w:rsidRPr="001D4FA4">
              <w:rPr>
                <w:sz w:val="18"/>
                <w:szCs w:val="18"/>
              </w:rPr>
              <w:t>Ед.</w:t>
            </w:r>
          </w:p>
        </w:tc>
        <w:tc>
          <w:tcPr>
            <w:tcW w:w="846" w:type="dxa"/>
            <w:noWrap/>
            <w:vAlign w:val="center"/>
          </w:tcPr>
          <w:p w:rsidR="005F6E43" w:rsidRPr="001D4FA4" w:rsidRDefault="005F6E43" w:rsidP="001418DE">
            <w:pPr>
              <w:spacing w:before="40" w:after="40"/>
              <w:jc w:val="center"/>
              <w:rPr>
                <w:sz w:val="18"/>
                <w:szCs w:val="18"/>
              </w:rPr>
            </w:pPr>
            <w:r w:rsidRPr="001D4FA4">
              <w:rPr>
                <w:sz w:val="18"/>
                <w:szCs w:val="18"/>
              </w:rPr>
              <w:t>127</w:t>
            </w:r>
          </w:p>
        </w:tc>
        <w:tc>
          <w:tcPr>
            <w:tcW w:w="807" w:type="dxa"/>
            <w:tcBorders>
              <w:right w:val="single" w:sz="4" w:space="0" w:color="auto"/>
            </w:tcBorders>
            <w:noWrap/>
            <w:vAlign w:val="center"/>
          </w:tcPr>
          <w:p w:rsidR="005F6E43" w:rsidRPr="001D4FA4" w:rsidRDefault="005F6E43" w:rsidP="001418DE">
            <w:pPr>
              <w:spacing w:before="40" w:after="40"/>
              <w:jc w:val="center"/>
              <w:rPr>
                <w:sz w:val="18"/>
                <w:szCs w:val="18"/>
              </w:rPr>
            </w:pPr>
            <w:r w:rsidRPr="001D4FA4">
              <w:rPr>
                <w:sz w:val="18"/>
                <w:szCs w:val="18"/>
              </w:rPr>
              <w:t>84</w:t>
            </w:r>
          </w:p>
        </w:tc>
        <w:tc>
          <w:tcPr>
            <w:tcW w:w="813" w:type="dxa"/>
            <w:tcBorders>
              <w:left w:val="single" w:sz="4" w:space="0" w:color="auto"/>
            </w:tcBorders>
            <w:vAlign w:val="center"/>
          </w:tcPr>
          <w:p w:rsidR="005F6E43" w:rsidRPr="001D4FA4" w:rsidRDefault="005F6E43" w:rsidP="001418DE">
            <w:pPr>
              <w:spacing w:before="40" w:after="40"/>
              <w:jc w:val="center"/>
              <w:rPr>
                <w:sz w:val="18"/>
                <w:szCs w:val="18"/>
              </w:rPr>
            </w:pPr>
            <w:r w:rsidRPr="001D4FA4">
              <w:rPr>
                <w:sz w:val="18"/>
                <w:szCs w:val="18"/>
              </w:rPr>
              <w:t>61</w:t>
            </w:r>
          </w:p>
        </w:tc>
        <w:tc>
          <w:tcPr>
            <w:tcW w:w="878" w:type="dxa"/>
            <w:noWrap/>
            <w:vAlign w:val="center"/>
          </w:tcPr>
          <w:p w:rsidR="005F6E43" w:rsidRPr="001D4FA4" w:rsidRDefault="005F6E43" w:rsidP="001418DE">
            <w:pPr>
              <w:spacing w:before="40" w:after="40"/>
              <w:jc w:val="center"/>
              <w:rPr>
                <w:sz w:val="18"/>
                <w:szCs w:val="18"/>
                <w:lang w:val="en-US"/>
              </w:rPr>
            </w:pPr>
            <w:r w:rsidRPr="001D4FA4">
              <w:rPr>
                <w:sz w:val="18"/>
                <w:szCs w:val="18"/>
                <w:lang w:val="en-US"/>
              </w:rPr>
              <w:t>57</w:t>
            </w:r>
          </w:p>
        </w:tc>
        <w:tc>
          <w:tcPr>
            <w:tcW w:w="774" w:type="dxa"/>
            <w:tcBorders>
              <w:right w:val="single" w:sz="4" w:space="0" w:color="auto"/>
            </w:tcBorders>
            <w:noWrap/>
            <w:vAlign w:val="center"/>
          </w:tcPr>
          <w:p w:rsidR="005F6E43" w:rsidRPr="001D4FA4" w:rsidRDefault="005F6E43" w:rsidP="001418DE">
            <w:pPr>
              <w:spacing w:before="40" w:after="40"/>
              <w:jc w:val="center"/>
              <w:rPr>
                <w:sz w:val="18"/>
                <w:szCs w:val="18"/>
                <w:lang w:val="en-US"/>
              </w:rPr>
            </w:pPr>
            <w:r w:rsidRPr="001D4FA4">
              <w:rPr>
                <w:sz w:val="18"/>
                <w:szCs w:val="18"/>
                <w:lang w:val="en-US"/>
              </w:rPr>
              <w:t>57</w:t>
            </w:r>
          </w:p>
        </w:tc>
        <w:tc>
          <w:tcPr>
            <w:tcW w:w="900" w:type="dxa"/>
            <w:tcBorders>
              <w:left w:val="single" w:sz="4" w:space="0" w:color="auto"/>
            </w:tcBorders>
            <w:vAlign w:val="center"/>
          </w:tcPr>
          <w:p w:rsidR="005F6E43" w:rsidRPr="001D4FA4" w:rsidRDefault="005F6E43" w:rsidP="001418DE">
            <w:pPr>
              <w:spacing w:before="40" w:after="40"/>
              <w:jc w:val="center"/>
              <w:rPr>
                <w:sz w:val="18"/>
                <w:szCs w:val="18"/>
                <w:lang w:val="en-US"/>
              </w:rPr>
            </w:pPr>
            <w:r w:rsidRPr="001D4FA4">
              <w:rPr>
                <w:sz w:val="18"/>
                <w:szCs w:val="18"/>
                <w:lang w:val="en-US"/>
              </w:rPr>
              <w:t>57</w:t>
            </w:r>
          </w:p>
        </w:tc>
        <w:tc>
          <w:tcPr>
            <w:tcW w:w="982" w:type="dxa"/>
            <w:noWrap/>
            <w:vAlign w:val="center"/>
          </w:tcPr>
          <w:p w:rsidR="005F6E43" w:rsidRPr="001D4FA4" w:rsidRDefault="005F6E43" w:rsidP="001418DE">
            <w:pPr>
              <w:spacing w:before="40" w:after="40"/>
              <w:jc w:val="center"/>
              <w:rPr>
                <w:sz w:val="18"/>
                <w:szCs w:val="18"/>
                <w:lang w:val="en-US"/>
              </w:rPr>
            </w:pPr>
            <w:r w:rsidRPr="001D4FA4">
              <w:rPr>
                <w:sz w:val="18"/>
                <w:szCs w:val="18"/>
                <w:lang w:val="en-US"/>
              </w:rPr>
              <w:t>57</w:t>
            </w:r>
          </w:p>
        </w:tc>
      </w:tr>
      <w:tr w:rsidR="005F6E43" w:rsidRPr="00141F68" w:rsidTr="001418DE">
        <w:trPr>
          <w:trHeight w:val="660"/>
        </w:trPr>
        <w:tc>
          <w:tcPr>
            <w:tcW w:w="4875" w:type="dxa"/>
            <w:tcBorders>
              <w:top w:val="single" w:sz="4" w:space="0" w:color="auto"/>
              <w:bottom w:val="single" w:sz="4" w:space="0" w:color="auto"/>
            </w:tcBorders>
            <w:vAlign w:val="center"/>
          </w:tcPr>
          <w:p w:rsidR="005F6E43" w:rsidRPr="001D4FA4" w:rsidRDefault="005F6E43" w:rsidP="001418DE">
            <w:pPr>
              <w:spacing w:before="40" w:after="40"/>
              <w:rPr>
                <w:sz w:val="18"/>
                <w:szCs w:val="18"/>
              </w:rPr>
            </w:pPr>
            <w:r w:rsidRPr="001D4FA4">
              <w:rPr>
                <w:sz w:val="18"/>
                <w:szCs w:val="18"/>
              </w:rPr>
              <w:t>Народные гуляния, праздники, торжественные мероприятия, памятные даты (услуга)</w:t>
            </w:r>
          </w:p>
          <w:p w:rsidR="005F6E43" w:rsidRPr="001D4FA4" w:rsidRDefault="005F6E43" w:rsidP="001418DE">
            <w:pPr>
              <w:spacing w:before="40" w:after="40"/>
              <w:rPr>
                <w:sz w:val="18"/>
                <w:szCs w:val="18"/>
              </w:rPr>
            </w:pPr>
          </w:p>
        </w:tc>
        <w:tc>
          <w:tcPr>
            <w:tcW w:w="3531" w:type="dxa"/>
            <w:tcBorders>
              <w:bottom w:val="single" w:sz="4" w:space="0" w:color="auto"/>
            </w:tcBorders>
            <w:vAlign w:val="center"/>
          </w:tcPr>
          <w:p w:rsidR="005F6E43" w:rsidRPr="001D4FA4" w:rsidRDefault="005F6E43" w:rsidP="001418DE">
            <w:pPr>
              <w:spacing w:before="40" w:after="40"/>
              <w:rPr>
                <w:sz w:val="18"/>
                <w:szCs w:val="18"/>
              </w:rPr>
            </w:pPr>
            <w:r w:rsidRPr="001D4FA4">
              <w:rPr>
                <w:sz w:val="18"/>
                <w:szCs w:val="18"/>
              </w:rPr>
              <w:t>количество проведенных мероприятий</w:t>
            </w:r>
          </w:p>
        </w:tc>
        <w:tc>
          <w:tcPr>
            <w:tcW w:w="1023" w:type="dxa"/>
            <w:tcBorders>
              <w:bottom w:val="single" w:sz="4" w:space="0" w:color="auto"/>
            </w:tcBorders>
            <w:noWrap/>
            <w:vAlign w:val="center"/>
          </w:tcPr>
          <w:p w:rsidR="005F6E43" w:rsidRPr="001D4FA4" w:rsidRDefault="005F6E43" w:rsidP="001418DE">
            <w:pPr>
              <w:spacing w:before="40" w:after="40"/>
              <w:jc w:val="center"/>
              <w:rPr>
                <w:sz w:val="18"/>
                <w:szCs w:val="18"/>
              </w:rPr>
            </w:pPr>
            <w:r w:rsidRPr="001D4FA4">
              <w:rPr>
                <w:sz w:val="18"/>
                <w:szCs w:val="18"/>
              </w:rPr>
              <w:t>Ед.</w:t>
            </w:r>
          </w:p>
        </w:tc>
        <w:tc>
          <w:tcPr>
            <w:tcW w:w="846" w:type="dxa"/>
            <w:tcBorders>
              <w:bottom w:val="single" w:sz="4" w:space="0" w:color="auto"/>
            </w:tcBorders>
            <w:noWrap/>
            <w:vAlign w:val="center"/>
          </w:tcPr>
          <w:p w:rsidR="005F6E43" w:rsidRPr="001D4FA4" w:rsidRDefault="005F6E43" w:rsidP="001418DE">
            <w:pPr>
              <w:spacing w:before="40" w:after="40"/>
              <w:jc w:val="center"/>
              <w:rPr>
                <w:sz w:val="18"/>
                <w:szCs w:val="18"/>
              </w:rPr>
            </w:pPr>
            <w:r w:rsidRPr="001D4FA4">
              <w:rPr>
                <w:sz w:val="18"/>
                <w:szCs w:val="18"/>
              </w:rPr>
              <w:t>392</w:t>
            </w:r>
          </w:p>
        </w:tc>
        <w:tc>
          <w:tcPr>
            <w:tcW w:w="807" w:type="dxa"/>
            <w:tcBorders>
              <w:bottom w:val="single" w:sz="4" w:space="0" w:color="auto"/>
              <w:right w:val="single" w:sz="4" w:space="0" w:color="auto"/>
            </w:tcBorders>
            <w:noWrap/>
            <w:vAlign w:val="center"/>
          </w:tcPr>
          <w:p w:rsidR="005F6E43" w:rsidRPr="001D4FA4" w:rsidRDefault="005F6E43" w:rsidP="001418DE">
            <w:pPr>
              <w:spacing w:before="40" w:after="40"/>
              <w:jc w:val="center"/>
              <w:rPr>
                <w:sz w:val="18"/>
                <w:szCs w:val="18"/>
              </w:rPr>
            </w:pPr>
            <w:r w:rsidRPr="001D4FA4">
              <w:rPr>
                <w:sz w:val="18"/>
                <w:szCs w:val="18"/>
              </w:rPr>
              <w:t>346</w:t>
            </w:r>
          </w:p>
        </w:tc>
        <w:tc>
          <w:tcPr>
            <w:tcW w:w="813" w:type="dxa"/>
            <w:tcBorders>
              <w:left w:val="single" w:sz="4" w:space="0" w:color="auto"/>
              <w:bottom w:val="single" w:sz="4" w:space="0" w:color="auto"/>
            </w:tcBorders>
            <w:vAlign w:val="center"/>
          </w:tcPr>
          <w:p w:rsidR="005F6E43" w:rsidRPr="001D4FA4" w:rsidRDefault="005F6E43" w:rsidP="001418DE">
            <w:pPr>
              <w:spacing w:before="40" w:after="40"/>
              <w:jc w:val="center"/>
              <w:rPr>
                <w:sz w:val="18"/>
                <w:szCs w:val="18"/>
                <w:lang w:val="en-US"/>
              </w:rPr>
            </w:pPr>
            <w:r w:rsidRPr="001D4FA4">
              <w:rPr>
                <w:sz w:val="18"/>
                <w:szCs w:val="18"/>
              </w:rPr>
              <w:t>18</w:t>
            </w:r>
            <w:r w:rsidRPr="001D4FA4">
              <w:rPr>
                <w:sz w:val="18"/>
                <w:szCs w:val="18"/>
                <w:lang w:val="en-US"/>
              </w:rPr>
              <w:t>2</w:t>
            </w:r>
          </w:p>
        </w:tc>
        <w:tc>
          <w:tcPr>
            <w:tcW w:w="878" w:type="dxa"/>
            <w:tcBorders>
              <w:bottom w:val="single" w:sz="4" w:space="0" w:color="auto"/>
            </w:tcBorders>
            <w:noWrap/>
            <w:vAlign w:val="center"/>
          </w:tcPr>
          <w:p w:rsidR="005F6E43" w:rsidRPr="001D4FA4" w:rsidRDefault="005F6E43" w:rsidP="001418DE">
            <w:pPr>
              <w:spacing w:before="40" w:after="40"/>
              <w:jc w:val="center"/>
              <w:rPr>
                <w:sz w:val="18"/>
                <w:szCs w:val="18"/>
                <w:lang w:val="en-US"/>
              </w:rPr>
            </w:pPr>
            <w:r w:rsidRPr="001D4FA4">
              <w:rPr>
                <w:sz w:val="18"/>
                <w:szCs w:val="18"/>
                <w:lang w:val="en-US"/>
              </w:rPr>
              <w:t>175</w:t>
            </w:r>
          </w:p>
        </w:tc>
        <w:tc>
          <w:tcPr>
            <w:tcW w:w="774" w:type="dxa"/>
            <w:tcBorders>
              <w:bottom w:val="single" w:sz="4" w:space="0" w:color="auto"/>
              <w:right w:val="single" w:sz="4" w:space="0" w:color="auto"/>
            </w:tcBorders>
            <w:noWrap/>
            <w:vAlign w:val="center"/>
          </w:tcPr>
          <w:p w:rsidR="005F6E43" w:rsidRPr="001D4FA4" w:rsidRDefault="005F6E43" w:rsidP="001418DE">
            <w:pPr>
              <w:spacing w:before="40" w:after="40"/>
              <w:jc w:val="center"/>
              <w:rPr>
                <w:sz w:val="18"/>
                <w:szCs w:val="18"/>
                <w:lang w:val="en-US"/>
              </w:rPr>
            </w:pPr>
            <w:r w:rsidRPr="001D4FA4">
              <w:rPr>
                <w:sz w:val="18"/>
                <w:szCs w:val="18"/>
                <w:lang w:val="en-US"/>
              </w:rPr>
              <w:t>175</w:t>
            </w:r>
          </w:p>
        </w:tc>
        <w:tc>
          <w:tcPr>
            <w:tcW w:w="900" w:type="dxa"/>
            <w:tcBorders>
              <w:left w:val="single" w:sz="4" w:space="0" w:color="auto"/>
              <w:bottom w:val="single" w:sz="4" w:space="0" w:color="auto"/>
            </w:tcBorders>
            <w:vAlign w:val="center"/>
          </w:tcPr>
          <w:p w:rsidR="005F6E43" w:rsidRPr="001D4FA4" w:rsidRDefault="005F6E43" w:rsidP="001418DE">
            <w:pPr>
              <w:spacing w:before="40" w:after="40"/>
              <w:jc w:val="center"/>
              <w:rPr>
                <w:sz w:val="18"/>
                <w:szCs w:val="18"/>
                <w:lang w:val="en-US"/>
              </w:rPr>
            </w:pPr>
            <w:r w:rsidRPr="001D4FA4">
              <w:rPr>
                <w:sz w:val="18"/>
                <w:szCs w:val="18"/>
                <w:lang w:val="en-US"/>
              </w:rPr>
              <w:t>175</w:t>
            </w:r>
          </w:p>
        </w:tc>
        <w:tc>
          <w:tcPr>
            <w:tcW w:w="982" w:type="dxa"/>
            <w:tcBorders>
              <w:bottom w:val="single" w:sz="4" w:space="0" w:color="auto"/>
            </w:tcBorders>
            <w:noWrap/>
            <w:vAlign w:val="center"/>
          </w:tcPr>
          <w:p w:rsidR="005F6E43" w:rsidRPr="001D4FA4" w:rsidRDefault="005F6E43" w:rsidP="001418DE">
            <w:pPr>
              <w:spacing w:before="40" w:after="40"/>
              <w:jc w:val="center"/>
              <w:rPr>
                <w:sz w:val="18"/>
                <w:szCs w:val="18"/>
                <w:lang w:val="en-US"/>
              </w:rPr>
            </w:pPr>
            <w:r w:rsidRPr="001D4FA4">
              <w:rPr>
                <w:sz w:val="18"/>
                <w:szCs w:val="18"/>
                <w:lang w:val="en-US"/>
              </w:rPr>
              <w:t>175</w:t>
            </w:r>
          </w:p>
        </w:tc>
      </w:tr>
      <w:tr w:rsidR="005F6E43" w:rsidRPr="00141F68" w:rsidTr="001418DE">
        <w:trPr>
          <w:trHeight w:val="313"/>
        </w:trPr>
        <w:tc>
          <w:tcPr>
            <w:tcW w:w="15429" w:type="dxa"/>
            <w:gridSpan w:val="10"/>
            <w:tcBorders>
              <w:top w:val="single" w:sz="4" w:space="0" w:color="auto"/>
            </w:tcBorders>
            <w:shd w:val="clear" w:color="auto" w:fill="B6DDE8"/>
            <w:vAlign w:val="center"/>
          </w:tcPr>
          <w:p w:rsidR="005F6E43" w:rsidRPr="001D4FA4" w:rsidRDefault="00DC66A4" w:rsidP="001418DE">
            <w:pPr>
              <w:spacing w:before="40" w:after="40"/>
              <w:jc w:val="center"/>
              <w:rPr>
                <w:sz w:val="18"/>
                <w:szCs w:val="18"/>
              </w:rPr>
            </w:pPr>
            <w:hyperlink w:anchor="Par817" w:history="1">
              <w:r w:rsidR="005F6E43" w:rsidRPr="001D4FA4">
                <w:rPr>
                  <w:color w:val="0000FF"/>
                </w:rPr>
                <w:t>Подпрограмма</w:t>
              </w:r>
            </w:hyperlink>
            <w:r w:rsidR="005F6E43" w:rsidRPr="001D4FA4">
              <w:t xml:space="preserve"> "Образование в сфере культуры и искусства"</w:t>
            </w:r>
          </w:p>
        </w:tc>
      </w:tr>
      <w:tr w:rsidR="005F6E43" w:rsidRPr="00141F68" w:rsidTr="001418DE">
        <w:trPr>
          <w:trHeight w:val="580"/>
        </w:trPr>
        <w:tc>
          <w:tcPr>
            <w:tcW w:w="4875" w:type="dxa"/>
            <w:vMerge w:val="restart"/>
            <w:tcBorders>
              <w:top w:val="single" w:sz="4" w:space="0" w:color="auto"/>
            </w:tcBorders>
            <w:vAlign w:val="center"/>
          </w:tcPr>
          <w:p w:rsidR="005F6E43" w:rsidRPr="001D4FA4" w:rsidRDefault="005F6E43" w:rsidP="001418DE">
            <w:pPr>
              <w:spacing w:before="40" w:after="40"/>
              <w:rPr>
                <w:sz w:val="18"/>
                <w:szCs w:val="18"/>
              </w:rPr>
            </w:pPr>
            <w:r w:rsidRPr="001D4FA4">
              <w:rPr>
                <w:sz w:val="18"/>
                <w:szCs w:val="18"/>
              </w:rPr>
              <w:t>Реализация дополнительных общеобразовательных предпрофессиональных программ (услуга)</w:t>
            </w:r>
          </w:p>
        </w:tc>
        <w:tc>
          <w:tcPr>
            <w:tcW w:w="3531" w:type="dxa"/>
            <w:vAlign w:val="center"/>
          </w:tcPr>
          <w:p w:rsidR="005F6E43" w:rsidRPr="001D4FA4" w:rsidRDefault="005F6E43" w:rsidP="001418DE">
            <w:pPr>
              <w:spacing w:before="40" w:after="40"/>
              <w:rPr>
                <w:sz w:val="18"/>
                <w:szCs w:val="18"/>
              </w:rPr>
            </w:pPr>
            <w:r w:rsidRPr="001D4FA4">
              <w:rPr>
                <w:sz w:val="18"/>
                <w:szCs w:val="18"/>
              </w:rPr>
              <w:t>Среднегодовое кол-во уч.</w:t>
            </w:r>
          </w:p>
        </w:tc>
        <w:tc>
          <w:tcPr>
            <w:tcW w:w="1023" w:type="dxa"/>
            <w:noWrap/>
            <w:vAlign w:val="center"/>
          </w:tcPr>
          <w:p w:rsidR="005F6E43" w:rsidRPr="001D4FA4" w:rsidRDefault="005F6E43" w:rsidP="001418DE">
            <w:pPr>
              <w:spacing w:before="40" w:after="40"/>
              <w:jc w:val="center"/>
              <w:rPr>
                <w:sz w:val="18"/>
                <w:szCs w:val="18"/>
              </w:rPr>
            </w:pPr>
            <w:r w:rsidRPr="001D4FA4">
              <w:rPr>
                <w:sz w:val="18"/>
                <w:szCs w:val="18"/>
              </w:rPr>
              <w:t>Чел.</w:t>
            </w:r>
          </w:p>
        </w:tc>
        <w:tc>
          <w:tcPr>
            <w:tcW w:w="846" w:type="dxa"/>
            <w:noWrap/>
            <w:vAlign w:val="center"/>
          </w:tcPr>
          <w:p w:rsidR="005F6E43" w:rsidRPr="001D4FA4" w:rsidRDefault="005F6E43" w:rsidP="001418DE">
            <w:pPr>
              <w:spacing w:before="40" w:after="40"/>
              <w:jc w:val="center"/>
              <w:rPr>
                <w:sz w:val="18"/>
                <w:szCs w:val="18"/>
              </w:rPr>
            </w:pPr>
            <w:r w:rsidRPr="001D4FA4">
              <w:rPr>
                <w:sz w:val="18"/>
                <w:szCs w:val="18"/>
              </w:rPr>
              <w:t>1447</w:t>
            </w:r>
          </w:p>
        </w:tc>
        <w:tc>
          <w:tcPr>
            <w:tcW w:w="807" w:type="dxa"/>
            <w:tcBorders>
              <w:right w:val="single" w:sz="4" w:space="0" w:color="auto"/>
            </w:tcBorders>
            <w:noWrap/>
            <w:vAlign w:val="center"/>
          </w:tcPr>
          <w:p w:rsidR="005F6E43" w:rsidRPr="001D4FA4" w:rsidRDefault="005F6E43" w:rsidP="001418DE">
            <w:pPr>
              <w:spacing w:before="40" w:after="40"/>
              <w:jc w:val="center"/>
              <w:rPr>
                <w:sz w:val="18"/>
                <w:szCs w:val="18"/>
              </w:rPr>
            </w:pPr>
            <w:r w:rsidRPr="001D4FA4">
              <w:rPr>
                <w:sz w:val="18"/>
                <w:szCs w:val="18"/>
              </w:rPr>
              <w:t>1395</w:t>
            </w:r>
          </w:p>
        </w:tc>
        <w:tc>
          <w:tcPr>
            <w:tcW w:w="813" w:type="dxa"/>
            <w:tcBorders>
              <w:left w:val="single" w:sz="4" w:space="0" w:color="auto"/>
            </w:tcBorders>
            <w:vAlign w:val="center"/>
          </w:tcPr>
          <w:p w:rsidR="005F6E43" w:rsidRPr="001D4FA4" w:rsidRDefault="005F6E43" w:rsidP="001418DE">
            <w:pPr>
              <w:spacing w:before="40" w:after="40"/>
              <w:jc w:val="center"/>
              <w:rPr>
                <w:sz w:val="18"/>
                <w:szCs w:val="18"/>
              </w:rPr>
            </w:pPr>
            <w:r w:rsidRPr="001D4FA4">
              <w:rPr>
                <w:sz w:val="18"/>
                <w:szCs w:val="18"/>
              </w:rPr>
              <w:t>-</w:t>
            </w:r>
          </w:p>
        </w:tc>
        <w:tc>
          <w:tcPr>
            <w:tcW w:w="878" w:type="dxa"/>
            <w:noWrap/>
            <w:vAlign w:val="center"/>
          </w:tcPr>
          <w:p w:rsidR="005F6E43" w:rsidRPr="001D4FA4" w:rsidRDefault="005F6E43" w:rsidP="001418DE">
            <w:pPr>
              <w:spacing w:before="40" w:after="40"/>
              <w:jc w:val="center"/>
              <w:rPr>
                <w:sz w:val="18"/>
                <w:szCs w:val="18"/>
              </w:rPr>
            </w:pPr>
            <w:r w:rsidRPr="001D4FA4">
              <w:rPr>
                <w:sz w:val="18"/>
                <w:szCs w:val="18"/>
              </w:rPr>
              <w:t>-</w:t>
            </w:r>
          </w:p>
        </w:tc>
        <w:tc>
          <w:tcPr>
            <w:tcW w:w="774" w:type="dxa"/>
            <w:tcBorders>
              <w:right w:val="single" w:sz="4" w:space="0" w:color="auto"/>
            </w:tcBorders>
            <w:noWrap/>
            <w:vAlign w:val="center"/>
          </w:tcPr>
          <w:p w:rsidR="005F6E43" w:rsidRPr="001D4FA4" w:rsidRDefault="005F6E43" w:rsidP="001418DE">
            <w:pPr>
              <w:spacing w:before="40" w:after="40"/>
              <w:jc w:val="center"/>
              <w:rPr>
                <w:sz w:val="18"/>
                <w:szCs w:val="18"/>
              </w:rPr>
            </w:pPr>
            <w:r w:rsidRPr="001D4FA4">
              <w:rPr>
                <w:sz w:val="18"/>
                <w:szCs w:val="18"/>
              </w:rPr>
              <w:t>-</w:t>
            </w:r>
          </w:p>
        </w:tc>
        <w:tc>
          <w:tcPr>
            <w:tcW w:w="900" w:type="dxa"/>
            <w:tcBorders>
              <w:left w:val="single" w:sz="4" w:space="0" w:color="auto"/>
            </w:tcBorders>
            <w:vAlign w:val="center"/>
          </w:tcPr>
          <w:p w:rsidR="005F6E43" w:rsidRPr="001D4FA4" w:rsidRDefault="005F6E43" w:rsidP="001418DE">
            <w:pPr>
              <w:spacing w:before="40" w:after="40"/>
              <w:jc w:val="center"/>
              <w:rPr>
                <w:sz w:val="18"/>
                <w:szCs w:val="18"/>
              </w:rPr>
            </w:pPr>
            <w:r w:rsidRPr="001D4FA4">
              <w:rPr>
                <w:sz w:val="18"/>
                <w:szCs w:val="18"/>
              </w:rPr>
              <w:t>-</w:t>
            </w:r>
          </w:p>
        </w:tc>
        <w:tc>
          <w:tcPr>
            <w:tcW w:w="982" w:type="dxa"/>
            <w:noWrap/>
            <w:vAlign w:val="center"/>
          </w:tcPr>
          <w:p w:rsidR="005F6E43" w:rsidRPr="001D4FA4" w:rsidRDefault="005F6E43" w:rsidP="001418DE">
            <w:pPr>
              <w:spacing w:before="40" w:after="40"/>
              <w:jc w:val="center"/>
              <w:rPr>
                <w:sz w:val="18"/>
                <w:szCs w:val="18"/>
              </w:rPr>
            </w:pPr>
            <w:r w:rsidRPr="001D4FA4">
              <w:rPr>
                <w:sz w:val="18"/>
                <w:szCs w:val="18"/>
              </w:rPr>
              <w:t>-</w:t>
            </w:r>
          </w:p>
        </w:tc>
      </w:tr>
      <w:tr w:rsidR="005F6E43" w:rsidRPr="00141F68" w:rsidTr="001418DE">
        <w:trPr>
          <w:trHeight w:val="580"/>
        </w:trPr>
        <w:tc>
          <w:tcPr>
            <w:tcW w:w="4875" w:type="dxa"/>
            <w:vMerge/>
            <w:vAlign w:val="center"/>
          </w:tcPr>
          <w:p w:rsidR="005F6E43" w:rsidRPr="001D4FA4" w:rsidRDefault="005F6E43" w:rsidP="001418DE">
            <w:pPr>
              <w:spacing w:before="40" w:after="40"/>
              <w:rPr>
                <w:sz w:val="18"/>
                <w:szCs w:val="18"/>
              </w:rPr>
            </w:pPr>
          </w:p>
        </w:tc>
        <w:tc>
          <w:tcPr>
            <w:tcW w:w="3531" w:type="dxa"/>
            <w:vAlign w:val="center"/>
          </w:tcPr>
          <w:p w:rsidR="005F6E43" w:rsidRPr="001D4FA4" w:rsidRDefault="005F6E43" w:rsidP="001418DE">
            <w:pPr>
              <w:spacing w:before="40" w:after="40"/>
              <w:rPr>
                <w:sz w:val="18"/>
                <w:szCs w:val="18"/>
              </w:rPr>
            </w:pPr>
            <w:r w:rsidRPr="001D4FA4">
              <w:rPr>
                <w:sz w:val="18"/>
                <w:szCs w:val="18"/>
              </w:rPr>
              <w:t>Доля детей, ставших победителями и призерами всероссийских и международных мероприятий</w:t>
            </w:r>
          </w:p>
        </w:tc>
        <w:tc>
          <w:tcPr>
            <w:tcW w:w="1023" w:type="dxa"/>
            <w:noWrap/>
            <w:vAlign w:val="center"/>
          </w:tcPr>
          <w:p w:rsidR="005F6E43" w:rsidRPr="001D4FA4" w:rsidRDefault="005F6E43" w:rsidP="001418DE">
            <w:pPr>
              <w:spacing w:before="40" w:after="40"/>
              <w:jc w:val="center"/>
              <w:rPr>
                <w:sz w:val="18"/>
                <w:szCs w:val="18"/>
              </w:rPr>
            </w:pPr>
            <w:r w:rsidRPr="001D4FA4">
              <w:rPr>
                <w:sz w:val="18"/>
                <w:szCs w:val="18"/>
              </w:rPr>
              <w:t>%</w:t>
            </w:r>
          </w:p>
        </w:tc>
        <w:tc>
          <w:tcPr>
            <w:tcW w:w="846" w:type="dxa"/>
            <w:noWrap/>
            <w:vAlign w:val="center"/>
          </w:tcPr>
          <w:p w:rsidR="005F6E43" w:rsidRPr="001D4FA4" w:rsidRDefault="005F6E43" w:rsidP="001418DE">
            <w:pPr>
              <w:spacing w:before="40" w:after="40"/>
              <w:jc w:val="center"/>
              <w:rPr>
                <w:sz w:val="18"/>
                <w:szCs w:val="18"/>
              </w:rPr>
            </w:pPr>
            <w:r w:rsidRPr="001D4FA4">
              <w:rPr>
                <w:sz w:val="18"/>
                <w:szCs w:val="18"/>
              </w:rPr>
              <w:t>-</w:t>
            </w:r>
          </w:p>
        </w:tc>
        <w:tc>
          <w:tcPr>
            <w:tcW w:w="807" w:type="dxa"/>
            <w:tcBorders>
              <w:right w:val="single" w:sz="4" w:space="0" w:color="auto"/>
            </w:tcBorders>
            <w:noWrap/>
            <w:vAlign w:val="center"/>
          </w:tcPr>
          <w:p w:rsidR="005F6E43" w:rsidRPr="001D4FA4" w:rsidRDefault="005F6E43" w:rsidP="001418DE">
            <w:pPr>
              <w:spacing w:before="40" w:after="40"/>
              <w:jc w:val="center"/>
              <w:rPr>
                <w:sz w:val="18"/>
                <w:szCs w:val="18"/>
              </w:rPr>
            </w:pPr>
            <w:r w:rsidRPr="001D4FA4">
              <w:rPr>
                <w:sz w:val="18"/>
                <w:szCs w:val="18"/>
              </w:rPr>
              <w:t>-</w:t>
            </w:r>
          </w:p>
        </w:tc>
        <w:tc>
          <w:tcPr>
            <w:tcW w:w="813" w:type="dxa"/>
            <w:tcBorders>
              <w:left w:val="single" w:sz="4" w:space="0" w:color="auto"/>
            </w:tcBorders>
            <w:vAlign w:val="center"/>
          </w:tcPr>
          <w:p w:rsidR="005F6E43" w:rsidRPr="001D4FA4" w:rsidRDefault="005F6E43" w:rsidP="001418DE">
            <w:pPr>
              <w:spacing w:before="40" w:after="40"/>
              <w:jc w:val="center"/>
              <w:rPr>
                <w:sz w:val="18"/>
                <w:szCs w:val="18"/>
              </w:rPr>
            </w:pPr>
            <w:r w:rsidRPr="001D4FA4">
              <w:rPr>
                <w:sz w:val="18"/>
                <w:szCs w:val="18"/>
                <w:lang w:val="en-US"/>
              </w:rPr>
              <w:t>2</w:t>
            </w:r>
            <w:r w:rsidRPr="001D4FA4">
              <w:rPr>
                <w:sz w:val="18"/>
                <w:szCs w:val="18"/>
              </w:rPr>
              <w:t>0</w:t>
            </w:r>
          </w:p>
        </w:tc>
        <w:tc>
          <w:tcPr>
            <w:tcW w:w="878" w:type="dxa"/>
            <w:noWrap/>
            <w:vAlign w:val="center"/>
          </w:tcPr>
          <w:p w:rsidR="005F6E43" w:rsidRPr="001D4FA4" w:rsidRDefault="005F6E43" w:rsidP="001418DE">
            <w:pPr>
              <w:spacing w:before="40" w:after="40"/>
              <w:jc w:val="center"/>
              <w:rPr>
                <w:sz w:val="18"/>
                <w:szCs w:val="18"/>
                <w:lang w:val="en-US"/>
              </w:rPr>
            </w:pPr>
            <w:r w:rsidRPr="001D4FA4">
              <w:rPr>
                <w:sz w:val="18"/>
                <w:szCs w:val="18"/>
                <w:lang w:val="en-US"/>
              </w:rPr>
              <w:t>-</w:t>
            </w:r>
          </w:p>
        </w:tc>
        <w:tc>
          <w:tcPr>
            <w:tcW w:w="774" w:type="dxa"/>
            <w:tcBorders>
              <w:right w:val="single" w:sz="4" w:space="0" w:color="auto"/>
            </w:tcBorders>
            <w:noWrap/>
            <w:vAlign w:val="center"/>
          </w:tcPr>
          <w:p w:rsidR="005F6E43" w:rsidRPr="001D4FA4" w:rsidRDefault="005F6E43" w:rsidP="001418DE">
            <w:pPr>
              <w:spacing w:before="40" w:after="40"/>
              <w:jc w:val="center"/>
              <w:rPr>
                <w:sz w:val="18"/>
                <w:szCs w:val="18"/>
                <w:lang w:val="en-US"/>
              </w:rPr>
            </w:pPr>
            <w:r w:rsidRPr="001D4FA4">
              <w:rPr>
                <w:sz w:val="18"/>
                <w:szCs w:val="18"/>
                <w:lang w:val="en-US"/>
              </w:rPr>
              <w:t>-</w:t>
            </w:r>
          </w:p>
        </w:tc>
        <w:tc>
          <w:tcPr>
            <w:tcW w:w="900" w:type="dxa"/>
            <w:tcBorders>
              <w:left w:val="single" w:sz="4" w:space="0" w:color="auto"/>
            </w:tcBorders>
            <w:vAlign w:val="center"/>
          </w:tcPr>
          <w:p w:rsidR="005F6E43" w:rsidRPr="001D4FA4" w:rsidRDefault="005F6E43" w:rsidP="001418DE">
            <w:pPr>
              <w:spacing w:before="40" w:after="40"/>
              <w:jc w:val="center"/>
              <w:rPr>
                <w:sz w:val="18"/>
                <w:szCs w:val="18"/>
                <w:lang w:val="en-US"/>
              </w:rPr>
            </w:pPr>
            <w:r w:rsidRPr="001D4FA4">
              <w:rPr>
                <w:sz w:val="18"/>
                <w:szCs w:val="18"/>
                <w:lang w:val="en-US"/>
              </w:rPr>
              <w:t>-</w:t>
            </w:r>
          </w:p>
        </w:tc>
        <w:tc>
          <w:tcPr>
            <w:tcW w:w="982" w:type="dxa"/>
            <w:noWrap/>
            <w:vAlign w:val="center"/>
          </w:tcPr>
          <w:p w:rsidR="005F6E43" w:rsidRPr="001D4FA4" w:rsidRDefault="005F6E43" w:rsidP="001418DE">
            <w:pPr>
              <w:spacing w:before="40" w:after="40"/>
              <w:jc w:val="center"/>
              <w:rPr>
                <w:sz w:val="18"/>
                <w:szCs w:val="18"/>
                <w:lang w:val="en-US"/>
              </w:rPr>
            </w:pPr>
            <w:r w:rsidRPr="001D4FA4">
              <w:rPr>
                <w:sz w:val="18"/>
                <w:szCs w:val="18"/>
                <w:lang w:val="en-US"/>
              </w:rPr>
              <w:t>-</w:t>
            </w:r>
          </w:p>
        </w:tc>
      </w:tr>
      <w:tr w:rsidR="005F6E43" w:rsidRPr="00141F68" w:rsidTr="001418DE">
        <w:trPr>
          <w:trHeight w:val="580"/>
        </w:trPr>
        <w:tc>
          <w:tcPr>
            <w:tcW w:w="4875" w:type="dxa"/>
            <w:vMerge/>
            <w:vAlign w:val="center"/>
          </w:tcPr>
          <w:p w:rsidR="005F6E43" w:rsidRPr="001D4FA4" w:rsidRDefault="005F6E43" w:rsidP="001418DE">
            <w:pPr>
              <w:spacing w:before="40" w:after="40"/>
              <w:rPr>
                <w:sz w:val="18"/>
                <w:szCs w:val="18"/>
              </w:rPr>
            </w:pPr>
          </w:p>
        </w:tc>
        <w:tc>
          <w:tcPr>
            <w:tcW w:w="3531" w:type="dxa"/>
            <w:vAlign w:val="center"/>
          </w:tcPr>
          <w:p w:rsidR="005F6E43" w:rsidRPr="001D4FA4" w:rsidRDefault="005F6E43" w:rsidP="001418DE">
            <w:pPr>
              <w:spacing w:before="40" w:after="40"/>
              <w:rPr>
                <w:sz w:val="18"/>
                <w:szCs w:val="18"/>
              </w:rPr>
            </w:pPr>
            <w:r w:rsidRPr="001D4FA4">
              <w:rPr>
                <w:sz w:val="18"/>
                <w:szCs w:val="18"/>
              </w:rPr>
              <w:t>Доля родителей (законных представителей), удовлетворенных условиями и качеством предоставляемой образовательной услуги</w:t>
            </w:r>
          </w:p>
        </w:tc>
        <w:tc>
          <w:tcPr>
            <w:tcW w:w="1023" w:type="dxa"/>
            <w:noWrap/>
            <w:vAlign w:val="center"/>
          </w:tcPr>
          <w:p w:rsidR="005F6E43" w:rsidRPr="001D4FA4" w:rsidRDefault="005F6E43" w:rsidP="001418DE">
            <w:pPr>
              <w:spacing w:before="40" w:after="40"/>
              <w:jc w:val="center"/>
              <w:rPr>
                <w:sz w:val="18"/>
                <w:szCs w:val="18"/>
              </w:rPr>
            </w:pPr>
            <w:r w:rsidRPr="001D4FA4">
              <w:rPr>
                <w:sz w:val="18"/>
                <w:szCs w:val="18"/>
              </w:rPr>
              <w:t>%</w:t>
            </w:r>
          </w:p>
        </w:tc>
        <w:tc>
          <w:tcPr>
            <w:tcW w:w="846" w:type="dxa"/>
            <w:noWrap/>
            <w:vAlign w:val="center"/>
          </w:tcPr>
          <w:p w:rsidR="005F6E43" w:rsidRPr="001D4FA4" w:rsidRDefault="005F6E43" w:rsidP="001418DE">
            <w:pPr>
              <w:spacing w:before="40" w:after="40"/>
              <w:jc w:val="center"/>
              <w:rPr>
                <w:sz w:val="18"/>
                <w:szCs w:val="18"/>
              </w:rPr>
            </w:pPr>
            <w:r w:rsidRPr="001D4FA4">
              <w:rPr>
                <w:sz w:val="18"/>
                <w:szCs w:val="18"/>
              </w:rPr>
              <w:t>-</w:t>
            </w:r>
          </w:p>
        </w:tc>
        <w:tc>
          <w:tcPr>
            <w:tcW w:w="807" w:type="dxa"/>
            <w:tcBorders>
              <w:right w:val="single" w:sz="4" w:space="0" w:color="auto"/>
            </w:tcBorders>
            <w:noWrap/>
            <w:vAlign w:val="center"/>
          </w:tcPr>
          <w:p w:rsidR="005F6E43" w:rsidRPr="001D4FA4" w:rsidRDefault="005F6E43" w:rsidP="001418DE">
            <w:pPr>
              <w:spacing w:before="40" w:after="40"/>
              <w:jc w:val="center"/>
              <w:rPr>
                <w:sz w:val="18"/>
                <w:szCs w:val="18"/>
              </w:rPr>
            </w:pPr>
            <w:r w:rsidRPr="001D4FA4">
              <w:rPr>
                <w:sz w:val="18"/>
                <w:szCs w:val="18"/>
              </w:rPr>
              <w:t>-</w:t>
            </w:r>
          </w:p>
        </w:tc>
        <w:tc>
          <w:tcPr>
            <w:tcW w:w="813" w:type="dxa"/>
            <w:tcBorders>
              <w:left w:val="single" w:sz="4" w:space="0" w:color="auto"/>
            </w:tcBorders>
            <w:vAlign w:val="center"/>
          </w:tcPr>
          <w:p w:rsidR="005F6E43" w:rsidRPr="001D4FA4" w:rsidRDefault="005F6E43" w:rsidP="001418DE">
            <w:pPr>
              <w:spacing w:before="40" w:after="40"/>
              <w:jc w:val="center"/>
              <w:rPr>
                <w:sz w:val="18"/>
                <w:szCs w:val="18"/>
              </w:rPr>
            </w:pPr>
            <w:r w:rsidRPr="001D4FA4">
              <w:rPr>
                <w:sz w:val="18"/>
                <w:szCs w:val="18"/>
              </w:rPr>
              <w:t>83</w:t>
            </w:r>
          </w:p>
        </w:tc>
        <w:tc>
          <w:tcPr>
            <w:tcW w:w="878" w:type="dxa"/>
            <w:noWrap/>
            <w:vAlign w:val="center"/>
          </w:tcPr>
          <w:p w:rsidR="005F6E43" w:rsidRPr="001D4FA4" w:rsidRDefault="005F6E43" w:rsidP="001418DE">
            <w:pPr>
              <w:spacing w:before="40" w:after="40"/>
              <w:jc w:val="center"/>
              <w:rPr>
                <w:sz w:val="18"/>
                <w:szCs w:val="18"/>
                <w:lang w:val="en-US"/>
              </w:rPr>
            </w:pPr>
            <w:r w:rsidRPr="001D4FA4">
              <w:rPr>
                <w:sz w:val="18"/>
                <w:szCs w:val="18"/>
                <w:lang w:val="en-US"/>
              </w:rPr>
              <w:t>-</w:t>
            </w:r>
          </w:p>
        </w:tc>
        <w:tc>
          <w:tcPr>
            <w:tcW w:w="774" w:type="dxa"/>
            <w:tcBorders>
              <w:right w:val="single" w:sz="4" w:space="0" w:color="auto"/>
            </w:tcBorders>
            <w:noWrap/>
            <w:vAlign w:val="center"/>
          </w:tcPr>
          <w:p w:rsidR="005F6E43" w:rsidRPr="001D4FA4" w:rsidRDefault="005F6E43" w:rsidP="001418DE">
            <w:pPr>
              <w:spacing w:before="40" w:after="40"/>
              <w:jc w:val="center"/>
              <w:rPr>
                <w:sz w:val="18"/>
                <w:szCs w:val="18"/>
                <w:lang w:val="en-US"/>
              </w:rPr>
            </w:pPr>
            <w:r w:rsidRPr="001D4FA4">
              <w:rPr>
                <w:sz w:val="18"/>
                <w:szCs w:val="18"/>
                <w:lang w:val="en-US"/>
              </w:rPr>
              <w:t>-</w:t>
            </w:r>
          </w:p>
        </w:tc>
        <w:tc>
          <w:tcPr>
            <w:tcW w:w="900" w:type="dxa"/>
            <w:tcBorders>
              <w:left w:val="single" w:sz="4" w:space="0" w:color="auto"/>
            </w:tcBorders>
            <w:vAlign w:val="center"/>
          </w:tcPr>
          <w:p w:rsidR="005F6E43" w:rsidRPr="001D4FA4" w:rsidRDefault="005F6E43" w:rsidP="001418DE">
            <w:pPr>
              <w:spacing w:before="40" w:after="40"/>
              <w:jc w:val="center"/>
              <w:rPr>
                <w:sz w:val="18"/>
                <w:szCs w:val="18"/>
                <w:lang w:val="en-US"/>
              </w:rPr>
            </w:pPr>
            <w:r w:rsidRPr="001D4FA4">
              <w:rPr>
                <w:sz w:val="18"/>
                <w:szCs w:val="18"/>
                <w:lang w:val="en-US"/>
              </w:rPr>
              <w:t>-</w:t>
            </w:r>
          </w:p>
        </w:tc>
        <w:tc>
          <w:tcPr>
            <w:tcW w:w="982" w:type="dxa"/>
            <w:noWrap/>
            <w:vAlign w:val="center"/>
          </w:tcPr>
          <w:p w:rsidR="005F6E43" w:rsidRPr="001D4FA4" w:rsidRDefault="005F6E43" w:rsidP="001418DE">
            <w:pPr>
              <w:spacing w:before="40" w:after="40"/>
              <w:jc w:val="center"/>
              <w:rPr>
                <w:sz w:val="18"/>
                <w:szCs w:val="18"/>
                <w:lang w:val="en-US"/>
              </w:rPr>
            </w:pPr>
            <w:r w:rsidRPr="001D4FA4">
              <w:rPr>
                <w:sz w:val="18"/>
                <w:szCs w:val="18"/>
                <w:lang w:val="en-US"/>
              </w:rPr>
              <w:t>-</w:t>
            </w:r>
          </w:p>
        </w:tc>
      </w:tr>
      <w:tr w:rsidR="005F6E43" w:rsidRPr="00141F68" w:rsidTr="001418DE">
        <w:trPr>
          <w:trHeight w:val="580"/>
        </w:trPr>
        <w:tc>
          <w:tcPr>
            <w:tcW w:w="4875" w:type="dxa"/>
            <w:vMerge/>
            <w:vAlign w:val="center"/>
          </w:tcPr>
          <w:p w:rsidR="005F6E43" w:rsidRPr="001D4FA4" w:rsidRDefault="005F6E43" w:rsidP="001418DE">
            <w:pPr>
              <w:spacing w:before="40" w:after="40"/>
              <w:rPr>
                <w:sz w:val="18"/>
                <w:szCs w:val="18"/>
              </w:rPr>
            </w:pPr>
          </w:p>
        </w:tc>
        <w:tc>
          <w:tcPr>
            <w:tcW w:w="3531" w:type="dxa"/>
            <w:vAlign w:val="center"/>
          </w:tcPr>
          <w:p w:rsidR="005F6E43" w:rsidRPr="001D4FA4" w:rsidRDefault="005F6E43" w:rsidP="001418DE">
            <w:pPr>
              <w:spacing w:before="40" w:after="40"/>
              <w:rPr>
                <w:sz w:val="18"/>
                <w:szCs w:val="18"/>
              </w:rPr>
            </w:pPr>
            <w:r w:rsidRPr="001D4FA4">
              <w:rPr>
                <w:sz w:val="18"/>
                <w:szCs w:val="18"/>
              </w:rPr>
              <w:t>Число обучающихся</w:t>
            </w:r>
          </w:p>
        </w:tc>
        <w:tc>
          <w:tcPr>
            <w:tcW w:w="1023" w:type="dxa"/>
            <w:noWrap/>
            <w:vAlign w:val="center"/>
          </w:tcPr>
          <w:p w:rsidR="005F6E43" w:rsidRPr="001D4FA4" w:rsidRDefault="005F6E43" w:rsidP="001418DE">
            <w:pPr>
              <w:spacing w:before="40" w:after="40"/>
              <w:jc w:val="center"/>
              <w:rPr>
                <w:sz w:val="18"/>
                <w:szCs w:val="18"/>
              </w:rPr>
            </w:pPr>
            <w:r w:rsidRPr="001D4FA4">
              <w:rPr>
                <w:sz w:val="18"/>
                <w:szCs w:val="18"/>
              </w:rPr>
              <w:t>Чел.</w:t>
            </w:r>
          </w:p>
        </w:tc>
        <w:tc>
          <w:tcPr>
            <w:tcW w:w="846" w:type="dxa"/>
            <w:noWrap/>
            <w:vAlign w:val="center"/>
          </w:tcPr>
          <w:p w:rsidR="005F6E43" w:rsidRPr="001D4FA4" w:rsidRDefault="005F6E43" w:rsidP="001418DE">
            <w:pPr>
              <w:spacing w:before="40" w:after="40"/>
              <w:jc w:val="center"/>
              <w:rPr>
                <w:sz w:val="18"/>
                <w:szCs w:val="18"/>
              </w:rPr>
            </w:pPr>
            <w:r w:rsidRPr="001D4FA4">
              <w:rPr>
                <w:sz w:val="18"/>
                <w:szCs w:val="18"/>
              </w:rPr>
              <w:t>-</w:t>
            </w:r>
          </w:p>
        </w:tc>
        <w:tc>
          <w:tcPr>
            <w:tcW w:w="807" w:type="dxa"/>
            <w:tcBorders>
              <w:right w:val="single" w:sz="4" w:space="0" w:color="auto"/>
            </w:tcBorders>
            <w:noWrap/>
            <w:vAlign w:val="center"/>
          </w:tcPr>
          <w:p w:rsidR="005F6E43" w:rsidRPr="001D4FA4" w:rsidRDefault="005F6E43" w:rsidP="001418DE">
            <w:pPr>
              <w:spacing w:before="40" w:after="40"/>
              <w:jc w:val="center"/>
              <w:rPr>
                <w:sz w:val="18"/>
                <w:szCs w:val="18"/>
              </w:rPr>
            </w:pPr>
            <w:r w:rsidRPr="001D4FA4">
              <w:rPr>
                <w:sz w:val="18"/>
                <w:szCs w:val="18"/>
              </w:rPr>
              <w:t>-</w:t>
            </w:r>
          </w:p>
        </w:tc>
        <w:tc>
          <w:tcPr>
            <w:tcW w:w="813" w:type="dxa"/>
            <w:tcBorders>
              <w:left w:val="single" w:sz="4" w:space="0" w:color="auto"/>
            </w:tcBorders>
            <w:vAlign w:val="center"/>
          </w:tcPr>
          <w:p w:rsidR="005F6E43" w:rsidRPr="001D4FA4" w:rsidRDefault="005F6E43" w:rsidP="001418DE">
            <w:pPr>
              <w:spacing w:before="40" w:after="40"/>
              <w:jc w:val="center"/>
              <w:rPr>
                <w:sz w:val="18"/>
                <w:szCs w:val="18"/>
              </w:rPr>
            </w:pPr>
            <w:r w:rsidRPr="001D4FA4">
              <w:rPr>
                <w:sz w:val="18"/>
                <w:szCs w:val="18"/>
              </w:rPr>
              <w:t>1425</w:t>
            </w:r>
          </w:p>
        </w:tc>
        <w:tc>
          <w:tcPr>
            <w:tcW w:w="878" w:type="dxa"/>
            <w:noWrap/>
            <w:vAlign w:val="center"/>
          </w:tcPr>
          <w:p w:rsidR="005F6E43" w:rsidRPr="001D4FA4" w:rsidRDefault="005F6E43" w:rsidP="001418DE">
            <w:pPr>
              <w:spacing w:before="40" w:after="40"/>
              <w:jc w:val="center"/>
              <w:rPr>
                <w:sz w:val="18"/>
                <w:szCs w:val="18"/>
              </w:rPr>
            </w:pPr>
            <w:r w:rsidRPr="001D4FA4">
              <w:rPr>
                <w:sz w:val="18"/>
                <w:szCs w:val="18"/>
              </w:rPr>
              <w:t>1425</w:t>
            </w:r>
          </w:p>
        </w:tc>
        <w:tc>
          <w:tcPr>
            <w:tcW w:w="774" w:type="dxa"/>
            <w:tcBorders>
              <w:right w:val="single" w:sz="4" w:space="0" w:color="auto"/>
            </w:tcBorders>
            <w:noWrap/>
            <w:vAlign w:val="center"/>
          </w:tcPr>
          <w:p w:rsidR="005F6E43" w:rsidRPr="001D4FA4" w:rsidRDefault="005F6E43" w:rsidP="001418DE">
            <w:pPr>
              <w:spacing w:before="40" w:after="40"/>
              <w:jc w:val="center"/>
              <w:rPr>
                <w:sz w:val="18"/>
                <w:szCs w:val="18"/>
              </w:rPr>
            </w:pPr>
            <w:r w:rsidRPr="001D4FA4">
              <w:rPr>
                <w:sz w:val="18"/>
                <w:szCs w:val="18"/>
              </w:rPr>
              <w:t>1425</w:t>
            </w:r>
          </w:p>
        </w:tc>
        <w:tc>
          <w:tcPr>
            <w:tcW w:w="900" w:type="dxa"/>
            <w:tcBorders>
              <w:left w:val="single" w:sz="4" w:space="0" w:color="auto"/>
            </w:tcBorders>
            <w:vAlign w:val="center"/>
          </w:tcPr>
          <w:p w:rsidR="005F6E43" w:rsidRPr="001D4FA4" w:rsidRDefault="005F6E43" w:rsidP="001418DE">
            <w:pPr>
              <w:spacing w:before="40" w:after="40"/>
              <w:jc w:val="center"/>
              <w:rPr>
                <w:sz w:val="18"/>
                <w:szCs w:val="18"/>
              </w:rPr>
            </w:pPr>
            <w:r w:rsidRPr="001D4FA4">
              <w:rPr>
                <w:sz w:val="18"/>
                <w:szCs w:val="18"/>
              </w:rPr>
              <w:t>1425</w:t>
            </w:r>
          </w:p>
        </w:tc>
        <w:tc>
          <w:tcPr>
            <w:tcW w:w="982" w:type="dxa"/>
            <w:noWrap/>
            <w:vAlign w:val="center"/>
          </w:tcPr>
          <w:p w:rsidR="005F6E43" w:rsidRPr="001D4FA4" w:rsidRDefault="005F6E43" w:rsidP="001418DE">
            <w:pPr>
              <w:spacing w:before="40" w:after="40"/>
              <w:jc w:val="center"/>
              <w:rPr>
                <w:sz w:val="18"/>
                <w:szCs w:val="18"/>
              </w:rPr>
            </w:pPr>
            <w:r w:rsidRPr="001D4FA4">
              <w:rPr>
                <w:sz w:val="18"/>
                <w:szCs w:val="18"/>
              </w:rPr>
              <w:t>1425</w:t>
            </w:r>
          </w:p>
        </w:tc>
      </w:tr>
    </w:tbl>
    <w:p w:rsidR="005F6E43" w:rsidRDefault="005F6E43" w:rsidP="001418DE"/>
    <w:p w:rsidR="005F6E43" w:rsidRDefault="005F6E43" w:rsidP="001418DE">
      <w:pPr>
        <w:rPr>
          <w:b/>
          <w:sz w:val="28"/>
          <w:szCs w:val="28"/>
        </w:rPr>
      </w:pPr>
    </w:p>
    <w:p w:rsidR="005F6E43" w:rsidRDefault="005F6E43" w:rsidP="008A2554">
      <w:pPr>
        <w:ind w:right="210"/>
        <w:rPr>
          <w:b/>
          <w:sz w:val="28"/>
          <w:szCs w:val="28"/>
        </w:rPr>
      </w:pPr>
    </w:p>
    <w:p w:rsidR="005F6E43" w:rsidRDefault="005F6E43" w:rsidP="008A2554">
      <w:pPr>
        <w:ind w:right="210"/>
        <w:rPr>
          <w:b/>
          <w:sz w:val="28"/>
          <w:szCs w:val="28"/>
        </w:rPr>
      </w:pPr>
    </w:p>
    <w:p w:rsidR="005F6E43" w:rsidRDefault="005F6E43" w:rsidP="008A2554">
      <w:pPr>
        <w:ind w:right="210"/>
        <w:rPr>
          <w:b/>
          <w:sz w:val="28"/>
          <w:szCs w:val="28"/>
        </w:rPr>
      </w:pPr>
    </w:p>
    <w:p w:rsidR="005F6E43" w:rsidRPr="003017C1" w:rsidRDefault="005F6E43" w:rsidP="00767F74">
      <w:pPr>
        <w:widowControl w:val="0"/>
        <w:autoSpaceDE w:val="0"/>
        <w:autoSpaceDN w:val="0"/>
        <w:adjustRightInd w:val="0"/>
        <w:jc w:val="right"/>
        <w:outlineLvl w:val="1"/>
        <w:rPr>
          <w:b/>
          <w:color w:val="FF0000"/>
          <w:sz w:val="28"/>
          <w:szCs w:val="28"/>
        </w:rPr>
      </w:pPr>
      <w:r w:rsidRPr="003017C1">
        <w:rPr>
          <w:b/>
          <w:color w:val="FF0000"/>
          <w:sz w:val="28"/>
          <w:szCs w:val="28"/>
        </w:rPr>
        <w:t>Таблица 4</w:t>
      </w:r>
    </w:p>
    <w:p w:rsidR="005F6E43" w:rsidRPr="003017C1" w:rsidRDefault="005F6E43" w:rsidP="00767F74">
      <w:pPr>
        <w:widowControl w:val="0"/>
        <w:autoSpaceDE w:val="0"/>
        <w:autoSpaceDN w:val="0"/>
        <w:adjustRightInd w:val="0"/>
        <w:jc w:val="both"/>
        <w:rPr>
          <w:b/>
          <w:color w:val="FF0000"/>
          <w:sz w:val="28"/>
          <w:szCs w:val="28"/>
        </w:rPr>
      </w:pPr>
    </w:p>
    <w:p w:rsidR="005F6E43" w:rsidRPr="003017C1" w:rsidRDefault="005F6E43" w:rsidP="00767F74">
      <w:pPr>
        <w:widowControl w:val="0"/>
        <w:autoSpaceDE w:val="0"/>
        <w:autoSpaceDN w:val="0"/>
        <w:adjustRightInd w:val="0"/>
        <w:jc w:val="center"/>
        <w:rPr>
          <w:b/>
          <w:color w:val="FF0000"/>
          <w:sz w:val="28"/>
          <w:szCs w:val="28"/>
        </w:rPr>
      </w:pPr>
      <w:bookmarkStart w:id="23" w:name="Par3160"/>
      <w:bookmarkEnd w:id="23"/>
      <w:r w:rsidRPr="003017C1">
        <w:rPr>
          <w:b/>
          <w:color w:val="FF0000"/>
          <w:sz w:val="28"/>
          <w:szCs w:val="28"/>
        </w:rPr>
        <w:t>Ресурсное обеспечение реализации муниципальной программы "Развитие культуры и туризма</w:t>
      </w:r>
      <w:r>
        <w:rPr>
          <w:b/>
          <w:color w:val="FF0000"/>
          <w:sz w:val="28"/>
          <w:szCs w:val="28"/>
        </w:rPr>
        <w:t xml:space="preserve"> на 2015-2020 годы</w:t>
      </w:r>
      <w:r w:rsidRPr="003017C1">
        <w:rPr>
          <w:b/>
          <w:color w:val="FF0000"/>
          <w:sz w:val="28"/>
          <w:szCs w:val="28"/>
        </w:rPr>
        <w:t>"  за счет средств бюджета города Коврова</w:t>
      </w:r>
    </w:p>
    <w:p w:rsidR="005F6E43" w:rsidRDefault="005F6E43" w:rsidP="00767F74">
      <w:pPr>
        <w:widowControl w:val="0"/>
        <w:autoSpaceDE w:val="0"/>
        <w:autoSpaceDN w:val="0"/>
        <w:adjustRightInd w:val="0"/>
        <w:jc w:val="both"/>
      </w:pPr>
    </w:p>
    <w:tbl>
      <w:tblPr>
        <w:tblW w:w="15867" w:type="dxa"/>
        <w:tblInd w:w="-4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0A0"/>
      </w:tblPr>
      <w:tblGrid>
        <w:gridCol w:w="1574"/>
        <w:gridCol w:w="2626"/>
        <w:gridCol w:w="1842"/>
        <w:gridCol w:w="620"/>
        <w:gridCol w:w="700"/>
        <w:gridCol w:w="917"/>
        <w:gridCol w:w="1151"/>
        <w:gridCol w:w="731"/>
        <w:gridCol w:w="1020"/>
        <w:gridCol w:w="1020"/>
        <w:gridCol w:w="1020"/>
        <w:gridCol w:w="896"/>
        <w:gridCol w:w="875"/>
        <w:gridCol w:w="875"/>
      </w:tblGrid>
      <w:tr w:rsidR="005F6E43" w:rsidRPr="0009371C" w:rsidTr="00767F74">
        <w:trPr>
          <w:trHeight w:val="574"/>
          <w:tblHeader/>
        </w:trPr>
        <w:tc>
          <w:tcPr>
            <w:tcW w:w="1574" w:type="dxa"/>
            <w:vMerge w:val="restart"/>
            <w:tcBorders>
              <w:top w:val="nil"/>
              <w:left w:val="nil"/>
              <w:right w:val="single" w:sz="4" w:space="0" w:color="auto"/>
            </w:tcBorders>
            <w:shd w:val="clear" w:color="auto" w:fill="8C8C8C"/>
            <w:vAlign w:val="center"/>
          </w:tcPr>
          <w:p w:rsidR="005F6E43" w:rsidRPr="0009371C" w:rsidRDefault="005F6E43" w:rsidP="00767F74">
            <w:pPr>
              <w:spacing w:before="40" w:after="40"/>
              <w:jc w:val="center"/>
              <w:rPr>
                <w:sz w:val="17"/>
                <w:szCs w:val="17"/>
              </w:rPr>
            </w:pPr>
            <w:r w:rsidRPr="0009371C">
              <w:rPr>
                <w:sz w:val="17"/>
                <w:szCs w:val="17"/>
              </w:rPr>
              <w:t>Статус</w:t>
            </w:r>
          </w:p>
          <w:p w:rsidR="005F6E43" w:rsidRPr="0009371C" w:rsidRDefault="005F6E43" w:rsidP="00767F74">
            <w:pPr>
              <w:spacing w:before="40" w:after="40"/>
              <w:jc w:val="center"/>
              <w:rPr>
                <w:sz w:val="17"/>
                <w:szCs w:val="17"/>
              </w:rPr>
            </w:pPr>
          </w:p>
        </w:tc>
        <w:tc>
          <w:tcPr>
            <w:tcW w:w="2626" w:type="dxa"/>
            <w:vMerge w:val="restart"/>
            <w:tcBorders>
              <w:top w:val="nil"/>
              <w:left w:val="single" w:sz="4" w:space="0" w:color="auto"/>
            </w:tcBorders>
            <w:shd w:val="clear" w:color="auto" w:fill="8C8C8C"/>
            <w:vAlign w:val="center"/>
          </w:tcPr>
          <w:p w:rsidR="005F6E43" w:rsidRPr="0009371C" w:rsidRDefault="005F6E43" w:rsidP="00767F74">
            <w:pPr>
              <w:spacing w:before="40" w:after="40"/>
              <w:jc w:val="center"/>
              <w:rPr>
                <w:sz w:val="17"/>
                <w:szCs w:val="17"/>
              </w:rPr>
            </w:pPr>
            <w:r w:rsidRPr="0009371C">
              <w:rPr>
                <w:sz w:val="17"/>
                <w:szCs w:val="17"/>
              </w:rPr>
              <w:t>Наименование муниципальной программы, подпрограммы, основного мероприятия, мероприятия</w:t>
            </w:r>
          </w:p>
        </w:tc>
        <w:tc>
          <w:tcPr>
            <w:tcW w:w="1842" w:type="dxa"/>
            <w:vMerge w:val="restart"/>
            <w:tcBorders>
              <w:top w:val="nil"/>
            </w:tcBorders>
            <w:shd w:val="clear" w:color="auto" w:fill="8C8C8C"/>
            <w:vAlign w:val="center"/>
          </w:tcPr>
          <w:p w:rsidR="005F6E43" w:rsidRPr="0009371C" w:rsidRDefault="005F6E43" w:rsidP="00767F74">
            <w:pPr>
              <w:spacing w:before="40" w:after="40"/>
              <w:jc w:val="center"/>
              <w:rPr>
                <w:sz w:val="17"/>
                <w:szCs w:val="17"/>
              </w:rPr>
            </w:pPr>
            <w:r w:rsidRPr="0009371C">
              <w:rPr>
                <w:sz w:val="17"/>
                <w:szCs w:val="17"/>
              </w:rPr>
              <w:t>Ответственный исполнитель, соисполнитель</w:t>
            </w:r>
          </w:p>
        </w:tc>
        <w:tc>
          <w:tcPr>
            <w:tcW w:w="4119" w:type="dxa"/>
            <w:gridSpan w:val="5"/>
            <w:tcBorders>
              <w:top w:val="nil"/>
            </w:tcBorders>
            <w:shd w:val="clear" w:color="auto" w:fill="8C8C8C"/>
            <w:vAlign w:val="center"/>
          </w:tcPr>
          <w:p w:rsidR="005F6E43" w:rsidRPr="0009371C" w:rsidRDefault="005F6E43" w:rsidP="00767F74">
            <w:pPr>
              <w:spacing w:before="40" w:after="40"/>
              <w:jc w:val="center"/>
              <w:rPr>
                <w:sz w:val="17"/>
                <w:szCs w:val="17"/>
              </w:rPr>
            </w:pPr>
            <w:r w:rsidRPr="0009371C">
              <w:rPr>
                <w:sz w:val="17"/>
                <w:szCs w:val="17"/>
              </w:rPr>
              <w:t>Код бюджетной классификации</w:t>
            </w:r>
          </w:p>
        </w:tc>
        <w:tc>
          <w:tcPr>
            <w:tcW w:w="5706" w:type="dxa"/>
            <w:gridSpan w:val="6"/>
            <w:tcBorders>
              <w:top w:val="nil"/>
              <w:right w:val="nil"/>
            </w:tcBorders>
            <w:shd w:val="clear" w:color="auto" w:fill="8C8C8C"/>
            <w:vAlign w:val="center"/>
          </w:tcPr>
          <w:p w:rsidR="005F6E43" w:rsidRPr="0009371C" w:rsidRDefault="005F6E43" w:rsidP="00767F74">
            <w:pPr>
              <w:spacing w:before="40" w:after="40"/>
              <w:jc w:val="center"/>
              <w:rPr>
                <w:sz w:val="17"/>
                <w:szCs w:val="17"/>
              </w:rPr>
            </w:pPr>
            <w:r w:rsidRPr="0009371C">
              <w:rPr>
                <w:sz w:val="17"/>
                <w:szCs w:val="17"/>
              </w:rPr>
              <w:t>Расходы бюджета города Коврова, тыс. рублей</w:t>
            </w:r>
          </w:p>
        </w:tc>
      </w:tr>
      <w:tr w:rsidR="005F6E43" w:rsidRPr="00A0039C" w:rsidTr="00767F74">
        <w:trPr>
          <w:trHeight w:val="743"/>
          <w:tblHeader/>
        </w:trPr>
        <w:tc>
          <w:tcPr>
            <w:tcW w:w="1574" w:type="dxa"/>
            <w:vMerge/>
            <w:tcBorders>
              <w:left w:val="nil"/>
              <w:right w:val="single" w:sz="4" w:space="0" w:color="auto"/>
            </w:tcBorders>
            <w:shd w:val="clear" w:color="auto" w:fill="8C8C8C"/>
            <w:vAlign w:val="center"/>
          </w:tcPr>
          <w:p w:rsidR="005F6E43" w:rsidRPr="0009371C" w:rsidRDefault="005F6E43" w:rsidP="00767F74">
            <w:pPr>
              <w:spacing w:before="40" w:after="40"/>
              <w:jc w:val="center"/>
              <w:rPr>
                <w:sz w:val="17"/>
                <w:szCs w:val="17"/>
              </w:rPr>
            </w:pPr>
          </w:p>
        </w:tc>
        <w:tc>
          <w:tcPr>
            <w:tcW w:w="2626" w:type="dxa"/>
            <w:vMerge/>
            <w:tcBorders>
              <w:left w:val="single" w:sz="4" w:space="0" w:color="auto"/>
            </w:tcBorders>
            <w:shd w:val="clear" w:color="auto" w:fill="8C8C8C"/>
            <w:vAlign w:val="center"/>
          </w:tcPr>
          <w:p w:rsidR="005F6E43" w:rsidRPr="0009371C" w:rsidRDefault="005F6E43" w:rsidP="00767F74">
            <w:pPr>
              <w:spacing w:before="40" w:after="40"/>
              <w:rPr>
                <w:sz w:val="17"/>
                <w:szCs w:val="17"/>
              </w:rPr>
            </w:pPr>
          </w:p>
        </w:tc>
        <w:tc>
          <w:tcPr>
            <w:tcW w:w="1842" w:type="dxa"/>
            <w:vMerge/>
            <w:shd w:val="clear" w:color="auto" w:fill="8C8C8C"/>
            <w:vAlign w:val="center"/>
          </w:tcPr>
          <w:p w:rsidR="005F6E43" w:rsidRPr="0009371C" w:rsidRDefault="005F6E43" w:rsidP="00767F74">
            <w:pPr>
              <w:spacing w:before="40" w:after="40"/>
              <w:rPr>
                <w:sz w:val="17"/>
                <w:szCs w:val="17"/>
              </w:rPr>
            </w:pPr>
          </w:p>
        </w:tc>
        <w:tc>
          <w:tcPr>
            <w:tcW w:w="620" w:type="dxa"/>
            <w:shd w:val="clear" w:color="auto" w:fill="8C8C8C"/>
            <w:vAlign w:val="center"/>
          </w:tcPr>
          <w:p w:rsidR="005F6E43" w:rsidRPr="0009371C" w:rsidRDefault="005F6E43" w:rsidP="00767F74">
            <w:pPr>
              <w:spacing w:before="40" w:after="40"/>
              <w:jc w:val="center"/>
              <w:rPr>
                <w:sz w:val="17"/>
                <w:szCs w:val="17"/>
              </w:rPr>
            </w:pPr>
            <w:r w:rsidRPr="0009371C">
              <w:rPr>
                <w:sz w:val="17"/>
                <w:szCs w:val="17"/>
              </w:rPr>
              <w:t>ГРБС</w:t>
            </w:r>
          </w:p>
        </w:tc>
        <w:tc>
          <w:tcPr>
            <w:tcW w:w="700" w:type="dxa"/>
            <w:shd w:val="clear" w:color="auto" w:fill="8C8C8C"/>
            <w:vAlign w:val="center"/>
          </w:tcPr>
          <w:p w:rsidR="005F6E43" w:rsidRPr="0009371C" w:rsidRDefault="005F6E43" w:rsidP="00767F74">
            <w:pPr>
              <w:spacing w:before="40" w:after="40"/>
              <w:jc w:val="center"/>
              <w:rPr>
                <w:sz w:val="17"/>
                <w:szCs w:val="17"/>
              </w:rPr>
            </w:pPr>
            <w:r w:rsidRPr="0009371C">
              <w:rPr>
                <w:sz w:val="17"/>
                <w:szCs w:val="17"/>
              </w:rPr>
              <w:t>Рз</w:t>
            </w:r>
          </w:p>
          <w:p w:rsidR="005F6E43" w:rsidRPr="0009371C" w:rsidRDefault="005F6E43" w:rsidP="00767F74">
            <w:pPr>
              <w:spacing w:before="40" w:after="40"/>
              <w:jc w:val="center"/>
              <w:rPr>
                <w:sz w:val="17"/>
                <w:szCs w:val="17"/>
              </w:rPr>
            </w:pPr>
            <w:r w:rsidRPr="0009371C">
              <w:rPr>
                <w:sz w:val="14"/>
                <w:szCs w:val="17"/>
              </w:rPr>
              <w:t>(раздел)</w:t>
            </w:r>
          </w:p>
        </w:tc>
        <w:tc>
          <w:tcPr>
            <w:tcW w:w="917" w:type="dxa"/>
            <w:shd w:val="clear" w:color="auto" w:fill="8C8C8C"/>
            <w:vAlign w:val="center"/>
          </w:tcPr>
          <w:p w:rsidR="005F6E43" w:rsidRPr="0009371C" w:rsidRDefault="005F6E43" w:rsidP="00767F74">
            <w:pPr>
              <w:spacing w:before="40" w:after="40"/>
              <w:jc w:val="center"/>
              <w:rPr>
                <w:sz w:val="17"/>
                <w:szCs w:val="17"/>
              </w:rPr>
            </w:pPr>
            <w:r w:rsidRPr="0009371C">
              <w:rPr>
                <w:sz w:val="17"/>
                <w:szCs w:val="17"/>
              </w:rPr>
              <w:t>Пр</w:t>
            </w:r>
          </w:p>
          <w:p w:rsidR="005F6E43" w:rsidRPr="0009371C" w:rsidRDefault="005F6E43" w:rsidP="00767F74">
            <w:pPr>
              <w:spacing w:before="40" w:after="40"/>
              <w:jc w:val="center"/>
              <w:rPr>
                <w:sz w:val="17"/>
                <w:szCs w:val="17"/>
              </w:rPr>
            </w:pPr>
            <w:r w:rsidRPr="0009371C">
              <w:rPr>
                <w:sz w:val="14"/>
                <w:szCs w:val="17"/>
              </w:rPr>
              <w:t>(подраздел)</w:t>
            </w:r>
          </w:p>
        </w:tc>
        <w:tc>
          <w:tcPr>
            <w:tcW w:w="1151" w:type="dxa"/>
            <w:shd w:val="clear" w:color="auto" w:fill="8C8C8C"/>
            <w:vAlign w:val="center"/>
          </w:tcPr>
          <w:p w:rsidR="005F6E43" w:rsidRPr="0009371C" w:rsidRDefault="005F6E43" w:rsidP="00767F74">
            <w:pPr>
              <w:spacing w:before="40" w:after="40"/>
              <w:jc w:val="center"/>
              <w:rPr>
                <w:sz w:val="17"/>
                <w:szCs w:val="17"/>
              </w:rPr>
            </w:pPr>
            <w:r w:rsidRPr="0009371C">
              <w:rPr>
                <w:sz w:val="17"/>
                <w:szCs w:val="17"/>
              </w:rPr>
              <w:t>ЦС</w:t>
            </w:r>
          </w:p>
          <w:p w:rsidR="005F6E43" w:rsidRPr="0009371C" w:rsidRDefault="005F6E43" w:rsidP="00767F74">
            <w:pPr>
              <w:spacing w:before="40" w:after="40"/>
              <w:jc w:val="center"/>
              <w:rPr>
                <w:sz w:val="17"/>
                <w:szCs w:val="17"/>
              </w:rPr>
            </w:pPr>
            <w:r w:rsidRPr="0009371C">
              <w:rPr>
                <w:sz w:val="14"/>
                <w:szCs w:val="17"/>
              </w:rPr>
              <w:t>(целевая статья)</w:t>
            </w:r>
          </w:p>
        </w:tc>
        <w:tc>
          <w:tcPr>
            <w:tcW w:w="731" w:type="dxa"/>
            <w:shd w:val="clear" w:color="auto" w:fill="8C8C8C"/>
            <w:vAlign w:val="center"/>
          </w:tcPr>
          <w:p w:rsidR="005F6E43" w:rsidRPr="0009371C" w:rsidRDefault="005F6E43" w:rsidP="00767F74">
            <w:pPr>
              <w:spacing w:before="40" w:after="40"/>
              <w:jc w:val="center"/>
              <w:rPr>
                <w:sz w:val="17"/>
                <w:szCs w:val="17"/>
              </w:rPr>
            </w:pPr>
            <w:r w:rsidRPr="0009371C">
              <w:rPr>
                <w:sz w:val="17"/>
                <w:szCs w:val="17"/>
              </w:rPr>
              <w:t>ВР</w:t>
            </w:r>
          </w:p>
          <w:p w:rsidR="005F6E43" w:rsidRPr="0009371C" w:rsidRDefault="005F6E43" w:rsidP="00767F74">
            <w:pPr>
              <w:spacing w:before="40" w:after="40"/>
              <w:jc w:val="center"/>
              <w:rPr>
                <w:sz w:val="17"/>
                <w:szCs w:val="17"/>
              </w:rPr>
            </w:pPr>
            <w:r w:rsidRPr="0009371C">
              <w:rPr>
                <w:sz w:val="14"/>
                <w:szCs w:val="17"/>
              </w:rPr>
              <w:t>(вид расхода)</w:t>
            </w:r>
          </w:p>
        </w:tc>
        <w:tc>
          <w:tcPr>
            <w:tcW w:w="1020" w:type="dxa"/>
            <w:shd w:val="clear" w:color="auto" w:fill="8C8C8C"/>
            <w:vAlign w:val="center"/>
          </w:tcPr>
          <w:p w:rsidR="005F6E43" w:rsidRPr="0009371C" w:rsidRDefault="005F6E43" w:rsidP="00767F74">
            <w:pPr>
              <w:spacing w:before="40" w:after="40"/>
              <w:jc w:val="center"/>
              <w:rPr>
                <w:sz w:val="17"/>
                <w:szCs w:val="17"/>
              </w:rPr>
            </w:pPr>
            <w:r w:rsidRPr="0009371C">
              <w:rPr>
                <w:sz w:val="17"/>
                <w:szCs w:val="17"/>
              </w:rPr>
              <w:t>201</w:t>
            </w:r>
            <w:r>
              <w:rPr>
                <w:sz w:val="17"/>
                <w:szCs w:val="17"/>
              </w:rPr>
              <w:t>5</w:t>
            </w:r>
          </w:p>
        </w:tc>
        <w:tc>
          <w:tcPr>
            <w:tcW w:w="1020" w:type="dxa"/>
            <w:shd w:val="clear" w:color="auto" w:fill="8C8C8C"/>
            <w:vAlign w:val="center"/>
          </w:tcPr>
          <w:p w:rsidR="005F6E43" w:rsidRPr="0009371C" w:rsidRDefault="005F6E43" w:rsidP="00767F74">
            <w:pPr>
              <w:spacing w:before="40" w:after="40"/>
              <w:jc w:val="center"/>
              <w:rPr>
                <w:sz w:val="17"/>
                <w:szCs w:val="17"/>
              </w:rPr>
            </w:pPr>
            <w:r w:rsidRPr="0009371C">
              <w:rPr>
                <w:sz w:val="17"/>
                <w:szCs w:val="17"/>
              </w:rPr>
              <w:t>201</w:t>
            </w:r>
            <w:r>
              <w:rPr>
                <w:sz w:val="17"/>
                <w:szCs w:val="17"/>
              </w:rPr>
              <w:t>6</w:t>
            </w:r>
          </w:p>
        </w:tc>
        <w:tc>
          <w:tcPr>
            <w:tcW w:w="1020" w:type="dxa"/>
            <w:shd w:val="clear" w:color="auto" w:fill="8C8C8C"/>
            <w:vAlign w:val="center"/>
          </w:tcPr>
          <w:p w:rsidR="005F6E43" w:rsidRPr="005567D6" w:rsidRDefault="005F6E43" w:rsidP="00767F74">
            <w:pPr>
              <w:spacing w:before="40" w:after="40"/>
              <w:jc w:val="center"/>
              <w:rPr>
                <w:sz w:val="17"/>
                <w:szCs w:val="17"/>
              </w:rPr>
            </w:pPr>
            <w:r w:rsidRPr="005567D6">
              <w:rPr>
                <w:sz w:val="17"/>
                <w:szCs w:val="17"/>
              </w:rPr>
              <w:t>2017</w:t>
            </w:r>
          </w:p>
        </w:tc>
        <w:tc>
          <w:tcPr>
            <w:tcW w:w="896" w:type="dxa"/>
            <w:tcBorders>
              <w:right w:val="single" w:sz="4" w:space="0" w:color="auto"/>
            </w:tcBorders>
            <w:shd w:val="clear" w:color="auto" w:fill="8C8C8C"/>
            <w:vAlign w:val="center"/>
          </w:tcPr>
          <w:p w:rsidR="005F6E43" w:rsidRPr="0009371C" w:rsidRDefault="005F6E43" w:rsidP="00767F74">
            <w:pPr>
              <w:spacing w:before="40" w:after="40"/>
              <w:rPr>
                <w:sz w:val="17"/>
                <w:szCs w:val="17"/>
              </w:rPr>
            </w:pPr>
            <w:r w:rsidRPr="0009371C">
              <w:rPr>
                <w:sz w:val="17"/>
                <w:szCs w:val="17"/>
              </w:rPr>
              <w:t>201</w:t>
            </w:r>
            <w:r>
              <w:rPr>
                <w:sz w:val="17"/>
                <w:szCs w:val="17"/>
              </w:rPr>
              <w:t>8</w:t>
            </w:r>
          </w:p>
        </w:tc>
        <w:tc>
          <w:tcPr>
            <w:tcW w:w="875" w:type="dxa"/>
            <w:tcBorders>
              <w:left w:val="single" w:sz="4" w:space="0" w:color="auto"/>
            </w:tcBorders>
            <w:shd w:val="clear" w:color="auto" w:fill="8C8C8C"/>
            <w:vAlign w:val="center"/>
          </w:tcPr>
          <w:p w:rsidR="005F6E43" w:rsidRPr="0009371C" w:rsidRDefault="005F6E43" w:rsidP="00767F74">
            <w:pPr>
              <w:spacing w:before="40" w:after="40"/>
              <w:rPr>
                <w:sz w:val="17"/>
                <w:szCs w:val="17"/>
              </w:rPr>
            </w:pPr>
            <w:r w:rsidRPr="0009371C">
              <w:rPr>
                <w:sz w:val="17"/>
                <w:szCs w:val="17"/>
              </w:rPr>
              <w:t>201</w:t>
            </w:r>
            <w:r>
              <w:rPr>
                <w:sz w:val="17"/>
                <w:szCs w:val="17"/>
              </w:rPr>
              <w:t>9</w:t>
            </w:r>
          </w:p>
        </w:tc>
        <w:tc>
          <w:tcPr>
            <w:tcW w:w="875" w:type="dxa"/>
            <w:tcBorders>
              <w:left w:val="single" w:sz="4" w:space="0" w:color="auto"/>
              <w:right w:val="nil"/>
            </w:tcBorders>
            <w:shd w:val="clear" w:color="auto" w:fill="8C8C8C"/>
            <w:vAlign w:val="center"/>
          </w:tcPr>
          <w:p w:rsidR="005F6E43" w:rsidRPr="0009371C" w:rsidRDefault="005F6E43" w:rsidP="00767F74">
            <w:pPr>
              <w:spacing w:before="40" w:after="40"/>
              <w:rPr>
                <w:sz w:val="17"/>
                <w:szCs w:val="17"/>
              </w:rPr>
            </w:pPr>
            <w:r w:rsidRPr="0009371C">
              <w:rPr>
                <w:sz w:val="17"/>
                <w:szCs w:val="17"/>
              </w:rPr>
              <w:t>20</w:t>
            </w:r>
            <w:r>
              <w:rPr>
                <w:sz w:val="17"/>
                <w:szCs w:val="17"/>
              </w:rPr>
              <w:t>20</w:t>
            </w:r>
          </w:p>
        </w:tc>
      </w:tr>
      <w:tr w:rsidR="005F6E43" w:rsidRPr="00A0039C" w:rsidTr="00767F74">
        <w:trPr>
          <w:trHeight w:val="620"/>
        </w:trPr>
        <w:tc>
          <w:tcPr>
            <w:tcW w:w="1574" w:type="dxa"/>
            <w:tcBorders>
              <w:left w:val="nil"/>
            </w:tcBorders>
            <w:noWrap/>
            <w:vAlign w:val="center"/>
          </w:tcPr>
          <w:p w:rsidR="005F6E43" w:rsidRPr="006E4ED9" w:rsidRDefault="005F6E43" w:rsidP="00767F74">
            <w:pPr>
              <w:spacing w:before="40" w:after="40"/>
              <w:jc w:val="center"/>
              <w:rPr>
                <w:b/>
                <w:bCs/>
                <w:sz w:val="17"/>
                <w:szCs w:val="17"/>
              </w:rPr>
            </w:pPr>
            <w:r>
              <w:rPr>
                <w:b/>
                <w:bCs/>
                <w:sz w:val="17"/>
                <w:szCs w:val="17"/>
              </w:rPr>
              <w:t>Муниципальная программа</w:t>
            </w:r>
          </w:p>
        </w:tc>
        <w:tc>
          <w:tcPr>
            <w:tcW w:w="2626" w:type="dxa"/>
            <w:vAlign w:val="center"/>
          </w:tcPr>
          <w:p w:rsidR="005F6E43" w:rsidRPr="006E4ED9" w:rsidRDefault="005F6E43" w:rsidP="00767F74">
            <w:pPr>
              <w:spacing w:before="40" w:after="40"/>
              <w:rPr>
                <w:b/>
                <w:bCs/>
                <w:sz w:val="17"/>
                <w:szCs w:val="17"/>
              </w:rPr>
            </w:pPr>
            <w:r>
              <w:rPr>
                <w:b/>
                <w:bCs/>
                <w:sz w:val="17"/>
                <w:szCs w:val="17"/>
              </w:rPr>
              <w:t xml:space="preserve"> «Развитие культуры и туризма на 2015-2020 годы»</w:t>
            </w:r>
          </w:p>
        </w:tc>
        <w:tc>
          <w:tcPr>
            <w:tcW w:w="1842" w:type="dxa"/>
            <w:vAlign w:val="center"/>
          </w:tcPr>
          <w:p w:rsidR="005F6E43" w:rsidRPr="006E4ED9" w:rsidRDefault="005F6E43" w:rsidP="00767F74">
            <w:pPr>
              <w:spacing w:before="40" w:after="40"/>
              <w:rPr>
                <w:b/>
                <w:bCs/>
                <w:sz w:val="17"/>
                <w:szCs w:val="17"/>
              </w:rPr>
            </w:pPr>
            <w:r w:rsidRPr="006E4ED9">
              <w:rPr>
                <w:b/>
                <w:bCs/>
                <w:sz w:val="17"/>
                <w:szCs w:val="17"/>
              </w:rPr>
              <w:t>Всего</w:t>
            </w:r>
          </w:p>
        </w:tc>
        <w:tc>
          <w:tcPr>
            <w:tcW w:w="620" w:type="dxa"/>
            <w:noWrap/>
            <w:vAlign w:val="center"/>
          </w:tcPr>
          <w:p w:rsidR="005F6E43" w:rsidRPr="006E4ED9" w:rsidRDefault="005F6E43" w:rsidP="00767F74">
            <w:pPr>
              <w:spacing w:before="40" w:after="40"/>
              <w:jc w:val="center"/>
              <w:rPr>
                <w:b/>
                <w:bCs/>
                <w:sz w:val="17"/>
                <w:szCs w:val="17"/>
              </w:rPr>
            </w:pPr>
            <w:r w:rsidRPr="006E4ED9">
              <w:rPr>
                <w:b/>
                <w:bCs/>
                <w:sz w:val="17"/>
                <w:szCs w:val="17"/>
              </w:rPr>
              <w:t> </w:t>
            </w:r>
          </w:p>
        </w:tc>
        <w:tc>
          <w:tcPr>
            <w:tcW w:w="700" w:type="dxa"/>
            <w:noWrap/>
            <w:vAlign w:val="center"/>
          </w:tcPr>
          <w:p w:rsidR="005F6E43" w:rsidRPr="006E4ED9" w:rsidRDefault="005F6E43" w:rsidP="00767F74">
            <w:pPr>
              <w:spacing w:before="40" w:after="40"/>
              <w:jc w:val="center"/>
              <w:rPr>
                <w:b/>
                <w:bCs/>
                <w:sz w:val="17"/>
                <w:szCs w:val="17"/>
              </w:rPr>
            </w:pPr>
            <w:r w:rsidRPr="006E4ED9">
              <w:rPr>
                <w:b/>
                <w:bCs/>
                <w:sz w:val="17"/>
                <w:szCs w:val="17"/>
              </w:rPr>
              <w:t> </w:t>
            </w:r>
          </w:p>
        </w:tc>
        <w:tc>
          <w:tcPr>
            <w:tcW w:w="917" w:type="dxa"/>
            <w:noWrap/>
            <w:vAlign w:val="center"/>
          </w:tcPr>
          <w:p w:rsidR="005F6E43" w:rsidRPr="006E4ED9" w:rsidRDefault="005F6E43" w:rsidP="00767F74">
            <w:pPr>
              <w:spacing w:before="40" w:after="40"/>
              <w:jc w:val="center"/>
              <w:rPr>
                <w:b/>
                <w:bCs/>
                <w:sz w:val="17"/>
                <w:szCs w:val="17"/>
              </w:rPr>
            </w:pPr>
            <w:r w:rsidRPr="006E4ED9">
              <w:rPr>
                <w:b/>
                <w:bCs/>
                <w:sz w:val="17"/>
                <w:szCs w:val="17"/>
              </w:rPr>
              <w:t> </w:t>
            </w:r>
          </w:p>
        </w:tc>
        <w:tc>
          <w:tcPr>
            <w:tcW w:w="1151" w:type="dxa"/>
            <w:noWrap/>
            <w:vAlign w:val="center"/>
          </w:tcPr>
          <w:p w:rsidR="005F6E43" w:rsidRPr="006E4ED9" w:rsidRDefault="005F6E43" w:rsidP="00767F74">
            <w:pPr>
              <w:spacing w:before="40" w:after="40"/>
              <w:jc w:val="center"/>
              <w:rPr>
                <w:b/>
                <w:bCs/>
                <w:sz w:val="17"/>
                <w:szCs w:val="17"/>
              </w:rPr>
            </w:pPr>
            <w:r w:rsidRPr="006E4ED9">
              <w:rPr>
                <w:b/>
                <w:bCs/>
                <w:sz w:val="17"/>
                <w:szCs w:val="17"/>
              </w:rPr>
              <w:t> </w:t>
            </w:r>
          </w:p>
        </w:tc>
        <w:tc>
          <w:tcPr>
            <w:tcW w:w="731" w:type="dxa"/>
            <w:noWrap/>
            <w:vAlign w:val="center"/>
          </w:tcPr>
          <w:p w:rsidR="005F6E43" w:rsidRPr="006E4ED9" w:rsidRDefault="005F6E43" w:rsidP="00767F74">
            <w:pPr>
              <w:spacing w:before="40" w:after="40"/>
              <w:jc w:val="center"/>
              <w:rPr>
                <w:b/>
                <w:bCs/>
                <w:sz w:val="17"/>
                <w:szCs w:val="17"/>
              </w:rPr>
            </w:pPr>
            <w:r w:rsidRPr="006E4ED9">
              <w:rPr>
                <w:b/>
                <w:bCs/>
                <w:sz w:val="17"/>
                <w:szCs w:val="17"/>
              </w:rPr>
              <w:t> </w:t>
            </w:r>
          </w:p>
        </w:tc>
        <w:tc>
          <w:tcPr>
            <w:tcW w:w="1020" w:type="dxa"/>
            <w:noWrap/>
            <w:vAlign w:val="bottom"/>
          </w:tcPr>
          <w:p w:rsidR="005F6E43" w:rsidRPr="006E4ED9" w:rsidRDefault="005F6E43" w:rsidP="00767F74">
            <w:pPr>
              <w:spacing w:before="40" w:after="40"/>
              <w:rPr>
                <w:b/>
                <w:bCs/>
                <w:sz w:val="17"/>
                <w:szCs w:val="17"/>
              </w:rPr>
            </w:pPr>
            <w:r>
              <w:rPr>
                <w:b/>
                <w:bCs/>
                <w:sz w:val="17"/>
                <w:szCs w:val="17"/>
              </w:rPr>
              <w:t>145855,7</w:t>
            </w:r>
          </w:p>
        </w:tc>
        <w:tc>
          <w:tcPr>
            <w:tcW w:w="1020" w:type="dxa"/>
            <w:noWrap/>
            <w:vAlign w:val="bottom"/>
          </w:tcPr>
          <w:p w:rsidR="005F6E43" w:rsidRPr="00F61AE9" w:rsidRDefault="005F6E43" w:rsidP="00767F74">
            <w:pPr>
              <w:spacing w:before="40" w:after="40"/>
              <w:rPr>
                <w:b/>
                <w:bCs/>
                <w:sz w:val="16"/>
                <w:szCs w:val="16"/>
              </w:rPr>
            </w:pPr>
            <w:r w:rsidRPr="00F61AE9">
              <w:rPr>
                <w:b/>
                <w:bCs/>
                <w:sz w:val="16"/>
                <w:szCs w:val="16"/>
              </w:rPr>
              <w:t>124046,0</w:t>
            </w:r>
          </w:p>
        </w:tc>
        <w:tc>
          <w:tcPr>
            <w:tcW w:w="1020" w:type="dxa"/>
            <w:noWrap/>
            <w:vAlign w:val="bottom"/>
          </w:tcPr>
          <w:p w:rsidR="005F6E43" w:rsidRPr="005567D6" w:rsidRDefault="005F6E43" w:rsidP="00767F74">
            <w:pPr>
              <w:spacing w:before="40" w:after="40"/>
              <w:rPr>
                <w:b/>
                <w:bCs/>
                <w:sz w:val="20"/>
                <w:szCs w:val="20"/>
              </w:rPr>
            </w:pPr>
            <w:r>
              <w:rPr>
                <w:b/>
                <w:bCs/>
                <w:sz w:val="20"/>
                <w:szCs w:val="20"/>
              </w:rPr>
              <w:t>156 687,6</w:t>
            </w:r>
          </w:p>
        </w:tc>
        <w:tc>
          <w:tcPr>
            <w:tcW w:w="896" w:type="dxa"/>
            <w:tcBorders>
              <w:right w:val="single" w:sz="4" w:space="0" w:color="auto"/>
            </w:tcBorders>
            <w:shd w:val="clear" w:color="auto" w:fill="FFFF00"/>
            <w:noWrap/>
            <w:vAlign w:val="bottom"/>
          </w:tcPr>
          <w:p w:rsidR="005F6E43" w:rsidRDefault="005F6E43" w:rsidP="00767F74">
            <w:pPr>
              <w:spacing w:before="40" w:after="40"/>
              <w:rPr>
                <w:b/>
                <w:bCs/>
                <w:sz w:val="17"/>
                <w:szCs w:val="17"/>
              </w:rPr>
            </w:pPr>
            <w:r>
              <w:rPr>
                <w:b/>
                <w:bCs/>
                <w:sz w:val="17"/>
                <w:szCs w:val="17"/>
              </w:rPr>
              <w:t>186434,2</w:t>
            </w:r>
          </w:p>
          <w:p w:rsidR="005F6E43" w:rsidRPr="002F1706" w:rsidRDefault="005F6E43" w:rsidP="00767F74">
            <w:pPr>
              <w:spacing w:before="40" w:after="40"/>
              <w:rPr>
                <w:b/>
                <w:bCs/>
                <w:sz w:val="17"/>
                <w:szCs w:val="17"/>
              </w:rPr>
            </w:pPr>
          </w:p>
        </w:tc>
        <w:tc>
          <w:tcPr>
            <w:tcW w:w="875" w:type="dxa"/>
            <w:tcBorders>
              <w:left w:val="single" w:sz="4" w:space="0" w:color="auto"/>
            </w:tcBorders>
            <w:vAlign w:val="bottom"/>
          </w:tcPr>
          <w:p w:rsidR="005F6E43" w:rsidRPr="00697878" w:rsidRDefault="005F6E43" w:rsidP="00767F74">
            <w:pPr>
              <w:spacing w:before="40" w:after="40"/>
              <w:rPr>
                <w:bCs/>
                <w:sz w:val="17"/>
                <w:szCs w:val="17"/>
              </w:rPr>
            </w:pPr>
            <w:r>
              <w:rPr>
                <w:bCs/>
                <w:sz w:val="17"/>
                <w:szCs w:val="17"/>
              </w:rPr>
              <w:t>179545,0</w:t>
            </w:r>
          </w:p>
        </w:tc>
        <w:tc>
          <w:tcPr>
            <w:tcW w:w="875" w:type="dxa"/>
            <w:tcBorders>
              <w:left w:val="single" w:sz="4" w:space="0" w:color="auto"/>
              <w:right w:val="nil"/>
            </w:tcBorders>
            <w:vAlign w:val="bottom"/>
          </w:tcPr>
          <w:p w:rsidR="005F6E43" w:rsidRPr="00697878" w:rsidRDefault="005F6E43" w:rsidP="00767F74">
            <w:pPr>
              <w:spacing w:before="40" w:after="40"/>
              <w:rPr>
                <w:bCs/>
                <w:sz w:val="17"/>
                <w:szCs w:val="17"/>
              </w:rPr>
            </w:pPr>
            <w:r>
              <w:rPr>
                <w:bCs/>
                <w:sz w:val="17"/>
                <w:szCs w:val="17"/>
              </w:rPr>
              <w:t>179545,0</w:t>
            </w:r>
          </w:p>
        </w:tc>
      </w:tr>
      <w:tr w:rsidR="005F6E43" w:rsidRPr="00A0039C" w:rsidTr="00767F74">
        <w:trPr>
          <w:trHeight w:val="259"/>
        </w:trPr>
        <w:tc>
          <w:tcPr>
            <w:tcW w:w="1574" w:type="dxa"/>
            <w:vMerge w:val="restart"/>
            <w:tcBorders>
              <w:left w:val="nil"/>
            </w:tcBorders>
            <w:noWrap/>
            <w:vAlign w:val="center"/>
          </w:tcPr>
          <w:p w:rsidR="005F6E43" w:rsidRPr="00DC55A8" w:rsidRDefault="005F6E43" w:rsidP="00767F74">
            <w:pPr>
              <w:spacing w:before="40" w:after="40"/>
              <w:jc w:val="center"/>
              <w:rPr>
                <w:b/>
                <w:sz w:val="20"/>
                <w:szCs w:val="20"/>
                <w:lang w:val="en-US"/>
              </w:rPr>
            </w:pPr>
            <w:r w:rsidRPr="00771016">
              <w:rPr>
                <w:b/>
                <w:sz w:val="20"/>
                <w:szCs w:val="20"/>
              </w:rPr>
              <w:t>Подпрограмма</w:t>
            </w:r>
            <w:r>
              <w:rPr>
                <w:b/>
                <w:sz w:val="20"/>
                <w:szCs w:val="20"/>
                <w:lang w:val="en-US"/>
              </w:rPr>
              <w:t xml:space="preserve"> 1</w:t>
            </w:r>
          </w:p>
        </w:tc>
        <w:tc>
          <w:tcPr>
            <w:tcW w:w="2626" w:type="dxa"/>
            <w:vMerge w:val="restart"/>
            <w:shd w:val="clear" w:color="auto" w:fill="CCFFFF"/>
            <w:vAlign w:val="center"/>
          </w:tcPr>
          <w:p w:rsidR="005F6E43" w:rsidRPr="00EA33C3" w:rsidRDefault="005F6E43" w:rsidP="00767F74">
            <w:pPr>
              <w:spacing w:before="40" w:after="40"/>
              <w:rPr>
                <w:b/>
                <w:bCs/>
                <w:sz w:val="17"/>
                <w:szCs w:val="17"/>
              </w:rPr>
            </w:pPr>
            <w:r w:rsidRPr="00EA33C3">
              <w:rPr>
                <w:b/>
                <w:sz w:val="20"/>
                <w:szCs w:val="20"/>
              </w:rPr>
              <w:t>Организация досуга населения</w:t>
            </w:r>
          </w:p>
        </w:tc>
        <w:tc>
          <w:tcPr>
            <w:tcW w:w="1842" w:type="dxa"/>
            <w:shd w:val="clear" w:color="auto" w:fill="FF99CC"/>
            <w:vAlign w:val="center"/>
          </w:tcPr>
          <w:p w:rsidR="005F6E43" w:rsidRPr="00164259" w:rsidRDefault="005F6E43" w:rsidP="00767F74">
            <w:pPr>
              <w:spacing w:before="40" w:after="40"/>
              <w:rPr>
                <w:b/>
                <w:bCs/>
                <w:sz w:val="17"/>
                <w:szCs w:val="17"/>
              </w:rPr>
            </w:pPr>
            <w:r w:rsidRPr="00164259">
              <w:rPr>
                <w:b/>
                <w:bCs/>
                <w:sz w:val="17"/>
                <w:szCs w:val="17"/>
              </w:rPr>
              <w:t>Всего</w:t>
            </w:r>
          </w:p>
        </w:tc>
        <w:tc>
          <w:tcPr>
            <w:tcW w:w="620" w:type="dxa"/>
            <w:shd w:val="clear" w:color="auto" w:fill="FF99CC"/>
            <w:noWrap/>
            <w:vAlign w:val="center"/>
          </w:tcPr>
          <w:p w:rsidR="005F6E43" w:rsidRPr="00164259" w:rsidRDefault="005F6E43" w:rsidP="00767F74">
            <w:pPr>
              <w:spacing w:before="40" w:after="40"/>
              <w:jc w:val="center"/>
              <w:rPr>
                <w:b/>
                <w:bCs/>
                <w:sz w:val="17"/>
                <w:szCs w:val="17"/>
              </w:rPr>
            </w:pPr>
          </w:p>
        </w:tc>
        <w:tc>
          <w:tcPr>
            <w:tcW w:w="700" w:type="dxa"/>
            <w:shd w:val="clear" w:color="auto" w:fill="FF99CC"/>
            <w:noWrap/>
            <w:vAlign w:val="center"/>
          </w:tcPr>
          <w:p w:rsidR="005F6E43" w:rsidRPr="00164259" w:rsidRDefault="005F6E43" w:rsidP="00767F74">
            <w:pPr>
              <w:spacing w:before="40" w:after="40"/>
              <w:jc w:val="center"/>
              <w:rPr>
                <w:b/>
                <w:bCs/>
                <w:sz w:val="17"/>
                <w:szCs w:val="17"/>
              </w:rPr>
            </w:pPr>
          </w:p>
        </w:tc>
        <w:tc>
          <w:tcPr>
            <w:tcW w:w="917" w:type="dxa"/>
            <w:shd w:val="clear" w:color="auto" w:fill="FF99CC"/>
            <w:noWrap/>
            <w:vAlign w:val="center"/>
          </w:tcPr>
          <w:p w:rsidR="005F6E43" w:rsidRPr="00164259" w:rsidRDefault="005F6E43" w:rsidP="00767F74">
            <w:pPr>
              <w:spacing w:before="40" w:after="40"/>
              <w:jc w:val="center"/>
              <w:rPr>
                <w:b/>
                <w:bCs/>
                <w:sz w:val="17"/>
                <w:szCs w:val="17"/>
              </w:rPr>
            </w:pPr>
          </w:p>
        </w:tc>
        <w:tc>
          <w:tcPr>
            <w:tcW w:w="1151" w:type="dxa"/>
            <w:shd w:val="clear" w:color="auto" w:fill="FF99CC"/>
            <w:noWrap/>
            <w:vAlign w:val="center"/>
          </w:tcPr>
          <w:p w:rsidR="005F6E43" w:rsidRPr="00164259" w:rsidRDefault="005F6E43" w:rsidP="00767F74">
            <w:pPr>
              <w:spacing w:before="40" w:after="40"/>
              <w:jc w:val="center"/>
              <w:rPr>
                <w:b/>
                <w:bCs/>
                <w:sz w:val="17"/>
                <w:szCs w:val="17"/>
              </w:rPr>
            </w:pPr>
          </w:p>
        </w:tc>
        <w:tc>
          <w:tcPr>
            <w:tcW w:w="731" w:type="dxa"/>
            <w:shd w:val="clear" w:color="auto" w:fill="FF99CC"/>
            <w:noWrap/>
            <w:vAlign w:val="center"/>
          </w:tcPr>
          <w:p w:rsidR="005F6E43" w:rsidRPr="00164259" w:rsidRDefault="005F6E43" w:rsidP="00767F74">
            <w:pPr>
              <w:spacing w:before="40" w:after="40"/>
              <w:jc w:val="center"/>
              <w:rPr>
                <w:b/>
                <w:bCs/>
                <w:sz w:val="17"/>
                <w:szCs w:val="17"/>
              </w:rPr>
            </w:pPr>
          </w:p>
        </w:tc>
        <w:tc>
          <w:tcPr>
            <w:tcW w:w="1020" w:type="dxa"/>
            <w:shd w:val="clear" w:color="auto" w:fill="FF99CC"/>
            <w:noWrap/>
            <w:vAlign w:val="bottom"/>
          </w:tcPr>
          <w:p w:rsidR="005F6E43" w:rsidRPr="00CC2261" w:rsidRDefault="005F6E43" w:rsidP="00767F74">
            <w:pPr>
              <w:spacing w:before="40" w:after="40"/>
              <w:rPr>
                <w:bCs/>
                <w:sz w:val="17"/>
                <w:szCs w:val="17"/>
              </w:rPr>
            </w:pPr>
            <w:r>
              <w:rPr>
                <w:bCs/>
                <w:sz w:val="17"/>
                <w:szCs w:val="17"/>
              </w:rPr>
              <w:t>105517,7</w:t>
            </w:r>
          </w:p>
        </w:tc>
        <w:tc>
          <w:tcPr>
            <w:tcW w:w="1020" w:type="dxa"/>
            <w:shd w:val="clear" w:color="auto" w:fill="FF99CC"/>
            <w:noWrap/>
            <w:vAlign w:val="bottom"/>
          </w:tcPr>
          <w:p w:rsidR="005F6E43" w:rsidRPr="00F61AE9" w:rsidRDefault="005F6E43" w:rsidP="00767F74">
            <w:pPr>
              <w:spacing w:before="40" w:after="40"/>
              <w:rPr>
                <w:bCs/>
                <w:sz w:val="16"/>
                <w:szCs w:val="16"/>
              </w:rPr>
            </w:pPr>
            <w:r>
              <w:rPr>
                <w:bCs/>
                <w:sz w:val="16"/>
                <w:szCs w:val="16"/>
              </w:rPr>
              <w:t>90565,5</w:t>
            </w:r>
          </w:p>
        </w:tc>
        <w:tc>
          <w:tcPr>
            <w:tcW w:w="1020" w:type="dxa"/>
            <w:shd w:val="clear" w:color="auto" w:fill="FF99CC"/>
            <w:noWrap/>
            <w:vAlign w:val="bottom"/>
          </w:tcPr>
          <w:p w:rsidR="005F6E43" w:rsidRPr="006C494D" w:rsidRDefault="005F6E43" w:rsidP="00767F74">
            <w:pPr>
              <w:spacing w:before="40" w:after="40"/>
              <w:rPr>
                <w:bCs/>
                <w:sz w:val="20"/>
                <w:szCs w:val="20"/>
              </w:rPr>
            </w:pPr>
            <w:r>
              <w:rPr>
                <w:bCs/>
                <w:sz w:val="20"/>
                <w:szCs w:val="20"/>
              </w:rPr>
              <w:t>122 866,6</w:t>
            </w:r>
          </w:p>
        </w:tc>
        <w:tc>
          <w:tcPr>
            <w:tcW w:w="896" w:type="dxa"/>
            <w:tcBorders>
              <w:right w:val="single" w:sz="4" w:space="0" w:color="auto"/>
            </w:tcBorders>
            <w:shd w:val="clear" w:color="auto" w:fill="FF99CC"/>
            <w:noWrap/>
            <w:vAlign w:val="bottom"/>
          </w:tcPr>
          <w:p w:rsidR="005F6E43" w:rsidRPr="002F1706" w:rsidRDefault="005F6E43" w:rsidP="00767F74">
            <w:pPr>
              <w:spacing w:before="40" w:after="40"/>
              <w:rPr>
                <w:b/>
                <w:bCs/>
                <w:sz w:val="17"/>
                <w:szCs w:val="17"/>
              </w:rPr>
            </w:pPr>
            <w:r>
              <w:rPr>
                <w:b/>
                <w:bCs/>
                <w:sz w:val="17"/>
                <w:szCs w:val="17"/>
              </w:rPr>
              <w:t>146255,5</w:t>
            </w:r>
          </w:p>
        </w:tc>
        <w:tc>
          <w:tcPr>
            <w:tcW w:w="875" w:type="dxa"/>
            <w:tcBorders>
              <w:left w:val="single" w:sz="4" w:space="0" w:color="auto"/>
            </w:tcBorders>
            <w:shd w:val="clear" w:color="auto" w:fill="FF99CC"/>
            <w:vAlign w:val="bottom"/>
          </w:tcPr>
          <w:p w:rsidR="005F6E43" w:rsidRPr="00697878" w:rsidRDefault="005F6E43" w:rsidP="00767F74">
            <w:pPr>
              <w:spacing w:before="40" w:after="40"/>
              <w:rPr>
                <w:bCs/>
                <w:sz w:val="17"/>
                <w:szCs w:val="17"/>
              </w:rPr>
            </w:pPr>
            <w:r>
              <w:rPr>
                <w:bCs/>
                <w:sz w:val="17"/>
                <w:szCs w:val="17"/>
              </w:rPr>
              <w:t>144725,0</w:t>
            </w:r>
          </w:p>
        </w:tc>
        <w:tc>
          <w:tcPr>
            <w:tcW w:w="875" w:type="dxa"/>
            <w:tcBorders>
              <w:left w:val="single" w:sz="4" w:space="0" w:color="auto"/>
              <w:right w:val="nil"/>
            </w:tcBorders>
            <w:shd w:val="clear" w:color="auto" w:fill="FF99CC"/>
            <w:vAlign w:val="bottom"/>
          </w:tcPr>
          <w:p w:rsidR="005F6E43" w:rsidRPr="00697878" w:rsidRDefault="005F6E43" w:rsidP="00767F74">
            <w:pPr>
              <w:spacing w:before="40" w:after="40"/>
              <w:rPr>
                <w:bCs/>
                <w:sz w:val="17"/>
                <w:szCs w:val="17"/>
              </w:rPr>
            </w:pPr>
            <w:r>
              <w:rPr>
                <w:bCs/>
                <w:sz w:val="17"/>
                <w:szCs w:val="17"/>
              </w:rPr>
              <w:t>144725,0</w:t>
            </w:r>
          </w:p>
        </w:tc>
      </w:tr>
      <w:tr w:rsidR="005F6E43" w:rsidRPr="00A0039C" w:rsidTr="00767F74">
        <w:trPr>
          <w:trHeight w:val="2803"/>
        </w:trPr>
        <w:tc>
          <w:tcPr>
            <w:tcW w:w="1574" w:type="dxa"/>
            <w:vMerge/>
            <w:tcBorders>
              <w:left w:val="nil"/>
            </w:tcBorders>
            <w:vAlign w:val="center"/>
          </w:tcPr>
          <w:p w:rsidR="005F6E43" w:rsidRPr="006E4ED9" w:rsidRDefault="005F6E43" w:rsidP="00767F74">
            <w:pPr>
              <w:spacing w:before="40" w:after="40"/>
              <w:jc w:val="center"/>
              <w:rPr>
                <w:b/>
                <w:bCs/>
                <w:sz w:val="17"/>
                <w:szCs w:val="17"/>
              </w:rPr>
            </w:pPr>
          </w:p>
        </w:tc>
        <w:tc>
          <w:tcPr>
            <w:tcW w:w="2626" w:type="dxa"/>
            <w:vMerge/>
            <w:shd w:val="clear" w:color="auto" w:fill="CCFFFF"/>
            <w:vAlign w:val="center"/>
          </w:tcPr>
          <w:p w:rsidR="005F6E43" w:rsidRPr="006E4ED9" w:rsidRDefault="005F6E43" w:rsidP="00767F74">
            <w:pPr>
              <w:spacing w:before="40" w:after="40"/>
              <w:rPr>
                <w:b/>
                <w:bCs/>
                <w:sz w:val="17"/>
                <w:szCs w:val="17"/>
              </w:rPr>
            </w:pPr>
          </w:p>
        </w:tc>
        <w:tc>
          <w:tcPr>
            <w:tcW w:w="1842" w:type="dxa"/>
            <w:vAlign w:val="center"/>
          </w:tcPr>
          <w:p w:rsidR="005F6E43" w:rsidRPr="00127446" w:rsidRDefault="005F6E43" w:rsidP="00767F74">
            <w:pPr>
              <w:spacing w:before="40" w:after="40"/>
              <w:rPr>
                <w:sz w:val="16"/>
                <w:szCs w:val="16"/>
              </w:rPr>
            </w:pPr>
            <w:r w:rsidRPr="00127446">
              <w:rPr>
                <w:sz w:val="16"/>
                <w:szCs w:val="16"/>
              </w:rPr>
              <w:t>МБУК Дворец культуры «Современник», МБУК Дом культуры им. В.П. Ногина, МБУК Дворец культуры и техники «Родина», МАУК МО г. Коврова Дом культуры им. В.И. Ленина</w:t>
            </w:r>
          </w:p>
        </w:tc>
        <w:tc>
          <w:tcPr>
            <w:tcW w:w="620" w:type="dxa"/>
            <w:noWrap/>
            <w:vAlign w:val="center"/>
          </w:tcPr>
          <w:p w:rsidR="005F6E43" w:rsidRPr="00127446" w:rsidRDefault="005F6E43" w:rsidP="00767F74">
            <w:pPr>
              <w:spacing w:before="40" w:after="40"/>
              <w:jc w:val="center"/>
              <w:rPr>
                <w:sz w:val="17"/>
                <w:szCs w:val="17"/>
              </w:rPr>
            </w:pPr>
          </w:p>
        </w:tc>
        <w:tc>
          <w:tcPr>
            <w:tcW w:w="700" w:type="dxa"/>
            <w:noWrap/>
            <w:vAlign w:val="center"/>
          </w:tcPr>
          <w:p w:rsidR="005F6E43" w:rsidRPr="00127446" w:rsidRDefault="005F6E43" w:rsidP="00767F74">
            <w:pPr>
              <w:spacing w:before="40" w:after="40"/>
              <w:jc w:val="center"/>
              <w:rPr>
                <w:sz w:val="17"/>
                <w:szCs w:val="17"/>
              </w:rPr>
            </w:pPr>
          </w:p>
        </w:tc>
        <w:tc>
          <w:tcPr>
            <w:tcW w:w="917" w:type="dxa"/>
            <w:noWrap/>
            <w:vAlign w:val="center"/>
          </w:tcPr>
          <w:p w:rsidR="005F6E43" w:rsidRPr="00127446" w:rsidRDefault="005F6E43" w:rsidP="00767F74">
            <w:pPr>
              <w:spacing w:before="40" w:after="40"/>
              <w:jc w:val="center"/>
              <w:rPr>
                <w:sz w:val="17"/>
                <w:szCs w:val="17"/>
              </w:rPr>
            </w:pPr>
          </w:p>
        </w:tc>
        <w:tc>
          <w:tcPr>
            <w:tcW w:w="1151" w:type="dxa"/>
            <w:noWrap/>
            <w:vAlign w:val="center"/>
          </w:tcPr>
          <w:p w:rsidR="005F6E43" w:rsidRPr="00127446" w:rsidRDefault="005F6E43" w:rsidP="00767F74">
            <w:pPr>
              <w:spacing w:before="40" w:after="40"/>
              <w:jc w:val="center"/>
              <w:rPr>
                <w:sz w:val="17"/>
                <w:szCs w:val="17"/>
              </w:rPr>
            </w:pPr>
          </w:p>
        </w:tc>
        <w:tc>
          <w:tcPr>
            <w:tcW w:w="731" w:type="dxa"/>
            <w:noWrap/>
            <w:vAlign w:val="center"/>
          </w:tcPr>
          <w:p w:rsidR="005F6E43" w:rsidRPr="00127446" w:rsidRDefault="005F6E43" w:rsidP="00767F74">
            <w:pPr>
              <w:spacing w:before="40" w:after="40"/>
              <w:jc w:val="center"/>
              <w:rPr>
                <w:sz w:val="17"/>
                <w:szCs w:val="17"/>
              </w:rPr>
            </w:pPr>
          </w:p>
        </w:tc>
        <w:tc>
          <w:tcPr>
            <w:tcW w:w="1020" w:type="dxa"/>
            <w:shd w:val="clear" w:color="auto" w:fill="FFFFFF"/>
            <w:noWrap/>
            <w:vAlign w:val="center"/>
          </w:tcPr>
          <w:p w:rsidR="005F6E43" w:rsidRPr="00127446" w:rsidRDefault="005F6E43" w:rsidP="00767F74">
            <w:pPr>
              <w:spacing w:before="40" w:after="40"/>
              <w:rPr>
                <w:sz w:val="17"/>
                <w:szCs w:val="17"/>
              </w:rPr>
            </w:pPr>
            <w:r w:rsidRPr="00127446">
              <w:rPr>
                <w:sz w:val="17"/>
                <w:szCs w:val="17"/>
              </w:rPr>
              <w:t>47808,3</w:t>
            </w:r>
          </w:p>
        </w:tc>
        <w:tc>
          <w:tcPr>
            <w:tcW w:w="1020" w:type="dxa"/>
            <w:noWrap/>
            <w:vAlign w:val="center"/>
          </w:tcPr>
          <w:p w:rsidR="005F6E43" w:rsidRPr="00127446" w:rsidRDefault="005F6E43" w:rsidP="00767F74">
            <w:pPr>
              <w:spacing w:before="40" w:after="40"/>
              <w:jc w:val="center"/>
              <w:rPr>
                <w:sz w:val="16"/>
                <w:szCs w:val="16"/>
                <w:lang w:val="en-US"/>
              </w:rPr>
            </w:pPr>
            <w:r w:rsidRPr="00127446">
              <w:rPr>
                <w:sz w:val="16"/>
                <w:szCs w:val="16"/>
              </w:rPr>
              <w:t>445</w:t>
            </w:r>
            <w:r w:rsidRPr="00127446">
              <w:rPr>
                <w:sz w:val="16"/>
                <w:szCs w:val="16"/>
                <w:lang w:val="en-US"/>
              </w:rPr>
              <w:t>25</w:t>
            </w:r>
            <w:r w:rsidRPr="00127446">
              <w:rPr>
                <w:sz w:val="16"/>
                <w:szCs w:val="16"/>
              </w:rPr>
              <w:t>,</w:t>
            </w:r>
            <w:r w:rsidRPr="00127446">
              <w:rPr>
                <w:sz w:val="16"/>
                <w:szCs w:val="16"/>
                <w:lang w:val="en-US"/>
              </w:rPr>
              <w:t>5</w:t>
            </w:r>
          </w:p>
        </w:tc>
        <w:tc>
          <w:tcPr>
            <w:tcW w:w="1020" w:type="dxa"/>
            <w:noWrap/>
            <w:vAlign w:val="center"/>
          </w:tcPr>
          <w:p w:rsidR="005F6E43" w:rsidRPr="00BD3687" w:rsidRDefault="005F6E43" w:rsidP="00767F74">
            <w:pPr>
              <w:spacing w:before="40" w:after="40"/>
              <w:jc w:val="center"/>
              <w:rPr>
                <w:sz w:val="20"/>
                <w:szCs w:val="20"/>
              </w:rPr>
            </w:pPr>
            <w:r>
              <w:rPr>
                <w:sz w:val="20"/>
                <w:szCs w:val="20"/>
              </w:rPr>
              <w:t>47194,8</w:t>
            </w:r>
          </w:p>
        </w:tc>
        <w:tc>
          <w:tcPr>
            <w:tcW w:w="896" w:type="dxa"/>
            <w:tcBorders>
              <w:right w:val="single" w:sz="4" w:space="0" w:color="auto"/>
            </w:tcBorders>
            <w:shd w:val="clear" w:color="auto" w:fill="FFFF00"/>
            <w:noWrap/>
            <w:vAlign w:val="center"/>
          </w:tcPr>
          <w:p w:rsidR="005F6E43" w:rsidRDefault="005F6E43" w:rsidP="00767F74">
            <w:pPr>
              <w:spacing w:before="40" w:after="40"/>
              <w:jc w:val="center"/>
              <w:rPr>
                <w:b/>
                <w:sz w:val="17"/>
                <w:szCs w:val="17"/>
              </w:rPr>
            </w:pPr>
          </w:p>
          <w:p w:rsidR="005F6E43" w:rsidRDefault="005F6E43" w:rsidP="00767F74">
            <w:pPr>
              <w:spacing w:before="40" w:after="40"/>
              <w:jc w:val="center"/>
              <w:rPr>
                <w:b/>
                <w:sz w:val="17"/>
                <w:szCs w:val="17"/>
              </w:rPr>
            </w:pPr>
          </w:p>
          <w:p w:rsidR="005F6E43" w:rsidRDefault="005F6E43" w:rsidP="00767F74">
            <w:pPr>
              <w:spacing w:before="40" w:after="40"/>
              <w:jc w:val="center"/>
              <w:rPr>
                <w:b/>
                <w:sz w:val="17"/>
                <w:szCs w:val="17"/>
              </w:rPr>
            </w:pPr>
          </w:p>
          <w:p w:rsidR="005F6E43" w:rsidRDefault="005F6E43" w:rsidP="00767F74">
            <w:pPr>
              <w:spacing w:before="40" w:after="40"/>
              <w:jc w:val="center"/>
              <w:rPr>
                <w:b/>
                <w:sz w:val="17"/>
                <w:szCs w:val="17"/>
              </w:rPr>
            </w:pPr>
          </w:p>
          <w:p w:rsidR="005F6E43" w:rsidRDefault="005F6E43" w:rsidP="00767F74">
            <w:pPr>
              <w:spacing w:before="40" w:after="40"/>
              <w:jc w:val="center"/>
              <w:rPr>
                <w:b/>
                <w:sz w:val="17"/>
                <w:szCs w:val="17"/>
              </w:rPr>
            </w:pPr>
          </w:p>
          <w:p w:rsidR="005F6E43" w:rsidRDefault="005F6E43" w:rsidP="00767F74">
            <w:pPr>
              <w:spacing w:before="40" w:after="40"/>
              <w:jc w:val="center"/>
              <w:rPr>
                <w:b/>
                <w:sz w:val="17"/>
                <w:szCs w:val="17"/>
              </w:rPr>
            </w:pPr>
          </w:p>
          <w:p w:rsidR="005F6E43" w:rsidRDefault="005F6E43" w:rsidP="00767F74">
            <w:pPr>
              <w:spacing w:before="40" w:after="40"/>
              <w:jc w:val="center"/>
              <w:rPr>
                <w:b/>
                <w:sz w:val="17"/>
                <w:szCs w:val="17"/>
              </w:rPr>
            </w:pPr>
            <w:r>
              <w:rPr>
                <w:b/>
                <w:sz w:val="17"/>
                <w:szCs w:val="17"/>
              </w:rPr>
              <w:t>52582,0</w:t>
            </w:r>
          </w:p>
          <w:p w:rsidR="005F6E43" w:rsidRDefault="005F6E43" w:rsidP="00767F74">
            <w:pPr>
              <w:spacing w:before="40" w:after="40"/>
              <w:jc w:val="center"/>
              <w:rPr>
                <w:b/>
                <w:sz w:val="17"/>
                <w:szCs w:val="17"/>
              </w:rPr>
            </w:pPr>
          </w:p>
          <w:p w:rsidR="005F6E43" w:rsidRDefault="005F6E43" w:rsidP="00767F74">
            <w:pPr>
              <w:spacing w:before="40" w:after="40"/>
              <w:jc w:val="center"/>
              <w:rPr>
                <w:b/>
                <w:sz w:val="17"/>
                <w:szCs w:val="17"/>
              </w:rPr>
            </w:pPr>
          </w:p>
          <w:p w:rsidR="005F6E43" w:rsidRDefault="005F6E43" w:rsidP="00767F74">
            <w:pPr>
              <w:spacing w:before="40" w:after="40"/>
              <w:jc w:val="center"/>
              <w:rPr>
                <w:b/>
                <w:sz w:val="17"/>
                <w:szCs w:val="17"/>
              </w:rPr>
            </w:pPr>
          </w:p>
          <w:p w:rsidR="005F6E43" w:rsidRDefault="005F6E43" w:rsidP="00767F74">
            <w:pPr>
              <w:spacing w:before="40" w:after="40"/>
              <w:jc w:val="center"/>
              <w:rPr>
                <w:b/>
                <w:sz w:val="17"/>
                <w:szCs w:val="17"/>
              </w:rPr>
            </w:pPr>
          </w:p>
          <w:p w:rsidR="005F6E43" w:rsidRDefault="005F6E43" w:rsidP="00767F74">
            <w:pPr>
              <w:spacing w:before="40" w:after="40"/>
              <w:jc w:val="center"/>
              <w:rPr>
                <w:b/>
                <w:sz w:val="17"/>
                <w:szCs w:val="17"/>
              </w:rPr>
            </w:pPr>
          </w:p>
          <w:p w:rsidR="005F6E43" w:rsidRPr="002F1706" w:rsidRDefault="005F6E43" w:rsidP="00767F74">
            <w:pPr>
              <w:spacing w:before="40" w:after="40"/>
              <w:rPr>
                <w:b/>
                <w:sz w:val="17"/>
                <w:szCs w:val="17"/>
              </w:rPr>
            </w:pPr>
          </w:p>
        </w:tc>
        <w:tc>
          <w:tcPr>
            <w:tcW w:w="875" w:type="dxa"/>
            <w:tcBorders>
              <w:left w:val="single" w:sz="4" w:space="0" w:color="auto"/>
            </w:tcBorders>
            <w:vAlign w:val="center"/>
          </w:tcPr>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Pr="00697878" w:rsidRDefault="005F6E43" w:rsidP="00767F74">
            <w:pPr>
              <w:spacing w:before="40" w:after="40"/>
              <w:jc w:val="center"/>
              <w:rPr>
                <w:sz w:val="17"/>
                <w:szCs w:val="17"/>
              </w:rPr>
            </w:pPr>
            <w:r>
              <w:rPr>
                <w:sz w:val="17"/>
                <w:szCs w:val="17"/>
              </w:rPr>
              <w:t>51255</w:t>
            </w:r>
            <w:r w:rsidRPr="00697878">
              <w:rPr>
                <w:sz w:val="17"/>
                <w:szCs w:val="17"/>
              </w:rPr>
              <w:t>,0</w:t>
            </w:r>
          </w:p>
          <w:p w:rsidR="005F6E43" w:rsidRPr="00697878" w:rsidRDefault="005F6E43" w:rsidP="00767F74">
            <w:pPr>
              <w:spacing w:before="40" w:after="40"/>
              <w:jc w:val="center"/>
              <w:rPr>
                <w:sz w:val="17"/>
                <w:szCs w:val="17"/>
              </w:rPr>
            </w:pPr>
          </w:p>
          <w:p w:rsidR="005F6E43" w:rsidRPr="00697878" w:rsidRDefault="005F6E43" w:rsidP="00767F74">
            <w:pPr>
              <w:spacing w:before="40" w:after="40"/>
              <w:jc w:val="center"/>
              <w:rPr>
                <w:sz w:val="17"/>
                <w:szCs w:val="17"/>
              </w:rPr>
            </w:pPr>
          </w:p>
          <w:p w:rsidR="005F6E43" w:rsidRPr="00697878" w:rsidRDefault="005F6E43" w:rsidP="00767F74">
            <w:pPr>
              <w:spacing w:before="40" w:after="40"/>
              <w:jc w:val="center"/>
              <w:rPr>
                <w:sz w:val="17"/>
                <w:szCs w:val="17"/>
              </w:rPr>
            </w:pPr>
          </w:p>
          <w:p w:rsidR="005F6E43" w:rsidRPr="00697878" w:rsidRDefault="005F6E43" w:rsidP="00767F74">
            <w:pPr>
              <w:spacing w:before="40" w:after="40"/>
              <w:jc w:val="center"/>
              <w:rPr>
                <w:sz w:val="17"/>
                <w:szCs w:val="17"/>
              </w:rPr>
            </w:pPr>
          </w:p>
          <w:p w:rsidR="005F6E43" w:rsidRPr="00697878" w:rsidRDefault="005F6E43" w:rsidP="00767F74">
            <w:pPr>
              <w:spacing w:before="40" w:after="40"/>
              <w:jc w:val="center"/>
              <w:rPr>
                <w:sz w:val="17"/>
                <w:szCs w:val="17"/>
              </w:rPr>
            </w:pPr>
          </w:p>
          <w:p w:rsidR="005F6E43" w:rsidRPr="00697878" w:rsidRDefault="005F6E43" w:rsidP="00767F74">
            <w:pPr>
              <w:spacing w:before="40" w:after="40"/>
              <w:jc w:val="center"/>
              <w:rPr>
                <w:sz w:val="17"/>
                <w:szCs w:val="17"/>
              </w:rPr>
            </w:pPr>
          </w:p>
        </w:tc>
        <w:tc>
          <w:tcPr>
            <w:tcW w:w="875" w:type="dxa"/>
            <w:tcBorders>
              <w:left w:val="single" w:sz="4" w:space="0" w:color="auto"/>
              <w:right w:val="nil"/>
            </w:tcBorders>
            <w:vAlign w:val="center"/>
          </w:tcPr>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Pr="00697878" w:rsidRDefault="005F6E43" w:rsidP="00767F74">
            <w:pPr>
              <w:spacing w:before="40" w:after="40"/>
              <w:rPr>
                <w:sz w:val="17"/>
                <w:szCs w:val="17"/>
              </w:rPr>
            </w:pPr>
            <w:r>
              <w:rPr>
                <w:sz w:val="17"/>
                <w:szCs w:val="17"/>
              </w:rPr>
              <w:t>51255</w:t>
            </w:r>
            <w:r w:rsidRPr="00697878">
              <w:rPr>
                <w:sz w:val="17"/>
                <w:szCs w:val="17"/>
              </w:rPr>
              <w:t>,0</w:t>
            </w:r>
          </w:p>
          <w:p w:rsidR="005F6E43" w:rsidRPr="00697878" w:rsidRDefault="005F6E43" w:rsidP="00767F74">
            <w:pPr>
              <w:spacing w:before="40" w:after="40"/>
              <w:jc w:val="center"/>
              <w:rPr>
                <w:sz w:val="17"/>
                <w:szCs w:val="17"/>
              </w:rPr>
            </w:pPr>
          </w:p>
          <w:p w:rsidR="005F6E43" w:rsidRPr="00697878" w:rsidRDefault="005F6E43" w:rsidP="00767F74">
            <w:pPr>
              <w:spacing w:before="40" w:after="40"/>
              <w:jc w:val="center"/>
              <w:rPr>
                <w:sz w:val="17"/>
                <w:szCs w:val="17"/>
              </w:rPr>
            </w:pPr>
          </w:p>
          <w:p w:rsidR="005F6E43" w:rsidRPr="00697878" w:rsidRDefault="005F6E43" w:rsidP="00767F74">
            <w:pPr>
              <w:spacing w:before="40" w:after="40"/>
              <w:jc w:val="center"/>
              <w:rPr>
                <w:sz w:val="17"/>
                <w:szCs w:val="17"/>
              </w:rPr>
            </w:pPr>
          </w:p>
          <w:p w:rsidR="005F6E43" w:rsidRPr="00697878" w:rsidRDefault="005F6E43" w:rsidP="00767F74">
            <w:pPr>
              <w:spacing w:before="40" w:after="40"/>
              <w:rPr>
                <w:sz w:val="17"/>
                <w:szCs w:val="17"/>
              </w:rPr>
            </w:pPr>
          </w:p>
        </w:tc>
      </w:tr>
      <w:tr w:rsidR="005F6E43" w:rsidRPr="00A0039C" w:rsidTr="00767F74">
        <w:trPr>
          <w:trHeight w:val="402"/>
        </w:trPr>
        <w:tc>
          <w:tcPr>
            <w:tcW w:w="1574" w:type="dxa"/>
            <w:vMerge/>
            <w:tcBorders>
              <w:left w:val="nil"/>
            </w:tcBorders>
            <w:vAlign w:val="center"/>
          </w:tcPr>
          <w:p w:rsidR="005F6E43" w:rsidRPr="006E4ED9" w:rsidRDefault="005F6E43" w:rsidP="00767F74">
            <w:pPr>
              <w:spacing w:before="40" w:after="40"/>
              <w:jc w:val="center"/>
              <w:rPr>
                <w:b/>
                <w:bCs/>
                <w:sz w:val="17"/>
                <w:szCs w:val="17"/>
              </w:rPr>
            </w:pPr>
          </w:p>
        </w:tc>
        <w:tc>
          <w:tcPr>
            <w:tcW w:w="2626" w:type="dxa"/>
            <w:vMerge/>
            <w:shd w:val="clear" w:color="auto" w:fill="CCFFFF"/>
            <w:vAlign w:val="center"/>
          </w:tcPr>
          <w:p w:rsidR="005F6E43" w:rsidRPr="006E4ED9" w:rsidRDefault="005F6E43" w:rsidP="00767F74">
            <w:pPr>
              <w:spacing w:before="40" w:after="40"/>
              <w:rPr>
                <w:b/>
                <w:bCs/>
                <w:sz w:val="17"/>
                <w:szCs w:val="17"/>
              </w:rPr>
            </w:pPr>
          </w:p>
        </w:tc>
        <w:tc>
          <w:tcPr>
            <w:tcW w:w="1842" w:type="dxa"/>
            <w:vAlign w:val="center"/>
          </w:tcPr>
          <w:p w:rsidR="005F6E43" w:rsidRPr="00127446" w:rsidRDefault="005F6E43" w:rsidP="00767F74">
            <w:pPr>
              <w:spacing w:before="40" w:after="40"/>
              <w:rPr>
                <w:sz w:val="16"/>
                <w:szCs w:val="16"/>
              </w:rPr>
            </w:pPr>
            <w:r w:rsidRPr="00127446">
              <w:rPr>
                <w:sz w:val="16"/>
                <w:szCs w:val="16"/>
              </w:rPr>
              <w:t>МБУК «Ковровский историко-мемориальный музей»</w:t>
            </w:r>
          </w:p>
        </w:tc>
        <w:tc>
          <w:tcPr>
            <w:tcW w:w="620" w:type="dxa"/>
            <w:noWrap/>
            <w:vAlign w:val="center"/>
          </w:tcPr>
          <w:p w:rsidR="005F6E43" w:rsidRPr="00127446" w:rsidRDefault="005F6E43" w:rsidP="00767F74">
            <w:pPr>
              <w:spacing w:before="40" w:after="40"/>
              <w:jc w:val="center"/>
              <w:rPr>
                <w:sz w:val="17"/>
                <w:szCs w:val="17"/>
              </w:rPr>
            </w:pPr>
          </w:p>
        </w:tc>
        <w:tc>
          <w:tcPr>
            <w:tcW w:w="700" w:type="dxa"/>
            <w:noWrap/>
            <w:vAlign w:val="center"/>
          </w:tcPr>
          <w:p w:rsidR="005F6E43" w:rsidRPr="00127446" w:rsidRDefault="005F6E43" w:rsidP="00767F74">
            <w:pPr>
              <w:spacing w:before="40" w:after="40"/>
              <w:jc w:val="center"/>
              <w:rPr>
                <w:sz w:val="17"/>
                <w:szCs w:val="17"/>
              </w:rPr>
            </w:pPr>
          </w:p>
        </w:tc>
        <w:tc>
          <w:tcPr>
            <w:tcW w:w="917" w:type="dxa"/>
            <w:noWrap/>
            <w:vAlign w:val="center"/>
          </w:tcPr>
          <w:p w:rsidR="005F6E43" w:rsidRPr="00127446" w:rsidRDefault="005F6E43" w:rsidP="00767F74">
            <w:pPr>
              <w:spacing w:before="40" w:after="40"/>
              <w:jc w:val="center"/>
              <w:rPr>
                <w:sz w:val="17"/>
                <w:szCs w:val="17"/>
              </w:rPr>
            </w:pPr>
          </w:p>
        </w:tc>
        <w:tc>
          <w:tcPr>
            <w:tcW w:w="1151" w:type="dxa"/>
            <w:noWrap/>
            <w:vAlign w:val="center"/>
          </w:tcPr>
          <w:p w:rsidR="005F6E43" w:rsidRPr="00127446" w:rsidRDefault="005F6E43" w:rsidP="00767F74">
            <w:pPr>
              <w:spacing w:before="40" w:after="40"/>
              <w:jc w:val="center"/>
              <w:rPr>
                <w:sz w:val="17"/>
                <w:szCs w:val="17"/>
              </w:rPr>
            </w:pPr>
          </w:p>
        </w:tc>
        <w:tc>
          <w:tcPr>
            <w:tcW w:w="731" w:type="dxa"/>
            <w:noWrap/>
            <w:vAlign w:val="center"/>
          </w:tcPr>
          <w:p w:rsidR="005F6E43" w:rsidRPr="00127446" w:rsidRDefault="005F6E43" w:rsidP="00767F74">
            <w:pPr>
              <w:spacing w:before="40" w:after="40"/>
              <w:jc w:val="center"/>
              <w:rPr>
                <w:sz w:val="17"/>
                <w:szCs w:val="17"/>
              </w:rPr>
            </w:pPr>
          </w:p>
        </w:tc>
        <w:tc>
          <w:tcPr>
            <w:tcW w:w="1020" w:type="dxa"/>
            <w:shd w:val="clear" w:color="auto" w:fill="FFFFFF"/>
            <w:noWrap/>
            <w:vAlign w:val="center"/>
          </w:tcPr>
          <w:p w:rsidR="005F6E43" w:rsidRPr="00127446" w:rsidRDefault="005F6E43" w:rsidP="00767F74">
            <w:pPr>
              <w:widowControl w:val="0"/>
              <w:autoSpaceDE w:val="0"/>
              <w:autoSpaceDN w:val="0"/>
              <w:adjustRightInd w:val="0"/>
              <w:jc w:val="center"/>
              <w:rPr>
                <w:sz w:val="20"/>
                <w:szCs w:val="20"/>
              </w:rPr>
            </w:pPr>
            <w:r w:rsidRPr="00127446">
              <w:rPr>
                <w:sz w:val="20"/>
                <w:szCs w:val="20"/>
              </w:rPr>
              <w:t>8184,0</w:t>
            </w:r>
          </w:p>
        </w:tc>
        <w:tc>
          <w:tcPr>
            <w:tcW w:w="1020" w:type="dxa"/>
            <w:noWrap/>
            <w:vAlign w:val="center"/>
          </w:tcPr>
          <w:p w:rsidR="005F6E43" w:rsidRPr="00127446" w:rsidRDefault="005F6E43" w:rsidP="00767F74">
            <w:pPr>
              <w:widowControl w:val="0"/>
              <w:autoSpaceDE w:val="0"/>
              <w:autoSpaceDN w:val="0"/>
              <w:adjustRightInd w:val="0"/>
              <w:jc w:val="center"/>
              <w:rPr>
                <w:sz w:val="16"/>
                <w:szCs w:val="16"/>
              </w:rPr>
            </w:pPr>
            <w:r w:rsidRPr="00127446">
              <w:rPr>
                <w:sz w:val="16"/>
                <w:szCs w:val="16"/>
              </w:rPr>
              <w:t>7926,0</w:t>
            </w:r>
          </w:p>
        </w:tc>
        <w:tc>
          <w:tcPr>
            <w:tcW w:w="1020" w:type="dxa"/>
            <w:noWrap/>
            <w:vAlign w:val="center"/>
          </w:tcPr>
          <w:p w:rsidR="005F6E43" w:rsidRPr="00BD3687" w:rsidRDefault="005F6E43" w:rsidP="00767F74">
            <w:pPr>
              <w:widowControl w:val="0"/>
              <w:autoSpaceDE w:val="0"/>
              <w:autoSpaceDN w:val="0"/>
              <w:adjustRightInd w:val="0"/>
              <w:jc w:val="center"/>
              <w:rPr>
                <w:sz w:val="20"/>
                <w:szCs w:val="20"/>
              </w:rPr>
            </w:pPr>
            <w:r>
              <w:rPr>
                <w:sz w:val="20"/>
                <w:szCs w:val="20"/>
              </w:rPr>
              <w:t>23590,0</w:t>
            </w:r>
          </w:p>
        </w:tc>
        <w:tc>
          <w:tcPr>
            <w:tcW w:w="896" w:type="dxa"/>
            <w:tcBorders>
              <w:right w:val="single" w:sz="4" w:space="0" w:color="auto"/>
            </w:tcBorders>
            <w:shd w:val="clear" w:color="auto" w:fill="FFFF00"/>
            <w:noWrap/>
            <w:vAlign w:val="center"/>
          </w:tcPr>
          <w:p w:rsidR="005F6E43" w:rsidRDefault="005F6E43" w:rsidP="00767F74">
            <w:pPr>
              <w:widowControl w:val="0"/>
              <w:autoSpaceDE w:val="0"/>
              <w:autoSpaceDN w:val="0"/>
              <w:adjustRightInd w:val="0"/>
              <w:jc w:val="center"/>
              <w:rPr>
                <w:b/>
                <w:sz w:val="20"/>
                <w:szCs w:val="20"/>
              </w:rPr>
            </w:pPr>
          </w:p>
          <w:p w:rsidR="005F6E43" w:rsidRDefault="005F6E43" w:rsidP="00767F74">
            <w:pPr>
              <w:widowControl w:val="0"/>
              <w:autoSpaceDE w:val="0"/>
              <w:autoSpaceDN w:val="0"/>
              <w:adjustRightInd w:val="0"/>
              <w:jc w:val="center"/>
              <w:rPr>
                <w:b/>
                <w:sz w:val="20"/>
                <w:szCs w:val="20"/>
              </w:rPr>
            </w:pPr>
            <w:r>
              <w:rPr>
                <w:b/>
                <w:sz w:val="20"/>
                <w:szCs w:val="20"/>
              </w:rPr>
              <w:t>26115,0</w:t>
            </w:r>
          </w:p>
          <w:p w:rsidR="005F6E43" w:rsidRPr="002F1706" w:rsidRDefault="005F6E43" w:rsidP="00767F74">
            <w:pPr>
              <w:widowControl w:val="0"/>
              <w:autoSpaceDE w:val="0"/>
              <w:autoSpaceDN w:val="0"/>
              <w:adjustRightInd w:val="0"/>
              <w:jc w:val="center"/>
              <w:rPr>
                <w:b/>
                <w:sz w:val="20"/>
                <w:szCs w:val="20"/>
              </w:rPr>
            </w:pPr>
          </w:p>
        </w:tc>
        <w:tc>
          <w:tcPr>
            <w:tcW w:w="875" w:type="dxa"/>
            <w:tcBorders>
              <w:left w:val="single" w:sz="4" w:space="0" w:color="auto"/>
            </w:tcBorders>
            <w:vAlign w:val="center"/>
          </w:tcPr>
          <w:p w:rsidR="005F6E43" w:rsidRDefault="005F6E43" w:rsidP="00767F74">
            <w:pPr>
              <w:widowControl w:val="0"/>
              <w:autoSpaceDE w:val="0"/>
              <w:autoSpaceDN w:val="0"/>
              <w:adjustRightInd w:val="0"/>
              <w:jc w:val="center"/>
              <w:rPr>
                <w:sz w:val="20"/>
                <w:szCs w:val="20"/>
              </w:rPr>
            </w:pPr>
          </w:p>
          <w:p w:rsidR="005F6E43" w:rsidRPr="00697878" w:rsidRDefault="005F6E43" w:rsidP="00767F74">
            <w:pPr>
              <w:widowControl w:val="0"/>
              <w:autoSpaceDE w:val="0"/>
              <w:autoSpaceDN w:val="0"/>
              <w:adjustRightInd w:val="0"/>
              <w:jc w:val="center"/>
              <w:rPr>
                <w:sz w:val="20"/>
                <w:szCs w:val="20"/>
              </w:rPr>
            </w:pPr>
            <w:r>
              <w:rPr>
                <w:sz w:val="20"/>
                <w:szCs w:val="20"/>
              </w:rPr>
              <w:t>26040</w:t>
            </w:r>
            <w:r w:rsidRPr="00697878">
              <w:rPr>
                <w:sz w:val="20"/>
                <w:szCs w:val="20"/>
              </w:rPr>
              <w:t>,0</w:t>
            </w:r>
          </w:p>
          <w:p w:rsidR="005F6E43" w:rsidRPr="00697878" w:rsidRDefault="005F6E43" w:rsidP="00767F74">
            <w:pPr>
              <w:widowControl w:val="0"/>
              <w:autoSpaceDE w:val="0"/>
              <w:autoSpaceDN w:val="0"/>
              <w:adjustRightInd w:val="0"/>
              <w:jc w:val="center"/>
              <w:rPr>
                <w:sz w:val="20"/>
                <w:szCs w:val="20"/>
              </w:rPr>
            </w:pPr>
          </w:p>
        </w:tc>
        <w:tc>
          <w:tcPr>
            <w:tcW w:w="875" w:type="dxa"/>
            <w:tcBorders>
              <w:left w:val="single" w:sz="4" w:space="0" w:color="auto"/>
              <w:right w:val="nil"/>
            </w:tcBorders>
            <w:vAlign w:val="center"/>
          </w:tcPr>
          <w:p w:rsidR="005F6E43" w:rsidRDefault="005F6E43" w:rsidP="00767F74">
            <w:pPr>
              <w:widowControl w:val="0"/>
              <w:autoSpaceDE w:val="0"/>
              <w:autoSpaceDN w:val="0"/>
              <w:adjustRightInd w:val="0"/>
              <w:jc w:val="center"/>
              <w:rPr>
                <w:sz w:val="20"/>
                <w:szCs w:val="20"/>
              </w:rPr>
            </w:pPr>
          </w:p>
          <w:p w:rsidR="005F6E43" w:rsidRPr="00697878" w:rsidRDefault="005F6E43" w:rsidP="00767F74">
            <w:pPr>
              <w:widowControl w:val="0"/>
              <w:autoSpaceDE w:val="0"/>
              <w:autoSpaceDN w:val="0"/>
              <w:adjustRightInd w:val="0"/>
              <w:jc w:val="center"/>
              <w:rPr>
                <w:sz w:val="20"/>
                <w:szCs w:val="20"/>
              </w:rPr>
            </w:pPr>
            <w:r>
              <w:rPr>
                <w:sz w:val="20"/>
                <w:szCs w:val="20"/>
              </w:rPr>
              <w:t>26040</w:t>
            </w:r>
            <w:r w:rsidRPr="00697878">
              <w:rPr>
                <w:sz w:val="20"/>
                <w:szCs w:val="20"/>
              </w:rPr>
              <w:t>,0</w:t>
            </w:r>
          </w:p>
          <w:p w:rsidR="005F6E43" w:rsidRPr="00697878" w:rsidRDefault="005F6E43" w:rsidP="00767F74">
            <w:pPr>
              <w:widowControl w:val="0"/>
              <w:autoSpaceDE w:val="0"/>
              <w:autoSpaceDN w:val="0"/>
              <w:adjustRightInd w:val="0"/>
              <w:jc w:val="center"/>
              <w:rPr>
                <w:sz w:val="20"/>
                <w:szCs w:val="20"/>
              </w:rPr>
            </w:pPr>
          </w:p>
        </w:tc>
      </w:tr>
      <w:tr w:rsidR="005F6E43" w:rsidRPr="00A0039C" w:rsidTr="00767F74">
        <w:trPr>
          <w:trHeight w:val="259"/>
        </w:trPr>
        <w:tc>
          <w:tcPr>
            <w:tcW w:w="1574" w:type="dxa"/>
            <w:vMerge/>
            <w:tcBorders>
              <w:left w:val="nil"/>
            </w:tcBorders>
            <w:vAlign w:val="center"/>
          </w:tcPr>
          <w:p w:rsidR="005F6E43" w:rsidRPr="006E4ED9" w:rsidRDefault="005F6E43" w:rsidP="00767F74">
            <w:pPr>
              <w:spacing w:before="40" w:after="40"/>
              <w:jc w:val="center"/>
              <w:rPr>
                <w:b/>
                <w:bCs/>
                <w:sz w:val="17"/>
                <w:szCs w:val="17"/>
              </w:rPr>
            </w:pPr>
          </w:p>
        </w:tc>
        <w:tc>
          <w:tcPr>
            <w:tcW w:w="2626" w:type="dxa"/>
            <w:vMerge/>
            <w:shd w:val="clear" w:color="auto" w:fill="CCFFFF"/>
            <w:vAlign w:val="center"/>
          </w:tcPr>
          <w:p w:rsidR="005F6E43" w:rsidRPr="006E4ED9" w:rsidRDefault="005F6E43" w:rsidP="00767F74">
            <w:pPr>
              <w:spacing w:before="40" w:after="40"/>
              <w:rPr>
                <w:b/>
                <w:bCs/>
                <w:sz w:val="17"/>
                <w:szCs w:val="17"/>
              </w:rPr>
            </w:pPr>
          </w:p>
        </w:tc>
        <w:tc>
          <w:tcPr>
            <w:tcW w:w="1842" w:type="dxa"/>
            <w:vAlign w:val="center"/>
          </w:tcPr>
          <w:p w:rsidR="005F6E43" w:rsidRPr="00127446" w:rsidRDefault="005F6E43" w:rsidP="00767F74">
            <w:pPr>
              <w:spacing w:before="40" w:after="40"/>
              <w:rPr>
                <w:sz w:val="16"/>
                <w:szCs w:val="16"/>
              </w:rPr>
            </w:pPr>
            <w:r w:rsidRPr="00127446">
              <w:rPr>
                <w:sz w:val="16"/>
                <w:szCs w:val="16"/>
              </w:rPr>
              <w:t>МБУК «Централизованная библиотечная система г. Коврова»</w:t>
            </w:r>
          </w:p>
        </w:tc>
        <w:tc>
          <w:tcPr>
            <w:tcW w:w="620" w:type="dxa"/>
            <w:noWrap/>
            <w:vAlign w:val="center"/>
          </w:tcPr>
          <w:p w:rsidR="005F6E43" w:rsidRPr="00127446" w:rsidRDefault="005F6E43" w:rsidP="00767F74">
            <w:pPr>
              <w:spacing w:before="40" w:after="40"/>
              <w:jc w:val="center"/>
              <w:rPr>
                <w:sz w:val="17"/>
                <w:szCs w:val="17"/>
              </w:rPr>
            </w:pPr>
          </w:p>
        </w:tc>
        <w:tc>
          <w:tcPr>
            <w:tcW w:w="700" w:type="dxa"/>
            <w:noWrap/>
            <w:vAlign w:val="center"/>
          </w:tcPr>
          <w:p w:rsidR="005F6E43" w:rsidRPr="00127446" w:rsidRDefault="005F6E43" w:rsidP="00767F74">
            <w:pPr>
              <w:spacing w:before="40" w:after="40"/>
              <w:jc w:val="center"/>
              <w:rPr>
                <w:sz w:val="17"/>
                <w:szCs w:val="17"/>
              </w:rPr>
            </w:pPr>
          </w:p>
        </w:tc>
        <w:tc>
          <w:tcPr>
            <w:tcW w:w="917" w:type="dxa"/>
            <w:noWrap/>
            <w:vAlign w:val="center"/>
          </w:tcPr>
          <w:p w:rsidR="005F6E43" w:rsidRPr="00127446" w:rsidRDefault="005F6E43" w:rsidP="00767F74">
            <w:pPr>
              <w:spacing w:before="40" w:after="40"/>
              <w:jc w:val="center"/>
              <w:rPr>
                <w:sz w:val="17"/>
                <w:szCs w:val="17"/>
              </w:rPr>
            </w:pPr>
          </w:p>
        </w:tc>
        <w:tc>
          <w:tcPr>
            <w:tcW w:w="1151" w:type="dxa"/>
            <w:noWrap/>
            <w:vAlign w:val="center"/>
          </w:tcPr>
          <w:p w:rsidR="005F6E43" w:rsidRPr="00127446" w:rsidRDefault="005F6E43" w:rsidP="00767F74">
            <w:pPr>
              <w:spacing w:before="40" w:after="40"/>
              <w:jc w:val="center"/>
              <w:rPr>
                <w:sz w:val="17"/>
                <w:szCs w:val="17"/>
              </w:rPr>
            </w:pPr>
          </w:p>
        </w:tc>
        <w:tc>
          <w:tcPr>
            <w:tcW w:w="731" w:type="dxa"/>
            <w:noWrap/>
            <w:vAlign w:val="center"/>
          </w:tcPr>
          <w:p w:rsidR="005F6E43" w:rsidRPr="00127446" w:rsidRDefault="005F6E43" w:rsidP="00767F74">
            <w:pPr>
              <w:spacing w:before="40" w:after="40"/>
              <w:jc w:val="center"/>
              <w:rPr>
                <w:sz w:val="17"/>
                <w:szCs w:val="17"/>
              </w:rPr>
            </w:pPr>
          </w:p>
        </w:tc>
        <w:tc>
          <w:tcPr>
            <w:tcW w:w="1020" w:type="dxa"/>
            <w:shd w:val="clear" w:color="auto" w:fill="FFFFFF"/>
            <w:noWrap/>
            <w:vAlign w:val="center"/>
          </w:tcPr>
          <w:p w:rsidR="005F6E43" w:rsidRPr="00127446" w:rsidRDefault="005F6E43" w:rsidP="00767F74">
            <w:pPr>
              <w:widowControl w:val="0"/>
              <w:autoSpaceDE w:val="0"/>
              <w:autoSpaceDN w:val="0"/>
              <w:adjustRightInd w:val="0"/>
              <w:jc w:val="center"/>
              <w:rPr>
                <w:sz w:val="20"/>
                <w:szCs w:val="20"/>
              </w:rPr>
            </w:pPr>
            <w:r w:rsidRPr="00127446">
              <w:rPr>
                <w:sz w:val="20"/>
                <w:szCs w:val="20"/>
              </w:rPr>
              <w:t>24459,4</w:t>
            </w:r>
          </w:p>
        </w:tc>
        <w:tc>
          <w:tcPr>
            <w:tcW w:w="1020" w:type="dxa"/>
            <w:noWrap/>
            <w:vAlign w:val="center"/>
          </w:tcPr>
          <w:p w:rsidR="005F6E43" w:rsidRPr="00127446" w:rsidRDefault="005F6E43" w:rsidP="00767F74">
            <w:pPr>
              <w:widowControl w:val="0"/>
              <w:autoSpaceDE w:val="0"/>
              <w:autoSpaceDN w:val="0"/>
              <w:adjustRightInd w:val="0"/>
              <w:jc w:val="center"/>
              <w:rPr>
                <w:sz w:val="16"/>
                <w:szCs w:val="16"/>
              </w:rPr>
            </w:pPr>
            <w:r w:rsidRPr="00127446">
              <w:rPr>
                <w:sz w:val="16"/>
                <w:szCs w:val="16"/>
              </w:rPr>
              <w:t>22977,0</w:t>
            </w:r>
          </w:p>
        </w:tc>
        <w:tc>
          <w:tcPr>
            <w:tcW w:w="1020" w:type="dxa"/>
            <w:noWrap/>
            <w:vAlign w:val="center"/>
          </w:tcPr>
          <w:p w:rsidR="005F6E43" w:rsidRPr="006C494D" w:rsidRDefault="005F6E43" w:rsidP="00767F74">
            <w:pPr>
              <w:widowControl w:val="0"/>
              <w:autoSpaceDE w:val="0"/>
              <w:autoSpaceDN w:val="0"/>
              <w:adjustRightInd w:val="0"/>
              <w:jc w:val="center"/>
              <w:rPr>
                <w:sz w:val="20"/>
                <w:szCs w:val="20"/>
                <w:highlight w:val="green"/>
              </w:rPr>
            </w:pPr>
            <w:r>
              <w:rPr>
                <w:sz w:val="20"/>
                <w:szCs w:val="20"/>
              </w:rPr>
              <w:t>23 167</w:t>
            </w:r>
            <w:r w:rsidRPr="006C494D">
              <w:rPr>
                <w:sz w:val="20"/>
                <w:szCs w:val="20"/>
              </w:rPr>
              <w:t>,0</w:t>
            </w:r>
          </w:p>
        </w:tc>
        <w:tc>
          <w:tcPr>
            <w:tcW w:w="896" w:type="dxa"/>
            <w:tcBorders>
              <w:right w:val="single" w:sz="4" w:space="0" w:color="auto"/>
            </w:tcBorders>
            <w:shd w:val="clear" w:color="auto" w:fill="FFFF00"/>
            <w:noWrap/>
            <w:vAlign w:val="center"/>
          </w:tcPr>
          <w:p w:rsidR="005F6E43" w:rsidRPr="002F1706" w:rsidRDefault="005F6E43" w:rsidP="00767F74">
            <w:pPr>
              <w:widowControl w:val="0"/>
              <w:autoSpaceDE w:val="0"/>
              <w:autoSpaceDN w:val="0"/>
              <w:adjustRightInd w:val="0"/>
              <w:rPr>
                <w:b/>
                <w:sz w:val="20"/>
                <w:szCs w:val="20"/>
              </w:rPr>
            </w:pPr>
            <w:r>
              <w:rPr>
                <w:b/>
                <w:sz w:val="20"/>
                <w:szCs w:val="20"/>
              </w:rPr>
              <w:t>25166,6</w:t>
            </w:r>
          </w:p>
        </w:tc>
        <w:tc>
          <w:tcPr>
            <w:tcW w:w="875" w:type="dxa"/>
            <w:tcBorders>
              <w:left w:val="single" w:sz="4" w:space="0" w:color="auto"/>
            </w:tcBorders>
            <w:vAlign w:val="center"/>
          </w:tcPr>
          <w:p w:rsidR="005F6E43" w:rsidRDefault="005F6E43" w:rsidP="00767F74">
            <w:pPr>
              <w:widowControl w:val="0"/>
              <w:autoSpaceDE w:val="0"/>
              <w:autoSpaceDN w:val="0"/>
              <w:adjustRightInd w:val="0"/>
              <w:rPr>
                <w:sz w:val="20"/>
                <w:szCs w:val="20"/>
              </w:rPr>
            </w:pPr>
          </w:p>
          <w:p w:rsidR="005F6E43" w:rsidRDefault="005F6E43" w:rsidP="00767F74">
            <w:pPr>
              <w:widowControl w:val="0"/>
              <w:autoSpaceDE w:val="0"/>
              <w:autoSpaceDN w:val="0"/>
              <w:adjustRightInd w:val="0"/>
              <w:rPr>
                <w:sz w:val="20"/>
                <w:szCs w:val="20"/>
              </w:rPr>
            </w:pPr>
          </w:p>
          <w:p w:rsidR="005F6E43" w:rsidRPr="00697878" w:rsidRDefault="005F6E43" w:rsidP="00767F74">
            <w:pPr>
              <w:widowControl w:val="0"/>
              <w:autoSpaceDE w:val="0"/>
              <w:autoSpaceDN w:val="0"/>
              <w:adjustRightInd w:val="0"/>
              <w:rPr>
                <w:sz w:val="20"/>
                <w:szCs w:val="20"/>
              </w:rPr>
            </w:pPr>
            <w:r>
              <w:rPr>
                <w:sz w:val="20"/>
                <w:szCs w:val="20"/>
              </w:rPr>
              <w:t>24941,7</w:t>
            </w:r>
          </w:p>
          <w:p w:rsidR="005F6E43" w:rsidRPr="00697878" w:rsidRDefault="005F6E43" w:rsidP="00767F74">
            <w:pPr>
              <w:widowControl w:val="0"/>
              <w:autoSpaceDE w:val="0"/>
              <w:autoSpaceDN w:val="0"/>
              <w:adjustRightInd w:val="0"/>
              <w:jc w:val="center"/>
              <w:rPr>
                <w:sz w:val="20"/>
                <w:szCs w:val="20"/>
              </w:rPr>
            </w:pPr>
          </w:p>
          <w:p w:rsidR="005F6E43" w:rsidRPr="00697878" w:rsidRDefault="005F6E43" w:rsidP="00767F74">
            <w:pPr>
              <w:widowControl w:val="0"/>
              <w:autoSpaceDE w:val="0"/>
              <w:autoSpaceDN w:val="0"/>
              <w:adjustRightInd w:val="0"/>
              <w:jc w:val="center"/>
              <w:rPr>
                <w:sz w:val="20"/>
                <w:szCs w:val="20"/>
              </w:rPr>
            </w:pPr>
          </w:p>
        </w:tc>
        <w:tc>
          <w:tcPr>
            <w:tcW w:w="875" w:type="dxa"/>
            <w:tcBorders>
              <w:left w:val="single" w:sz="4" w:space="0" w:color="auto"/>
              <w:right w:val="nil"/>
            </w:tcBorders>
            <w:vAlign w:val="center"/>
          </w:tcPr>
          <w:p w:rsidR="005F6E43" w:rsidRDefault="005F6E43" w:rsidP="00767F74">
            <w:pPr>
              <w:widowControl w:val="0"/>
              <w:autoSpaceDE w:val="0"/>
              <w:autoSpaceDN w:val="0"/>
              <w:adjustRightInd w:val="0"/>
              <w:jc w:val="center"/>
              <w:rPr>
                <w:sz w:val="20"/>
                <w:szCs w:val="20"/>
              </w:rPr>
            </w:pPr>
          </w:p>
          <w:p w:rsidR="005F6E43" w:rsidRDefault="005F6E43" w:rsidP="00767F74">
            <w:pPr>
              <w:widowControl w:val="0"/>
              <w:autoSpaceDE w:val="0"/>
              <w:autoSpaceDN w:val="0"/>
              <w:adjustRightInd w:val="0"/>
              <w:jc w:val="center"/>
              <w:rPr>
                <w:sz w:val="20"/>
                <w:szCs w:val="20"/>
              </w:rPr>
            </w:pPr>
          </w:p>
          <w:p w:rsidR="005F6E43" w:rsidRPr="00697878" w:rsidRDefault="005F6E43" w:rsidP="00767F74">
            <w:pPr>
              <w:widowControl w:val="0"/>
              <w:autoSpaceDE w:val="0"/>
              <w:autoSpaceDN w:val="0"/>
              <w:adjustRightInd w:val="0"/>
              <w:jc w:val="center"/>
              <w:rPr>
                <w:sz w:val="20"/>
                <w:szCs w:val="20"/>
              </w:rPr>
            </w:pPr>
            <w:r>
              <w:rPr>
                <w:sz w:val="20"/>
                <w:szCs w:val="20"/>
              </w:rPr>
              <w:t>24941,7</w:t>
            </w:r>
          </w:p>
          <w:p w:rsidR="005F6E43" w:rsidRPr="00697878" w:rsidRDefault="005F6E43" w:rsidP="00767F74">
            <w:pPr>
              <w:widowControl w:val="0"/>
              <w:autoSpaceDE w:val="0"/>
              <w:autoSpaceDN w:val="0"/>
              <w:adjustRightInd w:val="0"/>
              <w:jc w:val="center"/>
              <w:rPr>
                <w:sz w:val="20"/>
                <w:szCs w:val="20"/>
              </w:rPr>
            </w:pPr>
          </w:p>
          <w:p w:rsidR="005F6E43" w:rsidRPr="00697878" w:rsidRDefault="005F6E43" w:rsidP="00767F74">
            <w:pPr>
              <w:widowControl w:val="0"/>
              <w:autoSpaceDE w:val="0"/>
              <w:autoSpaceDN w:val="0"/>
              <w:adjustRightInd w:val="0"/>
              <w:jc w:val="center"/>
              <w:rPr>
                <w:sz w:val="20"/>
                <w:szCs w:val="20"/>
              </w:rPr>
            </w:pPr>
          </w:p>
        </w:tc>
      </w:tr>
      <w:tr w:rsidR="005F6E43" w:rsidRPr="00A0039C" w:rsidTr="00767F74">
        <w:trPr>
          <w:trHeight w:val="3045"/>
        </w:trPr>
        <w:tc>
          <w:tcPr>
            <w:tcW w:w="1574" w:type="dxa"/>
            <w:vMerge/>
            <w:tcBorders>
              <w:left w:val="nil"/>
            </w:tcBorders>
            <w:vAlign w:val="center"/>
          </w:tcPr>
          <w:p w:rsidR="005F6E43" w:rsidRPr="006E4ED9" w:rsidRDefault="005F6E43" w:rsidP="00767F74">
            <w:pPr>
              <w:spacing w:before="40" w:after="40"/>
              <w:jc w:val="center"/>
              <w:rPr>
                <w:b/>
                <w:bCs/>
                <w:sz w:val="17"/>
                <w:szCs w:val="17"/>
              </w:rPr>
            </w:pPr>
          </w:p>
        </w:tc>
        <w:tc>
          <w:tcPr>
            <w:tcW w:w="2626" w:type="dxa"/>
            <w:vMerge/>
            <w:shd w:val="clear" w:color="auto" w:fill="CCFFFF"/>
            <w:vAlign w:val="center"/>
          </w:tcPr>
          <w:p w:rsidR="005F6E43" w:rsidRPr="006E4ED9" w:rsidRDefault="005F6E43" w:rsidP="00767F74">
            <w:pPr>
              <w:spacing w:before="40" w:after="40"/>
              <w:rPr>
                <w:b/>
                <w:bCs/>
                <w:sz w:val="17"/>
                <w:szCs w:val="17"/>
              </w:rPr>
            </w:pPr>
          </w:p>
        </w:tc>
        <w:tc>
          <w:tcPr>
            <w:tcW w:w="1842" w:type="dxa"/>
            <w:vAlign w:val="center"/>
          </w:tcPr>
          <w:p w:rsidR="005F6E43" w:rsidRPr="0029084B" w:rsidRDefault="005F6E43" w:rsidP="00767F74">
            <w:pPr>
              <w:spacing w:before="40" w:after="40"/>
              <w:rPr>
                <w:sz w:val="14"/>
                <w:szCs w:val="14"/>
              </w:rPr>
            </w:pPr>
            <w:r w:rsidRPr="0029084B">
              <w:rPr>
                <w:sz w:val="14"/>
                <w:szCs w:val="14"/>
              </w:rPr>
              <w:t>МБУК Дворец культуры «Современник», МБУК Дом культуры им. В.П. Ногина, МБУК Дворец культуры и техники «Родина», МАУК МО г. Коврова Дом культуры им. В.И. Ленина,  МБУК «Ковровский историко-мемориальный музей» МБУК «Централизованная библиотечная система г. Коврова»</w:t>
            </w:r>
          </w:p>
          <w:p w:rsidR="005F6E43" w:rsidRPr="0029084B" w:rsidRDefault="005F6E43" w:rsidP="00767F74">
            <w:pPr>
              <w:rPr>
                <w:sz w:val="14"/>
                <w:szCs w:val="14"/>
              </w:rPr>
            </w:pPr>
          </w:p>
          <w:p w:rsidR="005F6E43" w:rsidRPr="0029084B" w:rsidRDefault="005F6E43" w:rsidP="00767F74">
            <w:pPr>
              <w:rPr>
                <w:sz w:val="16"/>
                <w:szCs w:val="16"/>
              </w:rPr>
            </w:pPr>
          </w:p>
        </w:tc>
        <w:tc>
          <w:tcPr>
            <w:tcW w:w="620" w:type="dxa"/>
            <w:noWrap/>
            <w:vAlign w:val="center"/>
          </w:tcPr>
          <w:p w:rsidR="005F6E43" w:rsidRPr="00127446" w:rsidRDefault="005F6E43" w:rsidP="00767F74">
            <w:pPr>
              <w:spacing w:before="40" w:after="40"/>
              <w:jc w:val="center"/>
              <w:rPr>
                <w:sz w:val="17"/>
                <w:szCs w:val="17"/>
              </w:rPr>
            </w:pPr>
          </w:p>
        </w:tc>
        <w:tc>
          <w:tcPr>
            <w:tcW w:w="700" w:type="dxa"/>
            <w:noWrap/>
            <w:vAlign w:val="center"/>
          </w:tcPr>
          <w:p w:rsidR="005F6E43" w:rsidRPr="00127446" w:rsidRDefault="005F6E43" w:rsidP="00767F74">
            <w:pPr>
              <w:spacing w:before="40" w:after="40"/>
              <w:jc w:val="center"/>
              <w:rPr>
                <w:sz w:val="17"/>
                <w:szCs w:val="17"/>
              </w:rPr>
            </w:pPr>
          </w:p>
        </w:tc>
        <w:tc>
          <w:tcPr>
            <w:tcW w:w="917" w:type="dxa"/>
            <w:noWrap/>
            <w:vAlign w:val="center"/>
          </w:tcPr>
          <w:p w:rsidR="005F6E43" w:rsidRPr="00127446" w:rsidRDefault="005F6E43" w:rsidP="00767F74">
            <w:pPr>
              <w:spacing w:before="40" w:after="40"/>
              <w:jc w:val="center"/>
              <w:rPr>
                <w:sz w:val="17"/>
                <w:szCs w:val="17"/>
              </w:rPr>
            </w:pPr>
          </w:p>
        </w:tc>
        <w:tc>
          <w:tcPr>
            <w:tcW w:w="1151" w:type="dxa"/>
            <w:noWrap/>
            <w:vAlign w:val="center"/>
          </w:tcPr>
          <w:p w:rsidR="005F6E43" w:rsidRPr="00127446" w:rsidRDefault="005F6E43" w:rsidP="00767F74">
            <w:pPr>
              <w:spacing w:before="40" w:after="40"/>
              <w:jc w:val="center"/>
              <w:rPr>
                <w:sz w:val="17"/>
                <w:szCs w:val="17"/>
              </w:rPr>
            </w:pPr>
          </w:p>
        </w:tc>
        <w:tc>
          <w:tcPr>
            <w:tcW w:w="731" w:type="dxa"/>
            <w:noWrap/>
            <w:vAlign w:val="center"/>
          </w:tcPr>
          <w:p w:rsidR="005F6E43" w:rsidRPr="00127446" w:rsidRDefault="005F6E43" w:rsidP="00767F74">
            <w:pPr>
              <w:spacing w:before="40" w:after="40"/>
              <w:jc w:val="center"/>
              <w:rPr>
                <w:sz w:val="17"/>
                <w:szCs w:val="17"/>
              </w:rPr>
            </w:pPr>
          </w:p>
        </w:tc>
        <w:tc>
          <w:tcPr>
            <w:tcW w:w="1020" w:type="dxa"/>
            <w:shd w:val="clear" w:color="auto" w:fill="FFFFFF"/>
            <w:noWrap/>
            <w:vAlign w:val="center"/>
          </w:tcPr>
          <w:p w:rsidR="005F6E43" w:rsidRPr="00127446" w:rsidRDefault="005F6E43" w:rsidP="00767F74">
            <w:pPr>
              <w:spacing w:before="40" w:after="40"/>
              <w:jc w:val="center"/>
              <w:rPr>
                <w:sz w:val="17"/>
                <w:szCs w:val="17"/>
              </w:rPr>
            </w:pPr>
            <w:r w:rsidRPr="00127446">
              <w:rPr>
                <w:sz w:val="17"/>
                <w:szCs w:val="17"/>
              </w:rPr>
              <w:t>25066,0</w:t>
            </w:r>
          </w:p>
        </w:tc>
        <w:tc>
          <w:tcPr>
            <w:tcW w:w="1020" w:type="dxa"/>
            <w:noWrap/>
            <w:vAlign w:val="center"/>
          </w:tcPr>
          <w:p w:rsidR="005F6E43" w:rsidRPr="00127446" w:rsidRDefault="005F6E43" w:rsidP="00767F74">
            <w:pPr>
              <w:spacing w:before="40" w:after="40"/>
              <w:jc w:val="center"/>
              <w:rPr>
                <w:sz w:val="16"/>
                <w:szCs w:val="16"/>
                <w:lang w:val="en-US"/>
              </w:rPr>
            </w:pPr>
            <w:r w:rsidRPr="00127446">
              <w:rPr>
                <w:sz w:val="16"/>
                <w:szCs w:val="16"/>
              </w:rPr>
              <w:t>15137,0</w:t>
            </w:r>
          </w:p>
        </w:tc>
        <w:tc>
          <w:tcPr>
            <w:tcW w:w="1020" w:type="dxa"/>
            <w:noWrap/>
            <w:vAlign w:val="center"/>
          </w:tcPr>
          <w:p w:rsidR="005F6E43" w:rsidRPr="006C494D" w:rsidRDefault="005F6E43" w:rsidP="00767F74">
            <w:pPr>
              <w:spacing w:before="40" w:after="40"/>
              <w:jc w:val="center"/>
              <w:rPr>
                <w:sz w:val="20"/>
                <w:szCs w:val="20"/>
                <w:highlight w:val="green"/>
              </w:rPr>
            </w:pPr>
            <w:r w:rsidRPr="006C494D">
              <w:rPr>
                <w:sz w:val="20"/>
                <w:szCs w:val="20"/>
              </w:rPr>
              <w:t>28</w:t>
            </w:r>
            <w:r>
              <w:rPr>
                <w:sz w:val="20"/>
                <w:szCs w:val="20"/>
              </w:rPr>
              <w:t> 914,8</w:t>
            </w:r>
          </w:p>
        </w:tc>
        <w:tc>
          <w:tcPr>
            <w:tcW w:w="896" w:type="dxa"/>
            <w:tcBorders>
              <w:right w:val="single" w:sz="4" w:space="0" w:color="auto"/>
            </w:tcBorders>
            <w:shd w:val="clear" w:color="auto" w:fill="FFFF00"/>
            <w:noWrap/>
            <w:vAlign w:val="center"/>
          </w:tcPr>
          <w:p w:rsidR="005F6E43" w:rsidRDefault="005F6E43" w:rsidP="00767F74">
            <w:pPr>
              <w:spacing w:before="40" w:after="40"/>
              <w:jc w:val="center"/>
              <w:rPr>
                <w:b/>
                <w:sz w:val="17"/>
                <w:szCs w:val="17"/>
              </w:rPr>
            </w:pPr>
          </w:p>
          <w:p w:rsidR="005F6E43" w:rsidRDefault="005F6E43" w:rsidP="00767F74">
            <w:pPr>
              <w:spacing w:before="40" w:after="40"/>
              <w:rPr>
                <w:b/>
                <w:sz w:val="17"/>
                <w:szCs w:val="17"/>
              </w:rPr>
            </w:pPr>
            <w:r>
              <w:rPr>
                <w:b/>
                <w:sz w:val="17"/>
                <w:szCs w:val="17"/>
              </w:rPr>
              <w:t>42391,9</w:t>
            </w:r>
          </w:p>
          <w:p w:rsidR="005F6E43" w:rsidRPr="002F1706" w:rsidRDefault="005F6E43" w:rsidP="00767F74">
            <w:pPr>
              <w:spacing w:before="40" w:after="40"/>
              <w:rPr>
                <w:b/>
                <w:sz w:val="17"/>
                <w:szCs w:val="17"/>
              </w:rPr>
            </w:pPr>
          </w:p>
        </w:tc>
        <w:tc>
          <w:tcPr>
            <w:tcW w:w="875" w:type="dxa"/>
            <w:tcBorders>
              <w:left w:val="single" w:sz="4" w:space="0" w:color="auto"/>
            </w:tcBorders>
            <w:vAlign w:val="center"/>
          </w:tcPr>
          <w:p w:rsidR="005F6E43" w:rsidRDefault="005F6E43" w:rsidP="00767F74">
            <w:pPr>
              <w:spacing w:before="40" w:after="40"/>
              <w:jc w:val="center"/>
              <w:rPr>
                <w:sz w:val="17"/>
                <w:szCs w:val="17"/>
              </w:rPr>
            </w:pPr>
          </w:p>
          <w:p w:rsidR="005F6E43" w:rsidRPr="00697878" w:rsidRDefault="005F6E43" w:rsidP="00767F74">
            <w:pPr>
              <w:spacing w:before="40" w:after="40"/>
              <w:jc w:val="center"/>
              <w:rPr>
                <w:sz w:val="17"/>
                <w:szCs w:val="17"/>
              </w:rPr>
            </w:pPr>
          </w:p>
          <w:p w:rsidR="005F6E43" w:rsidRPr="00697878" w:rsidRDefault="005F6E43" w:rsidP="00767F74">
            <w:pPr>
              <w:spacing w:before="40" w:after="40"/>
              <w:jc w:val="center"/>
              <w:rPr>
                <w:sz w:val="17"/>
                <w:szCs w:val="17"/>
              </w:rPr>
            </w:pPr>
          </w:p>
          <w:p w:rsidR="005F6E43" w:rsidRPr="00697878" w:rsidRDefault="005F6E43" w:rsidP="00767F74">
            <w:pPr>
              <w:spacing w:before="40" w:after="40"/>
              <w:jc w:val="center"/>
              <w:rPr>
                <w:sz w:val="17"/>
                <w:szCs w:val="17"/>
              </w:rPr>
            </w:pPr>
          </w:p>
          <w:p w:rsidR="005F6E43" w:rsidRPr="00697878"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Pr="00697878" w:rsidRDefault="005F6E43" w:rsidP="00767F74">
            <w:pPr>
              <w:spacing w:before="40" w:after="40"/>
              <w:jc w:val="center"/>
              <w:rPr>
                <w:sz w:val="17"/>
                <w:szCs w:val="17"/>
              </w:rPr>
            </w:pPr>
            <w:r>
              <w:rPr>
                <w:sz w:val="17"/>
                <w:szCs w:val="17"/>
              </w:rPr>
              <w:t>42488,4</w:t>
            </w:r>
          </w:p>
          <w:p w:rsidR="005F6E43" w:rsidRPr="00697878" w:rsidRDefault="005F6E43" w:rsidP="00767F74">
            <w:pPr>
              <w:spacing w:before="40" w:after="40"/>
              <w:jc w:val="center"/>
              <w:rPr>
                <w:sz w:val="17"/>
                <w:szCs w:val="17"/>
              </w:rPr>
            </w:pPr>
          </w:p>
          <w:p w:rsidR="005F6E43" w:rsidRPr="00697878" w:rsidRDefault="005F6E43" w:rsidP="00767F74">
            <w:pPr>
              <w:spacing w:before="40" w:after="40"/>
              <w:jc w:val="center"/>
              <w:rPr>
                <w:sz w:val="17"/>
                <w:szCs w:val="17"/>
              </w:rPr>
            </w:pPr>
          </w:p>
          <w:p w:rsidR="005F6E43" w:rsidRPr="00697878" w:rsidRDefault="005F6E43" w:rsidP="00767F74">
            <w:pPr>
              <w:spacing w:before="40" w:after="40"/>
              <w:jc w:val="center"/>
              <w:rPr>
                <w:sz w:val="17"/>
                <w:szCs w:val="17"/>
              </w:rPr>
            </w:pPr>
          </w:p>
          <w:p w:rsidR="005F6E43" w:rsidRPr="00697878" w:rsidRDefault="005F6E43" w:rsidP="00767F74">
            <w:pPr>
              <w:spacing w:before="40" w:after="40"/>
              <w:jc w:val="center"/>
              <w:rPr>
                <w:sz w:val="17"/>
                <w:szCs w:val="17"/>
              </w:rPr>
            </w:pPr>
          </w:p>
          <w:p w:rsidR="005F6E43" w:rsidRPr="00697878" w:rsidRDefault="005F6E43" w:rsidP="00767F74">
            <w:pPr>
              <w:spacing w:before="40" w:after="40"/>
              <w:jc w:val="center"/>
              <w:rPr>
                <w:sz w:val="17"/>
                <w:szCs w:val="17"/>
              </w:rPr>
            </w:pPr>
          </w:p>
          <w:p w:rsidR="005F6E43" w:rsidRPr="00697878" w:rsidRDefault="005F6E43" w:rsidP="00767F74">
            <w:pPr>
              <w:spacing w:before="40" w:after="40"/>
              <w:jc w:val="center"/>
              <w:rPr>
                <w:sz w:val="17"/>
                <w:szCs w:val="17"/>
              </w:rPr>
            </w:pPr>
          </w:p>
          <w:p w:rsidR="005F6E43" w:rsidRPr="00697878" w:rsidRDefault="005F6E43" w:rsidP="00767F74">
            <w:pPr>
              <w:spacing w:before="40" w:after="40"/>
              <w:jc w:val="center"/>
              <w:rPr>
                <w:sz w:val="17"/>
                <w:szCs w:val="17"/>
              </w:rPr>
            </w:pPr>
          </w:p>
        </w:tc>
        <w:tc>
          <w:tcPr>
            <w:tcW w:w="875" w:type="dxa"/>
            <w:tcBorders>
              <w:left w:val="single" w:sz="4" w:space="0" w:color="auto"/>
              <w:right w:val="nil"/>
            </w:tcBorders>
            <w:vAlign w:val="center"/>
          </w:tcPr>
          <w:p w:rsidR="005F6E43" w:rsidRPr="00697878" w:rsidRDefault="005F6E43" w:rsidP="00767F74">
            <w:pPr>
              <w:widowControl w:val="0"/>
              <w:autoSpaceDE w:val="0"/>
              <w:autoSpaceDN w:val="0"/>
              <w:adjustRightInd w:val="0"/>
              <w:rPr>
                <w:sz w:val="20"/>
                <w:szCs w:val="20"/>
              </w:rPr>
            </w:pPr>
            <w:r>
              <w:rPr>
                <w:sz w:val="20"/>
                <w:szCs w:val="20"/>
              </w:rPr>
              <w:t>42488,4</w:t>
            </w:r>
          </w:p>
        </w:tc>
      </w:tr>
      <w:tr w:rsidR="005F6E43" w:rsidRPr="00A0039C" w:rsidTr="00767F74">
        <w:trPr>
          <w:trHeight w:val="195"/>
        </w:trPr>
        <w:tc>
          <w:tcPr>
            <w:tcW w:w="1574" w:type="dxa"/>
            <w:vMerge/>
            <w:tcBorders>
              <w:left w:val="nil"/>
            </w:tcBorders>
            <w:vAlign w:val="center"/>
          </w:tcPr>
          <w:p w:rsidR="005F6E43" w:rsidRPr="006E4ED9" w:rsidRDefault="005F6E43" w:rsidP="00767F74">
            <w:pPr>
              <w:spacing w:before="40" w:after="40"/>
              <w:jc w:val="center"/>
              <w:rPr>
                <w:b/>
                <w:bCs/>
                <w:sz w:val="17"/>
                <w:szCs w:val="17"/>
              </w:rPr>
            </w:pPr>
          </w:p>
        </w:tc>
        <w:tc>
          <w:tcPr>
            <w:tcW w:w="2626" w:type="dxa"/>
            <w:vMerge/>
            <w:shd w:val="clear" w:color="auto" w:fill="CCFFFF"/>
            <w:vAlign w:val="center"/>
          </w:tcPr>
          <w:p w:rsidR="005F6E43" w:rsidRPr="006E4ED9" w:rsidRDefault="005F6E43" w:rsidP="00767F74">
            <w:pPr>
              <w:spacing w:before="40" w:after="40"/>
              <w:rPr>
                <w:b/>
                <w:bCs/>
                <w:sz w:val="17"/>
                <w:szCs w:val="17"/>
              </w:rPr>
            </w:pPr>
          </w:p>
        </w:tc>
        <w:tc>
          <w:tcPr>
            <w:tcW w:w="1842" w:type="dxa"/>
            <w:vAlign w:val="center"/>
          </w:tcPr>
          <w:p w:rsidR="005F6E43" w:rsidRPr="00127446" w:rsidRDefault="005F6E43" w:rsidP="00767F74">
            <w:pPr>
              <w:spacing w:before="40" w:after="40"/>
              <w:rPr>
                <w:sz w:val="16"/>
                <w:szCs w:val="16"/>
              </w:rPr>
            </w:pPr>
            <w:r w:rsidRPr="00127446">
              <w:rPr>
                <w:sz w:val="16"/>
                <w:szCs w:val="16"/>
              </w:rPr>
              <w:t>УЭИиЗО</w:t>
            </w:r>
          </w:p>
        </w:tc>
        <w:tc>
          <w:tcPr>
            <w:tcW w:w="620" w:type="dxa"/>
            <w:noWrap/>
            <w:vAlign w:val="center"/>
          </w:tcPr>
          <w:p w:rsidR="005F6E43" w:rsidRPr="00127446" w:rsidRDefault="005F6E43" w:rsidP="00767F74">
            <w:pPr>
              <w:spacing w:before="40" w:after="40"/>
              <w:jc w:val="center"/>
              <w:rPr>
                <w:sz w:val="17"/>
                <w:szCs w:val="17"/>
              </w:rPr>
            </w:pPr>
          </w:p>
        </w:tc>
        <w:tc>
          <w:tcPr>
            <w:tcW w:w="700" w:type="dxa"/>
            <w:noWrap/>
            <w:vAlign w:val="center"/>
          </w:tcPr>
          <w:p w:rsidR="005F6E43" w:rsidRPr="00127446" w:rsidRDefault="005F6E43" w:rsidP="00767F74">
            <w:pPr>
              <w:spacing w:before="40" w:after="40"/>
              <w:jc w:val="center"/>
              <w:rPr>
                <w:sz w:val="17"/>
                <w:szCs w:val="17"/>
              </w:rPr>
            </w:pPr>
          </w:p>
        </w:tc>
        <w:tc>
          <w:tcPr>
            <w:tcW w:w="917" w:type="dxa"/>
            <w:noWrap/>
            <w:vAlign w:val="center"/>
          </w:tcPr>
          <w:p w:rsidR="005F6E43" w:rsidRPr="00127446" w:rsidRDefault="005F6E43" w:rsidP="00767F74">
            <w:pPr>
              <w:spacing w:before="40" w:after="40"/>
              <w:jc w:val="center"/>
              <w:rPr>
                <w:sz w:val="17"/>
                <w:szCs w:val="17"/>
              </w:rPr>
            </w:pPr>
          </w:p>
        </w:tc>
        <w:tc>
          <w:tcPr>
            <w:tcW w:w="1151" w:type="dxa"/>
            <w:noWrap/>
            <w:vAlign w:val="center"/>
          </w:tcPr>
          <w:p w:rsidR="005F6E43" w:rsidRPr="00127446" w:rsidRDefault="005F6E43" w:rsidP="00767F74">
            <w:pPr>
              <w:spacing w:before="40" w:after="40"/>
              <w:jc w:val="center"/>
              <w:rPr>
                <w:sz w:val="17"/>
                <w:szCs w:val="17"/>
              </w:rPr>
            </w:pPr>
          </w:p>
        </w:tc>
        <w:tc>
          <w:tcPr>
            <w:tcW w:w="731" w:type="dxa"/>
            <w:noWrap/>
            <w:vAlign w:val="center"/>
          </w:tcPr>
          <w:p w:rsidR="005F6E43" w:rsidRPr="00127446" w:rsidRDefault="005F6E43" w:rsidP="00767F74">
            <w:pPr>
              <w:spacing w:before="40" w:after="40"/>
              <w:jc w:val="center"/>
              <w:rPr>
                <w:sz w:val="17"/>
                <w:szCs w:val="17"/>
              </w:rPr>
            </w:pPr>
          </w:p>
        </w:tc>
        <w:tc>
          <w:tcPr>
            <w:tcW w:w="1020" w:type="dxa"/>
            <w:shd w:val="clear" w:color="auto" w:fill="FFFFFF"/>
            <w:noWrap/>
          </w:tcPr>
          <w:p w:rsidR="005F6E43" w:rsidRPr="00127446" w:rsidRDefault="005F6E43" w:rsidP="00767F74">
            <w:pPr>
              <w:spacing w:before="40" w:after="40"/>
              <w:rPr>
                <w:sz w:val="17"/>
                <w:szCs w:val="17"/>
              </w:rPr>
            </w:pPr>
          </w:p>
        </w:tc>
        <w:tc>
          <w:tcPr>
            <w:tcW w:w="1020" w:type="dxa"/>
            <w:noWrap/>
          </w:tcPr>
          <w:p w:rsidR="005F6E43" w:rsidRPr="00127446" w:rsidRDefault="005F6E43" w:rsidP="00767F74">
            <w:pPr>
              <w:spacing w:before="40" w:after="40"/>
              <w:rPr>
                <w:sz w:val="16"/>
                <w:szCs w:val="16"/>
              </w:rPr>
            </w:pPr>
          </w:p>
        </w:tc>
        <w:tc>
          <w:tcPr>
            <w:tcW w:w="1020" w:type="dxa"/>
            <w:noWrap/>
          </w:tcPr>
          <w:p w:rsidR="005F6E43" w:rsidRPr="006C494D" w:rsidRDefault="005F6E43" w:rsidP="00767F74">
            <w:pPr>
              <w:spacing w:before="40" w:after="40"/>
              <w:rPr>
                <w:sz w:val="20"/>
                <w:szCs w:val="20"/>
                <w:highlight w:val="green"/>
              </w:rPr>
            </w:pPr>
            <w:r>
              <w:rPr>
                <w:sz w:val="20"/>
                <w:szCs w:val="20"/>
              </w:rPr>
              <w:t>958,5</w:t>
            </w:r>
          </w:p>
        </w:tc>
        <w:tc>
          <w:tcPr>
            <w:tcW w:w="896" w:type="dxa"/>
            <w:tcBorders>
              <w:right w:val="single" w:sz="4" w:space="0" w:color="auto"/>
            </w:tcBorders>
            <w:shd w:val="clear" w:color="auto" w:fill="FFFF00"/>
            <w:noWrap/>
          </w:tcPr>
          <w:p w:rsidR="005F6E43" w:rsidRPr="002F1706" w:rsidRDefault="005F6E43" w:rsidP="00767F74">
            <w:pPr>
              <w:spacing w:before="40" w:after="40"/>
              <w:rPr>
                <w:b/>
                <w:sz w:val="17"/>
                <w:szCs w:val="17"/>
              </w:rPr>
            </w:pPr>
          </w:p>
        </w:tc>
        <w:tc>
          <w:tcPr>
            <w:tcW w:w="875" w:type="dxa"/>
            <w:tcBorders>
              <w:left w:val="single" w:sz="4" w:space="0" w:color="auto"/>
            </w:tcBorders>
          </w:tcPr>
          <w:p w:rsidR="005F6E43" w:rsidRPr="00697878" w:rsidRDefault="005F6E43" w:rsidP="00767F74">
            <w:pPr>
              <w:widowControl w:val="0"/>
              <w:autoSpaceDE w:val="0"/>
              <w:autoSpaceDN w:val="0"/>
              <w:adjustRightInd w:val="0"/>
              <w:rPr>
                <w:sz w:val="20"/>
                <w:szCs w:val="20"/>
              </w:rPr>
            </w:pPr>
            <w:r w:rsidRPr="00697878">
              <w:rPr>
                <w:sz w:val="20"/>
                <w:szCs w:val="20"/>
              </w:rPr>
              <w:t>0</w:t>
            </w:r>
          </w:p>
        </w:tc>
        <w:tc>
          <w:tcPr>
            <w:tcW w:w="875" w:type="dxa"/>
            <w:tcBorders>
              <w:left w:val="single" w:sz="4" w:space="0" w:color="auto"/>
              <w:right w:val="nil"/>
            </w:tcBorders>
          </w:tcPr>
          <w:p w:rsidR="005F6E43" w:rsidRPr="00697878" w:rsidRDefault="005F6E43" w:rsidP="00767F74">
            <w:pPr>
              <w:widowControl w:val="0"/>
              <w:autoSpaceDE w:val="0"/>
              <w:autoSpaceDN w:val="0"/>
              <w:adjustRightInd w:val="0"/>
              <w:rPr>
                <w:sz w:val="20"/>
                <w:szCs w:val="20"/>
              </w:rPr>
            </w:pPr>
            <w:r w:rsidRPr="00697878">
              <w:rPr>
                <w:sz w:val="20"/>
                <w:szCs w:val="20"/>
              </w:rPr>
              <w:t>0</w:t>
            </w:r>
          </w:p>
        </w:tc>
      </w:tr>
      <w:tr w:rsidR="005F6E43" w:rsidRPr="00A0039C" w:rsidTr="00767F74">
        <w:trPr>
          <w:trHeight w:val="2123"/>
        </w:trPr>
        <w:tc>
          <w:tcPr>
            <w:tcW w:w="1574" w:type="dxa"/>
            <w:tcBorders>
              <w:left w:val="nil"/>
            </w:tcBorders>
            <w:noWrap/>
            <w:vAlign w:val="center"/>
          </w:tcPr>
          <w:p w:rsidR="005F6E43" w:rsidRPr="00771016" w:rsidRDefault="005F6E43" w:rsidP="00767F74">
            <w:pPr>
              <w:spacing w:before="40" w:after="40"/>
              <w:jc w:val="center"/>
              <w:rPr>
                <w:sz w:val="20"/>
                <w:szCs w:val="20"/>
                <w:u w:val="single"/>
              </w:rPr>
            </w:pPr>
            <w:r w:rsidRPr="00771016">
              <w:rPr>
                <w:sz w:val="20"/>
                <w:szCs w:val="20"/>
                <w:u w:val="single"/>
              </w:rPr>
              <w:t>Основное мероприятие 1</w:t>
            </w:r>
          </w:p>
        </w:tc>
        <w:tc>
          <w:tcPr>
            <w:tcW w:w="2626" w:type="dxa"/>
          </w:tcPr>
          <w:p w:rsidR="005F6E43" w:rsidRPr="00E72E80" w:rsidRDefault="005F6E43" w:rsidP="00767F74">
            <w:pPr>
              <w:widowControl w:val="0"/>
              <w:autoSpaceDE w:val="0"/>
              <w:autoSpaceDN w:val="0"/>
              <w:adjustRightInd w:val="0"/>
              <w:rPr>
                <w:sz w:val="20"/>
                <w:szCs w:val="20"/>
              </w:rPr>
            </w:pPr>
            <w:r>
              <w:rPr>
                <w:sz w:val="20"/>
                <w:szCs w:val="20"/>
              </w:rPr>
              <w:t>Поддержка  муниципальных культурно-досуговых учреждений</w:t>
            </w:r>
          </w:p>
        </w:tc>
        <w:tc>
          <w:tcPr>
            <w:tcW w:w="1842" w:type="dxa"/>
          </w:tcPr>
          <w:p w:rsidR="005F6E43" w:rsidRDefault="005F6E43" w:rsidP="00767F74">
            <w:pPr>
              <w:widowControl w:val="0"/>
              <w:autoSpaceDE w:val="0"/>
              <w:autoSpaceDN w:val="0"/>
              <w:adjustRightInd w:val="0"/>
              <w:rPr>
                <w:sz w:val="16"/>
                <w:szCs w:val="16"/>
              </w:rPr>
            </w:pPr>
          </w:p>
          <w:p w:rsidR="005F6E43" w:rsidRDefault="005F6E43" w:rsidP="00767F74">
            <w:pPr>
              <w:widowControl w:val="0"/>
              <w:autoSpaceDE w:val="0"/>
              <w:autoSpaceDN w:val="0"/>
              <w:adjustRightInd w:val="0"/>
              <w:rPr>
                <w:sz w:val="16"/>
                <w:szCs w:val="16"/>
              </w:rPr>
            </w:pPr>
          </w:p>
          <w:p w:rsidR="005F6E43" w:rsidRPr="0043765B" w:rsidRDefault="005F6E43" w:rsidP="00767F74">
            <w:pPr>
              <w:widowControl w:val="0"/>
              <w:autoSpaceDE w:val="0"/>
              <w:autoSpaceDN w:val="0"/>
              <w:adjustRightInd w:val="0"/>
              <w:rPr>
                <w:sz w:val="16"/>
                <w:szCs w:val="16"/>
              </w:rPr>
            </w:pPr>
            <w:r w:rsidRPr="0043765B">
              <w:rPr>
                <w:sz w:val="16"/>
                <w:szCs w:val="16"/>
              </w:rPr>
              <w:t>МБУК Дворец культуры «Современник», МБУК Дом культуры им. В.П. Ногина, МБУК Дворец культуры и техники «Родина», МАУК МО г. Коврова Дом культуры им. В.И. Ленина</w:t>
            </w:r>
          </w:p>
        </w:tc>
        <w:tc>
          <w:tcPr>
            <w:tcW w:w="620" w:type="dxa"/>
            <w:noWrap/>
            <w:vAlign w:val="center"/>
          </w:tcPr>
          <w:p w:rsidR="005F6E43" w:rsidRPr="00931EBA" w:rsidRDefault="005F6E43" w:rsidP="00767F74">
            <w:pPr>
              <w:spacing w:before="40" w:after="40"/>
              <w:jc w:val="center"/>
              <w:rPr>
                <w:sz w:val="17"/>
                <w:szCs w:val="17"/>
                <w:lang w:val="en-US"/>
              </w:rPr>
            </w:pPr>
            <w:r w:rsidRPr="00931EBA">
              <w:rPr>
                <w:sz w:val="17"/>
                <w:szCs w:val="17"/>
                <w:lang w:val="en-US"/>
              </w:rPr>
              <w:t>703</w:t>
            </w:r>
          </w:p>
        </w:tc>
        <w:tc>
          <w:tcPr>
            <w:tcW w:w="700" w:type="dxa"/>
            <w:noWrap/>
            <w:vAlign w:val="center"/>
          </w:tcPr>
          <w:p w:rsidR="005F6E43" w:rsidRPr="00931EBA" w:rsidRDefault="005F6E43" w:rsidP="00767F74">
            <w:pPr>
              <w:spacing w:before="40" w:after="40"/>
              <w:jc w:val="center"/>
              <w:rPr>
                <w:sz w:val="17"/>
                <w:szCs w:val="17"/>
                <w:lang w:val="en-US"/>
              </w:rPr>
            </w:pPr>
            <w:r w:rsidRPr="00931EBA">
              <w:rPr>
                <w:sz w:val="17"/>
                <w:szCs w:val="17"/>
                <w:lang w:val="en-US"/>
              </w:rPr>
              <w:t>08</w:t>
            </w:r>
          </w:p>
        </w:tc>
        <w:tc>
          <w:tcPr>
            <w:tcW w:w="917" w:type="dxa"/>
            <w:noWrap/>
            <w:vAlign w:val="center"/>
          </w:tcPr>
          <w:p w:rsidR="005F6E43" w:rsidRPr="00931EBA" w:rsidRDefault="005F6E43" w:rsidP="00767F74">
            <w:pPr>
              <w:spacing w:before="40" w:after="40"/>
              <w:jc w:val="center"/>
              <w:rPr>
                <w:sz w:val="17"/>
                <w:szCs w:val="17"/>
                <w:lang w:val="en-US"/>
              </w:rPr>
            </w:pPr>
            <w:r w:rsidRPr="00931EBA">
              <w:rPr>
                <w:sz w:val="17"/>
                <w:szCs w:val="17"/>
                <w:lang w:val="en-US"/>
              </w:rPr>
              <w:t>01</w:t>
            </w:r>
          </w:p>
        </w:tc>
        <w:tc>
          <w:tcPr>
            <w:tcW w:w="1151" w:type="dxa"/>
            <w:noWrap/>
            <w:vAlign w:val="center"/>
          </w:tcPr>
          <w:p w:rsidR="005F6E43" w:rsidRPr="00931EBA" w:rsidRDefault="005F6E43" w:rsidP="00767F74">
            <w:pPr>
              <w:spacing w:before="40" w:after="40"/>
              <w:jc w:val="center"/>
              <w:rPr>
                <w:sz w:val="17"/>
                <w:szCs w:val="17"/>
                <w:lang w:val="en-US"/>
              </w:rPr>
            </w:pPr>
            <w:r w:rsidRPr="00931EBA">
              <w:rPr>
                <w:sz w:val="17"/>
                <w:szCs w:val="17"/>
                <w:lang w:val="en-US"/>
              </w:rPr>
              <w:t>0610100000</w:t>
            </w:r>
          </w:p>
        </w:tc>
        <w:tc>
          <w:tcPr>
            <w:tcW w:w="731" w:type="dxa"/>
            <w:noWrap/>
            <w:vAlign w:val="center"/>
          </w:tcPr>
          <w:p w:rsidR="005F6E43" w:rsidRPr="00931EBA" w:rsidRDefault="005F6E43" w:rsidP="00767F74">
            <w:pPr>
              <w:spacing w:before="40" w:after="40"/>
              <w:jc w:val="center"/>
              <w:rPr>
                <w:sz w:val="17"/>
                <w:szCs w:val="17"/>
                <w:lang w:val="en-US"/>
              </w:rPr>
            </w:pPr>
            <w:r w:rsidRPr="00931EBA">
              <w:rPr>
                <w:sz w:val="17"/>
                <w:szCs w:val="17"/>
                <w:lang w:val="en-US"/>
              </w:rPr>
              <w:t>000</w:t>
            </w:r>
          </w:p>
        </w:tc>
        <w:tc>
          <w:tcPr>
            <w:tcW w:w="1020" w:type="dxa"/>
            <w:shd w:val="clear" w:color="auto" w:fill="FFFFFF"/>
            <w:noWrap/>
            <w:vAlign w:val="center"/>
          </w:tcPr>
          <w:p w:rsidR="005F6E43" w:rsidRPr="004E3783" w:rsidRDefault="005F6E43" w:rsidP="00767F74">
            <w:pPr>
              <w:widowControl w:val="0"/>
              <w:autoSpaceDE w:val="0"/>
              <w:autoSpaceDN w:val="0"/>
              <w:adjustRightInd w:val="0"/>
              <w:jc w:val="center"/>
              <w:rPr>
                <w:sz w:val="20"/>
                <w:szCs w:val="20"/>
              </w:rPr>
            </w:pPr>
            <w:r>
              <w:rPr>
                <w:sz w:val="20"/>
                <w:szCs w:val="20"/>
              </w:rPr>
              <w:t>4</w:t>
            </w:r>
            <w:r>
              <w:rPr>
                <w:sz w:val="20"/>
                <w:szCs w:val="20"/>
                <w:lang w:val="en-US"/>
              </w:rPr>
              <w:t>7736</w:t>
            </w:r>
            <w:r>
              <w:rPr>
                <w:sz w:val="20"/>
                <w:szCs w:val="20"/>
              </w:rPr>
              <w:t>,0</w:t>
            </w:r>
          </w:p>
        </w:tc>
        <w:tc>
          <w:tcPr>
            <w:tcW w:w="1020" w:type="dxa"/>
            <w:noWrap/>
            <w:vAlign w:val="center"/>
          </w:tcPr>
          <w:p w:rsidR="005F6E43" w:rsidRPr="00C572C4" w:rsidRDefault="005F6E43" w:rsidP="00767F74">
            <w:pPr>
              <w:widowControl w:val="0"/>
              <w:autoSpaceDE w:val="0"/>
              <w:autoSpaceDN w:val="0"/>
              <w:adjustRightInd w:val="0"/>
              <w:jc w:val="center"/>
              <w:rPr>
                <w:sz w:val="16"/>
                <w:szCs w:val="16"/>
                <w:lang w:val="en-US"/>
              </w:rPr>
            </w:pPr>
            <w:r w:rsidRPr="00C572C4">
              <w:rPr>
                <w:sz w:val="16"/>
                <w:szCs w:val="16"/>
              </w:rPr>
              <w:t>445</w:t>
            </w:r>
            <w:r w:rsidRPr="00C572C4">
              <w:rPr>
                <w:sz w:val="16"/>
                <w:szCs w:val="16"/>
                <w:lang w:val="en-US"/>
              </w:rPr>
              <w:t>25</w:t>
            </w:r>
            <w:r w:rsidRPr="00C572C4">
              <w:rPr>
                <w:sz w:val="16"/>
                <w:szCs w:val="16"/>
              </w:rPr>
              <w:t>,</w:t>
            </w:r>
            <w:r w:rsidRPr="00C572C4">
              <w:rPr>
                <w:sz w:val="16"/>
                <w:szCs w:val="16"/>
                <w:lang w:val="en-US"/>
              </w:rPr>
              <w:t>5</w:t>
            </w:r>
          </w:p>
        </w:tc>
        <w:tc>
          <w:tcPr>
            <w:tcW w:w="1020" w:type="dxa"/>
            <w:noWrap/>
            <w:vAlign w:val="center"/>
          </w:tcPr>
          <w:p w:rsidR="005F6E43" w:rsidRPr="006C494D" w:rsidRDefault="005F6E43" w:rsidP="00767F74">
            <w:pPr>
              <w:widowControl w:val="0"/>
              <w:autoSpaceDE w:val="0"/>
              <w:autoSpaceDN w:val="0"/>
              <w:adjustRightInd w:val="0"/>
              <w:jc w:val="center"/>
              <w:rPr>
                <w:b/>
                <w:sz w:val="20"/>
                <w:szCs w:val="20"/>
                <w:highlight w:val="green"/>
              </w:rPr>
            </w:pPr>
            <w:r>
              <w:rPr>
                <w:sz w:val="20"/>
                <w:szCs w:val="20"/>
              </w:rPr>
              <w:t>46794,8</w:t>
            </w:r>
          </w:p>
        </w:tc>
        <w:tc>
          <w:tcPr>
            <w:tcW w:w="896" w:type="dxa"/>
            <w:tcBorders>
              <w:right w:val="single" w:sz="4" w:space="0" w:color="auto"/>
            </w:tcBorders>
            <w:shd w:val="clear" w:color="auto" w:fill="FFFF00"/>
            <w:noWrap/>
            <w:vAlign w:val="center"/>
          </w:tcPr>
          <w:p w:rsidR="005F6E43" w:rsidRDefault="005F6E43" w:rsidP="00767F74">
            <w:pPr>
              <w:widowControl w:val="0"/>
              <w:autoSpaceDE w:val="0"/>
              <w:autoSpaceDN w:val="0"/>
              <w:adjustRightInd w:val="0"/>
              <w:jc w:val="center"/>
              <w:rPr>
                <w:b/>
                <w:sz w:val="20"/>
                <w:szCs w:val="20"/>
              </w:rPr>
            </w:pPr>
          </w:p>
          <w:p w:rsidR="005F6E43" w:rsidRDefault="005F6E43" w:rsidP="00767F74">
            <w:pPr>
              <w:widowControl w:val="0"/>
              <w:autoSpaceDE w:val="0"/>
              <w:autoSpaceDN w:val="0"/>
              <w:adjustRightInd w:val="0"/>
              <w:jc w:val="center"/>
              <w:rPr>
                <w:b/>
                <w:sz w:val="20"/>
                <w:szCs w:val="20"/>
              </w:rPr>
            </w:pPr>
          </w:p>
          <w:p w:rsidR="005F6E43" w:rsidRDefault="005F6E43" w:rsidP="00767F74">
            <w:pPr>
              <w:widowControl w:val="0"/>
              <w:autoSpaceDE w:val="0"/>
              <w:autoSpaceDN w:val="0"/>
              <w:adjustRightInd w:val="0"/>
              <w:jc w:val="center"/>
              <w:rPr>
                <w:b/>
                <w:sz w:val="20"/>
                <w:szCs w:val="20"/>
              </w:rPr>
            </w:pPr>
          </w:p>
          <w:p w:rsidR="005F6E43" w:rsidRDefault="005F6E43" w:rsidP="00767F74">
            <w:pPr>
              <w:widowControl w:val="0"/>
              <w:autoSpaceDE w:val="0"/>
              <w:autoSpaceDN w:val="0"/>
              <w:adjustRightInd w:val="0"/>
              <w:jc w:val="center"/>
              <w:rPr>
                <w:b/>
                <w:sz w:val="20"/>
                <w:szCs w:val="20"/>
              </w:rPr>
            </w:pPr>
          </w:p>
          <w:p w:rsidR="005F6E43" w:rsidRDefault="005F6E43" w:rsidP="00767F74">
            <w:pPr>
              <w:widowControl w:val="0"/>
              <w:autoSpaceDE w:val="0"/>
              <w:autoSpaceDN w:val="0"/>
              <w:adjustRightInd w:val="0"/>
              <w:jc w:val="center"/>
              <w:rPr>
                <w:b/>
                <w:sz w:val="20"/>
                <w:szCs w:val="20"/>
              </w:rPr>
            </w:pPr>
          </w:p>
          <w:p w:rsidR="005F6E43" w:rsidRDefault="005F6E43" w:rsidP="00767F74">
            <w:pPr>
              <w:widowControl w:val="0"/>
              <w:autoSpaceDE w:val="0"/>
              <w:autoSpaceDN w:val="0"/>
              <w:adjustRightInd w:val="0"/>
              <w:jc w:val="center"/>
              <w:rPr>
                <w:b/>
                <w:sz w:val="20"/>
                <w:szCs w:val="20"/>
              </w:rPr>
            </w:pPr>
          </w:p>
          <w:p w:rsidR="005F6E43" w:rsidRDefault="005F6E43" w:rsidP="00767F74">
            <w:pPr>
              <w:widowControl w:val="0"/>
              <w:autoSpaceDE w:val="0"/>
              <w:autoSpaceDN w:val="0"/>
              <w:adjustRightInd w:val="0"/>
              <w:jc w:val="center"/>
              <w:rPr>
                <w:b/>
                <w:sz w:val="20"/>
                <w:szCs w:val="20"/>
              </w:rPr>
            </w:pPr>
            <w:r>
              <w:rPr>
                <w:b/>
                <w:sz w:val="20"/>
                <w:szCs w:val="20"/>
              </w:rPr>
              <w:t>52582,0</w:t>
            </w:r>
          </w:p>
          <w:p w:rsidR="005F6E43" w:rsidRDefault="005F6E43" w:rsidP="00767F74">
            <w:pPr>
              <w:widowControl w:val="0"/>
              <w:autoSpaceDE w:val="0"/>
              <w:autoSpaceDN w:val="0"/>
              <w:adjustRightInd w:val="0"/>
              <w:jc w:val="center"/>
              <w:rPr>
                <w:b/>
                <w:sz w:val="20"/>
                <w:szCs w:val="20"/>
              </w:rPr>
            </w:pPr>
          </w:p>
          <w:p w:rsidR="005F6E43" w:rsidRDefault="005F6E43" w:rsidP="00767F74">
            <w:pPr>
              <w:widowControl w:val="0"/>
              <w:autoSpaceDE w:val="0"/>
              <w:autoSpaceDN w:val="0"/>
              <w:adjustRightInd w:val="0"/>
              <w:jc w:val="center"/>
              <w:rPr>
                <w:b/>
                <w:sz w:val="20"/>
                <w:szCs w:val="20"/>
              </w:rPr>
            </w:pPr>
          </w:p>
          <w:p w:rsidR="005F6E43" w:rsidRDefault="005F6E43" w:rsidP="00767F74">
            <w:pPr>
              <w:widowControl w:val="0"/>
              <w:autoSpaceDE w:val="0"/>
              <w:autoSpaceDN w:val="0"/>
              <w:adjustRightInd w:val="0"/>
              <w:jc w:val="center"/>
              <w:rPr>
                <w:b/>
                <w:sz w:val="20"/>
                <w:szCs w:val="20"/>
              </w:rPr>
            </w:pPr>
          </w:p>
          <w:p w:rsidR="005F6E43" w:rsidRDefault="005F6E43" w:rsidP="00767F74">
            <w:pPr>
              <w:widowControl w:val="0"/>
              <w:autoSpaceDE w:val="0"/>
              <w:autoSpaceDN w:val="0"/>
              <w:adjustRightInd w:val="0"/>
              <w:jc w:val="center"/>
              <w:rPr>
                <w:b/>
                <w:sz w:val="20"/>
                <w:szCs w:val="20"/>
              </w:rPr>
            </w:pPr>
          </w:p>
          <w:p w:rsidR="005F6E43" w:rsidRDefault="005F6E43" w:rsidP="00767F74">
            <w:pPr>
              <w:widowControl w:val="0"/>
              <w:autoSpaceDE w:val="0"/>
              <w:autoSpaceDN w:val="0"/>
              <w:adjustRightInd w:val="0"/>
              <w:jc w:val="center"/>
              <w:rPr>
                <w:b/>
                <w:sz w:val="20"/>
                <w:szCs w:val="20"/>
              </w:rPr>
            </w:pPr>
          </w:p>
          <w:p w:rsidR="005F6E43" w:rsidRPr="002F1706" w:rsidRDefault="005F6E43" w:rsidP="00767F74">
            <w:pPr>
              <w:widowControl w:val="0"/>
              <w:autoSpaceDE w:val="0"/>
              <w:autoSpaceDN w:val="0"/>
              <w:adjustRightInd w:val="0"/>
              <w:jc w:val="center"/>
              <w:rPr>
                <w:b/>
                <w:sz w:val="20"/>
                <w:szCs w:val="20"/>
              </w:rPr>
            </w:pPr>
          </w:p>
        </w:tc>
        <w:tc>
          <w:tcPr>
            <w:tcW w:w="875" w:type="dxa"/>
            <w:tcBorders>
              <w:left w:val="single" w:sz="4" w:space="0" w:color="auto"/>
            </w:tcBorders>
            <w:vAlign w:val="center"/>
          </w:tcPr>
          <w:p w:rsidR="005F6E43" w:rsidRDefault="005F6E43" w:rsidP="00767F74">
            <w:pPr>
              <w:widowControl w:val="0"/>
              <w:autoSpaceDE w:val="0"/>
              <w:autoSpaceDN w:val="0"/>
              <w:adjustRightInd w:val="0"/>
              <w:jc w:val="center"/>
              <w:rPr>
                <w:sz w:val="20"/>
                <w:szCs w:val="20"/>
              </w:rPr>
            </w:pPr>
          </w:p>
          <w:p w:rsidR="005F6E43" w:rsidRDefault="005F6E43" w:rsidP="00767F74">
            <w:pPr>
              <w:widowControl w:val="0"/>
              <w:autoSpaceDE w:val="0"/>
              <w:autoSpaceDN w:val="0"/>
              <w:adjustRightInd w:val="0"/>
              <w:jc w:val="center"/>
              <w:rPr>
                <w:sz w:val="20"/>
                <w:szCs w:val="20"/>
              </w:rPr>
            </w:pPr>
          </w:p>
          <w:p w:rsidR="005F6E43" w:rsidRDefault="005F6E43" w:rsidP="00767F74">
            <w:pPr>
              <w:widowControl w:val="0"/>
              <w:autoSpaceDE w:val="0"/>
              <w:autoSpaceDN w:val="0"/>
              <w:adjustRightInd w:val="0"/>
              <w:jc w:val="center"/>
              <w:rPr>
                <w:sz w:val="20"/>
                <w:szCs w:val="20"/>
              </w:rPr>
            </w:pPr>
          </w:p>
          <w:p w:rsidR="005F6E43" w:rsidRDefault="005F6E43" w:rsidP="00767F74">
            <w:pPr>
              <w:widowControl w:val="0"/>
              <w:autoSpaceDE w:val="0"/>
              <w:autoSpaceDN w:val="0"/>
              <w:adjustRightInd w:val="0"/>
              <w:jc w:val="center"/>
              <w:rPr>
                <w:sz w:val="20"/>
                <w:szCs w:val="20"/>
              </w:rPr>
            </w:pPr>
          </w:p>
          <w:p w:rsidR="005F6E43" w:rsidRDefault="005F6E43" w:rsidP="00767F74">
            <w:pPr>
              <w:widowControl w:val="0"/>
              <w:autoSpaceDE w:val="0"/>
              <w:autoSpaceDN w:val="0"/>
              <w:adjustRightInd w:val="0"/>
              <w:jc w:val="center"/>
              <w:rPr>
                <w:sz w:val="20"/>
                <w:szCs w:val="20"/>
              </w:rPr>
            </w:pPr>
          </w:p>
          <w:p w:rsidR="005F6E43" w:rsidRDefault="005F6E43" w:rsidP="00767F74">
            <w:pPr>
              <w:widowControl w:val="0"/>
              <w:autoSpaceDE w:val="0"/>
              <w:autoSpaceDN w:val="0"/>
              <w:adjustRightInd w:val="0"/>
              <w:jc w:val="center"/>
              <w:rPr>
                <w:sz w:val="20"/>
                <w:szCs w:val="20"/>
              </w:rPr>
            </w:pPr>
          </w:p>
          <w:p w:rsidR="005F6E43" w:rsidRPr="00697878" w:rsidRDefault="005F6E43" w:rsidP="00767F74">
            <w:pPr>
              <w:widowControl w:val="0"/>
              <w:autoSpaceDE w:val="0"/>
              <w:autoSpaceDN w:val="0"/>
              <w:adjustRightInd w:val="0"/>
              <w:jc w:val="center"/>
              <w:rPr>
                <w:sz w:val="20"/>
                <w:szCs w:val="20"/>
              </w:rPr>
            </w:pPr>
            <w:r>
              <w:rPr>
                <w:sz w:val="20"/>
                <w:szCs w:val="20"/>
              </w:rPr>
              <w:t>51255</w:t>
            </w:r>
            <w:r w:rsidRPr="00697878">
              <w:rPr>
                <w:sz w:val="20"/>
                <w:szCs w:val="20"/>
              </w:rPr>
              <w:t>,0</w:t>
            </w:r>
          </w:p>
          <w:p w:rsidR="005F6E43" w:rsidRPr="00697878" w:rsidRDefault="005F6E43" w:rsidP="00767F74">
            <w:pPr>
              <w:widowControl w:val="0"/>
              <w:autoSpaceDE w:val="0"/>
              <w:autoSpaceDN w:val="0"/>
              <w:adjustRightInd w:val="0"/>
              <w:jc w:val="center"/>
              <w:rPr>
                <w:sz w:val="20"/>
                <w:szCs w:val="20"/>
              </w:rPr>
            </w:pPr>
          </w:p>
          <w:p w:rsidR="005F6E43" w:rsidRPr="00697878" w:rsidRDefault="005F6E43" w:rsidP="00767F74">
            <w:pPr>
              <w:widowControl w:val="0"/>
              <w:autoSpaceDE w:val="0"/>
              <w:autoSpaceDN w:val="0"/>
              <w:adjustRightInd w:val="0"/>
              <w:jc w:val="center"/>
              <w:rPr>
                <w:sz w:val="20"/>
                <w:szCs w:val="20"/>
              </w:rPr>
            </w:pPr>
          </w:p>
          <w:p w:rsidR="005F6E43" w:rsidRPr="00697878" w:rsidRDefault="005F6E43" w:rsidP="00767F74">
            <w:pPr>
              <w:widowControl w:val="0"/>
              <w:autoSpaceDE w:val="0"/>
              <w:autoSpaceDN w:val="0"/>
              <w:adjustRightInd w:val="0"/>
              <w:jc w:val="center"/>
              <w:rPr>
                <w:sz w:val="20"/>
                <w:szCs w:val="20"/>
              </w:rPr>
            </w:pPr>
          </w:p>
          <w:p w:rsidR="005F6E43" w:rsidRPr="00697878" w:rsidRDefault="005F6E43" w:rsidP="00767F74">
            <w:pPr>
              <w:widowControl w:val="0"/>
              <w:autoSpaceDE w:val="0"/>
              <w:autoSpaceDN w:val="0"/>
              <w:adjustRightInd w:val="0"/>
              <w:jc w:val="center"/>
              <w:rPr>
                <w:sz w:val="20"/>
                <w:szCs w:val="20"/>
              </w:rPr>
            </w:pPr>
          </w:p>
          <w:p w:rsidR="005F6E43" w:rsidRPr="00697878" w:rsidRDefault="005F6E43" w:rsidP="00767F74">
            <w:pPr>
              <w:widowControl w:val="0"/>
              <w:autoSpaceDE w:val="0"/>
              <w:autoSpaceDN w:val="0"/>
              <w:adjustRightInd w:val="0"/>
              <w:jc w:val="center"/>
              <w:rPr>
                <w:sz w:val="20"/>
                <w:szCs w:val="20"/>
              </w:rPr>
            </w:pPr>
          </w:p>
          <w:p w:rsidR="005F6E43" w:rsidRPr="00697878" w:rsidRDefault="005F6E43" w:rsidP="00767F74">
            <w:pPr>
              <w:widowControl w:val="0"/>
              <w:autoSpaceDE w:val="0"/>
              <w:autoSpaceDN w:val="0"/>
              <w:adjustRightInd w:val="0"/>
              <w:jc w:val="center"/>
              <w:rPr>
                <w:sz w:val="20"/>
                <w:szCs w:val="20"/>
              </w:rPr>
            </w:pPr>
          </w:p>
        </w:tc>
        <w:tc>
          <w:tcPr>
            <w:tcW w:w="875" w:type="dxa"/>
            <w:tcBorders>
              <w:left w:val="single" w:sz="4" w:space="0" w:color="auto"/>
              <w:right w:val="nil"/>
            </w:tcBorders>
            <w:vAlign w:val="center"/>
          </w:tcPr>
          <w:p w:rsidR="005F6E43" w:rsidRDefault="005F6E43" w:rsidP="00767F74">
            <w:pPr>
              <w:widowControl w:val="0"/>
              <w:autoSpaceDE w:val="0"/>
              <w:autoSpaceDN w:val="0"/>
              <w:adjustRightInd w:val="0"/>
              <w:jc w:val="center"/>
              <w:rPr>
                <w:sz w:val="20"/>
                <w:szCs w:val="20"/>
              </w:rPr>
            </w:pPr>
          </w:p>
          <w:p w:rsidR="005F6E43" w:rsidRDefault="005F6E43" w:rsidP="00767F74">
            <w:pPr>
              <w:widowControl w:val="0"/>
              <w:autoSpaceDE w:val="0"/>
              <w:autoSpaceDN w:val="0"/>
              <w:adjustRightInd w:val="0"/>
              <w:jc w:val="center"/>
              <w:rPr>
                <w:sz w:val="20"/>
                <w:szCs w:val="20"/>
              </w:rPr>
            </w:pPr>
          </w:p>
          <w:p w:rsidR="005F6E43" w:rsidRDefault="005F6E43" w:rsidP="00767F74">
            <w:pPr>
              <w:widowControl w:val="0"/>
              <w:autoSpaceDE w:val="0"/>
              <w:autoSpaceDN w:val="0"/>
              <w:adjustRightInd w:val="0"/>
              <w:jc w:val="center"/>
              <w:rPr>
                <w:sz w:val="20"/>
                <w:szCs w:val="20"/>
              </w:rPr>
            </w:pPr>
          </w:p>
          <w:p w:rsidR="005F6E43" w:rsidRDefault="005F6E43" w:rsidP="00767F74">
            <w:pPr>
              <w:widowControl w:val="0"/>
              <w:autoSpaceDE w:val="0"/>
              <w:autoSpaceDN w:val="0"/>
              <w:adjustRightInd w:val="0"/>
              <w:jc w:val="center"/>
              <w:rPr>
                <w:sz w:val="20"/>
                <w:szCs w:val="20"/>
              </w:rPr>
            </w:pPr>
          </w:p>
          <w:p w:rsidR="005F6E43" w:rsidRDefault="005F6E43" w:rsidP="00767F74">
            <w:pPr>
              <w:widowControl w:val="0"/>
              <w:autoSpaceDE w:val="0"/>
              <w:autoSpaceDN w:val="0"/>
              <w:adjustRightInd w:val="0"/>
              <w:jc w:val="center"/>
              <w:rPr>
                <w:sz w:val="20"/>
                <w:szCs w:val="20"/>
              </w:rPr>
            </w:pPr>
          </w:p>
          <w:p w:rsidR="005F6E43" w:rsidRDefault="005F6E43" w:rsidP="00767F74">
            <w:pPr>
              <w:widowControl w:val="0"/>
              <w:autoSpaceDE w:val="0"/>
              <w:autoSpaceDN w:val="0"/>
              <w:adjustRightInd w:val="0"/>
              <w:jc w:val="center"/>
              <w:rPr>
                <w:sz w:val="20"/>
                <w:szCs w:val="20"/>
              </w:rPr>
            </w:pPr>
          </w:p>
          <w:p w:rsidR="005F6E43" w:rsidRPr="00697878" w:rsidRDefault="005F6E43" w:rsidP="00767F74">
            <w:pPr>
              <w:widowControl w:val="0"/>
              <w:autoSpaceDE w:val="0"/>
              <w:autoSpaceDN w:val="0"/>
              <w:adjustRightInd w:val="0"/>
              <w:jc w:val="center"/>
              <w:rPr>
                <w:sz w:val="20"/>
                <w:szCs w:val="20"/>
              </w:rPr>
            </w:pPr>
            <w:r>
              <w:rPr>
                <w:sz w:val="20"/>
                <w:szCs w:val="20"/>
              </w:rPr>
              <w:t>51255</w:t>
            </w:r>
            <w:r w:rsidRPr="00697878">
              <w:rPr>
                <w:sz w:val="20"/>
                <w:szCs w:val="20"/>
              </w:rPr>
              <w:t>,0</w:t>
            </w:r>
          </w:p>
          <w:p w:rsidR="005F6E43" w:rsidRPr="00697878" w:rsidRDefault="005F6E43" w:rsidP="00767F74">
            <w:pPr>
              <w:widowControl w:val="0"/>
              <w:autoSpaceDE w:val="0"/>
              <w:autoSpaceDN w:val="0"/>
              <w:adjustRightInd w:val="0"/>
              <w:jc w:val="center"/>
              <w:rPr>
                <w:sz w:val="20"/>
                <w:szCs w:val="20"/>
              </w:rPr>
            </w:pPr>
          </w:p>
          <w:p w:rsidR="005F6E43" w:rsidRPr="00697878" w:rsidRDefault="005F6E43" w:rsidP="00767F74">
            <w:pPr>
              <w:widowControl w:val="0"/>
              <w:autoSpaceDE w:val="0"/>
              <w:autoSpaceDN w:val="0"/>
              <w:adjustRightInd w:val="0"/>
              <w:jc w:val="center"/>
              <w:rPr>
                <w:sz w:val="20"/>
                <w:szCs w:val="20"/>
              </w:rPr>
            </w:pPr>
          </w:p>
          <w:p w:rsidR="005F6E43" w:rsidRPr="00697878" w:rsidRDefault="005F6E43" w:rsidP="00767F74">
            <w:pPr>
              <w:widowControl w:val="0"/>
              <w:autoSpaceDE w:val="0"/>
              <w:autoSpaceDN w:val="0"/>
              <w:adjustRightInd w:val="0"/>
              <w:jc w:val="center"/>
              <w:rPr>
                <w:sz w:val="20"/>
                <w:szCs w:val="20"/>
              </w:rPr>
            </w:pPr>
          </w:p>
          <w:p w:rsidR="005F6E43" w:rsidRPr="00697878" w:rsidRDefault="005F6E43" w:rsidP="00767F74">
            <w:pPr>
              <w:widowControl w:val="0"/>
              <w:autoSpaceDE w:val="0"/>
              <w:autoSpaceDN w:val="0"/>
              <w:adjustRightInd w:val="0"/>
              <w:jc w:val="center"/>
              <w:rPr>
                <w:sz w:val="20"/>
                <w:szCs w:val="20"/>
              </w:rPr>
            </w:pPr>
          </w:p>
          <w:p w:rsidR="005F6E43" w:rsidRPr="00697878" w:rsidRDefault="005F6E43" w:rsidP="00767F74">
            <w:pPr>
              <w:widowControl w:val="0"/>
              <w:autoSpaceDE w:val="0"/>
              <w:autoSpaceDN w:val="0"/>
              <w:adjustRightInd w:val="0"/>
              <w:jc w:val="center"/>
              <w:rPr>
                <w:sz w:val="20"/>
                <w:szCs w:val="20"/>
              </w:rPr>
            </w:pPr>
          </w:p>
          <w:p w:rsidR="005F6E43" w:rsidRPr="00697878" w:rsidRDefault="005F6E43" w:rsidP="00767F74">
            <w:pPr>
              <w:widowControl w:val="0"/>
              <w:autoSpaceDE w:val="0"/>
              <w:autoSpaceDN w:val="0"/>
              <w:adjustRightInd w:val="0"/>
              <w:jc w:val="center"/>
              <w:rPr>
                <w:sz w:val="20"/>
                <w:szCs w:val="20"/>
              </w:rPr>
            </w:pPr>
          </w:p>
        </w:tc>
      </w:tr>
      <w:tr w:rsidR="005F6E43" w:rsidRPr="00A0039C" w:rsidTr="00767F74">
        <w:trPr>
          <w:trHeight w:val="765"/>
        </w:trPr>
        <w:tc>
          <w:tcPr>
            <w:tcW w:w="1574" w:type="dxa"/>
            <w:vMerge w:val="restart"/>
            <w:tcBorders>
              <w:left w:val="nil"/>
            </w:tcBorders>
            <w:noWrap/>
            <w:vAlign w:val="center"/>
          </w:tcPr>
          <w:p w:rsidR="005F6E43" w:rsidRPr="006E4ED9" w:rsidRDefault="005F6E43" w:rsidP="00767F74">
            <w:pPr>
              <w:spacing w:before="40" w:after="40"/>
              <w:jc w:val="center"/>
              <w:rPr>
                <w:sz w:val="17"/>
                <w:szCs w:val="17"/>
              </w:rPr>
            </w:pPr>
          </w:p>
        </w:tc>
        <w:tc>
          <w:tcPr>
            <w:tcW w:w="2626" w:type="dxa"/>
            <w:vMerge w:val="restart"/>
          </w:tcPr>
          <w:p w:rsidR="005F6E43" w:rsidRPr="00E72E80" w:rsidRDefault="005F6E43" w:rsidP="00767F74">
            <w:pPr>
              <w:widowControl w:val="0"/>
              <w:autoSpaceDE w:val="0"/>
              <w:autoSpaceDN w:val="0"/>
              <w:adjustRightInd w:val="0"/>
              <w:rPr>
                <w:sz w:val="20"/>
                <w:szCs w:val="20"/>
              </w:rPr>
            </w:pPr>
            <w:r w:rsidRPr="00E72E80">
              <w:rPr>
                <w:sz w:val="20"/>
                <w:szCs w:val="20"/>
              </w:rPr>
              <w:t>Расходы на обеспечение деятельности (оказание услуг) дворцов культуры, других учреждений культуры</w:t>
            </w:r>
          </w:p>
        </w:tc>
        <w:tc>
          <w:tcPr>
            <w:tcW w:w="1842" w:type="dxa"/>
            <w:vMerge w:val="restart"/>
          </w:tcPr>
          <w:p w:rsidR="005F6E43" w:rsidRPr="0043765B" w:rsidRDefault="005F6E43" w:rsidP="00767F74">
            <w:pPr>
              <w:widowControl w:val="0"/>
              <w:autoSpaceDE w:val="0"/>
              <w:autoSpaceDN w:val="0"/>
              <w:adjustRightInd w:val="0"/>
              <w:rPr>
                <w:sz w:val="16"/>
                <w:szCs w:val="16"/>
              </w:rPr>
            </w:pPr>
            <w:r w:rsidRPr="0043765B">
              <w:rPr>
                <w:sz w:val="16"/>
                <w:szCs w:val="16"/>
              </w:rPr>
              <w:t>МБУК Дворец культуры «Современник», МБУК Дом культуры им. В.П. Ногина, МБУК Дворец культуры и техники «Родина», МАУК МО г. Коврова Дом культуры им. В.И. Ленина</w:t>
            </w:r>
          </w:p>
        </w:tc>
        <w:tc>
          <w:tcPr>
            <w:tcW w:w="620" w:type="dxa"/>
            <w:noWrap/>
          </w:tcPr>
          <w:p w:rsidR="005F6E43" w:rsidRPr="00931EBA" w:rsidRDefault="005F6E43" w:rsidP="00767F74">
            <w:pPr>
              <w:spacing w:before="40" w:after="40"/>
              <w:rPr>
                <w:sz w:val="17"/>
                <w:szCs w:val="17"/>
                <w:lang w:val="en-US"/>
              </w:rPr>
            </w:pPr>
          </w:p>
          <w:p w:rsidR="005F6E43" w:rsidRDefault="005F6E43" w:rsidP="00767F74">
            <w:pPr>
              <w:spacing w:before="40" w:after="40"/>
              <w:rPr>
                <w:sz w:val="17"/>
                <w:szCs w:val="17"/>
              </w:rPr>
            </w:pPr>
          </w:p>
          <w:p w:rsidR="005F6E43" w:rsidRDefault="005F6E43" w:rsidP="00767F74">
            <w:pPr>
              <w:spacing w:before="40" w:after="40"/>
              <w:rPr>
                <w:sz w:val="17"/>
                <w:szCs w:val="17"/>
              </w:rPr>
            </w:pPr>
          </w:p>
          <w:p w:rsidR="005F6E43" w:rsidRPr="00931EBA" w:rsidRDefault="005F6E43" w:rsidP="00767F74">
            <w:pPr>
              <w:spacing w:before="40" w:after="40"/>
              <w:rPr>
                <w:sz w:val="17"/>
                <w:szCs w:val="17"/>
              </w:rPr>
            </w:pPr>
            <w:r w:rsidRPr="00931EBA">
              <w:rPr>
                <w:sz w:val="17"/>
                <w:szCs w:val="17"/>
              </w:rPr>
              <w:t>703</w:t>
            </w:r>
          </w:p>
          <w:p w:rsidR="005F6E43" w:rsidRPr="00931EBA" w:rsidRDefault="005F6E43" w:rsidP="00767F74">
            <w:pPr>
              <w:spacing w:before="40" w:after="40"/>
              <w:rPr>
                <w:sz w:val="17"/>
                <w:szCs w:val="17"/>
              </w:rPr>
            </w:pPr>
          </w:p>
        </w:tc>
        <w:tc>
          <w:tcPr>
            <w:tcW w:w="700" w:type="dxa"/>
            <w:noWrap/>
          </w:tcPr>
          <w:p w:rsidR="005F6E43" w:rsidRPr="00931EBA" w:rsidRDefault="005F6E43" w:rsidP="00767F74">
            <w:pPr>
              <w:spacing w:before="40" w:after="40"/>
              <w:rPr>
                <w:sz w:val="17"/>
                <w:szCs w:val="17"/>
                <w:lang w:val="en-US"/>
              </w:rPr>
            </w:pPr>
          </w:p>
          <w:p w:rsidR="005F6E43" w:rsidRDefault="005F6E43" w:rsidP="00767F74">
            <w:pPr>
              <w:spacing w:before="40" w:after="40"/>
              <w:rPr>
                <w:sz w:val="17"/>
                <w:szCs w:val="17"/>
              </w:rPr>
            </w:pPr>
          </w:p>
          <w:p w:rsidR="005F6E43" w:rsidRDefault="005F6E43" w:rsidP="00767F74">
            <w:pPr>
              <w:spacing w:before="40" w:after="40"/>
              <w:rPr>
                <w:sz w:val="17"/>
                <w:szCs w:val="17"/>
              </w:rPr>
            </w:pPr>
          </w:p>
          <w:p w:rsidR="005F6E43" w:rsidRPr="00931EBA" w:rsidRDefault="005F6E43" w:rsidP="00767F74">
            <w:pPr>
              <w:spacing w:before="40" w:after="40"/>
              <w:rPr>
                <w:sz w:val="17"/>
                <w:szCs w:val="17"/>
              </w:rPr>
            </w:pPr>
            <w:r w:rsidRPr="00931EBA">
              <w:rPr>
                <w:sz w:val="17"/>
                <w:szCs w:val="17"/>
              </w:rPr>
              <w:t>08</w:t>
            </w:r>
          </w:p>
        </w:tc>
        <w:tc>
          <w:tcPr>
            <w:tcW w:w="917" w:type="dxa"/>
            <w:noWrap/>
          </w:tcPr>
          <w:p w:rsidR="005F6E43" w:rsidRPr="00931EBA" w:rsidRDefault="005F6E43" w:rsidP="00767F74">
            <w:pPr>
              <w:spacing w:before="40" w:after="40"/>
              <w:rPr>
                <w:sz w:val="17"/>
                <w:szCs w:val="17"/>
                <w:lang w:val="en-US"/>
              </w:rPr>
            </w:pPr>
          </w:p>
          <w:p w:rsidR="005F6E43" w:rsidRDefault="005F6E43" w:rsidP="00767F74">
            <w:pPr>
              <w:spacing w:before="40" w:after="40"/>
              <w:rPr>
                <w:sz w:val="17"/>
                <w:szCs w:val="17"/>
                <w:lang w:val="en-US"/>
              </w:rPr>
            </w:pPr>
          </w:p>
          <w:p w:rsidR="005F6E43" w:rsidRPr="0031394D" w:rsidRDefault="005F6E43" w:rsidP="00767F74">
            <w:pPr>
              <w:spacing w:before="40" w:after="40"/>
              <w:rPr>
                <w:sz w:val="17"/>
                <w:szCs w:val="17"/>
                <w:lang w:val="en-US"/>
              </w:rPr>
            </w:pPr>
          </w:p>
          <w:p w:rsidR="005F6E43" w:rsidRPr="00931EBA" w:rsidRDefault="005F6E43" w:rsidP="00767F74">
            <w:pPr>
              <w:spacing w:before="40" w:after="40"/>
              <w:rPr>
                <w:sz w:val="17"/>
                <w:szCs w:val="17"/>
              </w:rPr>
            </w:pPr>
            <w:r w:rsidRPr="00931EBA">
              <w:rPr>
                <w:sz w:val="17"/>
                <w:szCs w:val="17"/>
              </w:rPr>
              <w:t>01</w:t>
            </w:r>
          </w:p>
        </w:tc>
        <w:tc>
          <w:tcPr>
            <w:tcW w:w="1151" w:type="dxa"/>
            <w:noWrap/>
          </w:tcPr>
          <w:p w:rsidR="005F6E43" w:rsidRPr="00931EBA" w:rsidRDefault="005F6E43" w:rsidP="00767F74">
            <w:pPr>
              <w:spacing w:before="40" w:after="40"/>
              <w:rPr>
                <w:sz w:val="17"/>
                <w:szCs w:val="17"/>
                <w:lang w:val="en-US"/>
              </w:rPr>
            </w:pPr>
          </w:p>
          <w:p w:rsidR="005F6E43" w:rsidRDefault="005F6E43" w:rsidP="00767F74">
            <w:pPr>
              <w:spacing w:before="40" w:after="40"/>
              <w:rPr>
                <w:sz w:val="17"/>
                <w:szCs w:val="17"/>
              </w:rPr>
            </w:pPr>
          </w:p>
          <w:p w:rsidR="005F6E43" w:rsidRDefault="005F6E43" w:rsidP="00767F74">
            <w:pPr>
              <w:spacing w:before="40" w:after="40"/>
              <w:rPr>
                <w:sz w:val="17"/>
                <w:szCs w:val="17"/>
              </w:rPr>
            </w:pPr>
          </w:p>
          <w:p w:rsidR="005F6E43" w:rsidRPr="00931EBA" w:rsidRDefault="005F6E43" w:rsidP="00767F74">
            <w:pPr>
              <w:spacing w:before="40" w:after="40"/>
              <w:rPr>
                <w:sz w:val="17"/>
                <w:szCs w:val="17"/>
              </w:rPr>
            </w:pPr>
            <w:r w:rsidRPr="00931EBA">
              <w:rPr>
                <w:sz w:val="17"/>
                <w:szCs w:val="17"/>
              </w:rPr>
              <w:t>061Д059</w:t>
            </w:r>
          </w:p>
        </w:tc>
        <w:tc>
          <w:tcPr>
            <w:tcW w:w="731" w:type="dxa"/>
            <w:noWrap/>
          </w:tcPr>
          <w:p w:rsidR="005F6E43" w:rsidRPr="00931EBA" w:rsidRDefault="005F6E43" w:rsidP="00767F74">
            <w:pPr>
              <w:spacing w:before="40" w:after="40"/>
              <w:rPr>
                <w:sz w:val="17"/>
                <w:szCs w:val="17"/>
                <w:lang w:val="en-US"/>
              </w:rPr>
            </w:pPr>
          </w:p>
          <w:p w:rsidR="005F6E43" w:rsidRDefault="005F6E43" w:rsidP="00767F74">
            <w:pPr>
              <w:spacing w:before="40" w:after="40"/>
              <w:rPr>
                <w:sz w:val="17"/>
                <w:szCs w:val="17"/>
              </w:rPr>
            </w:pPr>
          </w:p>
          <w:p w:rsidR="005F6E43" w:rsidRDefault="005F6E43" w:rsidP="00767F74">
            <w:pPr>
              <w:spacing w:before="40" w:after="40"/>
              <w:rPr>
                <w:sz w:val="17"/>
                <w:szCs w:val="17"/>
              </w:rPr>
            </w:pPr>
          </w:p>
          <w:p w:rsidR="005F6E43" w:rsidRPr="00931EBA" w:rsidRDefault="005F6E43" w:rsidP="00767F74">
            <w:pPr>
              <w:spacing w:before="40" w:after="40"/>
              <w:rPr>
                <w:sz w:val="17"/>
                <w:szCs w:val="17"/>
              </w:rPr>
            </w:pPr>
            <w:r w:rsidRPr="00931EBA">
              <w:rPr>
                <w:sz w:val="17"/>
                <w:szCs w:val="17"/>
              </w:rPr>
              <w:t>600</w:t>
            </w:r>
          </w:p>
        </w:tc>
        <w:tc>
          <w:tcPr>
            <w:tcW w:w="1020" w:type="dxa"/>
            <w:shd w:val="clear" w:color="auto" w:fill="FFFFFF"/>
            <w:noWrap/>
          </w:tcPr>
          <w:p w:rsidR="005F6E43" w:rsidRPr="00DC55A8" w:rsidRDefault="005F6E43" w:rsidP="00767F74">
            <w:pPr>
              <w:widowControl w:val="0"/>
              <w:autoSpaceDE w:val="0"/>
              <w:autoSpaceDN w:val="0"/>
              <w:adjustRightInd w:val="0"/>
              <w:rPr>
                <w:sz w:val="20"/>
                <w:szCs w:val="20"/>
                <w:lang w:val="en-US"/>
              </w:rPr>
            </w:pPr>
          </w:p>
          <w:p w:rsidR="005F6E43" w:rsidRPr="0031394D" w:rsidRDefault="005F6E43" w:rsidP="00767F74">
            <w:pPr>
              <w:widowControl w:val="0"/>
              <w:autoSpaceDE w:val="0"/>
              <w:autoSpaceDN w:val="0"/>
              <w:adjustRightInd w:val="0"/>
              <w:rPr>
                <w:sz w:val="20"/>
                <w:szCs w:val="20"/>
                <w:lang w:val="en-US"/>
              </w:rPr>
            </w:pPr>
          </w:p>
          <w:p w:rsidR="005F6E43" w:rsidRDefault="005F6E43" w:rsidP="00767F74">
            <w:pPr>
              <w:widowControl w:val="0"/>
              <w:autoSpaceDE w:val="0"/>
              <w:autoSpaceDN w:val="0"/>
              <w:adjustRightInd w:val="0"/>
              <w:rPr>
                <w:sz w:val="20"/>
                <w:szCs w:val="20"/>
              </w:rPr>
            </w:pPr>
          </w:p>
          <w:p w:rsidR="005F6E43" w:rsidRPr="0005670B" w:rsidRDefault="005F6E43" w:rsidP="00767F74">
            <w:pPr>
              <w:widowControl w:val="0"/>
              <w:autoSpaceDE w:val="0"/>
              <w:autoSpaceDN w:val="0"/>
              <w:adjustRightInd w:val="0"/>
              <w:rPr>
                <w:sz w:val="20"/>
                <w:szCs w:val="20"/>
              </w:rPr>
            </w:pPr>
            <w:r>
              <w:rPr>
                <w:sz w:val="20"/>
                <w:szCs w:val="20"/>
              </w:rPr>
              <w:t>47</w:t>
            </w:r>
            <w:r>
              <w:rPr>
                <w:sz w:val="20"/>
                <w:szCs w:val="20"/>
                <w:lang w:val="en-US"/>
              </w:rPr>
              <w:t>736</w:t>
            </w:r>
            <w:r w:rsidRPr="004E3783">
              <w:rPr>
                <w:sz w:val="20"/>
                <w:szCs w:val="20"/>
              </w:rPr>
              <w:t>,0</w:t>
            </w:r>
          </w:p>
        </w:tc>
        <w:tc>
          <w:tcPr>
            <w:tcW w:w="1020" w:type="dxa"/>
            <w:noWrap/>
          </w:tcPr>
          <w:p w:rsidR="005F6E43" w:rsidRPr="00C572C4" w:rsidRDefault="005F6E43" w:rsidP="00767F74">
            <w:pPr>
              <w:widowControl w:val="0"/>
              <w:autoSpaceDE w:val="0"/>
              <w:autoSpaceDN w:val="0"/>
              <w:adjustRightInd w:val="0"/>
              <w:rPr>
                <w:sz w:val="16"/>
                <w:szCs w:val="16"/>
              </w:rPr>
            </w:pPr>
          </w:p>
        </w:tc>
        <w:tc>
          <w:tcPr>
            <w:tcW w:w="1020" w:type="dxa"/>
            <w:noWrap/>
          </w:tcPr>
          <w:p w:rsidR="005F6E43" w:rsidRPr="006C494D" w:rsidRDefault="005F6E43" w:rsidP="00767F74">
            <w:pPr>
              <w:widowControl w:val="0"/>
              <w:autoSpaceDE w:val="0"/>
              <w:autoSpaceDN w:val="0"/>
              <w:adjustRightInd w:val="0"/>
              <w:rPr>
                <w:b/>
                <w:sz w:val="20"/>
                <w:szCs w:val="20"/>
                <w:highlight w:val="green"/>
              </w:rPr>
            </w:pPr>
          </w:p>
        </w:tc>
        <w:tc>
          <w:tcPr>
            <w:tcW w:w="896" w:type="dxa"/>
            <w:tcBorders>
              <w:right w:val="single" w:sz="4" w:space="0" w:color="auto"/>
            </w:tcBorders>
            <w:shd w:val="clear" w:color="auto" w:fill="FFFF00"/>
            <w:noWrap/>
          </w:tcPr>
          <w:p w:rsidR="005F6E43" w:rsidRPr="002F1706" w:rsidRDefault="005F6E43" w:rsidP="00767F74">
            <w:pPr>
              <w:widowControl w:val="0"/>
              <w:autoSpaceDE w:val="0"/>
              <w:autoSpaceDN w:val="0"/>
              <w:adjustRightInd w:val="0"/>
              <w:rPr>
                <w:b/>
                <w:sz w:val="20"/>
                <w:szCs w:val="20"/>
              </w:rPr>
            </w:pPr>
          </w:p>
        </w:tc>
        <w:tc>
          <w:tcPr>
            <w:tcW w:w="875" w:type="dxa"/>
            <w:tcBorders>
              <w:left w:val="single" w:sz="4" w:space="0" w:color="auto"/>
            </w:tcBorders>
          </w:tcPr>
          <w:p w:rsidR="005F6E43" w:rsidRPr="00697878" w:rsidRDefault="005F6E43" w:rsidP="00767F74">
            <w:pPr>
              <w:widowControl w:val="0"/>
              <w:autoSpaceDE w:val="0"/>
              <w:autoSpaceDN w:val="0"/>
              <w:adjustRightInd w:val="0"/>
              <w:rPr>
                <w:sz w:val="20"/>
                <w:szCs w:val="20"/>
              </w:rPr>
            </w:pPr>
          </w:p>
        </w:tc>
        <w:tc>
          <w:tcPr>
            <w:tcW w:w="875" w:type="dxa"/>
            <w:tcBorders>
              <w:left w:val="single" w:sz="4" w:space="0" w:color="auto"/>
              <w:right w:val="nil"/>
            </w:tcBorders>
          </w:tcPr>
          <w:p w:rsidR="005F6E43" w:rsidRPr="00697878" w:rsidRDefault="005F6E43" w:rsidP="00767F74">
            <w:pPr>
              <w:widowControl w:val="0"/>
              <w:autoSpaceDE w:val="0"/>
              <w:autoSpaceDN w:val="0"/>
              <w:adjustRightInd w:val="0"/>
              <w:rPr>
                <w:sz w:val="20"/>
                <w:szCs w:val="20"/>
              </w:rPr>
            </w:pPr>
          </w:p>
        </w:tc>
      </w:tr>
      <w:tr w:rsidR="005F6E43" w:rsidRPr="00A0039C" w:rsidTr="00767F74">
        <w:trPr>
          <w:trHeight w:val="900"/>
        </w:trPr>
        <w:tc>
          <w:tcPr>
            <w:tcW w:w="1574" w:type="dxa"/>
            <w:vMerge/>
            <w:tcBorders>
              <w:left w:val="nil"/>
            </w:tcBorders>
            <w:noWrap/>
            <w:vAlign w:val="center"/>
          </w:tcPr>
          <w:p w:rsidR="005F6E43" w:rsidRPr="006E4ED9" w:rsidRDefault="005F6E43" w:rsidP="00767F74">
            <w:pPr>
              <w:spacing w:before="40" w:after="40"/>
              <w:jc w:val="center"/>
              <w:rPr>
                <w:sz w:val="17"/>
                <w:szCs w:val="17"/>
              </w:rPr>
            </w:pPr>
          </w:p>
        </w:tc>
        <w:tc>
          <w:tcPr>
            <w:tcW w:w="2626" w:type="dxa"/>
            <w:vMerge/>
          </w:tcPr>
          <w:p w:rsidR="005F6E43" w:rsidRPr="00E72E80" w:rsidRDefault="005F6E43" w:rsidP="00767F74">
            <w:pPr>
              <w:widowControl w:val="0"/>
              <w:autoSpaceDE w:val="0"/>
              <w:autoSpaceDN w:val="0"/>
              <w:adjustRightInd w:val="0"/>
              <w:rPr>
                <w:sz w:val="20"/>
                <w:szCs w:val="20"/>
              </w:rPr>
            </w:pPr>
          </w:p>
        </w:tc>
        <w:tc>
          <w:tcPr>
            <w:tcW w:w="1842" w:type="dxa"/>
            <w:vMerge/>
          </w:tcPr>
          <w:p w:rsidR="005F6E43" w:rsidRPr="0043765B" w:rsidRDefault="005F6E43" w:rsidP="00767F74">
            <w:pPr>
              <w:widowControl w:val="0"/>
              <w:autoSpaceDE w:val="0"/>
              <w:autoSpaceDN w:val="0"/>
              <w:adjustRightInd w:val="0"/>
              <w:rPr>
                <w:sz w:val="16"/>
                <w:szCs w:val="16"/>
              </w:rPr>
            </w:pPr>
          </w:p>
        </w:tc>
        <w:tc>
          <w:tcPr>
            <w:tcW w:w="620" w:type="dxa"/>
            <w:noWrap/>
            <w:vAlign w:val="center"/>
          </w:tcPr>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lang w:val="en-US"/>
              </w:rPr>
            </w:pPr>
            <w:r w:rsidRPr="00931EBA">
              <w:rPr>
                <w:sz w:val="17"/>
                <w:szCs w:val="17"/>
                <w:lang w:val="en-US"/>
              </w:rPr>
              <w:t>703</w:t>
            </w:r>
          </w:p>
        </w:tc>
        <w:tc>
          <w:tcPr>
            <w:tcW w:w="700" w:type="dxa"/>
            <w:noWrap/>
            <w:vAlign w:val="center"/>
          </w:tcPr>
          <w:p w:rsidR="005F6E43" w:rsidRDefault="005F6E43" w:rsidP="00767F74">
            <w:pPr>
              <w:spacing w:before="40" w:after="40"/>
              <w:rPr>
                <w:sz w:val="17"/>
                <w:szCs w:val="17"/>
              </w:rPr>
            </w:pPr>
          </w:p>
          <w:p w:rsidR="005F6E43" w:rsidRPr="00931EBA" w:rsidRDefault="005F6E43" w:rsidP="00767F74">
            <w:pPr>
              <w:spacing w:before="40" w:after="40"/>
              <w:rPr>
                <w:sz w:val="17"/>
                <w:szCs w:val="17"/>
                <w:lang w:val="en-US"/>
              </w:rPr>
            </w:pPr>
            <w:r w:rsidRPr="00931EBA">
              <w:rPr>
                <w:sz w:val="17"/>
                <w:szCs w:val="17"/>
                <w:lang w:val="en-US"/>
              </w:rPr>
              <w:t>08</w:t>
            </w:r>
          </w:p>
        </w:tc>
        <w:tc>
          <w:tcPr>
            <w:tcW w:w="917" w:type="dxa"/>
            <w:noWrap/>
            <w:vAlign w:val="center"/>
          </w:tcPr>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lang w:val="en-US"/>
              </w:rPr>
            </w:pPr>
            <w:r w:rsidRPr="00931EBA">
              <w:rPr>
                <w:sz w:val="17"/>
                <w:szCs w:val="17"/>
                <w:lang w:val="en-US"/>
              </w:rPr>
              <w:t>01</w:t>
            </w:r>
          </w:p>
        </w:tc>
        <w:tc>
          <w:tcPr>
            <w:tcW w:w="1151" w:type="dxa"/>
            <w:noWrap/>
            <w:vAlign w:val="center"/>
          </w:tcPr>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lang w:val="en-US"/>
              </w:rPr>
            </w:pPr>
            <w:r w:rsidRPr="00931EBA">
              <w:rPr>
                <w:sz w:val="17"/>
                <w:szCs w:val="17"/>
                <w:lang w:val="en-US"/>
              </w:rPr>
              <w:t>06101</w:t>
            </w:r>
            <w:r w:rsidRPr="00931EBA">
              <w:rPr>
                <w:sz w:val="17"/>
                <w:szCs w:val="17"/>
              </w:rPr>
              <w:t>ДК</w:t>
            </w:r>
            <w:r w:rsidRPr="00931EBA">
              <w:rPr>
                <w:sz w:val="17"/>
                <w:szCs w:val="17"/>
                <w:lang w:val="en-US"/>
              </w:rPr>
              <w:t>590</w:t>
            </w:r>
          </w:p>
        </w:tc>
        <w:tc>
          <w:tcPr>
            <w:tcW w:w="731" w:type="dxa"/>
            <w:noWrap/>
            <w:vAlign w:val="center"/>
          </w:tcPr>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600</w:t>
            </w:r>
          </w:p>
        </w:tc>
        <w:tc>
          <w:tcPr>
            <w:tcW w:w="1020" w:type="dxa"/>
            <w:shd w:val="clear" w:color="auto" w:fill="FFFFFF"/>
            <w:noWrap/>
          </w:tcPr>
          <w:p w:rsidR="005F6E43" w:rsidRPr="00DC55A8" w:rsidRDefault="005F6E43" w:rsidP="00767F74">
            <w:pPr>
              <w:widowControl w:val="0"/>
              <w:autoSpaceDE w:val="0"/>
              <w:autoSpaceDN w:val="0"/>
              <w:adjustRightInd w:val="0"/>
              <w:jc w:val="center"/>
              <w:rPr>
                <w:sz w:val="20"/>
                <w:szCs w:val="20"/>
                <w:highlight w:val="yellow"/>
              </w:rPr>
            </w:pPr>
          </w:p>
          <w:p w:rsidR="005F6E43" w:rsidRPr="00DC55A8" w:rsidRDefault="005F6E43" w:rsidP="00767F74">
            <w:pPr>
              <w:widowControl w:val="0"/>
              <w:autoSpaceDE w:val="0"/>
              <w:autoSpaceDN w:val="0"/>
              <w:adjustRightInd w:val="0"/>
              <w:rPr>
                <w:sz w:val="20"/>
                <w:szCs w:val="20"/>
                <w:highlight w:val="yellow"/>
              </w:rPr>
            </w:pPr>
          </w:p>
        </w:tc>
        <w:tc>
          <w:tcPr>
            <w:tcW w:w="1020" w:type="dxa"/>
            <w:noWrap/>
          </w:tcPr>
          <w:p w:rsidR="005F6E43" w:rsidRPr="00C572C4" w:rsidRDefault="005F6E43" w:rsidP="00767F74">
            <w:pPr>
              <w:widowControl w:val="0"/>
              <w:autoSpaceDE w:val="0"/>
              <w:autoSpaceDN w:val="0"/>
              <w:adjustRightInd w:val="0"/>
              <w:rPr>
                <w:sz w:val="16"/>
                <w:szCs w:val="16"/>
              </w:rPr>
            </w:pPr>
          </w:p>
          <w:p w:rsidR="005F6E43" w:rsidRPr="00C572C4" w:rsidRDefault="005F6E43" w:rsidP="00767F74">
            <w:pPr>
              <w:widowControl w:val="0"/>
              <w:autoSpaceDE w:val="0"/>
              <w:autoSpaceDN w:val="0"/>
              <w:adjustRightInd w:val="0"/>
              <w:jc w:val="center"/>
              <w:rPr>
                <w:sz w:val="16"/>
                <w:szCs w:val="16"/>
              </w:rPr>
            </w:pPr>
          </w:p>
          <w:p w:rsidR="005F6E43" w:rsidRPr="00C572C4" w:rsidRDefault="005F6E43" w:rsidP="00767F74">
            <w:pPr>
              <w:widowControl w:val="0"/>
              <w:autoSpaceDE w:val="0"/>
              <w:autoSpaceDN w:val="0"/>
              <w:adjustRightInd w:val="0"/>
              <w:jc w:val="center"/>
              <w:rPr>
                <w:sz w:val="16"/>
                <w:szCs w:val="16"/>
              </w:rPr>
            </w:pPr>
          </w:p>
          <w:p w:rsidR="005F6E43" w:rsidRPr="00C572C4" w:rsidRDefault="005F6E43" w:rsidP="00767F74">
            <w:pPr>
              <w:widowControl w:val="0"/>
              <w:autoSpaceDE w:val="0"/>
              <w:autoSpaceDN w:val="0"/>
              <w:adjustRightInd w:val="0"/>
              <w:jc w:val="center"/>
              <w:rPr>
                <w:sz w:val="16"/>
                <w:szCs w:val="16"/>
              </w:rPr>
            </w:pPr>
            <w:r w:rsidRPr="00C572C4">
              <w:rPr>
                <w:sz w:val="16"/>
                <w:szCs w:val="16"/>
              </w:rPr>
              <w:t>44525,5</w:t>
            </w:r>
          </w:p>
        </w:tc>
        <w:tc>
          <w:tcPr>
            <w:tcW w:w="1020" w:type="dxa"/>
            <w:noWrap/>
          </w:tcPr>
          <w:p w:rsidR="005F6E43" w:rsidRPr="00285D21" w:rsidRDefault="005F6E43" w:rsidP="00767F74">
            <w:pPr>
              <w:widowControl w:val="0"/>
              <w:autoSpaceDE w:val="0"/>
              <w:autoSpaceDN w:val="0"/>
              <w:adjustRightInd w:val="0"/>
              <w:rPr>
                <w:sz w:val="20"/>
                <w:szCs w:val="20"/>
              </w:rPr>
            </w:pPr>
          </w:p>
          <w:p w:rsidR="005F6E43" w:rsidRPr="00285D21" w:rsidRDefault="005F6E43" w:rsidP="00767F74">
            <w:pPr>
              <w:widowControl w:val="0"/>
              <w:autoSpaceDE w:val="0"/>
              <w:autoSpaceDN w:val="0"/>
              <w:adjustRightInd w:val="0"/>
              <w:rPr>
                <w:sz w:val="20"/>
                <w:szCs w:val="20"/>
              </w:rPr>
            </w:pPr>
          </w:p>
          <w:p w:rsidR="005F6E43" w:rsidRPr="00285D21" w:rsidRDefault="005F6E43" w:rsidP="00767F74">
            <w:pPr>
              <w:widowControl w:val="0"/>
              <w:autoSpaceDE w:val="0"/>
              <w:autoSpaceDN w:val="0"/>
              <w:adjustRightInd w:val="0"/>
              <w:rPr>
                <w:b/>
                <w:sz w:val="20"/>
                <w:szCs w:val="20"/>
              </w:rPr>
            </w:pPr>
            <w:r>
              <w:rPr>
                <w:sz w:val="20"/>
                <w:szCs w:val="20"/>
              </w:rPr>
              <w:t>46 794,8</w:t>
            </w:r>
          </w:p>
        </w:tc>
        <w:tc>
          <w:tcPr>
            <w:tcW w:w="896" w:type="dxa"/>
            <w:tcBorders>
              <w:right w:val="single" w:sz="4" w:space="0" w:color="auto"/>
            </w:tcBorders>
            <w:shd w:val="clear" w:color="auto" w:fill="FFFF00"/>
            <w:noWrap/>
          </w:tcPr>
          <w:p w:rsidR="005F6E43" w:rsidRDefault="005F6E43" w:rsidP="00767F74">
            <w:pPr>
              <w:widowControl w:val="0"/>
              <w:autoSpaceDE w:val="0"/>
              <w:autoSpaceDN w:val="0"/>
              <w:adjustRightInd w:val="0"/>
              <w:rPr>
                <w:b/>
                <w:sz w:val="20"/>
                <w:szCs w:val="20"/>
              </w:rPr>
            </w:pPr>
          </w:p>
          <w:p w:rsidR="005F6E43" w:rsidRDefault="005F6E43" w:rsidP="00767F74">
            <w:pPr>
              <w:widowControl w:val="0"/>
              <w:autoSpaceDE w:val="0"/>
              <w:autoSpaceDN w:val="0"/>
              <w:adjustRightInd w:val="0"/>
              <w:rPr>
                <w:b/>
                <w:sz w:val="20"/>
                <w:szCs w:val="20"/>
              </w:rPr>
            </w:pPr>
          </w:p>
          <w:p w:rsidR="005F6E43" w:rsidRPr="002F1706" w:rsidRDefault="005F6E43" w:rsidP="00767F74">
            <w:pPr>
              <w:widowControl w:val="0"/>
              <w:autoSpaceDE w:val="0"/>
              <w:autoSpaceDN w:val="0"/>
              <w:adjustRightInd w:val="0"/>
              <w:rPr>
                <w:b/>
                <w:sz w:val="20"/>
                <w:szCs w:val="20"/>
              </w:rPr>
            </w:pPr>
            <w:r>
              <w:rPr>
                <w:b/>
                <w:sz w:val="20"/>
                <w:szCs w:val="20"/>
              </w:rPr>
              <w:t>52582,0</w:t>
            </w:r>
          </w:p>
        </w:tc>
        <w:tc>
          <w:tcPr>
            <w:tcW w:w="875" w:type="dxa"/>
            <w:tcBorders>
              <w:left w:val="single" w:sz="4" w:space="0" w:color="auto"/>
            </w:tcBorders>
          </w:tcPr>
          <w:p w:rsidR="005F6E43" w:rsidRDefault="005F6E43" w:rsidP="00767F74">
            <w:pPr>
              <w:widowControl w:val="0"/>
              <w:autoSpaceDE w:val="0"/>
              <w:autoSpaceDN w:val="0"/>
              <w:adjustRightInd w:val="0"/>
              <w:rPr>
                <w:sz w:val="20"/>
                <w:szCs w:val="20"/>
              </w:rPr>
            </w:pPr>
          </w:p>
          <w:p w:rsidR="005F6E43" w:rsidRDefault="005F6E43" w:rsidP="00767F74">
            <w:pPr>
              <w:widowControl w:val="0"/>
              <w:autoSpaceDE w:val="0"/>
              <w:autoSpaceDN w:val="0"/>
              <w:adjustRightInd w:val="0"/>
              <w:rPr>
                <w:sz w:val="20"/>
                <w:szCs w:val="20"/>
              </w:rPr>
            </w:pPr>
          </w:p>
          <w:p w:rsidR="005F6E43" w:rsidRPr="00697878" w:rsidRDefault="005F6E43" w:rsidP="00767F74">
            <w:pPr>
              <w:widowControl w:val="0"/>
              <w:autoSpaceDE w:val="0"/>
              <w:autoSpaceDN w:val="0"/>
              <w:adjustRightInd w:val="0"/>
              <w:rPr>
                <w:sz w:val="20"/>
                <w:szCs w:val="20"/>
              </w:rPr>
            </w:pPr>
            <w:r>
              <w:rPr>
                <w:sz w:val="20"/>
                <w:szCs w:val="20"/>
              </w:rPr>
              <w:t>51255</w:t>
            </w:r>
            <w:r w:rsidRPr="00697878">
              <w:rPr>
                <w:sz w:val="20"/>
                <w:szCs w:val="20"/>
              </w:rPr>
              <w:t>,0</w:t>
            </w:r>
          </w:p>
        </w:tc>
        <w:tc>
          <w:tcPr>
            <w:tcW w:w="875" w:type="dxa"/>
            <w:tcBorders>
              <w:left w:val="single" w:sz="4" w:space="0" w:color="auto"/>
              <w:right w:val="nil"/>
            </w:tcBorders>
          </w:tcPr>
          <w:p w:rsidR="005F6E43" w:rsidRDefault="005F6E43" w:rsidP="00767F74">
            <w:pPr>
              <w:widowControl w:val="0"/>
              <w:autoSpaceDE w:val="0"/>
              <w:autoSpaceDN w:val="0"/>
              <w:adjustRightInd w:val="0"/>
              <w:rPr>
                <w:sz w:val="20"/>
                <w:szCs w:val="20"/>
              </w:rPr>
            </w:pPr>
          </w:p>
          <w:p w:rsidR="005F6E43" w:rsidRDefault="005F6E43" w:rsidP="00767F74">
            <w:pPr>
              <w:widowControl w:val="0"/>
              <w:autoSpaceDE w:val="0"/>
              <w:autoSpaceDN w:val="0"/>
              <w:adjustRightInd w:val="0"/>
              <w:rPr>
                <w:sz w:val="20"/>
                <w:szCs w:val="20"/>
              </w:rPr>
            </w:pPr>
          </w:p>
          <w:p w:rsidR="005F6E43" w:rsidRPr="00697878" w:rsidRDefault="005F6E43" w:rsidP="00767F74">
            <w:pPr>
              <w:widowControl w:val="0"/>
              <w:autoSpaceDE w:val="0"/>
              <w:autoSpaceDN w:val="0"/>
              <w:adjustRightInd w:val="0"/>
              <w:rPr>
                <w:sz w:val="20"/>
                <w:szCs w:val="20"/>
              </w:rPr>
            </w:pPr>
            <w:r>
              <w:rPr>
                <w:sz w:val="20"/>
                <w:szCs w:val="20"/>
              </w:rPr>
              <w:t>51255</w:t>
            </w:r>
            <w:r w:rsidRPr="00697878">
              <w:rPr>
                <w:sz w:val="20"/>
                <w:szCs w:val="20"/>
              </w:rPr>
              <w:t>,0</w:t>
            </w:r>
          </w:p>
        </w:tc>
      </w:tr>
      <w:tr w:rsidR="005F6E43" w:rsidRPr="00A0039C" w:rsidTr="00767F74">
        <w:trPr>
          <w:trHeight w:val="922"/>
        </w:trPr>
        <w:tc>
          <w:tcPr>
            <w:tcW w:w="1574" w:type="dxa"/>
            <w:tcBorders>
              <w:left w:val="nil"/>
            </w:tcBorders>
            <w:noWrap/>
            <w:vAlign w:val="center"/>
          </w:tcPr>
          <w:p w:rsidR="005F6E43" w:rsidRPr="00771016" w:rsidRDefault="005F6E43" w:rsidP="00767F74">
            <w:pPr>
              <w:spacing w:before="40" w:after="40"/>
              <w:jc w:val="center"/>
              <w:rPr>
                <w:sz w:val="20"/>
                <w:szCs w:val="20"/>
                <w:u w:val="single"/>
              </w:rPr>
            </w:pPr>
            <w:r w:rsidRPr="00771016">
              <w:rPr>
                <w:sz w:val="20"/>
                <w:szCs w:val="20"/>
                <w:u w:val="single"/>
              </w:rPr>
              <w:t>Основное мероприятие 2</w:t>
            </w:r>
          </w:p>
        </w:tc>
        <w:tc>
          <w:tcPr>
            <w:tcW w:w="2626" w:type="dxa"/>
          </w:tcPr>
          <w:p w:rsidR="005F6E43" w:rsidRPr="00E72E80" w:rsidRDefault="005F6E43" w:rsidP="00767F74">
            <w:pPr>
              <w:widowControl w:val="0"/>
              <w:autoSpaceDE w:val="0"/>
              <w:autoSpaceDN w:val="0"/>
              <w:adjustRightInd w:val="0"/>
              <w:rPr>
                <w:sz w:val="20"/>
                <w:szCs w:val="20"/>
              </w:rPr>
            </w:pPr>
            <w:r>
              <w:rPr>
                <w:sz w:val="20"/>
                <w:szCs w:val="20"/>
              </w:rPr>
              <w:t>Поддержка муниципальных музеев</w:t>
            </w:r>
          </w:p>
        </w:tc>
        <w:tc>
          <w:tcPr>
            <w:tcW w:w="1842" w:type="dxa"/>
          </w:tcPr>
          <w:p w:rsidR="005F6E43" w:rsidRPr="0043765B" w:rsidRDefault="005F6E43" w:rsidP="00767F74">
            <w:pPr>
              <w:widowControl w:val="0"/>
              <w:autoSpaceDE w:val="0"/>
              <w:autoSpaceDN w:val="0"/>
              <w:adjustRightInd w:val="0"/>
              <w:rPr>
                <w:sz w:val="16"/>
                <w:szCs w:val="16"/>
              </w:rPr>
            </w:pPr>
            <w:r w:rsidRPr="0043765B">
              <w:rPr>
                <w:sz w:val="16"/>
                <w:szCs w:val="16"/>
              </w:rPr>
              <w:t>МБУК «Ковровский историко-мемориальный музей»</w:t>
            </w:r>
          </w:p>
        </w:tc>
        <w:tc>
          <w:tcPr>
            <w:tcW w:w="620" w:type="dxa"/>
            <w:noWrap/>
            <w:vAlign w:val="center"/>
          </w:tcPr>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703</w:t>
            </w:r>
          </w:p>
        </w:tc>
        <w:tc>
          <w:tcPr>
            <w:tcW w:w="700" w:type="dxa"/>
            <w:noWrap/>
            <w:vAlign w:val="center"/>
          </w:tcPr>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08</w:t>
            </w:r>
          </w:p>
        </w:tc>
        <w:tc>
          <w:tcPr>
            <w:tcW w:w="917" w:type="dxa"/>
            <w:noWrap/>
            <w:vAlign w:val="center"/>
          </w:tcPr>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01</w:t>
            </w:r>
          </w:p>
        </w:tc>
        <w:tc>
          <w:tcPr>
            <w:tcW w:w="1151" w:type="dxa"/>
            <w:noWrap/>
            <w:vAlign w:val="center"/>
          </w:tcPr>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0610200000</w:t>
            </w:r>
          </w:p>
        </w:tc>
        <w:tc>
          <w:tcPr>
            <w:tcW w:w="731" w:type="dxa"/>
            <w:noWrap/>
            <w:vAlign w:val="center"/>
          </w:tcPr>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000</w:t>
            </w:r>
          </w:p>
        </w:tc>
        <w:tc>
          <w:tcPr>
            <w:tcW w:w="1020" w:type="dxa"/>
            <w:shd w:val="clear" w:color="auto" w:fill="FFFFFF"/>
            <w:noWrap/>
            <w:vAlign w:val="bottom"/>
          </w:tcPr>
          <w:p w:rsidR="005F6E43" w:rsidRPr="004E3783" w:rsidRDefault="005F6E43" w:rsidP="00767F74">
            <w:pPr>
              <w:spacing w:before="40" w:after="40"/>
              <w:rPr>
                <w:sz w:val="17"/>
                <w:szCs w:val="17"/>
              </w:rPr>
            </w:pPr>
            <w:r>
              <w:rPr>
                <w:sz w:val="17"/>
                <w:szCs w:val="17"/>
              </w:rPr>
              <w:t>8184,0</w:t>
            </w:r>
          </w:p>
        </w:tc>
        <w:tc>
          <w:tcPr>
            <w:tcW w:w="1020" w:type="dxa"/>
            <w:noWrap/>
            <w:vAlign w:val="bottom"/>
          </w:tcPr>
          <w:p w:rsidR="005F6E43" w:rsidRPr="00C572C4" w:rsidRDefault="005F6E43" w:rsidP="00767F74">
            <w:pPr>
              <w:spacing w:before="40" w:after="40"/>
              <w:rPr>
                <w:sz w:val="16"/>
                <w:szCs w:val="16"/>
              </w:rPr>
            </w:pPr>
            <w:r w:rsidRPr="00C572C4">
              <w:rPr>
                <w:sz w:val="16"/>
                <w:szCs w:val="16"/>
              </w:rPr>
              <w:t>7926,0</w:t>
            </w:r>
          </w:p>
        </w:tc>
        <w:tc>
          <w:tcPr>
            <w:tcW w:w="1020" w:type="dxa"/>
            <w:noWrap/>
          </w:tcPr>
          <w:p w:rsidR="005F6E43" w:rsidRPr="00285D21" w:rsidRDefault="005F6E43" w:rsidP="00767F74">
            <w:pPr>
              <w:widowControl w:val="0"/>
              <w:autoSpaceDE w:val="0"/>
              <w:autoSpaceDN w:val="0"/>
              <w:adjustRightInd w:val="0"/>
              <w:jc w:val="center"/>
              <w:rPr>
                <w:sz w:val="20"/>
                <w:szCs w:val="20"/>
              </w:rPr>
            </w:pPr>
          </w:p>
          <w:p w:rsidR="005F6E43" w:rsidRPr="00285D21" w:rsidRDefault="005F6E43" w:rsidP="00767F74">
            <w:pPr>
              <w:widowControl w:val="0"/>
              <w:autoSpaceDE w:val="0"/>
              <w:autoSpaceDN w:val="0"/>
              <w:adjustRightInd w:val="0"/>
              <w:jc w:val="center"/>
              <w:rPr>
                <w:sz w:val="20"/>
                <w:szCs w:val="20"/>
              </w:rPr>
            </w:pPr>
          </w:p>
          <w:p w:rsidR="005F6E43" w:rsidRPr="00285D21" w:rsidRDefault="005F6E43" w:rsidP="00767F74">
            <w:pPr>
              <w:widowControl w:val="0"/>
              <w:autoSpaceDE w:val="0"/>
              <w:autoSpaceDN w:val="0"/>
              <w:adjustRightInd w:val="0"/>
              <w:jc w:val="center"/>
              <w:rPr>
                <w:sz w:val="20"/>
                <w:szCs w:val="20"/>
              </w:rPr>
            </w:pPr>
          </w:p>
          <w:p w:rsidR="005F6E43" w:rsidRPr="00285D21" w:rsidRDefault="005F6E43" w:rsidP="00767F74">
            <w:pPr>
              <w:widowControl w:val="0"/>
              <w:autoSpaceDE w:val="0"/>
              <w:autoSpaceDN w:val="0"/>
              <w:adjustRightInd w:val="0"/>
              <w:jc w:val="center"/>
              <w:rPr>
                <w:sz w:val="20"/>
                <w:szCs w:val="20"/>
              </w:rPr>
            </w:pPr>
            <w:r w:rsidRPr="00285D21">
              <w:rPr>
                <w:sz w:val="20"/>
                <w:szCs w:val="20"/>
              </w:rPr>
              <w:t>7 590,0</w:t>
            </w:r>
          </w:p>
        </w:tc>
        <w:tc>
          <w:tcPr>
            <w:tcW w:w="896" w:type="dxa"/>
            <w:tcBorders>
              <w:right w:val="single" w:sz="4" w:space="0" w:color="auto"/>
            </w:tcBorders>
            <w:shd w:val="clear" w:color="auto" w:fill="FFFF00"/>
            <w:noWrap/>
          </w:tcPr>
          <w:p w:rsidR="005F6E43" w:rsidRDefault="005F6E43" w:rsidP="00767F74">
            <w:pPr>
              <w:widowControl w:val="0"/>
              <w:autoSpaceDE w:val="0"/>
              <w:autoSpaceDN w:val="0"/>
              <w:adjustRightInd w:val="0"/>
              <w:jc w:val="center"/>
              <w:rPr>
                <w:b/>
                <w:sz w:val="20"/>
                <w:szCs w:val="20"/>
              </w:rPr>
            </w:pPr>
          </w:p>
          <w:p w:rsidR="005F6E43" w:rsidRDefault="005F6E43" w:rsidP="00767F74">
            <w:pPr>
              <w:widowControl w:val="0"/>
              <w:autoSpaceDE w:val="0"/>
              <w:autoSpaceDN w:val="0"/>
              <w:adjustRightInd w:val="0"/>
              <w:jc w:val="center"/>
              <w:rPr>
                <w:b/>
                <w:sz w:val="20"/>
                <w:szCs w:val="20"/>
              </w:rPr>
            </w:pPr>
          </w:p>
          <w:p w:rsidR="005F6E43" w:rsidRDefault="005F6E43" w:rsidP="00767F74">
            <w:pPr>
              <w:widowControl w:val="0"/>
              <w:autoSpaceDE w:val="0"/>
              <w:autoSpaceDN w:val="0"/>
              <w:adjustRightInd w:val="0"/>
              <w:jc w:val="center"/>
              <w:rPr>
                <w:b/>
                <w:sz w:val="20"/>
                <w:szCs w:val="20"/>
              </w:rPr>
            </w:pPr>
          </w:p>
          <w:p w:rsidR="005F6E43" w:rsidRPr="002F1706" w:rsidRDefault="005F6E43" w:rsidP="00767F74">
            <w:pPr>
              <w:widowControl w:val="0"/>
              <w:autoSpaceDE w:val="0"/>
              <w:autoSpaceDN w:val="0"/>
              <w:adjustRightInd w:val="0"/>
              <w:jc w:val="center"/>
              <w:rPr>
                <w:b/>
                <w:sz w:val="20"/>
                <w:szCs w:val="20"/>
              </w:rPr>
            </w:pPr>
            <w:r>
              <w:rPr>
                <w:b/>
                <w:sz w:val="20"/>
                <w:szCs w:val="20"/>
              </w:rPr>
              <w:t>11256,0</w:t>
            </w:r>
          </w:p>
        </w:tc>
        <w:tc>
          <w:tcPr>
            <w:tcW w:w="875" w:type="dxa"/>
            <w:tcBorders>
              <w:left w:val="single" w:sz="4" w:space="0" w:color="auto"/>
            </w:tcBorders>
          </w:tcPr>
          <w:p w:rsidR="005F6E43" w:rsidRPr="00697878" w:rsidRDefault="005F6E43" w:rsidP="00767F74">
            <w:pPr>
              <w:widowControl w:val="0"/>
              <w:autoSpaceDE w:val="0"/>
              <w:autoSpaceDN w:val="0"/>
              <w:adjustRightInd w:val="0"/>
              <w:jc w:val="center"/>
              <w:rPr>
                <w:sz w:val="20"/>
                <w:szCs w:val="20"/>
              </w:rPr>
            </w:pPr>
          </w:p>
          <w:p w:rsidR="005F6E43" w:rsidRPr="00697878" w:rsidRDefault="005F6E43" w:rsidP="00767F74">
            <w:pPr>
              <w:widowControl w:val="0"/>
              <w:autoSpaceDE w:val="0"/>
              <w:autoSpaceDN w:val="0"/>
              <w:adjustRightInd w:val="0"/>
              <w:jc w:val="center"/>
              <w:rPr>
                <w:sz w:val="20"/>
                <w:szCs w:val="20"/>
              </w:rPr>
            </w:pPr>
          </w:p>
          <w:p w:rsidR="005F6E43" w:rsidRPr="00697878" w:rsidRDefault="005F6E43" w:rsidP="00767F74">
            <w:pPr>
              <w:widowControl w:val="0"/>
              <w:autoSpaceDE w:val="0"/>
              <w:autoSpaceDN w:val="0"/>
              <w:adjustRightInd w:val="0"/>
              <w:jc w:val="center"/>
              <w:rPr>
                <w:sz w:val="20"/>
                <w:szCs w:val="20"/>
              </w:rPr>
            </w:pPr>
          </w:p>
          <w:p w:rsidR="005F6E43" w:rsidRPr="00697878" w:rsidRDefault="005F6E43" w:rsidP="00767F74">
            <w:pPr>
              <w:widowControl w:val="0"/>
              <w:autoSpaceDE w:val="0"/>
              <w:autoSpaceDN w:val="0"/>
              <w:adjustRightInd w:val="0"/>
              <w:jc w:val="center"/>
              <w:rPr>
                <w:sz w:val="20"/>
                <w:szCs w:val="20"/>
              </w:rPr>
            </w:pPr>
            <w:r>
              <w:rPr>
                <w:sz w:val="20"/>
                <w:szCs w:val="20"/>
              </w:rPr>
              <w:t>10040</w:t>
            </w:r>
            <w:r w:rsidRPr="00697878">
              <w:rPr>
                <w:sz w:val="20"/>
                <w:szCs w:val="20"/>
              </w:rPr>
              <w:t>,0</w:t>
            </w:r>
          </w:p>
        </w:tc>
        <w:tc>
          <w:tcPr>
            <w:tcW w:w="875" w:type="dxa"/>
            <w:tcBorders>
              <w:left w:val="single" w:sz="4" w:space="0" w:color="auto"/>
              <w:right w:val="nil"/>
            </w:tcBorders>
          </w:tcPr>
          <w:p w:rsidR="005F6E43" w:rsidRPr="00697878" w:rsidRDefault="005F6E43" w:rsidP="00767F74">
            <w:pPr>
              <w:widowControl w:val="0"/>
              <w:autoSpaceDE w:val="0"/>
              <w:autoSpaceDN w:val="0"/>
              <w:adjustRightInd w:val="0"/>
              <w:jc w:val="center"/>
              <w:rPr>
                <w:sz w:val="20"/>
                <w:szCs w:val="20"/>
              </w:rPr>
            </w:pPr>
          </w:p>
          <w:p w:rsidR="005F6E43" w:rsidRPr="00697878" w:rsidRDefault="005F6E43" w:rsidP="00767F74">
            <w:pPr>
              <w:widowControl w:val="0"/>
              <w:autoSpaceDE w:val="0"/>
              <w:autoSpaceDN w:val="0"/>
              <w:adjustRightInd w:val="0"/>
              <w:jc w:val="center"/>
              <w:rPr>
                <w:sz w:val="20"/>
                <w:szCs w:val="20"/>
              </w:rPr>
            </w:pPr>
          </w:p>
          <w:p w:rsidR="005F6E43" w:rsidRPr="00697878" w:rsidRDefault="005F6E43" w:rsidP="00767F74">
            <w:pPr>
              <w:widowControl w:val="0"/>
              <w:autoSpaceDE w:val="0"/>
              <w:autoSpaceDN w:val="0"/>
              <w:adjustRightInd w:val="0"/>
              <w:jc w:val="center"/>
              <w:rPr>
                <w:sz w:val="20"/>
                <w:szCs w:val="20"/>
              </w:rPr>
            </w:pPr>
          </w:p>
          <w:p w:rsidR="005F6E43" w:rsidRPr="00697878" w:rsidRDefault="005F6E43" w:rsidP="00767F74">
            <w:pPr>
              <w:widowControl w:val="0"/>
              <w:autoSpaceDE w:val="0"/>
              <w:autoSpaceDN w:val="0"/>
              <w:adjustRightInd w:val="0"/>
              <w:jc w:val="center"/>
              <w:rPr>
                <w:sz w:val="20"/>
                <w:szCs w:val="20"/>
              </w:rPr>
            </w:pPr>
            <w:r>
              <w:rPr>
                <w:sz w:val="20"/>
                <w:szCs w:val="20"/>
              </w:rPr>
              <w:t>10040</w:t>
            </w:r>
            <w:r w:rsidRPr="00697878">
              <w:rPr>
                <w:sz w:val="20"/>
                <w:szCs w:val="20"/>
              </w:rPr>
              <w:t>,0</w:t>
            </w:r>
          </w:p>
        </w:tc>
      </w:tr>
      <w:tr w:rsidR="005F6E43" w:rsidRPr="00A0039C" w:rsidTr="00767F74">
        <w:trPr>
          <w:trHeight w:val="660"/>
        </w:trPr>
        <w:tc>
          <w:tcPr>
            <w:tcW w:w="1574" w:type="dxa"/>
            <w:vMerge w:val="restart"/>
            <w:tcBorders>
              <w:left w:val="nil"/>
            </w:tcBorders>
            <w:noWrap/>
            <w:vAlign w:val="center"/>
          </w:tcPr>
          <w:p w:rsidR="005F6E43" w:rsidRDefault="005F6E43" w:rsidP="00767F74">
            <w:pPr>
              <w:spacing w:before="40" w:after="40"/>
              <w:rPr>
                <w:sz w:val="20"/>
                <w:szCs w:val="20"/>
                <w:u w:val="single"/>
              </w:rPr>
            </w:pPr>
          </w:p>
        </w:tc>
        <w:tc>
          <w:tcPr>
            <w:tcW w:w="2626" w:type="dxa"/>
            <w:vMerge w:val="restart"/>
          </w:tcPr>
          <w:p w:rsidR="005F6E43" w:rsidRPr="00E72E80" w:rsidRDefault="005F6E43" w:rsidP="00767F74">
            <w:pPr>
              <w:widowControl w:val="0"/>
              <w:autoSpaceDE w:val="0"/>
              <w:autoSpaceDN w:val="0"/>
              <w:adjustRightInd w:val="0"/>
              <w:rPr>
                <w:sz w:val="20"/>
                <w:szCs w:val="20"/>
              </w:rPr>
            </w:pPr>
            <w:r w:rsidRPr="00E72E80">
              <w:rPr>
                <w:sz w:val="20"/>
                <w:szCs w:val="20"/>
              </w:rPr>
              <w:t>Расходы на обеспечение деятельности (оказание услуг) музеев и постоянных выставок</w:t>
            </w:r>
          </w:p>
        </w:tc>
        <w:tc>
          <w:tcPr>
            <w:tcW w:w="1842" w:type="dxa"/>
            <w:vMerge w:val="restart"/>
          </w:tcPr>
          <w:p w:rsidR="005F6E43" w:rsidRPr="0043765B" w:rsidRDefault="005F6E43" w:rsidP="00767F74">
            <w:pPr>
              <w:widowControl w:val="0"/>
              <w:autoSpaceDE w:val="0"/>
              <w:autoSpaceDN w:val="0"/>
              <w:adjustRightInd w:val="0"/>
              <w:jc w:val="both"/>
              <w:rPr>
                <w:sz w:val="16"/>
                <w:szCs w:val="16"/>
              </w:rPr>
            </w:pPr>
            <w:r w:rsidRPr="0043765B">
              <w:rPr>
                <w:sz w:val="16"/>
                <w:szCs w:val="16"/>
              </w:rPr>
              <w:t>МБУК «Ковровский историко-мемориальный музей»</w:t>
            </w:r>
          </w:p>
        </w:tc>
        <w:tc>
          <w:tcPr>
            <w:tcW w:w="620" w:type="dxa"/>
            <w:noWrap/>
            <w:vAlign w:val="center"/>
          </w:tcPr>
          <w:p w:rsidR="005F6E43" w:rsidRPr="00931EBA" w:rsidRDefault="005F6E43" w:rsidP="00767F74">
            <w:pPr>
              <w:spacing w:before="40" w:after="40"/>
              <w:jc w:val="center"/>
              <w:rPr>
                <w:sz w:val="17"/>
                <w:szCs w:val="17"/>
              </w:rPr>
            </w:pPr>
            <w:r w:rsidRPr="00931EBA">
              <w:rPr>
                <w:sz w:val="17"/>
                <w:szCs w:val="17"/>
              </w:rPr>
              <w:t>703</w:t>
            </w:r>
          </w:p>
        </w:tc>
        <w:tc>
          <w:tcPr>
            <w:tcW w:w="700" w:type="dxa"/>
            <w:noWrap/>
            <w:vAlign w:val="center"/>
          </w:tcPr>
          <w:p w:rsidR="005F6E43" w:rsidRPr="00931EBA" w:rsidRDefault="005F6E43" w:rsidP="00767F74">
            <w:pPr>
              <w:spacing w:before="40" w:after="40"/>
              <w:jc w:val="center"/>
              <w:rPr>
                <w:sz w:val="17"/>
                <w:szCs w:val="17"/>
              </w:rPr>
            </w:pPr>
            <w:r w:rsidRPr="00931EBA">
              <w:rPr>
                <w:sz w:val="17"/>
                <w:szCs w:val="17"/>
              </w:rPr>
              <w:t>08</w:t>
            </w:r>
          </w:p>
        </w:tc>
        <w:tc>
          <w:tcPr>
            <w:tcW w:w="917" w:type="dxa"/>
            <w:noWrap/>
            <w:vAlign w:val="center"/>
          </w:tcPr>
          <w:p w:rsidR="005F6E43" w:rsidRPr="00931EBA" w:rsidRDefault="005F6E43" w:rsidP="00767F74">
            <w:pPr>
              <w:spacing w:before="40" w:after="40"/>
              <w:jc w:val="center"/>
              <w:rPr>
                <w:sz w:val="17"/>
                <w:szCs w:val="17"/>
              </w:rPr>
            </w:pPr>
            <w:r w:rsidRPr="00931EBA">
              <w:rPr>
                <w:sz w:val="17"/>
                <w:szCs w:val="17"/>
              </w:rPr>
              <w:t>01</w:t>
            </w:r>
          </w:p>
        </w:tc>
        <w:tc>
          <w:tcPr>
            <w:tcW w:w="1151" w:type="dxa"/>
            <w:noWrap/>
            <w:vAlign w:val="center"/>
          </w:tcPr>
          <w:p w:rsidR="005F6E43" w:rsidRPr="00931EBA" w:rsidRDefault="005F6E43" w:rsidP="00767F74">
            <w:pPr>
              <w:spacing w:before="40" w:after="40"/>
              <w:jc w:val="center"/>
              <w:rPr>
                <w:sz w:val="17"/>
                <w:szCs w:val="17"/>
              </w:rPr>
            </w:pPr>
            <w:r w:rsidRPr="00931EBA">
              <w:rPr>
                <w:sz w:val="17"/>
                <w:szCs w:val="17"/>
              </w:rPr>
              <w:t>061М059</w:t>
            </w:r>
          </w:p>
        </w:tc>
        <w:tc>
          <w:tcPr>
            <w:tcW w:w="731" w:type="dxa"/>
            <w:noWrap/>
            <w:vAlign w:val="center"/>
          </w:tcPr>
          <w:p w:rsidR="005F6E43" w:rsidRPr="00931EBA" w:rsidRDefault="005F6E43" w:rsidP="00767F74">
            <w:pPr>
              <w:spacing w:before="40" w:after="40"/>
              <w:jc w:val="center"/>
              <w:rPr>
                <w:sz w:val="17"/>
                <w:szCs w:val="17"/>
              </w:rPr>
            </w:pPr>
            <w:r w:rsidRPr="00931EBA">
              <w:rPr>
                <w:sz w:val="17"/>
                <w:szCs w:val="17"/>
              </w:rPr>
              <w:t>600</w:t>
            </w:r>
          </w:p>
        </w:tc>
        <w:tc>
          <w:tcPr>
            <w:tcW w:w="1020" w:type="dxa"/>
            <w:shd w:val="clear" w:color="auto" w:fill="FFFFFF"/>
            <w:noWrap/>
          </w:tcPr>
          <w:p w:rsidR="005F6E43" w:rsidRDefault="005F6E43" w:rsidP="00767F74">
            <w:pPr>
              <w:widowControl w:val="0"/>
              <w:autoSpaceDE w:val="0"/>
              <w:autoSpaceDN w:val="0"/>
              <w:adjustRightInd w:val="0"/>
              <w:jc w:val="center"/>
              <w:rPr>
                <w:sz w:val="20"/>
                <w:szCs w:val="20"/>
              </w:rPr>
            </w:pPr>
          </w:p>
          <w:p w:rsidR="005F6E43" w:rsidRDefault="005F6E43" w:rsidP="00767F74">
            <w:pPr>
              <w:widowControl w:val="0"/>
              <w:autoSpaceDE w:val="0"/>
              <w:autoSpaceDN w:val="0"/>
              <w:adjustRightInd w:val="0"/>
              <w:jc w:val="center"/>
              <w:rPr>
                <w:sz w:val="20"/>
                <w:szCs w:val="20"/>
              </w:rPr>
            </w:pPr>
          </w:p>
          <w:p w:rsidR="005F6E43" w:rsidRPr="004E3783" w:rsidRDefault="005F6E43" w:rsidP="00767F74">
            <w:pPr>
              <w:widowControl w:val="0"/>
              <w:autoSpaceDE w:val="0"/>
              <w:autoSpaceDN w:val="0"/>
              <w:adjustRightInd w:val="0"/>
              <w:jc w:val="center"/>
              <w:rPr>
                <w:sz w:val="20"/>
                <w:szCs w:val="20"/>
              </w:rPr>
            </w:pPr>
            <w:r w:rsidRPr="004E3783">
              <w:rPr>
                <w:sz w:val="20"/>
                <w:szCs w:val="20"/>
              </w:rPr>
              <w:t>7794,0</w:t>
            </w:r>
          </w:p>
        </w:tc>
        <w:tc>
          <w:tcPr>
            <w:tcW w:w="1020" w:type="dxa"/>
            <w:noWrap/>
          </w:tcPr>
          <w:p w:rsidR="005F6E43" w:rsidRPr="00C572C4" w:rsidRDefault="005F6E43" w:rsidP="00767F74">
            <w:pPr>
              <w:widowControl w:val="0"/>
              <w:autoSpaceDE w:val="0"/>
              <w:autoSpaceDN w:val="0"/>
              <w:adjustRightInd w:val="0"/>
              <w:jc w:val="center"/>
              <w:rPr>
                <w:sz w:val="16"/>
                <w:szCs w:val="16"/>
              </w:rPr>
            </w:pPr>
          </w:p>
        </w:tc>
        <w:tc>
          <w:tcPr>
            <w:tcW w:w="1020" w:type="dxa"/>
            <w:noWrap/>
          </w:tcPr>
          <w:p w:rsidR="005F6E43" w:rsidRPr="00285D21" w:rsidRDefault="005F6E43" w:rsidP="00767F74">
            <w:pPr>
              <w:widowControl w:val="0"/>
              <w:autoSpaceDE w:val="0"/>
              <w:autoSpaceDN w:val="0"/>
              <w:adjustRightInd w:val="0"/>
              <w:jc w:val="center"/>
              <w:rPr>
                <w:sz w:val="20"/>
                <w:szCs w:val="20"/>
              </w:rPr>
            </w:pPr>
          </w:p>
        </w:tc>
        <w:tc>
          <w:tcPr>
            <w:tcW w:w="896" w:type="dxa"/>
            <w:tcBorders>
              <w:right w:val="single" w:sz="4" w:space="0" w:color="auto"/>
            </w:tcBorders>
            <w:shd w:val="clear" w:color="auto" w:fill="FFFF00"/>
            <w:noWrap/>
          </w:tcPr>
          <w:p w:rsidR="005F6E43" w:rsidRPr="002F1706" w:rsidRDefault="005F6E43" w:rsidP="00767F74">
            <w:pPr>
              <w:widowControl w:val="0"/>
              <w:autoSpaceDE w:val="0"/>
              <w:autoSpaceDN w:val="0"/>
              <w:adjustRightInd w:val="0"/>
              <w:jc w:val="center"/>
              <w:rPr>
                <w:b/>
                <w:sz w:val="20"/>
                <w:szCs w:val="20"/>
              </w:rPr>
            </w:pPr>
            <w:r w:rsidRPr="002F1706">
              <w:rPr>
                <w:b/>
                <w:sz w:val="20"/>
                <w:szCs w:val="20"/>
              </w:rPr>
              <w:t>-</w:t>
            </w:r>
          </w:p>
        </w:tc>
        <w:tc>
          <w:tcPr>
            <w:tcW w:w="875" w:type="dxa"/>
            <w:tcBorders>
              <w:left w:val="single" w:sz="4" w:space="0" w:color="auto"/>
            </w:tcBorders>
          </w:tcPr>
          <w:p w:rsidR="005F6E43" w:rsidRPr="00697878" w:rsidRDefault="005F6E43" w:rsidP="00767F74">
            <w:pPr>
              <w:widowControl w:val="0"/>
              <w:autoSpaceDE w:val="0"/>
              <w:autoSpaceDN w:val="0"/>
              <w:adjustRightInd w:val="0"/>
              <w:jc w:val="center"/>
              <w:rPr>
                <w:sz w:val="20"/>
                <w:szCs w:val="20"/>
              </w:rPr>
            </w:pPr>
          </w:p>
        </w:tc>
        <w:tc>
          <w:tcPr>
            <w:tcW w:w="875" w:type="dxa"/>
            <w:tcBorders>
              <w:left w:val="single" w:sz="4" w:space="0" w:color="auto"/>
              <w:right w:val="nil"/>
            </w:tcBorders>
          </w:tcPr>
          <w:p w:rsidR="005F6E43" w:rsidRPr="00697878" w:rsidRDefault="005F6E43" w:rsidP="00767F74">
            <w:pPr>
              <w:widowControl w:val="0"/>
              <w:autoSpaceDE w:val="0"/>
              <w:autoSpaceDN w:val="0"/>
              <w:adjustRightInd w:val="0"/>
              <w:jc w:val="center"/>
              <w:rPr>
                <w:sz w:val="20"/>
                <w:szCs w:val="20"/>
              </w:rPr>
            </w:pPr>
          </w:p>
        </w:tc>
      </w:tr>
      <w:tr w:rsidR="005F6E43" w:rsidRPr="00A0039C" w:rsidTr="00767F74">
        <w:trPr>
          <w:trHeight w:val="255"/>
        </w:trPr>
        <w:tc>
          <w:tcPr>
            <w:tcW w:w="1574" w:type="dxa"/>
            <w:vMerge/>
            <w:tcBorders>
              <w:left w:val="nil"/>
            </w:tcBorders>
            <w:noWrap/>
            <w:vAlign w:val="center"/>
          </w:tcPr>
          <w:p w:rsidR="005F6E43" w:rsidRDefault="005F6E43" w:rsidP="00767F74">
            <w:pPr>
              <w:spacing w:before="40" w:after="40"/>
              <w:rPr>
                <w:sz w:val="20"/>
                <w:szCs w:val="20"/>
                <w:u w:val="single"/>
              </w:rPr>
            </w:pPr>
          </w:p>
        </w:tc>
        <w:tc>
          <w:tcPr>
            <w:tcW w:w="2626" w:type="dxa"/>
            <w:vMerge/>
          </w:tcPr>
          <w:p w:rsidR="005F6E43" w:rsidRPr="00E72E80" w:rsidRDefault="005F6E43" w:rsidP="00767F74">
            <w:pPr>
              <w:widowControl w:val="0"/>
              <w:autoSpaceDE w:val="0"/>
              <w:autoSpaceDN w:val="0"/>
              <w:adjustRightInd w:val="0"/>
              <w:rPr>
                <w:sz w:val="20"/>
                <w:szCs w:val="20"/>
              </w:rPr>
            </w:pPr>
          </w:p>
        </w:tc>
        <w:tc>
          <w:tcPr>
            <w:tcW w:w="1842" w:type="dxa"/>
            <w:vMerge/>
          </w:tcPr>
          <w:p w:rsidR="005F6E43" w:rsidRPr="0043765B" w:rsidRDefault="005F6E43" w:rsidP="00767F74">
            <w:pPr>
              <w:widowControl w:val="0"/>
              <w:autoSpaceDE w:val="0"/>
              <w:autoSpaceDN w:val="0"/>
              <w:adjustRightInd w:val="0"/>
              <w:jc w:val="both"/>
              <w:rPr>
                <w:sz w:val="16"/>
                <w:szCs w:val="16"/>
              </w:rPr>
            </w:pPr>
          </w:p>
        </w:tc>
        <w:tc>
          <w:tcPr>
            <w:tcW w:w="620" w:type="dxa"/>
            <w:noWrap/>
            <w:vAlign w:val="center"/>
          </w:tcPr>
          <w:p w:rsidR="005F6E43" w:rsidRPr="00931EBA" w:rsidRDefault="005F6E43" w:rsidP="00767F74">
            <w:pPr>
              <w:spacing w:before="40" w:after="40"/>
              <w:jc w:val="center"/>
              <w:rPr>
                <w:sz w:val="17"/>
                <w:szCs w:val="17"/>
              </w:rPr>
            </w:pPr>
            <w:r w:rsidRPr="00931EBA">
              <w:rPr>
                <w:sz w:val="17"/>
                <w:szCs w:val="17"/>
              </w:rPr>
              <w:t>703</w:t>
            </w:r>
          </w:p>
        </w:tc>
        <w:tc>
          <w:tcPr>
            <w:tcW w:w="700" w:type="dxa"/>
            <w:noWrap/>
            <w:vAlign w:val="center"/>
          </w:tcPr>
          <w:p w:rsidR="005F6E43" w:rsidRPr="00931EBA" w:rsidRDefault="005F6E43" w:rsidP="00767F74">
            <w:pPr>
              <w:spacing w:before="40" w:after="40"/>
              <w:jc w:val="center"/>
              <w:rPr>
                <w:sz w:val="17"/>
                <w:szCs w:val="17"/>
              </w:rPr>
            </w:pPr>
            <w:r w:rsidRPr="00931EBA">
              <w:rPr>
                <w:sz w:val="17"/>
                <w:szCs w:val="17"/>
              </w:rPr>
              <w:t>08</w:t>
            </w:r>
          </w:p>
        </w:tc>
        <w:tc>
          <w:tcPr>
            <w:tcW w:w="917" w:type="dxa"/>
            <w:noWrap/>
            <w:vAlign w:val="center"/>
          </w:tcPr>
          <w:p w:rsidR="005F6E43" w:rsidRPr="00931EBA" w:rsidRDefault="005F6E43" w:rsidP="00767F74">
            <w:pPr>
              <w:spacing w:before="40" w:after="40"/>
              <w:jc w:val="center"/>
              <w:rPr>
                <w:sz w:val="17"/>
                <w:szCs w:val="17"/>
              </w:rPr>
            </w:pPr>
            <w:r w:rsidRPr="00931EBA">
              <w:rPr>
                <w:sz w:val="17"/>
                <w:szCs w:val="17"/>
              </w:rPr>
              <w:t>01</w:t>
            </w:r>
          </w:p>
        </w:tc>
        <w:tc>
          <w:tcPr>
            <w:tcW w:w="1151" w:type="dxa"/>
            <w:noWrap/>
            <w:vAlign w:val="center"/>
          </w:tcPr>
          <w:p w:rsidR="005F6E43" w:rsidRPr="00931EBA" w:rsidRDefault="005F6E43" w:rsidP="00767F74">
            <w:pPr>
              <w:spacing w:before="40" w:after="40"/>
              <w:jc w:val="center"/>
              <w:rPr>
                <w:sz w:val="17"/>
                <w:szCs w:val="17"/>
              </w:rPr>
            </w:pPr>
            <w:r w:rsidRPr="00931EBA">
              <w:rPr>
                <w:sz w:val="17"/>
                <w:szCs w:val="17"/>
              </w:rPr>
              <w:t>06102М0590</w:t>
            </w:r>
          </w:p>
        </w:tc>
        <w:tc>
          <w:tcPr>
            <w:tcW w:w="731" w:type="dxa"/>
            <w:noWrap/>
            <w:vAlign w:val="center"/>
          </w:tcPr>
          <w:p w:rsidR="005F6E43" w:rsidRPr="00931EBA" w:rsidRDefault="005F6E43" w:rsidP="00767F74">
            <w:pPr>
              <w:spacing w:before="40" w:after="40"/>
              <w:jc w:val="center"/>
              <w:rPr>
                <w:sz w:val="17"/>
                <w:szCs w:val="17"/>
              </w:rPr>
            </w:pPr>
            <w:r w:rsidRPr="00931EBA">
              <w:rPr>
                <w:sz w:val="17"/>
                <w:szCs w:val="17"/>
              </w:rPr>
              <w:t>600</w:t>
            </w:r>
          </w:p>
        </w:tc>
        <w:tc>
          <w:tcPr>
            <w:tcW w:w="1020" w:type="dxa"/>
            <w:shd w:val="clear" w:color="auto" w:fill="FFFFFF"/>
            <w:noWrap/>
          </w:tcPr>
          <w:p w:rsidR="005F6E43" w:rsidRPr="004E3783" w:rsidRDefault="005F6E43" w:rsidP="00767F74">
            <w:pPr>
              <w:widowControl w:val="0"/>
              <w:autoSpaceDE w:val="0"/>
              <w:autoSpaceDN w:val="0"/>
              <w:adjustRightInd w:val="0"/>
              <w:jc w:val="center"/>
              <w:rPr>
                <w:sz w:val="20"/>
                <w:szCs w:val="20"/>
              </w:rPr>
            </w:pPr>
          </w:p>
        </w:tc>
        <w:tc>
          <w:tcPr>
            <w:tcW w:w="1020" w:type="dxa"/>
            <w:noWrap/>
          </w:tcPr>
          <w:p w:rsidR="005F6E43" w:rsidRPr="00C572C4" w:rsidRDefault="005F6E43" w:rsidP="00767F74">
            <w:pPr>
              <w:widowControl w:val="0"/>
              <w:autoSpaceDE w:val="0"/>
              <w:autoSpaceDN w:val="0"/>
              <w:adjustRightInd w:val="0"/>
              <w:jc w:val="center"/>
              <w:rPr>
                <w:sz w:val="16"/>
                <w:szCs w:val="16"/>
              </w:rPr>
            </w:pPr>
            <w:r w:rsidRPr="00C572C4">
              <w:rPr>
                <w:sz w:val="16"/>
                <w:szCs w:val="16"/>
              </w:rPr>
              <w:t>7536,0</w:t>
            </w:r>
          </w:p>
        </w:tc>
        <w:tc>
          <w:tcPr>
            <w:tcW w:w="1020" w:type="dxa"/>
            <w:noWrap/>
          </w:tcPr>
          <w:p w:rsidR="005F6E43" w:rsidRPr="00285D21" w:rsidRDefault="005F6E43" w:rsidP="00767F74">
            <w:pPr>
              <w:widowControl w:val="0"/>
              <w:autoSpaceDE w:val="0"/>
              <w:autoSpaceDN w:val="0"/>
              <w:adjustRightInd w:val="0"/>
              <w:jc w:val="center"/>
              <w:rPr>
                <w:sz w:val="20"/>
                <w:szCs w:val="20"/>
              </w:rPr>
            </w:pPr>
            <w:r w:rsidRPr="00285D21">
              <w:rPr>
                <w:sz w:val="20"/>
                <w:szCs w:val="20"/>
              </w:rPr>
              <w:t>7 200,0</w:t>
            </w:r>
          </w:p>
        </w:tc>
        <w:tc>
          <w:tcPr>
            <w:tcW w:w="896" w:type="dxa"/>
            <w:tcBorders>
              <w:right w:val="single" w:sz="4" w:space="0" w:color="auto"/>
            </w:tcBorders>
            <w:shd w:val="clear" w:color="auto" w:fill="FFFF00"/>
            <w:noWrap/>
          </w:tcPr>
          <w:p w:rsidR="005F6E43" w:rsidRPr="002F1706" w:rsidRDefault="005F6E43" w:rsidP="00767F74">
            <w:pPr>
              <w:widowControl w:val="0"/>
              <w:autoSpaceDE w:val="0"/>
              <w:autoSpaceDN w:val="0"/>
              <w:adjustRightInd w:val="0"/>
              <w:jc w:val="center"/>
              <w:rPr>
                <w:b/>
                <w:sz w:val="20"/>
                <w:szCs w:val="20"/>
              </w:rPr>
            </w:pPr>
            <w:r>
              <w:rPr>
                <w:b/>
                <w:sz w:val="20"/>
                <w:szCs w:val="20"/>
              </w:rPr>
              <w:t>10866,0</w:t>
            </w:r>
          </w:p>
        </w:tc>
        <w:tc>
          <w:tcPr>
            <w:tcW w:w="875" w:type="dxa"/>
            <w:tcBorders>
              <w:left w:val="single" w:sz="4" w:space="0" w:color="auto"/>
            </w:tcBorders>
          </w:tcPr>
          <w:p w:rsidR="005F6E43" w:rsidRPr="00697878" w:rsidRDefault="005F6E43" w:rsidP="00767F74">
            <w:pPr>
              <w:widowControl w:val="0"/>
              <w:autoSpaceDE w:val="0"/>
              <w:autoSpaceDN w:val="0"/>
              <w:adjustRightInd w:val="0"/>
              <w:jc w:val="center"/>
              <w:rPr>
                <w:sz w:val="20"/>
                <w:szCs w:val="20"/>
              </w:rPr>
            </w:pPr>
            <w:r>
              <w:rPr>
                <w:sz w:val="20"/>
                <w:szCs w:val="20"/>
              </w:rPr>
              <w:t>9650</w:t>
            </w:r>
            <w:r w:rsidRPr="00697878">
              <w:rPr>
                <w:sz w:val="20"/>
                <w:szCs w:val="20"/>
              </w:rPr>
              <w:t>,0</w:t>
            </w:r>
          </w:p>
        </w:tc>
        <w:tc>
          <w:tcPr>
            <w:tcW w:w="875" w:type="dxa"/>
            <w:tcBorders>
              <w:left w:val="single" w:sz="4" w:space="0" w:color="auto"/>
              <w:right w:val="nil"/>
            </w:tcBorders>
          </w:tcPr>
          <w:p w:rsidR="005F6E43" w:rsidRPr="00697878" w:rsidRDefault="005F6E43" w:rsidP="00767F74">
            <w:pPr>
              <w:widowControl w:val="0"/>
              <w:autoSpaceDE w:val="0"/>
              <w:autoSpaceDN w:val="0"/>
              <w:adjustRightInd w:val="0"/>
              <w:jc w:val="center"/>
              <w:rPr>
                <w:sz w:val="20"/>
                <w:szCs w:val="20"/>
              </w:rPr>
            </w:pPr>
            <w:r>
              <w:rPr>
                <w:sz w:val="20"/>
                <w:szCs w:val="20"/>
              </w:rPr>
              <w:t>9650</w:t>
            </w:r>
            <w:r w:rsidRPr="00697878">
              <w:rPr>
                <w:sz w:val="20"/>
                <w:szCs w:val="20"/>
              </w:rPr>
              <w:t>,0</w:t>
            </w:r>
          </w:p>
        </w:tc>
      </w:tr>
      <w:tr w:rsidR="005F6E43" w:rsidRPr="00A0039C" w:rsidTr="00767F74">
        <w:trPr>
          <w:trHeight w:val="870"/>
        </w:trPr>
        <w:tc>
          <w:tcPr>
            <w:tcW w:w="1574" w:type="dxa"/>
            <w:vMerge w:val="restart"/>
            <w:tcBorders>
              <w:left w:val="nil"/>
            </w:tcBorders>
            <w:noWrap/>
            <w:vAlign w:val="center"/>
          </w:tcPr>
          <w:p w:rsidR="005F6E43" w:rsidRDefault="005F6E43" w:rsidP="00767F74">
            <w:pPr>
              <w:spacing w:before="40" w:after="40"/>
              <w:rPr>
                <w:sz w:val="20"/>
                <w:szCs w:val="20"/>
                <w:u w:val="single"/>
              </w:rPr>
            </w:pPr>
          </w:p>
        </w:tc>
        <w:tc>
          <w:tcPr>
            <w:tcW w:w="2626" w:type="dxa"/>
            <w:vMerge w:val="restart"/>
          </w:tcPr>
          <w:p w:rsidR="005F6E43" w:rsidRPr="00E72E80" w:rsidRDefault="005F6E43" w:rsidP="00767F74">
            <w:pPr>
              <w:widowControl w:val="0"/>
              <w:autoSpaceDE w:val="0"/>
              <w:autoSpaceDN w:val="0"/>
              <w:adjustRightInd w:val="0"/>
              <w:rPr>
                <w:sz w:val="20"/>
                <w:szCs w:val="20"/>
              </w:rPr>
            </w:pPr>
            <w:r>
              <w:rPr>
                <w:sz w:val="20"/>
                <w:szCs w:val="20"/>
              </w:rPr>
              <w:t>Расходы на обеспечение охраны музейных фондов, находящихся в областной собственности</w:t>
            </w:r>
          </w:p>
        </w:tc>
        <w:tc>
          <w:tcPr>
            <w:tcW w:w="1842" w:type="dxa"/>
            <w:vMerge w:val="restart"/>
          </w:tcPr>
          <w:p w:rsidR="005F6E43" w:rsidRPr="0043765B" w:rsidRDefault="005F6E43" w:rsidP="00767F74">
            <w:pPr>
              <w:widowControl w:val="0"/>
              <w:autoSpaceDE w:val="0"/>
              <w:autoSpaceDN w:val="0"/>
              <w:adjustRightInd w:val="0"/>
              <w:rPr>
                <w:sz w:val="16"/>
                <w:szCs w:val="16"/>
              </w:rPr>
            </w:pPr>
            <w:r w:rsidRPr="0043765B">
              <w:rPr>
                <w:sz w:val="16"/>
                <w:szCs w:val="16"/>
              </w:rPr>
              <w:t>МБУК «Ковровский историко-мемориальный музей»</w:t>
            </w:r>
          </w:p>
        </w:tc>
        <w:tc>
          <w:tcPr>
            <w:tcW w:w="620" w:type="dxa"/>
            <w:noWrap/>
            <w:vAlign w:val="center"/>
          </w:tcPr>
          <w:p w:rsidR="005F6E43" w:rsidRPr="00931EBA" w:rsidRDefault="005F6E43" w:rsidP="00767F74">
            <w:pPr>
              <w:spacing w:before="40" w:after="40"/>
              <w:jc w:val="center"/>
              <w:rPr>
                <w:sz w:val="17"/>
                <w:szCs w:val="17"/>
              </w:rPr>
            </w:pPr>
            <w:r w:rsidRPr="00931EBA">
              <w:rPr>
                <w:sz w:val="17"/>
                <w:szCs w:val="17"/>
              </w:rPr>
              <w:t>703</w:t>
            </w:r>
          </w:p>
        </w:tc>
        <w:tc>
          <w:tcPr>
            <w:tcW w:w="700" w:type="dxa"/>
            <w:noWrap/>
            <w:vAlign w:val="center"/>
          </w:tcPr>
          <w:p w:rsidR="005F6E43" w:rsidRPr="00931EBA" w:rsidRDefault="005F6E43" w:rsidP="00767F74">
            <w:pPr>
              <w:spacing w:before="40" w:after="40"/>
              <w:jc w:val="center"/>
              <w:rPr>
                <w:sz w:val="17"/>
                <w:szCs w:val="17"/>
              </w:rPr>
            </w:pPr>
            <w:r w:rsidRPr="00931EBA">
              <w:rPr>
                <w:sz w:val="17"/>
                <w:szCs w:val="17"/>
              </w:rPr>
              <w:t>08</w:t>
            </w:r>
          </w:p>
        </w:tc>
        <w:tc>
          <w:tcPr>
            <w:tcW w:w="917" w:type="dxa"/>
            <w:noWrap/>
            <w:vAlign w:val="center"/>
          </w:tcPr>
          <w:p w:rsidR="005F6E43" w:rsidRPr="00931EBA" w:rsidRDefault="005F6E43" w:rsidP="00767F74">
            <w:pPr>
              <w:spacing w:before="40" w:after="40"/>
              <w:jc w:val="center"/>
              <w:rPr>
                <w:sz w:val="17"/>
                <w:szCs w:val="17"/>
              </w:rPr>
            </w:pPr>
            <w:r w:rsidRPr="00931EBA">
              <w:rPr>
                <w:sz w:val="17"/>
                <w:szCs w:val="17"/>
              </w:rPr>
              <w:t>01</w:t>
            </w:r>
          </w:p>
        </w:tc>
        <w:tc>
          <w:tcPr>
            <w:tcW w:w="1151" w:type="dxa"/>
            <w:noWrap/>
            <w:vAlign w:val="center"/>
          </w:tcPr>
          <w:p w:rsidR="005F6E43" w:rsidRPr="00931EBA" w:rsidRDefault="005F6E43" w:rsidP="00767F74">
            <w:pPr>
              <w:spacing w:before="40" w:after="40"/>
              <w:jc w:val="center"/>
              <w:rPr>
                <w:sz w:val="17"/>
                <w:szCs w:val="17"/>
              </w:rPr>
            </w:pPr>
            <w:r w:rsidRPr="00931EBA">
              <w:rPr>
                <w:sz w:val="17"/>
                <w:szCs w:val="17"/>
              </w:rPr>
              <w:t>0617022</w:t>
            </w:r>
          </w:p>
        </w:tc>
        <w:tc>
          <w:tcPr>
            <w:tcW w:w="731" w:type="dxa"/>
            <w:noWrap/>
            <w:vAlign w:val="center"/>
          </w:tcPr>
          <w:p w:rsidR="005F6E43" w:rsidRPr="00931EBA" w:rsidRDefault="005F6E43" w:rsidP="00767F74">
            <w:pPr>
              <w:spacing w:before="40" w:after="40"/>
              <w:jc w:val="center"/>
              <w:rPr>
                <w:sz w:val="17"/>
                <w:szCs w:val="17"/>
              </w:rPr>
            </w:pPr>
            <w:r w:rsidRPr="00931EBA">
              <w:rPr>
                <w:sz w:val="17"/>
                <w:szCs w:val="17"/>
              </w:rPr>
              <w:t>600</w:t>
            </w:r>
          </w:p>
        </w:tc>
        <w:tc>
          <w:tcPr>
            <w:tcW w:w="1020" w:type="dxa"/>
            <w:shd w:val="clear" w:color="auto" w:fill="FFFFFF"/>
            <w:noWrap/>
            <w:vAlign w:val="bottom"/>
          </w:tcPr>
          <w:p w:rsidR="005F6E43" w:rsidRPr="004E3783" w:rsidRDefault="005F6E43" w:rsidP="00767F74">
            <w:pPr>
              <w:spacing w:before="40" w:after="40"/>
              <w:rPr>
                <w:sz w:val="17"/>
                <w:szCs w:val="17"/>
              </w:rPr>
            </w:pPr>
            <w:r w:rsidRPr="004E3783">
              <w:rPr>
                <w:sz w:val="17"/>
                <w:szCs w:val="17"/>
              </w:rPr>
              <w:t>390,0</w:t>
            </w:r>
          </w:p>
        </w:tc>
        <w:tc>
          <w:tcPr>
            <w:tcW w:w="1020" w:type="dxa"/>
            <w:noWrap/>
            <w:vAlign w:val="bottom"/>
          </w:tcPr>
          <w:p w:rsidR="005F6E43" w:rsidRPr="00C572C4" w:rsidRDefault="005F6E43" w:rsidP="00767F74">
            <w:pPr>
              <w:spacing w:before="40" w:after="40"/>
              <w:rPr>
                <w:sz w:val="16"/>
                <w:szCs w:val="16"/>
              </w:rPr>
            </w:pPr>
          </w:p>
        </w:tc>
        <w:tc>
          <w:tcPr>
            <w:tcW w:w="1020" w:type="dxa"/>
            <w:noWrap/>
            <w:vAlign w:val="bottom"/>
          </w:tcPr>
          <w:p w:rsidR="005F6E43" w:rsidRPr="00285D21" w:rsidRDefault="005F6E43" w:rsidP="00767F74">
            <w:pPr>
              <w:spacing w:before="40" w:after="40"/>
              <w:rPr>
                <w:sz w:val="20"/>
                <w:szCs w:val="20"/>
              </w:rPr>
            </w:pPr>
          </w:p>
        </w:tc>
        <w:tc>
          <w:tcPr>
            <w:tcW w:w="896" w:type="dxa"/>
            <w:tcBorders>
              <w:right w:val="single" w:sz="4" w:space="0" w:color="auto"/>
            </w:tcBorders>
            <w:shd w:val="clear" w:color="auto" w:fill="FFFF00"/>
            <w:noWrap/>
            <w:vAlign w:val="bottom"/>
          </w:tcPr>
          <w:p w:rsidR="005F6E43" w:rsidRPr="002F1706" w:rsidRDefault="005F6E43" w:rsidP="00767F74">
            <w:pPr>
              <w:spacing w:before="40" w:after="40"/>
              <w:jc w:val="center"/>
              <w:rPr>
                <w:b/>
                <w:sz w:val="17"/>
                <w:szCs w:val="17"/>
              </w:rPr>
            </w:pPr>
            <w:r w:rsidRPr="002F1706">
              <w:rPr>
                <w:b/>
                <w:sz w:val="17"/>
                <w:szCs w:val="17"/>
              </w:rPr>
              <w:t>-</w:t>
            </w:r>
          </w:p>
          <w:p w:rsidR="005F6E43" w:rsidRPr="002F1706" w:rsidRDefault="005F6E43" w:rsidP="00767F74">
            <w:pPr>
              <w:spacing w:before="40" w:after="40"/>
              <w:jc w:val="center"/>
              <w:rPr>
                <w:b/>
                <w:sz w:val="17"/>
                <w:szCs w:val="17"/>
              </w:rPr>
            </w:pPr>
          </w:p>
          <w:p w:rsidR="005F6E43" w:rsidRPr="002F1706" w:rsidRDefault="005F6E43" w:rsidP="00767F74">
            <w:pPr>
              <w:spacing w:before="40" w:after="40"/>
              <w:jc w:val="center"/>
              <w:rPr>
                <w:b/>
                <w:sz w:val="17"/>
                <w:szCs w:val="17"/>
              </w:rPr>
            </w:pPr>
          </w:p>
          <w:p w:rsidR="005F6E43" w:rsidRPr="002F1706" w:rsidRDefault="005F6E43" w:rsidP="00767F74">
            <w:pPr>
              <w:spacing w:before="40" w:after="40"/>
              <w:jc w:val="center"/>
              <w:rPr>
                <w:b/>
                <w:sz w:val="17"/>
                <w:szCs w:val="17"/>
              </w:rPr>
            </w:pPr>
          </w:p>
        </w:tc>
        <w:tc>
          <w:tcPr>
            <w:tcW w:w="875" w:type="dxa"/>
            <w:tcBorders>
              <w:left w:val="single" w:sz="4" w:space="0" w:color="auto"/>
            </w:tcBorders>
            <w:vAlign w:val="bottom"/>
          </w:tcPr>
          <w:p w:rsidR="005F6E43" w:rsidRPr="00697878" w:rsidRDefault="005F6E43" w:rsidP="00767F74">
            <w:pPr>
              <w:spacing w:before="40" w:after="40"/>
              <w:rPr>
                <w:sz w:val="17"/>
                <w:szCs w:val="17"/>
              </w:rPr>
            </w:pPr>
          </w:p>
        </w:tc>
        <w:tc>
          <w:tcPr>
            <w:tcW w:w="875" w:type="dxa"/>
            <w:tcBorders>
              <w:left w:val="single" w:sz="4" w:space="0" w:color="auto"/>
              <w:right w:val="nil"/>
            </w:tcBorders>
            <w:vAlign w:val="bottom"/>
          </w:tcPr>
          <w:p w:rsidR="005F6E43" w:rsidRPr="00697878" w:rsidRDefault="005F6E43" w:rsidP="00767F74">
            <w:pPr>
              <w:spacing w:before="40" w:after="40"/>
              <w:rPr>
                <w:sz w:val="17"/>
                <w:szCs w:val="17"/>
              </w:rPr>
            </w:pPr>
          </w:p>
        </w:tc>
      </w:tr>
      <w:tr w:rsidR="005F6E43" w:rsidRPr="00A0039C" w:rsidTr="00767F74">
        <w:trPr>
          <w:trHeight w:val="285"/>
        </w:trPr>
        <w:tc>
          <w:tcPr>
            <w:tcW w:w="1574" w:type="dxa"/>
            <w:vMerge/>
            <w:tcBorders>
              <w:left w:val="nil"/>
            </w:tcBorders>
            <w:noWrap/>
            <w:vAlign w:val="center"/>
          </w:tcPr>
          <w:p w:rsidR="005F6E43" w:rsidRDefault="005F6E43" w:rsidP="00767F74">
            <w:pPr>
              <w:spacing w:before="40" w:after="40"/>
              <w:rPr>
                <w:sz w:val="20"/>
                <w:szCs w:val="20"/>
                <w:u w:val="single"/>
              </w:rPr>
            </w:pPr>
          </w:p>
        </w:tc>
        <w:tc>
          <w:tcPr>
            <w:tcW w:w="2626" w:type="dxa"/>
            <w:vMerge/>
          </w:tcPr>
          <w:p w:rsidR="005F6E43" w:rsidRDefault="005F6E43" w:rsidP="00767F74">
            <w:pPr>
              <w:widowControl w:val="0"/>
              <w:autoSpaceDE w:val="0"/>
              <w:autoSpaceDN w:val="0"/>
              <w:adjustRightInd w:val="0"/>
              <w:rPr>
                <w:sz w:val="20"/>
                <w:szCs w:val="20"/>
              </w:rPr>
            </w:pPr>
          </w:p>
        </w:tc>
        <w:tc>
          <w:tcPr>
            <w:tcW w:w="1842" w:type="dxa"/>
            <w:vMerge/>
          </w:tcPr>
          <w:p w:rsidR="005F6E43" w:rsidRPr="0043765B" w:rsidRDefault="005F6E43" w:rsidP="00767F74">
            <w:pPr>
              <w:widowControl w:val="0"/>
              <w:autoSpaceDE w:val="0"/>
              <w:autoSpaceDN w:val="0"/>
              <w:adjustRightInd w:val="0"/>
              <w:rPr>
                <w:sz w:val="16"/>
                <w:szCs w:val="16"/>
              </w:rPr>
            </w:pPr>
          </w:p>
        </w:tc>
        <w:tc>
          <w:tcPr>
            <w:tcW w:w="620" w:type="dxa"/>
            <w:noWrap/>
            <w:vAlign w:val="center"/>
          </w:tcPr>
          <w:p w:rsidR="005F6E43" w:rsidRPr="00931EBA" w:rsidRDefault="005F6E43" w:rsidP="00767F74">
            <w:pPr>
              <w:spacing w:before="40" w:after="40"/>
              <w:jc w:val="center"/>
              <w:rPr>
                <w:sz w:val="17"/>
                <w:szCs w:val="17"/>
              </w:rPr>
            </w:pPr>
            <w:r w:rsidRPr="00931EBA">
              <w:rPr>
                <w:sz w:val="17"/>
                <w:szCs w:val="17"/>
              </w:rPr>
              <w:t>703</w:t>
            </w:r>
          </w:p>
        </w:tc>
        <w:tc>
          <w:tcPr>
            <w:tcW w:w="700" w:type="dxa"/>
            <w:noWrap/>
            <w:vAlign w:val="center"/>
          </w:tcPr>
          <w:p w:rsidR="005F6E43" w:rsidRPr="00931EBA" w:rsidRDefault="005F6E43" w:rsidP="00767F74">
            <w:pPr>
              <w:spacing w:before="40" w:after="40"/>
              <w:jc w:val="center"/>
              <w:rPr>
                <w:sz w:val="17"/>
                <w:szCs w:val="17"/>
              </w:rPr>
            </w:pPr>
            <w:r w:rsidRPr="00931EBA">
              <w:rPr>
                <w:sz w:val="17"/>
                <w:szCs w:val="17"/>
              </w:rPr>
              <w:t>08</w:t>
            </w:r>
          </w:p>
        </w:tc>
        <w:tc>
          <w:tcPr>
            <w:tcW w:w="917" w:type="dxa"/>
            <w:noWrap/>
            <w:vAlign w:val="center"/>
          </w:tcPr>
          <w:p w:rsidR="005F6E43" w:rsidRPr="00931EBA" w:rsidRDefault="005F6E43" w:rsidP="00767F74">
            <w:pPr>
              <w:spacing w:before="40" w:after="40"/>
              <w:jc w:val="center"/>
              <w:rPr>
                <w:sz w:val="17"/>
                <w:szCs w:val="17"/>
              </w:rPr>
            </w:pPr>
            <w:r w:rsidRPr="00931EBA">
              <w:rPr>
                <w:sz w:val="17"/>
                <w:szCs w:val="17"/>
              </w:rPr>
              <w:t>01</w:t>
            </w:r>
          </w:p>
        </w:tc>
        <w:tc>
          <w:tcPr>
            <w:tcW w:w="1151" w:type="dxa"/>
            <w:noWrap/>
            <w:vAlign w:val="center"/>
          </w:tcPr>
          <w:p w:rsidR="005F6E43" w:rsidRPr="00931EBA" w:rsidRDefault="005F6E43" w:rsidP="00767F74">
            <w:pPr>
              <w:spacing w:before="40" w:after="40"/>
              <w:jc w:val="center"/>
              <w:rPr>
                <w:sz w:val="17"/>
                <w:szCs w:val="17"/>
              </w:rPr>
            </w:pPr>
            <w:r w:rsidRPr="00931EBA">
              <w:rPr>
                <w:sz w:val="17"/>
                <w:szCs w:val="17"/>
              </w:rPr>
              <w:t>0610270220</w:t>
            </w:r>
          </w:p>
        </w:tc>
        <w:tc>
          <w:tcPr>
            <w:tcW w:w="731" w:type="dxa"/>
            <w:noWrap/>
            <w:vAlign w:val="center"/>
          </w:tcPr>
          <w:p w:rsidR="005F6E43" w:rsidRPr="00931EBA" w:rsidRDefault="005F6E43" w:rsidP="00767F74">
            <w:pPr>
              <w:spacing w:before="40" w:after="40"/>
              <w:jc w:val="center"/>
              <w:rPr>
                <w:sz w:val="17"/>
                <w:szCs w:val="17"/>
              </w:rPr>
            </w:pPr>
            <w:r w:rsidRPr="00931EBA">
              <w:rPr>
                <w:sz w:val="17"/>
                <w:szCs w:val="17"/>
              </w:rPr>
              <w:t>600</w:t>
            </w:r>
          </w:p>
        </w:tc>
        <w:tc>
          <w:tcPr>
            <w:tcW w:w="1020" w:type="dxa"/>
            <w:shd w:val="clear" w:color="auto" w:fill="FFFFFF"/>
            <w:noWrap/>
            <w:vAlign w:val="bottom"/>
          </w:tcPr>
          <w:p w:rsidR="005F6E43" w:rsidRPr="004E3783" w:rsidRDefault="005F6E43" w:rsidP="00767F74">
            <w:pPr>
              <w:spacing w:before="40" w:after="40"/>
              <w:rPr>
                <w:sz w:val="17"/>
                <w:szCs w:val="17"/>
              </w:rPr>
            </w:pPr>
          </w:p>
        </w:tc>
        <w:tc>
          <w:tcPr>
            <w:tcW w:w="1020" w:type="dxa"/>
            <w:noWrap/>
            <w:vAlign w:val="bottom"/>
          </w:tcPr>
          <w:p w:rsidR="005F6E43" w:rsidRPr="00C572C4" w:rsidRDefault="005F6E43" w:rsidP="00767F74">
            <w:pPr>
              <w:spacing w:before="40" w:after="40"/>
              <w:rPr>
                <w:sz w:val="16"/>
                <w:szCs w:val="16"/>
              </w:rPr>
            </w:pPr>
          </w:p>
          <w:p w:rsidR="005F6E43" w:rsidRPr="00C572C4" w:rsidRDefault="005F6E43" w:rsidP="00767F74">
            <w:pPr>
              <w:spacing w:before="40" w:after="40"/>
              <w:rPr>
                <w:sz w:val="16"/>
                <w:szCs w:val="16"/>
              </w:rPr>
            </w:pPr>
            <w:r w:rsidRPr="00C572C4">
              <w:rPr>
                <w:sz w:val="16"/>
                <w:szCs w:val="16"/>
              </w:rPr>
              <w:t>390,0</w:t>
            </w:r>
          </w:p>
        </w:tc>
        <w:tc>
          <w:tcPr>
            <w:tcW w:w="1020" w:type="dxa"/>
            <w:noWrap/>
            <w:vAlign w:val="bottom"/>
          </w:tcPr>
          <w:p w:rsidR="005F6E43" w:rsidRPr="00285D21" w:rsidRDefault="005F6E43" w:rsidP="00767F74">
            <w:pPr>
              <w:spacing w:before="40" w:after="40"/>
              <w:jc w:val="center"/>
              <w:rPr>
                <w:sz w:val="20"/>
                <w:szCs w:val="20"/>
                <w:lang w:val="en-US"/>
              </w:rPr>
            </w:pPr>
            <w:r w:rsidRPr="00285D21">
              <w:rPr>
                <w:sz w:val="20"/>
                <w:szCs w:val="20"/>
                <w:lang w:val="en-US"/>
              </w:rPr>
              <w:t>390</w:t>
            </w:r>
            <w:r w:rsidRPr="00285D21">
              <w:rPr>
                <w:sz w:val="20"/>
                <w:szCs w:val="20"/>
              </w:rPr>
              <w:t>,</w:t>
            </w:r>
            <w:r w:rsidRPr="00285D21">
              <w:rPr>
                <w:sz w:val="20"/>
                <w:szCs w:val="20"/>
                <w:lang w:val="en-US"/>
              </w:rPr>
              <w:t>0</w:t>
            </w:r>
          </w:p>
        </w:tc>
        <w:tc>
          <w:tcPr>
            <w:tcW w:w="896" w:type="dxa"/>
            <w:tcBorders>
              <w:right w:val="single" w:sz="4" w:space="0" w:color="auto"/>
            </w:tcBorders>
            <w:shd w:val="clear" w:color="auto" w:fill="FFFF00"/>
            <w:noWrap/>
            <w:vAlign w:val="bottom"/>
          </w:tcPr>
          <w:p w:rsidR="005F6E43" w:rsidRPr="002F1706" w:rsidRDefault="005F6E43" w:rsidP="00767F74">
            <w:pPr>
              <w:spacing w:before="40" w:after="40"/>
              <w:rPr>
                <w:b/>
                <w:sz w:val="17"/>
                <w:szCs w:val="17"/>
              </w:rPr>
            </w:pPr>
            <w:r>
              <w:rPr>
                <w:b/>
                <w:sz w:val="17"/>
                <w:szCs w:val="17"/>
              </w:rPr>
              <w:t xml:space="preserve">   </w:t>
            </w:r>
            <w:r w:rsidRPr="002F1706">
              <w:rPr>
                <w:b/>
                <w:sz w:val="17"/>
                <w:szCs w:val="17"/>
              </w:rPr>
              <w:t>390,0</w:t>
            </w:r>
          </w:p>
        </w:tc>
        <w:tc>
          <w:tcPr>
            <w:tcW w:w="875" w:type="dxa"/>
            <w:tcBorders>
              <w:left w:val="single" w:sz="4" w:space="0" w:color="auto"/>
            </w:tcBorders>
            <w:vAlign w:val="bottom"/>
          </w:tcPr>
          <w:p w:rsidR="005F6E43" w:rsidRPr="00697878" w:rsidRDefault="005F6E43" w:rsidP="00767F74">
            <w:pPr>
              <w:spacing w:before="40" w:after="40"/>
              <w:rPr>
                <w:sz w:val="17"/>
                <w:szCs w:val="17"/>
              </w:rPr>
            </w:pPr>
            <w:r w:rsidRPr="00697878">
              <w:rPr>
                <w:sz w:val="17"/>
                <w:szCs w:val="17"/>
              </w:rPr>
              <w:t>390,0</w:t>
            </w:r>
          </w:p>
        </w:tc>
        <w:tc>
          <w:tcPr>
            <w:tcW w:w="875" w:type="dxa"/>
            <w:tcBorders>
              <w:left w:val="single" w:sz="4" w:space="0" w:color="auto"/>
              <w:right w:val="nil"/>
            </w:tcBorders>
            <w:vAlign w:val="bottom"/>
          </w:tcPr>
          <w:p w:rsidR="005F6E43" w:rsidRPr="00697878" w:rsidRDefault="005F6E43" w:rsidP="00767F74">
            <w:pPr>
              <w:spacing w:before="40" w:after="40"/>
              <w:rPr>
                <w:sz w:val="17"/>
                <w:szCs w:val="17"/>
              </w:rPr>
            </w:pPr>
            <w:r w:rsidRPr="00697878">
              <w:rPr>
                <w:sz w:val="17"/>
                <w:szCs w:val="17"/>
              </w:rPr>
              <w:t>390,0</w:t>
            </w:r>
          </w:p>
        </w:tc>
      </w:tr>
      <w:tr w:rsidR="005F6E43" w:rsidRPr="00A0039C" w:rsidTr="00767F74">
        <w:trPr>
          <w:trHeight w:val="939"/>
        </w:trPr>
        <w:tc>
          <w:tcPr>
            <w:tcW w:w="1574" w:type="dxa"/>
            <w:tcBorders>
              <w:left w:val="nil"/>
            </w:tcBorders>
            <w:noWrap/>
            <w:vAlign w:val="center"/>
          </w:tcPr>
          <w:p w:rsidR="005F6E43" w:rsidRDefault="005F6E43" w:rsidP="00767F74">
            <w:pPr>
              <w:spacing w:before="40" w:after="40"/>
              <w:jc w:val="center"/>
              <w:rPr>
                <w:sz w:val="20"/>
                <w:szCs w:val="20"/>
                <w:u w:val="single"/>
              </w:rPr>
            </w:pPr>
            <w:r>
              <w:rPr>
                <w:sz w:val="20"/>
                <w:szCs w:val="20"/>
                <w:u w:val="single"/>
              </w:rPr>
              <w:t>Основное мероприятие 3</w:t>
            </w:r>
          </w:p>
        </w:tc>
        <w:tc>
          <w:tcPr>
            <w:tcW w:w="2626" w:type="dxa"/>
          </w:tcPr>
          <w:p w:rsidR="005F6E43" w:rsidRPr="006A1DFE" w:rsidRDefault="005F6E43" w:rsidP="00767F74">
            <w:pPr>
              <w:widowControl w:val="0"/>
              <w:autoSpaceDE w:val="0"/>
              <w:autoSpaceDN w:val="0"/>
              <w:adjustRightInd w:val="0"/>
              <w:rPr>
                <w:sz w:val="20"/>
                <w:szCs w:val="20"/>
              </w:rPr>
            </w:pPr>
            <w:r>
              <w:rPr>
                <w:sz w:val="20"/>
                <w:szCs w:val="20"/>
              </w:rPr>
              <w:t>Организация библиотечного обслуживания населения</w:t>
            </w:r>
          </w:p>
        </w:tc>
        <w:tc>
          <w:tcPr>
            <w:tcW w:w="1842" w:type="dxa"/>
          </w:tcPr>
          <w:p w:rsidR="005F6E43" w:rsidRPr="0043765B" w:rsidRDefault="005F6E43" w:rsidP="00767F74">
            <w:pPr>
              <w:widowControl w:val="0"/>
              <w:autoSpaceDE w:val="0"/>
              <w:autoSpaceDN w:val="0"/>
              <w:adjustRightInd w:val="0"/>
              <w:rPr>
                <w:sz w:val="16"/>
                <w:szCs w:val="16"/>
              </w:rPr>
            </w:pPr>
            <w:r w:rsidRPr="0043765B">
              <w:rPr>
                <w:sz w:val="16"/>
                <w:szCs w:val="16"/>
              </w:rPr>
              <w:t>МБУК «Централизованная библиотечная система г. Коврова»</w:t>
            </w:r>
          </w:p>
        </w:tc>
        <w:tc>
          <w:tcPr>
            <w:tcW w:w="620" w:type="dxa"/>
            <w:noWrap/>
            <w:vAlign w:val="center"/>
          </w:tcPr>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703</w:t>
            </w:r>
          </w:p>
        </w:tc>
        <w:tc>
          <w:tcPr>
            <w:tcW w:w="700" w:type="dxa"/>
            <w:noWrap/>
            <w:vAlign w:val="center"/>
          </w:tcPr>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08</w:t>
            </w:r>
          </w:p>
        </w:tc>
        <w:tc>
          <w:tcPr>
            <w:tcW w:w="917" w:type="dxa"/>
            <w:noWrap/>
            <w:vAlign w:val="center"/>
          </w:tcPr>
          <w:p w:rsidR="005F6E43" w:rsidRDefault="005F6E43" w:rsidP="00767F74">
            <w:pPr>
              <w:spacing w:before="40" w:after="40"/>
              <w:rPr>
                <w:sz w:val="17"/>
                <w:szCs w:val="17"/>
              </w:rPr>
            </w:pPr>
          </w:p>
          <w:p w:rsidR="005F6E43" w:rsidRPr="00931EBA" w:rsidRDefault="005F6E43" w:rsidP="00767F74">
            <w:pPr>
              <w:spacing w:before="40" w:after="40"/>
              <w:rPr>
                <w:sz w:val="17"/>
                <w:szCs w:val="17"/>
              </w:rPr>
            </w:pPr>
            <w:r w:rsidRPr="00931EBA">
              <w:rPr>
                <w:sz w:val="17"/>
                <w:szCs w:val="17"/>
              </w:rPr>
              <w:t>01</w:t>
            </w:r>
          </w:p>
        </w:tc>
        <w:tc>
          <w:tcPr>
            <w:tcW w:w="1151" w:type="dxa"/>
            <w:noWrap/>
            <w:vAlign w:val="center"/>
          </w:tcPr>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0610300000</w:t>
            </w:r>
          </w:p>
        </w:tc>
        <w:tc>
          <w:tcPr>
            <w:tcW w:w="731" w:type="dxa"/>
            <w:noWrap/>
            <w:vAlign w:val="center"/>
          </w:tcPr>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000</w:t>
            </w:r>
          </w:p>
        </w:tc>
        <w:tc>
          <w:tcPr>
            <w:tcW w:w="1020" w:type="dxa"/>
            <w:shd w:val="clear" w:color="auto" w:fill="FFFFFF"/>
            <w:noWrap/>
            <w:vAlign w:val="bottom"/>
          </w:tcPr>
          <w:p w:rsidR="005F6E43" w:rsidRPr="004E3783" w:rsidRDefault="005F6E43" w:rsidP="00767F74">
            <w:pPr>
              <w:spacing w:before="40" w:after="40"/>
              <w:rPr>
                <w:sz w:val="17"/>
                <w:szCs w:val="17"/>
              </w:rPr>
            </w:pPr>
            <w:r>
              <w:rPr>
                <w:sz w:val="17"/>
                <w:szCs w:val="17"/>
              </w:rPr>
              <w:t>24459,4</w:t>
            </w:r>
          </w:p>
        </w:tc>
        <w:tc>
          <w:tcPr>
            <w:tcW w:w="1020" w:type="dxa"/>
            <w:noWrap/>
            <w:vAlign w:val="bottom"/>
          </w:tcPr>
          <w:p w:rsidR="005F6E43" w:rsidRPr="00C572C4" w:rsidRDefault="005F6E43" w:rsidP="00767F74">
            <w:pPr>
              <w:spacing w:before="40" w:after="40"/>
              <w:rPr>
                <w:sz w:val="16"/>
                <w:szCs w:val="16"/>
              </w:rPr>
            </w:pPr>
            <w:r w:rsidRPr="00C572C4">
              <w:rPr>
                <w:sz w:val="16"/>
                <w:szCs w:val="16"/>
              </w:rPr>
              <w:t>22977,0</w:t>
            </w:r>
          </w:p>
        </w:tc>
        <w:tc>
          <w:tcPr>
            <w:tcW w:w="1020" w:type="dxa"/>
            <w:noWrap/>
          </w:tcPr>
          <w:p w:rsidR="005F6E43" w:rsidRPr="00285D21" w:rsidRDefault="005F6E43" w:rsidP="00767F74">
            <w:pPr>
              <w:widowControl w:val="0"/>
              <w:autoSpaceDE w:val="0"/>
              <w:autoSpaceDN w:val="0"/>
              <w:adjustRightInd w:val="0"/>
              <w:jc w:val="center"/>
              <w:rPr>
                <w:sz w:val="20"/>
                <w:szCs w:val="20"/>
              </w:rPr>
            </w:pPr>
          </w:p>
          <w:p w:rsidR="005F6E43" w:rsidRPr="00285D21" w:rsidRDefault="005F6E43" w:rsidP="00767F74">
            <w:pPr>
              <w:widowControl w:val="0"/>
              <w:autoSpaceDE w:val="0"/>
              <w:autoSpaceDN w:val="0"/>
              <w:adjustRightInd w:val="0"/>
              <w:jc w:val="center"/>
              <w:rPr>
                <w:sz w:val="20"/>
                <w:szCs w:val="20"/>
              </w:rPr>
            </w:pPr>
          </w:p>
          <w:p w:rsidR="005F6E43" w:rsidRPr="00285D21" w:rsidRDefault="005F6E43" w:rsidP="00767F74">
            <w:pPr>
              <w:widowControl w:val="0"/>
              <w:autoSpaceDE w:val="0"/>
              <w:autoSpaceDN w:val="0"/>
              <w:adjustRightInd w:val="0"/>
              <w:jc w:val="center"/>
              <w:rPr>
                <w:sz w:val="20"/>
                <w:szCs w:val="20"/>
              </w:rPr>
            </w:pPr>
          </w:p>
          <w:p w:rsidR="005F6E43" w:rsidRPr="00285D21" w:rsidRDefault="005F6E43" w:rsidP="00767F74">
            <w:pPr>
              <w:widowControl w:val="0"/>
              <w:autoSpaceDE w:val="0"/>
              <w:autoSpaceDN w:val="0"/>
              <w:adjustRightInd w:val="0"/>
              <w:jc w:val="center"/>
              <w:rPr>
                <w:sz w:val="20"/>
                <w:szCs w:val="20"/>
              </w:rPr>
            </w:pPr>
            <w:r w:rsidRPr="00285D21">
              <w:rPr>
                <w:sz w:val="20"/>
                <w:szCs w:val="20"/>
              </w:rPr>
              <w:t>23 167,0</w:t>
            </w:r>
          </w:p>
        </w:tc>
        <w:tc>
          <w:tcPr>
            <w:tcW w:w="896" w:type="dxa"/>
            <w:tcBorders>
              <w:right w:val="single" w:sz="4" w:space="0" w:color="auto"/>
            </w:tcBorders>
            <w:shd w:val="clear" w:color="auto" w:fill="FFFF00"/>
            <w:noWrap/>
          </w:tcPr>
          <w:p w:rsidR="005F6E43" w:rsidRDefault="005F6E43" w:rsidP="00767F74">
            <w:pPr>
              <w:widowControl w:val="0"/>
              <w:autoSpaceDE w:val="0"/>
              <w:autoSpaceDN w:val="0"/>
              <w:adjustRightInd w:val="0"/>
              <w:jc w:val="center"/>
              <w:rPr>
                <w:b/>
                <w:sz w:val="20"/>
                <w:szCs w:val="20"/>
              </w:rPr>
            </w:pPr>
          </w:p>
          <w:p w:rsidR="005F6E43" w:rsidRDefault="005F6E43" w:rsidP="00767F74">
            <w:pPr>
              <w:widowControl w:val="0"/>
              <w:autoSpaceDE w:val="0"/>
              <w:autoSpaceDN w:val="0"/>
              <w:adjustRightInd w:val="0"/>
              <w:jc w:val="center"/>
              <w:rPr>
                <w:b/>
                <w:sz w:val="20"/>
                <w:szCs w:val="20"/>
              </w:rPr>
            </w:pPr>
          </w:p>
          <w:p w:rsidR="005F6E43" w:rsidRDefault="005F6E43" w:rsidP="00767F74">
            <w:pPr>
              <w:widowControl w:val="0"/>
              <w:autoSpaceDE w:val="0"/>
              <w:autoSpaceDN w:val="0"/>
              <w:adjustRightInd w:val="0"/>
              <w:jc w:val="center"/>
              <w:rPr>
                <w:b/>
                <w:sz w:val="20"/>
                <w:szCs w:val="20"/>
              </w:rPr>
            </w:pPr>
          </w:p>
          <w:p w:rsidR="005F6E43" w:rsidRPr="002F1706" w:rsidRDefault="005F6E43" w:rsidP="00767F74">
            <w:pPr>
              <w:widowControl w:val="0"/>
              <w:autoSpaceDE w:val="0"/>
              <w:autoSpaceDN w:val="0"/>
              <w:adjustRightInd w:val="0"/>
              <w:jc w:val="center"/>
              <w:rPr>
                <w:b/>
                <w:sz w:val="20"/>
                <w:szCs w:val="20"/>
              </w:rPr>
            </w:pPr>
            <w:r>
              <w:rPr>
                <w:b/>
                <w:sz w:val="20"/>
                <w:szCs w:val="20"/>
              </w:rPr>
              <w:t>25166,6</w:t>
            </w:r>
          </w:p>
        </w:tc>
        <w:tc>
          <w:tcPr>
            <w:tcW w:w="875" w:type="dxa"/>
            <w:tcBorders>
              <w:left w:val="single" w:sz="4" w:space="0" w:color="auto"/>
            </w:tcBorders>
          </w:tcPr>
          <w:p w:rsidR="005F6E43" w:rsidRDefault="005F6E43" w:rsidP="00767F74">
            <w:pPr>
              <w:widowControl w:val="0"/>
              <w:autoSpaceDE w:val="0"/>
              <w:autoSpaceDN w:val="0"/>
              <w:adjustRightInd w:val="0"/>
              <w:jc w:val="center"/>
              <w:rPr>
                <w:sz w:val="20"/>
                <w:szCs w:val="20"/>
              </w:rPr>
            </w:pPr>
          </w:p>
          <w:p w:rsidR="005F6E43" w:rsidRDefault="005F6E43" w:rsidP="00767F74">
            <w:pPr>
              <w:widowControl w:val="0"/>
              <w:autoSpaceDE w:val="0"/>
              <w:autoSpaceDN w:val="0"/>
              <w:adjustRightInd w:val="0"/>
              <w:jc w:val="center"/>
              <w:rPr>
                <w:sz w:val="20"/>
                <w:szCs w:val="20"/>
              </w:rPr>
            </w:pPr>
          </w:p>
          <w:p w:rsidR="005F6E43" w:rsidRDefault="005F6E43" w:rsidP="00767F74">
            <w:pPr>
              <w:widowControl w:val="0"/>
              <w:autoSpaceDE w:val="0"/>
              <w:autoSpaceDN w:val="0"/>
              <w:adjustRightInd w:val="0"/>
              <w:jc w:val="center"/>
              <w:rPr>
                <w:sz w:val="20"/>
                <w:szCs w:val="20"/>
              </w:rPr>
            </w:pPr>
          </w:p>
          <w:p w:rsidR="005F6E43" w:rsidRPr="00697878" w:rsidRDefault="005F6E43" w:rsidP="00767F74">
            <w:pPr>
              <w:widowControl w:val="0"/>
              <w:autoSpaceDE w:val="0"/>
              <w:autoSpaceDN w:val="0"/>
              <w:adjustRightInd w:val="0"/>
              <w:jc w:val="center"/>
              <w:rPr>
                <w:sz w:val="20"/>
                <w:szCs w:val="20"/>
              </w:rPr>
            </w:pPr>
            <w:r>
              <w:rPr>
                <w:sz w:val="20"/>
                <w:szCs w:val="20"/>
              </w:rPr>
              <w:t>24941,6</w:t>
            </w:r>
          </w:p>
        </w:tc>
        <w:tc>
          <w:tcPr>
            <w:tcW w:w="875" w:type="dxa"/>
            <w:tcBorders>
              <w:left w:val="single" w:sz="4" w:space="0" w:color="auto"/>
              <w:right w:val="nil"/>
            </w:tcBorders>
          </w:tcPr>
          <w:p w:rsidR="005F6E43" w:rsidRDefault="005F6E43" w:rsidP="00767F74">
            <w:pPr>
              <w:widowControl w:val="0"/>
              <w:autoSpaceDE w:val="0"/>
              <w:autoSpaceDN w:val="0"/>
              <w:adjustRightInd w:val="0"/>
              <w:jc w:val="center"/>
              <w:rPr>
                <w:sz w:val="20"/>
                <w:szCs w:val="20"/>
              </w:rPr>
            </w:pPr>
          </w:p>
          <w:p w:rsidR="005F6E43" w:rsidRDefault="005F6E43" w:rsidP="00767F74">
            <w:pPr>
              <w:widowControl w:val="0"/>
              <w:autoSpaceDE w:val="0"/>
              <w:autoSpaceDN w:val="0"/>
              <w:adjustRightInd w:val="0"/>
              <w:jc w:val="center"/>
              <w:rPr>
                <w:sz w:val="20"/>
                <w:szCs w:val="20"/>
              </w:rPr>
            </w:pPr>
          </w:p>
          <w:p w:rsidR="005F6E43" w:rsidRDefault="005F6E43" w:rsidP="00767F74">
            <w:pPr>
              <w:widowControl w:val="0"/>
              <w:autoSpaceDE w:val="0"/>
              <w:autoSpaceDN w:val="0"/>
              <w:adjustRightInd w:val="0"/>
              <w:jc w:val="center"/>
              <w:rPr>
                <w:sz w:val="20"/>
                <w:szCs w:val="20"/>
              </w:rPr>
            </w:pPr>
          </w:p>
          <w:p w:rsidR="005F6E43" w:rsidRPr="00697878" w:rsidRDefault="005F6E43" w:rsidP="00767F74">
            <w:pPr>
              <w:widowControl w:val="0"/>
              <w:autoSpaceDE w:val="0"/>
              <w:autoSpaceDN w:val="0"/>
              <w:adjustRightInd w:val="0"/>
              <w:jc w:val="center"/>
              <w:rPr>
                <w:sz w:val="20"/>
                <w:szCs w:val="20"/>
              </w:rPr>
            </w:pPr>
            <w:r>
              <w:rPr>
                <w:sz w:val="20"/>
                <w:szCs w:val="20"/>
              </w:rPr>
              <w:t>24941,6</w:t>
            </w:r>
          </w:p>
        </w:tc>
      </w:tr>
      <w:tr w:rsidR="005F6E43" w:rsidRPr="00A0039C" w:rsidTr="00767F74">
        <w:trPr>
          <w:trHeight w:val="735"/>
        </w:trPr>
        <w:tc>
          <w:tcPr>
            <w:tcW w:w="1574" w:type="dxa"/>
            <w:vMerge w:val="restart"/>
            <w:tcBorders>
              <w:left w:val="nil"/>
            </w:tcBorders>
            <w:noWrap/>
            <w:vAlign w:val="center"/>
          </w:tcPr>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Pr="006A1DFE" w:rsidRDefault="005F6E43" w:rsidP="00767F74">
            <w:pPr>
              <w:spacing w:before="40" w:after="40"/>
              <w:jc w:val="center"/>
              <w:rPr>
                <w:sz w:val="20"/>
                <w:szCs w:val="20"/>
                <w:u w:val="single"/>
              </w:rPr>
            </w:pPr>
          </w:p>
        </w:tc>
        <w:tc>
          <w:tcPr>
            <w:tcW w:w="2626" w:type="dxa"/>
            <w:vMerge w:val="restart"/>
          </w:tcPr>
          <w:p w:rsidR="005F6E43" w:rsidRPr="00E72E80" w:rsidRDefault="005F6E43" w:rsidP="00767F74">
            <w:pPr>
              <w:widowControl w:val="0"/>
              <w:autoSpaceDE w:val="0"/>
              <w:autoSpaceDN w:val="0"/>
              <w:adjustRightInd w:val="0"/>
              <w:rPr>
                <w:sz w:val="20"/>
                <w:szCs w:val="20"/>
              </w:rPr>
            </w:pPr>
            <w:r w:rsidRPr="00E72E80">
              <w:rPr>
                <w:sz w:val="20"/>
                <w:szCs w:val="20"/>
              </w:rPr>
              <w:t>Расходы на обеспечение деятельности (оказание услуг) библиотек</w:t>
            </w:r>
          </w:p>
        </w:tc>
        <w:tc>
          <w:tcPr>
            <w:tcW w:w="1842" w:type="dxa"/>
            <w:vMerge w:val="restart"/>
          </w:tcPr>
          <w:p w:rsidR="005F6E43" w:rsidRPr="0043765B" w:rsidRDefault="005F6E43" w:rsidP="00767F74">
            <w:pPr>
              <w:widowControl w:val="0"/>
              <w:autoSpaceDE w:val="0"/>
              <w:autoSpaceDN w:val="0"/>
              <w:adjustRightInd w:val="0"/>
              <w:rPr>
                <w:sz w:val="16"/>
                <w:szCs w:val="16"/>
              </w:rPr>
            </w:pPr>
            <w:r w:rsidRPr="0043765B">
              <w:rPr>
                <w:sz w:val="16"/>
                <w:szCs w:val="16"/>
              </w:rPr>
              <w:t>МБУК «Централизованная библиотечная система г. Коврова»</w:t>
            </w:r>
          </w:p>
        </w:tc>
        <w:tc>
          <w:tcPr>
            <w:tcW w:w="620" w:type="dxa"/>
            <w:noWrap/>
            <w:vAlign w:val="center"/>
          </w:tcPr>
          <w:p w:rsidR="005F6E43" w:rsidRPr="00931EBA" w:rsidRDefault="005F6E43" w:rsidP="00767F74">
            <w:pPr>
              <w:spacing w:before="40" w:after="40"/>
              <w:jc w:val="center"/>
              <w:rPr>
                <w:sz w:val="17"/>
                <w:szCs w:val="17"/>
              </w:rPr>
            </w:pPr>
            <w:r w:rsidRPr="00931EBA">
              <w:rPr>
                <w:sz w:val="17"/>
                <w:szCs w:val="17"/>
              </w:rPr>
              <w:t>703</w:t>
            </w:r>
          </w:p>
        </w:tc>
        <w:tc>
          <w:tcPr>
            <w:tcW w:w="700" w:type="dxa"/>
            <w:noWrap/>
            <w:vAlign w:val="center"/>
          </w:tcPr>
          <w:p w:rsidR="005F6E43" w:rsidRPr="00931EBA" w:rsidRDefault="005F6E43" w:rsidP="00767F74">
            <w:pPr>
              <w:spacing w:before="40" w:after="40"/>
              <w:jc w:val="center"/>
              <w:rPr>
                <w:sz w:val="17"/>
                <w:szCs w:val="17"/>
              </w:rPr>
            </w:pPr>
            <w:r w:rsidRPr="00931EBA">
              <w:rPr>
                <w:sz w:val="17"/>
                <w:szCs w:val="17"/>
              </w:rPr>
              <w:t>08</w:t>
            </w:r>
          </w:p>
        </w:tc>
        <w:tc>
          <w:tcPr>
            <w:tcW w:w="917" w:type="dxa"/>
            <w:noWrap/>
            <w:vAlign w:val="center"/>
          </w:tcPr>
          <w:p w:rsidR="005F6E43" w:rsidRPr="00931EBA" w:rsidRDefault="005F6E43" w:rsidP="00767F74">
            <w:pPr>
              <w:spacing w:before="40" w:after="40"/>
              <w:jc w:val="center"/>
              <w:rPr>
                <w:sz w:val="17"/>
                <w:szCs w:val="17"/>
              </w:rPr>
            </w:pPr>
            <w:r w:rsidRPr="00931EBA">
              <w:rPr>
                <w:sz w:val="17"/>
                <w:szCs w:val="17"/>
              </w:rPr>
              <w:t>01</w:t>
            </w:r>
          </w:p>
        </w:tc>
        <w:tc>
          <w:tcPr>
            <w:tcW w:w="1151" w:type="dxa"/>
            <w:noWrap/>
            <w:vAlign w:val="center"/>
          </w:tcPr>
          <w:p w:rsidR="005F6E43" w:rsidRPr="00931EBA" w:rsidRDefault="005F6E43" w:rsidP="00767F74">
            <w:pPr>
              <w:spacing w:before="40" w:after="40"/>
              <w:jc w:val="center"/>
              <w:rPr>
                <w:sz w:val="17"/>
                <w:szCs w:val="17"/>
              </w:rPr>
            </w:pPr>
            <w:r w:rsidRPr="00931EBA">
              <w:rPr>
                <w:sz w:val="17"/>
                <w:szCs w:val="17"/>
              </w:rPr>
              <w:t>061Б059</w:t>
            </w:r>
          </w:p>
        </w:tc>
        <w:tc>
          <w:tcPr>
            <w:tcW w:w="731" w:type="dxa"/>
            <w:noWrap/>
            <w:vAlign w:val="center"/>
          </w:tcPr>
          <w:p w:rsidR="005F6E43" w:rsidRPr="00931EBA" w:rsidRDefault="005F6E43" w:rsidP="00767F74">
            <w:pPr>
              <w:spacing w:before="40" w:after="40"/>
              <w:jc w:val="center"/>
              <w:rPr>
                <w:sz w:val="17"/>
                <w:szCs w:val="17"/>
              </w:rPr>
            </w:pPr>
            <w:r w:rsidRPr="00931EBA">
              <w:rPr>
                <w:sz w:val="17"/>
                <w:szCs w:val="17"/>
              </w:rPr>
              <w:t>600</w:t>
            </w:r>
          </w:p>
        </w:tc>
        <w:tc>
          <w:tcPr>
            <w:tcW w:w="1020" w:type="dxa"/>
            <w:shd w:val="clear" w:color="auto" w:fill="FFFFFF"/>
            <w:noWrap/>
          </w:tcPr>
          <w:p w:rsidR="005F6E43" w:rsidRPr="004E3783" w:rsidRDefault="005F6E43" w:rsidP="00767F74">
            <w:pPr>
              <w:widowControl w:val="0"/>
              <w:autoSpaceDE w:val="0"/>
              <w:autoSpaceDN w:val="0"/>
              <w:adjustRightInd w:val="0"/>
              <w:jc w:val="center"/>
              <w:rPr>
                <w:sz w:val="20"/>
                <w:szCs w:val="20"/>
              </w:rPr>
            </w:pPr>
          </w:p>
          <w:p w:rsidR="005F6E43" w:rsidRDefault="005F6E43" w:rsidP="00767F74">
            <w:pPr>
              <w:widowControl w:val="0"/>
              <w:autoSpaceDE w:val="0"/>
              <w:autoSpaceDN w:val="0"/>
              <w:adjustRightInd w:val="0"/>
              <w:jc w:val="center"/>
              <w:rPr>
                <w:sz w:val="20"/>
                <w:szCs w:val="20"/>
              </w:rPr>
            </w:pPr>
          </w:p>
          <w:p w:rsidR="005F6E43" w:rsidRPr="004E3783" w:rsidRDefault="005F6E43" w:rsidP="00767F74">
            <w:pPr>
              <w:widowControl w:val="0"/>
              <w:autoSpaceDE w:val="0"/>
              <w:autoSpaceDN w:val="0"/>
              <w:adjustRightInd w:val="0"/>
              <w:jc w:val="center"/>
              <w:rPr>
                <w:sz w:val="20"/>
                <w:szCs w:val="20"/>
              </w:rPr>
            </w:pPr>
            <w:r w:rsidRPr="004E3783">
              <w:rPr>
                <w:sz w:val="20"/>
                <w:szCs w:val="20"/>
              </w:rPr>
              <w:t>24443,0</w:t>
            </w:r>
          </w:p>
        </w:tc>
        <w:tc>
          <w:tcPr>
            <w:tcW w:w="1020" w:type="dxa"/>
            <w:noWrap/>
          </w:tcPr>
          <w:p w:rsidR="005F6E43" w:rsidRPr="00C572C4" w:rsidRDefault="005F6E43" w:rsidP="00767F74">
            <w:pPr>
              <w:widowControl w:val="0"/>
              <w:autoSpaceDE w:val="0"/>
              <w:autoSpaceDN w:val="0"/>
              <w:adjustRightInd w:val="0"/>
              <w:jc w:val="center"/>
              <w:rPr>
                <w:sz w:val="16"/>
                <w:szCs w:val="16"/>
              </w:rPr>
            </w:pPr>
          </w:p>
        </w:tc>
        <w:tc>
          <w:tcPr>
            <w:tcW w:w="1020" w:type="dxa"/>
            <w:noWrap/>
          </w:tcPr>
          <w:p w:rsidR="005F6E43" w:rsidRPr="00285D21" w:rsidRDefault="005F6E43" w:rsidP="00767F74">
            <w:pPr>
              <w:widowControl w:val="0"/>
              <w:autoSpaceDE w:val="0"/>
              <w:autoSpaceDN w:val="0"/>
              <w:adjustRightInd w:val="0"/>
              <w:jc w:val="center"/>
              <w:rPr>
                <w:sz w:val="20"/>
                <w:szCs w:val="20"/>
              </w:rPr>
            </w:pPr>
          </w:p>
        </w:tc>
        <w:tc>
          <w:tcPr>
            <w:tcW w:w="896" w:type="dxa"/>
            <w:tcBorders>
              <w:right w:val="single" w:sz="4" w:space="0" w:color="auto"/>
            </w:tcBorders>
            <w:shd w:val="clear" w:color="auto" w:fill="FFFF00"/>
            <w:noWrap/>
          </w:tcPr>
          <w:p w:rsidR="005F6E43" w:rsidRPr="002F1706" w:rsidRDefault="005F6E43" w:rsidP="00767F74">
            <w:pPr>
              <w:widowControl w:val="0"/>
              <w:autoSpaceDE w:val="0"/>
              <w:autoSpaceDN w:val="0"/>
              <w:adjustRightInd w:val="0"/>
              <w:jc w:val="center"/>
              <w:rPr>
                <w:b/>
                <w:sz w:val="20"/>
                <w:szCs w:val="20"/>
              </w:rPr>
            </w:pPr>
            <w:r w:rsidRPr="002F1706">
              <w:rPr>
                <w:b/>
                <w:sz w:val="20"/>
                <w:szCs w:val="20"/>
              </w:rPr>
              <w:t>-</w:t>
            </w:r>
          </w:p>
        </w:tc>
        <w:tc>
          <w:tcPr>
            <w:tcW w:w="875" w:type="dxa"/>
            <w:tcBorders>
              <w:left w:val="single" w:sz="4" w:space="0" w:color="auto"/>
            </w:tcBorders>
          </w:tcPr>
          <w:p w:rsidR="005F6E43" w:rsidRPr="00697878" w:rsidRDefault="005F6E43" w:rsidP="00767F74">
            <w:pPr>
              <w:widowControl w:val="0"/>
              <w:autoSpaceDE w:val="0"/>
              <w:autoSpaceDN w:val="0"/>
              <w:adjustRightInd w:val="0"/>
              <w:jc w:val="center"/>
              <w:rPr>
                <w:sz w:val="20"/>
                <w:szCs w:val="20"/>
              </w:rPr>
            </w:pPr>
            <w:r w:rsidRPr="00697878">
              <w:rPr>
                <w:sz w:val="20"/>
                <w:szCs w:val="20"/>
              </w:rPr>
              <w:t>-</w:t>
            </w:r>
          </w:p>
        </w:tc>
        <w:tc>
          <w:tcPr>
            <w:tcW w:w="875" w:type="dxa"/>
            <w:tcBorders>
              <w:left w:val="single" w:sz="4" w:space="0" w:color="auto"/>
              <w:right w:val="nil"/>
            </w:tcBorders>
          </w:tcPr>
          <w:p w:rsidR="005F6E43" w:rsidRPr="00697878" w:rsidRDefault="005F6E43" w:rsidP="00767F74">
            <w:pPr>
              <w:widowControl w:val="0"/>
              <w:autoSpaceDE w:val="0"/>
              <w:autoSpaceDN w:val="0"/>
              <w:adjustRightInd w:val="0"/>
              <w:jc w:val="center"/>
              <w:rPr>
                <w:sz w:val="20"/>
                <w:szCs w:val="20"/>
              </w:rPr>
            </w:pPr>
            <w:r w:rsidRPr="00697878">
              <w:rPr>
                <w:sz w:val="20"/>
                <w:szCs w:val="20"/>
              </w:rPr>
              <w:t>-</w:t>
            </w:r>
          </w:p>
        </w:tc>
      </w:tr>
      <w:tr w:rsidR="005F6E43" w:rsidRPr="00A0039C" w:rsidTr="00767F74">
        <w:trPr>
          <w:trHeight w:val="375"/>
        </w:trPr>
        <w:tc>
          <w:tcPr>
            <w:tcW w:w="1574" w:type="dxa"/>
            <w:vMerge/>
            <w:tcBorders>
              <w:left w:val="nil"/>
            </w:tcBorders>
            <w:noWrap/>
            <w:vAlign w:val="center"/>
          </w:tcPr>
          <w:p w:rsidR="005F6E43" w:rsidRDefault="005F6E43" w:rsidP="00767F74">
            <w:pPr>
              <w:spacing w:before="40" w:after="40"/>
              <w:jc w:val="center"/>
              <w:rPr>
                <w:sz w:val="20"/>
                <w:szCs w:val="20"/>
                <w:u w:val="single"/>
              </w:rPr>
            </w:pPr>
          </w:p>
        </w:tc>
        <w:tc>
          <w:tcPr>
            <w:tcW w:w="2626" w:type="dxa"/>
            <w:vMerge/>
          </w:tcPr>
          <w:p w:rsidR="005F6E43" w:rsidRPr="00E72E80" w:rsidRDefault="005F6E43" w:rsidP="00767F74">
            <w:pPr>
              <w:widowControl w:val="0"/>
              <w:autoSpaceDE w:val="0"/>
              <w:autoSpaceDN w:val="0"/>
              <w:adjustRightInd w:val="0"/>
              <w:rPr>
                <w:sz w:val="20"/>
                <w:szCs w:val="20"/>
              </w:rPr>
            </w:pPr>
          </w:p>
        </w:tc>
        <w:tc>
          <w:tcPr>
            <w:tcW w:w="1842" w:type="dxa"/>
            <w:vMerge/>
          </w:tcPr>
          <w:p w:rsidR="005F6E43" w:rsidRPr="0043765B" w:rsidRDefault="005F6E43" w:rsidP="00767F74">
            <w:pPr>
              <w:widowControl w:val="0"/>
              <w:autoSpaceDE w:val="0"/>
              <w:autoSpaceDN w:val="0"/>
              <w:adjustRightInd w:val="0"/>
              <w:rPr>
                <w:sz w:val="16"/>
                <w:szCs w:val="16"/>
              </w:rPr>
            </w:pPr>
          </w:p>
        </w:tc>
        <w:tc>
          <w:tcPr>
            <w:tcW w:w="620" w:type="dxa"/>
            <w:noWrap/>
            <w:vAlign w:val="center"/>
          </w:tcPr>
          <w:p w:rsidR="005F6E43" w:rsidRPr="00931EBA" w:rsidRDefault="005F6E43" w:rsidP="00767F74">
            <w:pPr>
              <w:spacing w:before="40" w:after="40"/>
              <w:jc w:val="center"/>
              <w:rPr>
                <w:sz w:val="17"/>
                <w:szCs w:val="17"/>
              </w:rPr>
            </w:pPr>
            <w:r w:rsidRPr="00931EBA">
              <w:rPr>
                <w:sz w:val="17"/>
                <w:szCs w:val="17"/>
              </w:rPr>
              <w:t>703</w:t>
            </w:r>
          </w:p>
        </w:tc>
        <w:tc>
          <w:tcPr>
            <w:tcW w:w="700" w:type="dxa"/>
            <w:noWrap/>
            <w:vAlign w:val="center"/>
          </w:tcPr>
          <w:p w:rsidR="005F6E43" w:rsidRPr="00931EBA" w:rsidRDefault="005F6E43" w:rsidP="00767F74">
            <w:pPr>
              <w:spacing w:before="40" w:after="40"/>
              <w:jc w:val="center"/>
              <w:rPr>
                <w:sz w:val="17"/>
                <w:szCs w:val="17"/>
              </w:rPr>
            </w:pPr>
            <w:r w:rsidRPr="00931EBA">
              <w:rPr>
                <w:sz w:val="17"/>
                <w:szCs w:val="17"/>
              </w:rPr>
              <w:t>08</w:t>
            </w:r>
          </w:p>
        </w:tc>
        <w:tc>
          <w:tcPr>
            <w:tcW w:w="917" w:type="dxa"/>
            <w:noWrap/>
            <w:vAlign w:val="center"/>
          </w:tcPr>
          <w:p w:rsidR="005F6E43" w:rsidRPr="00931EBA" w:rsidRDefault="005F6E43" w:rsidP="00767F74">
            <w:pPr>
              <w:spacing w:before="40" w:after="40"/>
              <w:jc w:val="center"/>
              <w:rPr>
                <w:sz w:val="17"/>
                <w:szCs w:val="17"/>
              </w:rPr>
            </w:pPr>
            <w:r w:rsidRPr="00931EBA">
              <w:rPr>
                <w:sz w:val="17"/>
                <w:szCs w:val="17"/>
              </w:rPr>
              <w:t>01</w:t>
            </w:r>
          </w:p>
        </w:tc>
        <w:tc>
          <w:tcPr>
            <w:tcW w:w="1151" w:type="dxa"/>
            <w:noWrap/>
            <w:vAlign w:val="center"/>
          </w:tcPr>
          <w:p w:rsidR="005F6E43" w:rsidRPr="00931EBA" w:rsidRDefault="005F6E43" w:rsidP="00767F74">
            <w:pPr>
              <w:spacing w:before="40" w:after="40"/>
              <w:jc w:val="center"/>
              <w:rPr>
                <w:sz w:val="17"/>
                <w:szCs w:val="17"/>
              </w:rPr>
            </w:pPr>
            <w:r w:rsidRPr="00931EBA">
              <w:rPr>
                <w:sz w:val="17"/>
                <w:szCs w:val="17"/>
              </w:rPr>
              <w:t>06103Б0590</w:t>
            </w:r>
          </w:p>
        </w:tc>
        <w:tc>
          <w:tcPr>
            <w:tcW w:w="731" w:type="dxa"/>
            <w:noWrap/>
            <w:vAlign w:val="center"/>
          </w:tcPr>
          <w:p w:rsidR="005F6E43" w:rsidRPr="00931EBA" w:rsidRDefault="005F6E43" w:rsidP="00767F74">
            <w:pPr>
              <w:spacing w:before="40" w:after="40"/>
              <w:jc w:val="center"/>
              <w:rPr>
                <w:sz w:val="17"/>
                <w:szCs w:val="17"/>
              </w:rPr>
            </w:pPr>
            <w:r w:rsidRPr="00931EBA">
              <w:rPr>
                <w:sz w:val="17"/>
                <w:szCs w:val="17"/>
              </w:rPr>
              <w:t>600</w:t>
            </w:r>
          </w:p>
        </w:tc>
        <w:tc>
          <w:tcPr>
            <w:tcW w:w="1020" w:type="dxa"/>
            <w:shd w:val="clear" w:color="auto" w:fill="FFFFFF"/>
            <w:noWrap/>
          </w:tcPr>
          <w:p w:rsidR="005F6E43" w:rsidRPr="004E3783" w:rsidRDefault="005F6E43" w:rsidP="00767F74">
            <w:pPr>
              <w:widowControl w:val="0"/>
              <w:autoSpaceDE w:val="0"/>
              <w:autoSpaceDN w:val="0"/>
              <w:adjustRightInd w:val="0"/>
              <w:jc w:val="center"/>
              <w:rPr>
                <w:sz w:val="20"/>
                <w:szCs w:val="20"/>
              </w:rPr>
            </w:pPr>
          </w:p>
        </w:tc>
        <w:tc>
          <w:tcPr>
            <w:tcW w:w="1020" w:type="dxa"/>
            <w:noWrap/>
          </w:tcPr>
          <w:p w:rsidR="005F6E43" w:rsidRPr="00C572C4" w:rsidRDefault="005F6E43" w:rsidP="00767F74">
            <w:pPr>
              <w:widowControl w:val="0"/>
              <w:autoSpaceDE w:val="0"/>
              <w:autoSpaceDN w:val="0"/>
              <w:adjustRightInd w:val="0"/>
              <w:jc w:val="center"/>
              <w:rPr>
                <w:sz w:val="16"/>
                <w:szCs w:val="16"/>
              </w:rPr>
            </w:pPr>
          </w:p>
          <w:p w:rsidR="005F6E43" w:rsidRPr="00C572C4" w:rsidRDefault="005F6E43" w:rsidP="00767F74">
            <w:pPr>
              <w:widowControl w:val="0"/>
              <w:autoSpaceDE w:val="0"/>
              <w:autoSpaceDN w:val="0"/>
              <w:adjustRightInd w:val="0"/>
              <w:rPr>
                <w:sz w:val="16"/>
                <w:szCs w:val="16"/>
              </w:rPr>
            </w:pPr>
            <w:r w:rsidRPr="00C572C4">
              <w:rPr>
                <w:sz w:val="16"/>
                <w:szCs w:val="16"/>
              </w:rPr>
              <w:t>22957,0</w:t>
            </w:r>
          </w:p>
        </w:tc>
        <w:tc>
          <w:tcPr>
            <w:tcW w:w="1020" w:type="dxa"/>
            <w:noWrap/>
          </w:tcPr>
          <w:p w:rsidR="005F6E43" w:rsidRPr="00285D21" w:rsidRDefault="005F6E43" w:rsidP="00767F74">
            <w:pPr>
              <w:widowControl w:val="0"/>
              <w:autoSpaceDE w:val="0"/>
              <w:autoSpaceDN w:val="0"/>
              <w:adjustRightInd w:val="0"/>
              <w:jc w:val="center"/>
              <w:rPr>
                <w:sz w:val="20"/>
                <w:szCs w:val="20"/>
              </w:rPr>
            </w:pPr>
          </w:p>
          <w:p w:rsidR="005F6E43" w:rsidRPr="00285D21" w:rsidRDefault="005F6E43" w:rsidP="00767F74">
            <w:pPr>
              <w:widowControl w:val="0"/>
              <w:autoSpaceDE w:val="0"/>
              <w:autoSpaceDN w:val="0"/>
              <w:adjustRightInd w:val="0"/>
              <w:jc w:val="center"/>
              <w:rPr>
                <w:sz w:val="20"/>
                <w:szCs w:val="20"/>
              </w:rPr>
            </w:pPr>
            <w:r w:rsidRPr="00285D21">
              <w:rPr>
                <w:sz w:val="20"/>
                <w:szCs w:val="20"/>
              </w:rPr>
              <w:t>23 154,0</w:t>
            </w:r>
          </w:p>
        </w:tc>
        <w:tc>
          <w:tcPr>
            <w:tcW w:w="896" w:type="dxa"/>
            <w:tcBorders>
              <w:right w:val="single" w:sz="4" w:space="0" w:color="auto"/>
            </w:tcBorders>
            <w:shd w:val="clear" w:color="auto" w:fill="FFFF00"/>
            <w:noWrap/>
          </w:tcPr>
          <w:p w:rsidR="005F6E43" w:rsidRDefault="005F6E43" w:rsidP="00767F74">
            <w:pPr>
              <w:widowControl w:val="0"/>
              <w:autoSpaceDE w:val="0"/>
              <w:autoSpaceDN w:val="0"/>
              <w:adjustRightInd w:val="0"/>
              <w:jc w:val="center"/>
              <w:rPr>
                <w:b/>
                <w:sz w:val="20"/>
                <w:szCs w:val="20"/>
              </w:rPr>
            </w:pPr>
          </w:p>
          <w:p w:rsidR="005F6E43" w:rsidRPr="002F1706" w:rsidRDefault="005F6E43" w:rsidP="00767F74">
            <w:pPr>
              <w:widowControl w:val="0"/>
              <w:autoSpaceDE w:val="0"/>
              <w:autoSpaceDN w:val="0"/>
              <w:adjustRightInd w:val="0"/>
              <w:jc w:val="center"/>
              <w:rPr>
                <w:b/>
                <w:sz w:val="20"/>
                <w:szCs w:val="20"/>
              </w:rPr>
            </w:pPr>
            <w:r>
              <w:rPr>
                <w:b/>
                <w:sz w:val="20"/>
                <w:szCs w:val="20"/>
              </w:rPr>
              <w:t>25148,0</w:t>
            </w:r>
          </w:p>
        </w:tc>
        <w:tc>
          <w:tcPr>
            <w:tcW w:w="875" w:type="dxa"/>
            <w:tcBorders>
              <w:left w:val="single" w:sz="4" w:space="0" w:color="auto"/>
            </w:tcBorders>
          </w:tcPr>
          <w:p w:rsidR="005F6E43" w:rsidRDefault="005F6E43" w:rsidP="00767F74">
            <w:pPr>
              <w:widowControl w:val="0"/>
              <w:autoSpaceDE w:val="0"/>
              <w:autoSpaceDN w:val="0"/>
              <w:adjustRightInd w:val="0"/>
              <w:jc w:val="center"/>
              <w:rPr>
                <w:sz w:val="20"/>
                <w:szCs w:val="20"/>
              </w:rPr>
            </w:pPr>
          </w:p>
          <w:p w:rsidR="005F6E43" w:rsidRPr="00697878" w:rsidRDefault="005F6E43" w:rsidP="00767F74">
            <w:pPr>
              <w:widowControl w:val="0"/>
              <w:autoSpaceDE w:val="0"/>
              <w:autoSpaceDN w:val="0"/>
              <w:adjustRightInd w:val="0"/>
              <w:jc w:val="center"/>
              <w:rPr>
                <w:sz w:val="20"/>
                <w:szCs w:val="20"/>
              </w:rPr>
            </w:pPr>
            <w:r>
              <w:rPr>
                <w:sz w:val="20"/>
                <w:szCs w:val="20"/>
              </w:rPr>
              <w:t>24923</w:t>
            </w:r>
            <w:r w:rsidRPr="00697878">
              <w:rPr>
                <w:sz w:val="20"/>
                <w:szCs w:val="20"/>
              </w:rPr>
              <w:t>,0</w:t>
            </w:r>
          </w:p>
        </w:tc>
        <w:tc>
          <w:tcPr>
            <w:tcW w:w="875" w:type="dxa"/>
            <w:tcBorders>
              <w:left w:val="single" w:sz="4" w:space="0" w:color="auto"/>
              <w:right w:val="nil"/>
            </w:tcBorders>
          </w:tcPr>
          <w:p w:rsidR="005F6E43" w:rsidRDefault="005F6E43" w:rsidP="00767F74">
            <w:pPr>
              <w:widowControl w:val="0"/>
              <w:autoSpaceDE w:val="0"/>
              <w:autoSpaceDN w:val="0"/>
              <w:adjustRightInd w:val="0"/>
              <w:jc w:val="center"/>
              <w:rPr>
                <w:sz w:val="20"/>
                <w:szCs w:val="20"/>
              </w:rPr>
            </w:pPr>
          </w:p>
          <w:p w:rsidR="005F6E43" w:rsidRPr="00697878" w:rsidRDefault="005F6E43" w:rsidP="00767F74">
            <w:pPr>
              <w:widowControl w:val="0"/>
              <w:autoSpaceDE w:val="0"/>
              <w:autoSpaceDN w:val="0"/>
              <w:adjustRightInd w:val="0"/>
              <w:jc w:val="center"/>
              <w:rPr>
                <w:sz w:val="20"/>
                <w:szCs w:val="20"/>
              </w:rPr>
            </w:pPr>
            <w:r>
              <w:rPr>
                <w:sz w:val="20"/>
                <w:szCs w:val="20"/>
              </w:rPr>
              <w:t>24923</w:t>
            </w:r>
            <w:r w:rsidRPr="00697878">
              <w:rPr>
                <w:sz w:val="20"/>
                <w:szCs w:val="20"/>
              </w:rPr>
              <w:t>,0</w:t>
            </w:r>
          </w:p>
        </w:tc>
      </w:tr>
      <w:tr w:rsidR="005F6E43" w:rsidRPr="00A0039C" w:rsidTr="00767F74">
        <w:trPr>
          <w:trHeight w:val="757"/>
        </w:trPr>
        <w:tc>
          <w:tcPr>
            <w:tcW w:w="1574" w:type="dxa"/>
            <w:vMerge w:val="restart"/>
            <w:tcBorders>
              <w:left w:val="nil"/>
            </w:tcBorders>
            <w:noWrap/>
            <w:vAlign w:val="center"/>
          </w:tcPr>
          <w:p w:rsidR="005F6E43" w:rsidRDefault="005F6E43" w:rsidP="00767F74">
            <w:pPr>
              <w:spacing w:before="40" w:after="40"/>
              <w:jc w:val="center"/>
              <w:rPr>
                <w:sz w:val="20"/>
                <w:szCs w:val="20"/>
                <w:u w:val="single"/>
              </w:rPr>
            </w:pPr>
          </w:p>
        </w:tc>
        <w:tc>
          <w:tcPr>
            <w:tcW w:w="2626" w:type="dxa"/>
            <w:vMerge w:val="restart"/>
          </w:tcPr>
          <w:p w:rsidR="005F6E43" w:rsidRPr="00E72E80" w:rsidRDefault="005F6E43" w:rsidP="00767F74">
            <w:pPr>
              <w:widowControl w:val="0"/>
              <w:autoSpaceDE w:val="0"/>
              <w:autoSpaceDN w:val="0"/>
              <w:adjustRightInd w:val="0"/>
              <w:rPr>
                <w:sz w:val="20"/>
                <w:szCs w:val="20"/>
              </w:rPr>
            </w:pPr>
            <w:r>
              <w:rPr>
                <w:sz w:val="20"/>
                <w:szCs w:val="20"/>
              </w:rPr>
              <w:t xml:space="preserve">Расходы на оснащение рабочих мест с доступом к сети Интернет в библиотеках, обслуживающих детей, контентом фильтрации </w:t>
            </w:r>
          </w:p>
        </w:tc>
        <w:tc>
          <w:tcPr>
            <w:tcW w:w="1842" w:type="dxa"/>
            <w:vMerge w:val="restart"/>
          </w:tcPr>
          <w:p w:rsidR="005F6E43" w:rsidRPr="0043765B" w:rsidRDefault="005F6E43" w:rsidP="00767F74">
            <w:pPr>
              <w:widowControl w:val="0"/>
              <w:autoSpaceDE w:val="0"/>
              <w:autoSpaceDN w:val="0"/>
              <w:adjustRightInd w:val="0"/>
              <w:rPr>
                <w:sz w:val="16"/>
                <w:szCs w:val="16"/>
              </w:rPr>
            </w:pPr>
            <w:r w:rsidRPr="0043765B">
              <w:rPr>
                <w:sz w:val="16"/>
                <w:szCs w:val="16"/>
              </w:rPr>
              <w:t>МБУК «Централизованная библиотечная система г. Коврова»</w:t>
            </w:r>
          </w:p>
        </w:tc>
        <w:tc>
          <w:tcPr>
            <w:tcW w:w="620" w:type="dxa"/>
            <w:noWrap/>
            <w:vAlign w:val="center"/>
          </w:tcPr>
          <w:p w:rsidR="005F6E43" w:rsidRPr="00931EBA" w:rsidRDefault="005F6E43" w:rsidP="00767F74">
            <w:pPr>
              <w:spacing w:before="40" w:after="40"/>
              <w:jc w:val="center"/>
              <w:rPr>
                <w:sz w:val="17"/>
                <w:szCs w:val="17"/>
              </w:rPr>
            </w:pPr>
            <w:r w:rsidRPr="00931EBA">
              <w:rPr>
                <w:sz w:val="17"/>
                <w:szCs w:val="17"/>
              </w:rPr>
              <w:t>703</w:t>
            </w:r>
          </w:p>
        </w:tc>
        <w:tc>
          <w:tcPr>
            <w:tcW w:w="700" w:type="dxa"/>
            <w:noWrap/>
            <w:vAlign w:val="center"/>
          </w:tcPr>
          <w:p w:rsidR="005F6E43" w:rsidRPr="00931EBA" w:rsidRDefault="005F6E43" w:rsidP="00767F74">
            <w:pPr>
              <w:spacing w:before="40" w:after="40"/>
              <w:jc w:val="center"/>
              <w:rPr>
                <w:sz w:val="17"/>
                <w:szCs w:val="17"/>
              </w:rPr>
            </w:pPr>
            <w:r w:rsidRPr="00931EBA">
              <w:rPr>
                <w:sz w:val="17"/>
                <w:szCs w:val="17"/>
              </w:rPr>
              <w:t>08</w:t>
            </w:r>
          </w:p>
        </w:tc>
        <w:tc>
          <w:tcPr>
            <w:tcW w:w="917" w:type="dxa"/>
            <w:noWrap/>
            <w:vAlign w:val="center"/>
          </w:tcPr>
          <w:p w:rsidR="005F6E43" w:rsidRPr="00931EBA" w:rsidRDefault="005F6E43" w:rsidP="00767F74">
            <w:pPr>
              <w:spacing w:before="40" w:after="40"/>
              <w:jc w:val="center"/>
              <w:rPr>
                <w:sz w:val="17"/>
                <w:szCs w:val="17"/>
              </w:rPr>
            </w:pPr>
            <w:r w:rsidRPr="00931EBA">
              <w:rPr>
                <w:sz w:val="17"/>
                <w:szCs w:val="17"/>
              </w:rPr>
              <w:t>01</w:t>
            </w:r>
          </w:p>
        </w:tc>
        <w:tc>
          <w:tcPr>
            <w:tcW w:w="1151" w:type="dxa"/>
            <w:noWrap/>
            <w:vAlign w:val="center"/>
          </w:tcPr>
          <w:p w:rsidR="005F6E43" w:rsidRPr="00931EBA" w:rsidRDefault="005F6E43" w:rsidP="00767F74">
            <w:pPr>
              <w:spacing w:before="40" w:after="40"/>
              <w:jc w:val="center"/>
              <w:rPr>
                <w:sz w:val="17"/>
                <w:szCs w:val="17"/>
              </w:rPr>
            </w:pPr>
            <w:r w:rsidRPr="00931EBA">
              <w:rPr>
                <w:sz w:val="17"/>
                <w:szCs w:val="17"/>
              </w:rPr>
              <w:t>0617058</w:t>
            </w:r>
          </w:p>
        </w:tc>
        <w:tc>
          <w:tcPr>
            <w:tcW w:w="731" w:type="dxa"/>
            <w:noWrap/>
            <w:vAlign w:val="center"/>
          </w:tcPr>
          <w:p w:rsidR="005F6E43" w:rsidRPr="00931EBA" w:rsidRDefault="005F6E43" w:rsidP="00767F74">
            <w:pPr>
              <w:spacing w:before="40" w:after="40"/>
              <w:jc w:val="center"/>
              <w:rPr>
                <w:sz w:val="17"/>
                <w:szCs w:val="17"/>
              </w:rPr>
            </w:pPr>
            <w:r w:rsidRPr="00931EBA">
              <w:rPr>
                <w:sz w:val="17"/>
                <w:szCs w:val="17"/>
              </w:rPr>
              <w:t>600</w:t>
            </w:r>
          </w:p>
        </w:tc>
        <w:tc>
          <w:tcPr>
            <w:tcW w:w="1020" w:type="dxa"/>
            <w:shd w:val="clear" w:color="auto" w:fill="FFFFFF"/>
            <w:noWrap/>
            <w:vAlign w:val="bottom"/>
          </w:tcPr>
          <w:p w:rsidR="005F6E43" w:rsidRPr="004E3783" w:rsidRDefault="005F6E43" w:rsidP="00767F74">
            <w:pPr>
              <w:spacing w:before="40" w:after="40"/>
              <w:rPr>
                <w:sz w:val="17"/>
                <w:szCs w:val="17"/>
              </w:rPr>
            </w:pPr>
            <w:r w:rsidRPr="004E3783">
              <w:rPr>
                <w:sz w:val="17"/>
                <w:szCs w:val="17"/>
              </w:rPr>
              <w:t>11,0</w:t>
            </w:r>
          </w:p>
        </w:tc>
        <w:tc>
          <w:tcPr>
            <w:tcW w:w="1020" w:type="dxa"/>
            <w:noWrap/>
            <w:vAlign w:val="bottom"/>
          </w:tcPr>
          <w:p w:rsidR="005F6E43" w:rsidRPr="00C572C4" w:rsidRDefault="005F6E43" w:rsidP="00767F74">
            <w:pPr>
              <w:spacing w:before="40" w:after="40"/>
              <w:rPr>
                <w:sz w:val="16"/>
                <w:szCs w:val="16"/>
              </w:rPr>
            </w:pPr>
          </w:p>
        </w:tc>
        <w:tc>
          <w:tcPr>
            <w:tcW w:w="1020" w:type="dxa"/>
            <w:noWrap/>
            <w:vAlign w:val="bottom"/>
          </w:tcPr>
          <w:p w:rsidR="005F6E43" w:rsidRPr="00285D21" w:rsidRDefault="005F6E43" w:rsidP="00767F74">
            <w:pPr>
              <w:spacing w:before="40" w:after="40"/>
              <w:rPr>
                <w:sz w:val="20"/>
                <w:szCs w:val="20"/>
              </w:rPr>
            </w:pPr>
          </w:p>
        </w:tc>
        <w:tc>
          <w:tcPr>
            <w:tcW w:w="896" w:type="dxa"/>
            <w:tcBorders>
              <w:right w:val="single" w:sz="4" w:space="0" w:color="auto"/>
            </w:tcBorders>
            <w:shd w:val="clear" w:color="auto" w:fill="FFFF00"/>
            <w:noWrap/>
            <w:vAlign w:val="bottom"/>
          </w:tcPr>
          <w:p w:rsidR="005F6E43" w:rsidRPr="002F1706" w:rsidRDefault="005F6E43" w:rsidP="00767F74">
            <w:pPr>
              <w:spacing w:before="40" w:after="40"/>
              <w:jc w:val="center"/>
              <w:rPr>
                <w:b/>
                <w:sz w:val="17"/>
                <w:szCs w:val="17"/>
              </w:rPr>
            </w:pPr>
            <w:r w:rsidRPr="002F1706">
              <w:rPr>
                <w:b/>
                <w:sz w:val="17"/>
                <w:szCs w:val="17"/>
              </w:rPr>
              <w:t>-</w:t>
            </w:r>
          </w:p>
          <w:p w:rsidR="005F6E43" w:rsidRPr="002F1706" w:rsidRDefault="005F6E43" w:rsidP="00767F74">
            <w:pPr>
              <w:spacing w:before="40" w:after="40"/>
              <w:jc w:val="center"/>
              <w:rPr>
                <w:b/>
                <w:sz w:val="17"/>
                <w:szCs w:val="17"/>
              </w:rPr>
            </w:pPr>
          </w:p>
          <w:p w:rsidR="005F6E43" w:rsidRPr="002F1706" w:rsidRDefault="005F6E43" w:rsidP="00767F74">
            <w:pPr>
              <w:spacing w:before="40" w:after="40"/>
              <w:jc w:val="center"/>
              <w:rPr>
                <w:b/>
                <w:sz w:val="17"/>
                <w:szCs w:val="17"/>
              </w:rPr>
            </w:pPr>
          </w:p>
          <w:p w:rsidR="005F6E43" w:rsidRPr="002F1706" w:rsidRDefault="005F6E43" w:rsidP="00767F74">
            <w:pPr>
              <w:spacing w:before="40" w:after="40"/>
              <w:jc w:val="center"/>
              <w:rPr>
                <w:b/>
                <w:sz w:val="17"/>
                <w:szCs w:val="17"/>
              </w:rPr>
            </w:pPr>
          </w:p>
        </w:tc>
        <w:tc>
          <w:tcPr>
            <w:tcW w:w="875" w:type="dxa"/>
            <w:tcBorders>
              <w:left w:val="single" w:sz="4" w:space="0" w:color="auto"/>
            </w:tcBorders>
            <w:vAlign w:val="bottom"/>
          </w:tcPr>
          <w:p w:rsidR="005F6E43" w:rsidRPr="00697878" w:rsidRDefault="005F6E43" w:rsidP="00767F74">
            <w:pPr>
              <w:spacing w:before="40" w:after="40"/>
              <w:rPr>
                <w:sz w:val="17"/>
                <w:szCs w:val="17"/>
              </w:rPr>
            </w:pPr>
          </w:p>
        </w:tc>
        <w:tc>
          <w:tcPr>
            <w:tcW w:w="875" w:type="dxa"/>
            <w:tcBorders>
              <w:left w:val="single" w:sz="4" w:space="0" w:color="auto"/>
              <w:right w:val="nil"/>
            </w:tcBorders>
            <w:vAlign w:val="bottom"/>
          </w:tcPr>
          <w:p w:rsidR="005F6E43" w:rsidRPr="00697878" w:rsidRDefault="005F6E43" w:rsidP="00767F74">
            <w:pPr>
              <w:spacing w:before="40" w:after="40"/>
              <w:rPr>
                <w:sz w:val="17"/>
                <w:szCs w:val="17"/>
              </w:rPr>
            </w:pPr>
          </w:p>
        </w:tc>
      </w:tr>
      <w:tr w:rsidR="005F6E43" w:rsidRPr="00A0039C" w:rsidTr="00767F74">
        <w:trPr>
          <w:trHeight w:val="735"/>
        </w:trPr>
        <w:tc>
          <w:tcPr>
            <w:tcW w:w="1574" w:type="dxa"/>
            <w:vMerge/>
            <w:tcBorders>
              <w:left w:val="nil"/>
            </w:tcBorders>
            <w:noWrap/>
            <w:vAlign w:val="center"/>
          </w:tcPr>
          <w:p w:rsidR="005F6E43" w:rsidRDefault="005F6E43" w:rsidP="00767F74">
            <w:pPr>
              <w:spacing w:before="40" w:after="40"/>
              <w:jc w:val="center"/>
              <w:rPr>
                <w:sz w:val="20"/>
                <w:szCs w:val="20"/>
                <w:u w:val="single"/>
              </w:rPr>
            </w:pPr>
          </w:p>
        </w:tc>
        <w:tc>
          <w:tcPr>
            <w:tcW w:w="2626" w:type="dxa"/>
            <w:vMerge/>
          </w:tcPr>
          <w:p w:rsidR="005F6E43" w:rsidRDefault="005F6E43" w:rsidP="00767F74">
            <w:pPr>
              <w:widowControl w:val="0"/>
              <w:autoSpaceDE w:val="0"/>
              <w:autoSpaceDN w:val="0"/>
              <w:adjustRightInd w:val="0"/>
              <w:rPr>
                <w:sz w:val="20"/>
                <w:szCs w:val="20"/>
              </w:rPr>
            </w:pPr>
          </w:p>
        </w:tc>
        <w:tc>
          <w:tcPr>
            <w:tcW w:w="1842" w:type="dxa"/>
            <w:vMerge/>
          </w:tcPr>
          <w:p w:rsidR="005F6E43" w:rsidRPr="0043765B" w:rsidRDefault="005F6E43" w:rsidP="00767F74">
            <w:pPr>
              <w:widowControl w:val="0"/>
              <w:autoSpaceDE w:val="0"/>
              <w:autoSpaceDN w:val="0"/>
              <w:adjustRightInd w:val="0"/>
              <w:rPr>
                <w:sz w:val="16"/>
                <w:szCs w:val="16"/>
              </w:rPr>
            </w:pPr>
          </w:p>
        </w:tc>
        <w:tc>
          <w:tcPr>
            <w:tcW w:w="620" w:type="dxa"/>
            <w:noWrap/>
            <w:vAlign w:val="center"/>
          </w:tcPr>
          <w:p w:rsidR="005F6E43" w:rsidRPr="00931EBA" w:rsidRDefault="005F6E43" w:rsidP="00767F74">
            <w:pPr>
              <w:spacing w:before="40" w:after="40"/>
              <w:jc w:val="center"/>
              <w:rPr>
                <w:sz w:val="17"/>
                <w:szCs w:val="17"/>
              </w:rPr>
            </w:pPr>
            <w:r w:rsidRPr="00931EBA">
              <w:rPr>
                <w:sz w:val="17"/>
                <w:szCs w:val="17"/>
              </w:rPr>
              <w:t>703</w:t>
            </w:r>
          </w:p>
        </w:tc>
        <w:tc>
          <w:tcPr>
            <w:tcW w:w="700" w:type="dxa"/>
            <w:noWrap/>
            <w:vAlign w:val="center"/>
          </w:tcPr>
          <w:p w:rsidR="005F6E43" w:rsidRPr="00931EBA" w:rsidRDefault="005F6E43" w:rsidP="00767F74">
            <w:pPr>
              <w:spacing w:before="40" w:after="40"/>
              <w:jc w:val="center"/>
              <w:rPr>
                <w:sz w:val="17"/>
                <w:szCs w:val="17"/>
              </w:rPr>
            </w:pPr>
            <w:r w:rsidRPr="00931EBA">
              <w:rPr>
                <w:sz w:val="17"/>
                <w:szCs w:val="17"/>
              </w:rPr>
              <w:t>08</w:t>
            </w:r>
          </w:p>
        </w:tc>
        <w:tc>
          <w:tcPr>
            <w:tcW w:w="917" w:type="dxa"/>
            <w:noWrap/>
            <w:vAlign w:val="center"/>
          </w:tcPr>
          <w:p w:rsidR="005F6E43" w:rsidRPr="00931EBA" w:rsidRDefault="005F6E43" w:rsidP="00767F74">
            <w:pPr>
              <w:spacing w:before="40" w:after="40"/>
              <w:jc w:val="center"/>
              <w:rPr>
                <w:sz w:val="17"/>
                <w:szCs w:val="17"/>
              </w:rPr>
            </w:pPr>
            <w:r w:rsidRPr="00931EBA">
              <w:rPr>
                <w:sz w:val="17"/>
                <w:szCs w:val="17"/>
              </w:rPr>
              <w:t>01</w:t>
            </w:r>
          </w:p>
        </w:tc>
        <w:tc>
          <w:tcPr>
            <w:tcW w:w="1151" w:type="dxa"/>
            <w:noWrap/>
            <w:vAlign w:val="center"/>
          </w:tcPr>
          <w:p w:rsidR="005F6E43" w:rsidRPr="00931EBA" w:rsidRDefault="005F6E43" w:rsidP="00767F74">
            <w:pPr>
              <w:spacing w:before="40" w:after="40"/>
              <w:jc w:val="center"/>
              <w:rPr>
                <w:sz w:val="17"/>
                <w:szCs w:val="17"/>
              </w:rPr>
            </w:pPr>
            <w:r w:rsidRPr="00931EBA">
              <w:rPr>
                <w:sz w:val="17"/>
                <w:szCs w:val="17"/>
              </w:rPr>
              <w:t>0610370580</w:t>
            </w:r>
          </w:p>
        </w:tc>
        <w:tc>
          <w:tcPr>
            <w:tcW w:w="731" w:type="dxa"/>
            <w:noWrap/>
            <w:vAlign w:val="center"/>
          </w:tcPr>
          <w:p w:rsidR="005F6E43" w:rsidRPr="00931EBA" w:rsidRDefault="005F6E43" w:rsidP="00767F74">
            <w:pPr>
              <w:spacing w:before="40" w:after="40"/>
              <w:jc w:val="center"/>
              <w:rPr>
                <w:sz w:val="17"/>
                <w:szCs w:val="17"/>
              </w:rPr>
            </w:pPr>
            <w:r w:rsidRPr="00931EBA">
              <w:rPr>
                <w:sz w:val="17"/>
                <w:szCs w:val="17"/>
              </w:rPr>
              <w:t>600</w:t>
            </w:r>
          </w:p>
        </w:tc>
        <w:tc>
          <w:tcPr>
            <w:tcW w:w="1020" w:type="dxa"/>
            <w:shd w:val="clear" w:color="auto" w:fill="FFFFFF"/>
            <w:noWrap/>
            <w:vAlign w:val="bottom"/>
          </w:tcPr>
          <w:p w:rsidR="005F6E43" w:rsidRPr="004E3783" w:rsidRDefault="005F6E43" w:rsidP="00767F74">
            <w:pPr>
              <w:spacing w:before="40" w:after="40"/>
              <w:rPr>
                <w:sz w:val="17"/>
                <w:szCs w:val="17"/>
              </w:rPr>
            </w:pPr>
          </w:p>
        </w:tc>
        <w:tc>
          <w:tcPr>
            <w:tcW w:w="1020" w:type="dxa"/>
            <w:noWrap/>
            <w:vAlign w:val="bottom"/>
          </w:tcPr>
          <w:p w:rsidR="005F6E43" w:rsidRPr="00C572C4" w:rsidRDefault="005F6E43" w:rsidP="00767F74">
            <w:pPr>
              <w:spacing w:before="40" w:after="40"/>
              <w:rPr>
                <w:sz w:val="16"/>
                <w:szCs w:val="16"/>
              </w:rPr>
            </w:pPr>
            <w:r w:rsidRPr="00C572C4">
              <w:rPr>
                <w:sz w:val="16"/>
                <w:szCs w:val="16"/>
              </w:rPr>
              <w:t>0</w:t>
            </w:r>
          </w:p>
        </w:tc>
        <w:tc>
          <w:tcPr>
            <w:tcW w:w="1020" w:type="dxa"/>
            <w:noWrap/>
            <w:vAlign w:val="bottom"/>
          </w:tcPr>
          <w:p w:rsidR="005F6E43" w:rsidRPr="00285D21" w:rsidRDefault="005F6E43" w:rsidP="00767F74">
            <w:pPr>
              <w:spacing w:before="40" w:after="40"/>
              <w:rPr>
                <w:sz w:val="20"/>
                <w:szCs w:val="20"/>
              </w:rPr>
            </w:pPr>
            <w:r w:rsidRPr="00285D21">
              <w:rPr>
                <w:sz w:val="20"/>
                <w:szCs w:val="20"/>
              </w:rPr>
              <w:t>0</w:t>
            </w:r>
          </w:p>
        </w:tc>
        <w:tc>
          <w:tcPr>
            <w:tcW w:w="896" w:type="dxa"/>
            <w:tcBorders>
              <w:right w:val="single" w:sz="4" w:space="0" w:color="auto"/>
            </w:tcBorders>
            <w:shd w:val="clear" w:color="auto" w:fill="FFFF00"/>
            <w:noWrap/>
            <w:vAlign w:val="bottom"/>
          </w:tcPr>
          <w:p w:rsidR="005F6E43" w:rsidRDefault="005F6E43" w:rsidP="00767F74">
            <w:pPr>
              <w:spacing w:before="40" w:after="40"/>
              <w:jc w:val="center"/>
              <w:rPr>
                <w:b/>
                <w:sz w:val="17"/>
                <w:szCs w:val="17"/>
              </w:rPr>
            </w:pPr>
          </w:p>
          <w:p w:rsidR="005F6E43" w:rsidRDefault="005F6E43" w:rsidP="00767F74">
            <w:pPr>
              <w:spacing w:before="40" w:after="40"/>
              <w:jc w:val="center"/>
              <w:rPr>
                <w:b/>
                <w:sz w:val="17"/>
                <w:szCs w:val="17"/>
              </w:rPr>
            </w:pPr>
          </w:p>
          <w:p w:rsidR="005F6E43" w:rsidRDefault="005F6E43" w:rsidP="00767F74">
            <w:pPr>
              <w:spacing w:before="40" w:after="40"/>
              <w:jc w:val="center"/>
              <w:rPr>
                <w:b/>
                <w:sz w:val="17"/>
                <w:szCs w:val="17"/>
              </w:rPr>
            </w:pPr>
          </w:p>
          <w:p w:rsidR="005F6E43" w:rsidRPr="002F1706" w:rsidRDefault="005F6E43" w:rsidP="00767F74">
            <w:pPr>
              <w:spacing w:before="40" w:after="40"/>
              <w:jc w:val="center"/>
              <w:rPr>
                <w:b/>
                <w:sz w:val="17"/>
                <w:szCs w:val="17"/>
              </w:rPr>
            </w:pPr>
            <w:r w:rsidRPr="002F1706">
              <w:rPr>
                <w:b/>
                <w:sz w:val="17"/>
                <w:szCs w:val="17"/>
              </w:rPr>
              <w:t>0</w:t>
            </w:r>
          </w:p>
        </w:tc>
        <w:tc>
          <w:tcPr>
            <w:tcW w:w="875" w:type="dxa"/>
            <w:tcBorders>
              <w:left w:val="single" w:sz="4" w:space="0" w:color="auto"/>
            </w:tcBorders>
            <w:vAlign w:val="bottom"/>
          </w:tcPr>
          <w:p w:rsidR="005F6E43" w:rsidRPr="00697878" w:rsidRDefault="005F6E43" w:rsidP="00767F74">
            <w:pPr>
              <w:spacing w:before="40" w:after="40"/>
              <w:rPr>
                <w:sz w:val="17"/>
                <w:szCs w:val="17"/>
              </w:rPr>
            </w:pPr>
            <w:r w:rsidRPr="00697878">
              <w:rPr>
                <w:sz w:val="17"/>
                <w:szCs w:val="17"/>
              </w:rPr>
              <w:t>0</w:t>
            </w:r>
          </w:p>
        </w:tc>
        <w:tc>
          <w:tcPr>
            <w:tcW w:w="875" w:type="dxa"/>
            <w:tcBorders>
              <w:left w:val="single" w:sz="4" w:space="0" w:color="auto"/>
              <w:right w:val="nil"/>
            </w:tcBorders>
            <w:vAlign w:val="bottom"/>
          </w:tcPr>
          <w:p w:rsidR="005F6E43" w:rsidRPr="00697878" w:rsidRDefault="005F6E43" w:rsidP="00767F74">
            <w:pPr>
              <w:spacing w:before="40" w:after="40"/>
              <w:rPr>
                <w:sz w:val="17"/>
                <w:szCs w:val="17"/>
              </w:rPr>
            </w:pPr>
            <w:r w:rsidRPr="00697878">
              <w:rPr>
                <w:sz w:val="17"/>
                <w:szCs w:val="17"/>
              </w:rPr>
              <w:t>0</w:t>
            </w:r>
          </w:p>
        </w:tc>
      </w:tr>
      <w:tr w:rsidR="005F6E43" w:rsidRPr="00A0039C" w:rsidTr="00767F74">
        <w:trPr>
          <w:trHeight w:val="1089"/>
        </w:trPr>
        <w:tc>
          <w:tcPr>
            <w:tcW w:w="1574" w:type="dxa"/>
            <w:vMerge w:val="restart"/>
            <w:tcBorders>
              <w:left w:val="nil"/>
            </w:tcBorders>
            <w:noWrap/>
            <w:vAlign w:val="center"/>
          </w:tcPr>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tc>
        <w:tc>
          <w:tcPr>
            <w:tcW w:w="2626" w:type="dxa"/>
            <w:vMerge w:val="restart"/>
          </w:tcPr>
          <w:p w:rsidR="005F6E43" w:rsidRDefault="005F6E43" w:rsidP="00767F74">
            <w:pPr>
              <w:widowControl w:val="0"/>
              <w:autoSpaceDE w:val="0"/>
              <w:autoSpaceDN w:val="0"/>
              <w:adjustRightInd w:val="0"/>
              <w:rPr>
                <w:sz w:val="20"/>
                <w:szCs w:val="20"/>
              </w:rPr>
            </w:pPr>
            <w:r>
              <w:rPr>
                <w:sz w:val="20"/>
                <w:szCs w:val="20"/>
              </w:rPr>
              <w:t xml:space="preserve">Расходы на </w:t>
            </w:r>
          </w:p>
          <w:p w:rsidR="005F6E43" w:rsidRDefault="005F6E43" w:rsidP="00767F74">
            <w:pPr>
              <w:widowControl w:val="0"/>
              <w:autoSpaceDE w:val="0"/>
              <w:autoSpaceDN w:val="0"/>
              <w:adjustRightInd w:val="0"/>
              <w:rPr>
                <w:sz w:val="20"/>
                <w:szCs w:val="20"/>
              </w:rPr>
            </w:pPr>
            <w:r>
              <w:rPr>
                <w:sz w:val="20"/>
                <w:szCs w:val="20"/>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842" w:type="dxa"/>
            <w:vMerge w:val="restart"/>
          </w:tcPr>
          <w:p w:rsidR="005F6E43" w:rsidRPr="0043765B" w:rsidRDefault="005F6E43" w:rsidP="00767F74">
            <w:pPr>
              <w:widowControl w:val="0"/>
              <w:autoSpaceDE w:val="0"/>
              <w:autoSpaceDN w:val="0"/>
              <w:adjustRightInd w:val="0"/>
              <w:rPr>
                <w:sz w:val="16"/>
                <w:szCs w:val="16"/>
              </w:rPr>
            </w:pPr>
            <w:r w:rsidRPr="0043765B">
              <w:rPr>
                <w:sz w:val="16"/>
                <w:szCs w:val="16"/>
              </w:rPr>
              <w:t>МБУК «Централизованная библиотечная система г. Коврова»</w:t>
            </w:r>
          </w:p>
        </w:tc>
        <w:tc>
          <w:tcPr>
            <w:tcW w:w="620" w:type="dxa"/>
            <w:noWrap/>
            <w:vAlign w:val="center"/>
          </w:tcPr>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703</w:t>
            </w:r>
          </w:p>
        </w:tc>
        <w:tc>
          <w:tcPr>
            <w:tcW w:w="700" w:type="dxa"/>
            <w:noWrap/>
            <w:vAlign w:val="center"/>
          </w:tcPr>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08</w:t>
            </w:r>
          </w:p>
        </w:tc>
        <w:tc>
          <w:tcPr>
            <w:tcW w:w="917" w:type="dxa"/>
            <w:noWrap/>
            <w:vAlign w:val="center"/>
          </w:tcPr>
          <w:p w:rsidR="005F6E43" w:rsidRDefault="005F6E43" w:rsidP="00767F74">
            <w:pPr>
              <w:spacing w:before="40" w:after="40"/>
              <w:rPr>
                <w:sz w:val="17"/>
                <w:szCs w:val="17"/>
              </w:rPr>
            </w:pPr>
          </w:p>
          <w:p w:rsidR="005F6E43" w:rsidRPr="00931EBA" w:rsidRDefault="005F6E43" w:rsidP="00767F74">
            <w:pPr>
              <w:spacing w:before="40" w:after="40"/>
              <w:rPr>
                <w:sz w:val="17"/>
                <w:szCs w:val="17"/>
              </w:rPr>
            </w:pPr>
            <w:r w:rsidRPr="00931EBA">
              <w:rPr>
                <w:sz w:val="17"/>
                <w:szCs w:val="17"/>
              </w:rPr>
              <w:t>01</w:t>
            </w:r>
          </w:p>
        </w:tc>
        <w:tc>
          <w:tcPr>
            <w:tcW w:w="1151" w:type="dxa"/>
            <w:noWrap/>
            <w:vAlign w:val="center"/>
          </w:tcPr>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0615146</w:t>
            </w:r>
          </w:p>
        </w:tc>
        <w:tc>
          <w:tcPr>
            <w:tcW w:w="731" w:type="dxa"/>
            <w:noWrap/>
            <w:vAlign w:val="center"/>
          </w:tcPr>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600</w:t>
            </w:r>
          </w:p>
        </w:tc>
        <w:tc>
          <w:tcPr>
            <w:tcW w:w="1020" w:type="dxa"/>
            <w:shd w:val="clear" w:color="auto" w:fill="FFFFFF"/>
            <w:noWrap/>
            <w:vAlign w:val="bottom"/>
          </w:tcPr>
          <w:p w:rsidR="005F6E43" w:rsidRDefault="005F6E43" w:rsidP="00767F74">
            <w:pPr>
              <w:spacing w:before="40" w:after="40"/>
              <w:rPr>
                <w:sz w:val="17"/>
                <w:szCs w:val="17"/>
              </w:rPr>
            </w:pPr>
          </w:p>
          <w:p w:rsidR="005F6E43" w:rsidRDefault="005F6E43" w:rsidP="00767F74">
            <w:pPr>
              <w:spacing w:before="40" w:after="40"/>
              <w:rPr>
                <w:sz w:val="17"/>
                <w:szCs w:val="17"/>
              </w:rPr>
            </w:pPr>
          </w:p>
          <w:p w:rsidR="005F6E43" w:rsidRPr="004E3783" w:rsidRDefault="005F6E43" w:rsidP="00767F74">
            <w:pPr>
              <w:spacing w:before="40" w:after="40"/>
              <w:rPr>
                <w:sz w:val="17"/>
                <w:szCs w:val="17"/>
              </w:rPr>
            </w:pPr>
            <w:r>
              <w:rPr>
                <w:sz w:val="17"/>
                <w:szCs w:val="17"/>
              </w:rPr>
              <w:t>5,4</w:t>
            </w:r>
          </w:p>
        </w:tc>
        <w:tc>
          <w:tcPr>
            <w:tcW w:w="1020" w:type="dxa"/>
            <w:noWrap/>
            <w:vAlign w:val="bottom"/>
          </w:tcPr>
          <w:p w:rsidR="005F6E43" w:rsidRPr="00C572C4" w:rsidRDefault="005F6E43" w:rsidP="00767F74">
            <w:pPr>
              <w:spacing w:before="40" w:after="40"/>
              <w:rPr>
                <w:sz w:val="16"/>
                <w:szCs w:val="16"/>
              </w:rPr>
            </w:pPr>
          </w:p>
        </w:tc>
        <w:tc>
          <w:tcPr>
            <w:tcW w:w="1020" w:type="dxa"/>
            <w:noWrap/>
            <w:vAlign w:val="bottom"/>
          </w:tcPr>
          <w:p w:rsidR="005F6E43" w:rsidRPr="00285D21" w:rsidRDefault="005F6E43" w:rsidP="00767F74">
            <w:pPr>
              <w:spacing w:before="40" w:after="40"/>
              <w:rPr>
                <w:sz w:val="20"/>
                <w:szCs w:val="20"/>
              </w:rPr>
            </w:pPr>
          </w:p>
        </w:tc>
        <w:tc>
          <w:tcPr>
            <w:tcW w:w="896" w:type="dxa"/>
            <w:tcBorders>
              <w:right w:val="single" w:sz="4" w:space="0" w:color="auto"/>
            </w:tcBorders>
            <w:shd w:val="clear" w:color="auto" w:fill="FFFF00"/>
            <w:noWrap/>
            <w:vAlign w:val="bottom"/>
          </w:tcPr>
          <w:p w:rsidR="005F6E43" w:rsidRPr="002F1706" w:rsidRDefault="005F6E43" w:rsidP="00767F74">
            <w:pPr>
              <w:spacing w:before="40" w:after="40"/>
              <w:jc w:val="center"/>
              <w:rPr>
                <w:b/>
                <w:sz w:val="17"/>
                <w:szCs w:val="17"/>
              </w:rPr>
            </w:pPr>
            <w:r>
              <w:rPr>
                <w:b/>
                <w:sz w:val="17"/>
                <w:szCs w:val="17"/>
              </w:rPr>
              <w:t>0</w:t>
            </w:r>
          </w:p>
        </w:tc>
        <w:tc>
          <w:tcPr>
            <w:tcW w:w="875" w:type="dxa"/>
            <w:tcBorders>
              <w:left w:val="single" w:sz="4" w:space="0" w:color="auto"/>
            </w:tcBorders>
            <w:vAlign w:val="bottom"/>
          </w:tcPr>
          <w:p w:rsidR="005F6E43" w:rsidRPr="00697878" w:rsidRDefault="005F6E43" w:rsidP="00767F74">
            <w:pPr>
              <w:spacing w:before="40" w:after="40"/>
              <w:rPr>
                <w:sz w:val="17"/>
                <w:szCs w:val="17"/>
              </w:rPr>
            </w:pPr>
            <w:r w:rsidRPr="00697878">
              <w:rPr>
                <w:sz w:val="17"/>
                <w:szCs w:val="17"/>
              </w:rPr>
              <w:t>0</w:t>
            </w:r>
          </w:p>
        </w:tc>
        <w:tc>
          <w:tcPr>
            <w:tcW w:w="875" w:type="dxa"/>
            <w:tcBorders>
              <w:left w:val="single" w:sz="4" w:space="0" w:color="auto"/>
              <w:right w:val="nil"/>
            </w:tcBorders>
            <w:vAlign w:val="bottom"/>
          </w:tcPr>
          <w:p w:rsidR="005F6E43" w:rsidRPr="00697878" w:rsidRDefault="005F6E43" w:rsidP="00767F74">
            <w:pPr>
              <w:spacing w:before="40" w:after="40"/>
              <w:rPr>
                <w:sz w:val="17"/>
                <w:szCs w:val="17"/>
              </w:rPr>
            </w:pPr>
            <w:r w:rsidRPr="00697878">
              <w:rPr>
                <w:sz w:val="17"/>
                <w:szCs w:val="17"/>
              </w:rPr>
              <w:t>0</w:t>
            </w:r>
          </w:p>
        </w:tc>
      </w:tr>
      <w:tr w:rsidR="005F6E43" w:rsidRPr="00A0039C" w:rsidTr="00767F74">
        <w:trPr>
          <w:trHeight w:val="1035"/>
        </w:trPr>
        <w:tc>
          <w:tcPr>
            <w:tcW w:w="1574" w:type="dxa"/>
            <w:vMerge/>
            <w:tcBorders>
              <w:left w:val="nil"/>
            </w:tcBorders>
            <w:noWrap/>
            <w:vAlign w:val="center"/>
          </w:tcPr>
          <w:p w:rsidR="005F6E43" w:rsidRDefault="005F6E43" w:rsidP="00767F74">
            <w:pPr>
              <w:spacing w:before="40" w:after="40"/>
              <w:jc w:val="center"/>
              <w:rPr>
                <w:sz w:val="20"/>
                <w:szCs w:val="20"/>
                <w:u w:val="single"/>
              </w:rPr>
            </w:pPr>
          </w:p>
        </w:tc>
        <w:tc>
          <w:tcPr>
            <w:tcW w:w="2626" w:type="dxa"/>
            <w:vMerge/>
          </w:tcPr>
          <w:p w:rsidR="005F6E43" w:rsidRDefault="005F6E43" w:rsidP="00767F74">
            <w:pPr>
              <w:widowControl w:val="0"/>
              <w:autoSpaceDE w:val="0"/>
              <w:autoSpaceDN w:val="0"/>
              <w:adjustRightInd w:val="0"/>
              <w:rPr>
                <w:sz w:val="20"/>
                <w:szCs w:val="20"/>
              </w:rPr>
            </w:pPr>
          </w:p>
        </w:tc>
        <w:tc>
          <w:tcPr>
            <w:tcW w:w="1842" w:type="dxa"/>
            <w:vMerge/>
          </w:tcPr>
          <w:p w:rsidR="005F6E43" w:rsidRPr="0043765B" w:rsidRDefault="005F6E43" w:rsidP="00767F74">
            <w:pPr>
              <w:widowControl w:val="0"/>
              <w:autoSpaceDE w:val="0"/>
              <w:autoSpaceDN w:val="0"/>
              <w:adjustRightInd w:val="0"/>
              <w:rPr>
                <w:sz w:val="16"/>
                <w:szCs w:val="16"/>
              </w:rPr>
            </w:pPr>
          </w:p>
        </w:tc>
        <w:tc>
          <w:tcPr>
            <w:tcW w:w="620" w:type="dxa"/>
            <w:noWrap/>
            <w:vAlign w:val="center"/>
          </w:tcPr>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703</w:t>
            </w:r>
          </w:p>
        </w:tc>
        <w:tc>
          <w:tcPr>
            <w:tcW w:w="700" w:type="dxa"/>
            <w:noWrap/>
            <w:vAlign w:val="center"/>
          </w:tcPr>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08</w:t>
            </w:r>
          </w:p>
        </w:tc>
        <w:tc>
          <w:tcPr>
            <w:tcW w:w="917" w:type="dxa"/>
            <w:noWrap/>
            <w:vAlign w:val="center"/>
          </w:tcPr>
          <w:p w:rsidR="005F6E43" w:rsidRDefault="005F6E43" w:rsidP="00767F74">
            <w:pPr>
              <w:spacing w:before="40" w:after="40"/>
              <w:rPr>
                <w:sz w:val="17"/>
                <w:szCs w:val="17"/>
              </w:rPr>
            </w:pPr>
          </w:p>
          <w:p w:rsidR="005F6E43" w:rsidRDefault="005F6E43" w:rsidP="00767F74">
            <w:pPr>
              <w:spacing w:before="40" w:after="40"/>
              <w:rPr>
                <w:sz w:val="17"/>
                <w:szCs w:val="17"/>
              </w:rPr>
            </w:pPr>
          </w:p>
          <w:p w:rsidR="005F6E43" w:rsidRPr="00931EBA" w:rsidRDefault="005F6E43" w:rsidP="00767F74">
            <w:pPr>
              <w:spacing w:before="40" w:after="40"/>
              <w:rPr>
                <w:sz w:val="17"/>
                <w:szCs w:val="17"/>
              </w:rPr>
            </w:pPr>
            <w:r w:rsidRPr="00931EBA">
              <w:rPr>
                <w:sz w:val="17"/>
                <w:szCs w:val="17"/>
              </w:rPr>
              <w:t>01</w:t>
            </w:r>
          </w:p>
        </w:tc>
        <w:tc>
          <w:tcPr>
            <w:tcW w:w="1151" w:type="dxa"/>
            <w:noWrap/>
            <w:vAlign w:val="center"/>
          </w:tcPr>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0610351460</w:t>
            </w:r>
          </w:p>
        </w:tc>
        <w:tc>
          <w:tcPr>
            <w:tcW w:w="731" w:type="dxa"/>
            <w:noWrap/>
            <w:vAlign w:val="center"/>
          </w:tcPr>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600</w:t>
            </w:r>
          </w:p>
        </w:tc>
        <w:tc>
          <w:tcPr>
            <w:tcW w:w="1020" w:type="dxa"/>
            <w:shd w:val="clear" w:color="auto" w:fill="FFFFFF"/>
            <w:noWrap/>
            <w:vAlign w:val="bottom"/>
          </w:tcPr>
          <w:p w:rsidR="005F6E43" w:rsidRDefault="005F6E43" w:rsidP="00767F74">
            <w:pPr>
              <w:spacing w:before="40" w:after="40"/>
              <w:rPr>
                <w:sz w:val="17"/>
                <w:szCs w:val="17"/>
              </w:rPr>
            </w:pPr>
          </w:p>
        </w:tc>
        <w:tc>
          <w:tcPr>
            <w:tcW w:w="1020" w:type="dxa"/>
            <w:noWrap/>
            <w:vAlign w:val="bottom"/>
          </w:tcPr>
          <w:p w:rsidR="005F6E43" w:rsidRPr="00C572C4" w:rsidRDefault="005F6E43" w:rsidP="00767F74">
            <w:pPr>
              <w:spacing w:before="40" w:after="40"/>
              <w:rPr>
                <w:sz w:val="16"/>
                <w:szCs w:val="16"/>
              </w:rPr>
            </w:pPr>
            <w:r w:rsidRPr="00C572C4">
              <w:rPr>
                <w:sz w:val="16"/>
                <w:szCs w:val="16"/>
              </w:rPr>
              <w:t>5,0</w:t>
            </w:r>
          </w:p>
        </w:tc>
        <w:tc>
          <w:tcPr>
            <w:tcW w:w="1020" w:type="dxa"/>
            <w:noWrap/>
            <w:vAlign w:val="bottom"/>
          </w:tcPr>
          <w:p w:rsidR="005F6E43" w:rsidRPr="00285D21" w:rsidRDefault="005F6E43" w:rsidP="00767F74">
            <w:pPr>
              <w:spacing w:before="40" w:after="40"/>
              <w:rPr>
                <w:sz w:val="20"/>
                <w:szCs w:val="20"/>
              </w:rPr>
            </w:pPr>
            <w:r w:rsidRPr="00285D21">
              <w:rPr>
                <w:sz w:val="20"/>
                <w:szCs w:val="20"/>
              </w:rPr>
              <w:t>-</w:t>
            </w:r>
          </w:p>
          <w:p w:rsidR="005F6E43" w:rsidRPr="00285D21" w:rsidRDefault="005F6E43" w:rsidP="00767F74">
            <w:pPr>
              <w:spacing w:before="40" w:after="40"/>
              <w:rPr>
                <w:sz w:val="20"/>
                <w:szCs w:val="20"/>
              </w:rPr>
            </w:pPr>
          </w:p>
          <w:p w:rsidR="005F6E43" w:rsidRPr="00285D21" w:rsidRDefault="005F6E43" w:rsidP="00767F74">
            <w:pPr>
              <w:spacing w:before="40" w:after="40"/>
              <w:rPr>
                <w:sz w:val="20"/>
                <w:szCs w:val="20"/>
              </w:rPr>
            </w:pPr>
          </w:p>
          <w:p w:rsidR="005F6E43" w:rsidRPr="00285D21" w:rsidRDefault="005F6E43" w:rsidP="00767F74">
            <w:pPr>
              <w:spacing w:before="40" w:after="40"/>
              <w:rPr>
                <w:sz w:val="20"/>
                <w:szCs w:val="20"/>
              </w:rPr>
            </w:pPr>
          </w:p>
        </w:tc>
        <w:tc>
          <w:tcPr>
            <w:tcW w:w="896" w:type="dxa"/>
            <w:tcBorders>
              <w:right w:val="single" w:sz="4" w:space="0" w:color="auto"/>
            </w:tcBorders>
            <w:shd w:val="clear" w:color="auto" w:fill="FFFF00"/>
            <w:noWrap/>
            <w:vAlign w:val="bottom"/>
          </w:tcPr>
          <w:p w:rsidR="005F6E43" w:rsidRPr="002F1706" w:rsidRDefault="005F6E43" w:rsidP="00767F74">
            <w:pPr>
              <w:spacing w:before="40" w:after="40"/>
              <w:jc w:val="center"/>
              <w:rPr>
                <w:b/>
                <w:sz w:val="17"/>
                <w:szCs w:val="17"/>
              </w:rPr>
            </w:pPr>
            <w:r w:rsidRPr="002F1706">
              <w:rPr>
                <w:b/>
                <w:sz w:val="17"/>
                <w:szCs w:val="17"/>
              </w:rPr>
              <w:t>0</w:t>
            </w:r>
          </w:p>
        </w:tc>
        <w:tc>
          <w:tcPr>
            <w:tcW w:w="875" w:type="dxa"/>
            <w:tcBorders>
              <w:left w:val="single" w:sz="4" w:space="0" w:color="auto"/>
            </w:tcBorders>
            <w:vAlign w:val="bottom"/>
          </w:tcPr>
          <w:p w:rsidR="005F6E43" w:rsidRPr="00697878" w:rsidRDefault="005F6E43" w:rsidP="00767F74">
            <w:pPr>
              <w:spacing w:before="40" w:after="40"/>
              <w:rPr>
                <w:sz w:val="17"/>
                <w:szCs w:val="17"/>
              </w:rPr>
            </w:pPr>
            <w:r w:rsidRPr="00697878">
              <w:rPr>
                <w:sz w:val="17"/>
                <w:szCs w:val="17"/>
              </w:rPr>
              <w:t>0</w:t>
            </w:r>
          </w:p>
        </w:tc>
        <w:tc>
          <w:tcPr>
            <w:tcW w:w="875" w:type="dxa"/>
            <w:tcBorders>
              <w:left w:val="single" w:sz="4" w:space="0" w:color="auto"/>
              <w:right w:val="nil"/>
            </w:tcBorders>
            <w:vAlign w:val="bottom"/>
          </w:tcPr>
          <w:p w:rsidR="005F6E43" w:rsidRPr="00697878" w:rsidRDefault="005F6E43" w:rsidP="00767F74">
            <w:pPr>
              <w:spacing w:before="40" w:after="40"/>
              <w:rPr>
                <w:sz w:val="17"/>
                <w:szCs w:val="17"/>
              </w:rPr>
            </w:pPr>
            <w:r w:rsidRPr="00697878">
              <w:rPr>
                <w:sz w:val="17"/>
                <w:szCs w:val="17"/>
              </w:rPr>
              <w:t>0</w:t>
            </w:r>
          </w:p>
        </w:tc>
      </w:tr>
      <w:tr w:rsidR="005F6E43" w:rsidRPr="00A0039C" w:rsidTr="00767F74">
        <w:trPr>
          <w:trHeight w:val="340"/>
        </w:trPr>
        <w:tc>
          <w:tcPr>
            <w:tcW w:w="1574" w:type="dxa"/>
            <w:tcBorders>
              <w:left w:val="nil"/>
            </w:tcBorders>
            <w:noWrap/>
            <w:vAlign w:val="center"/>
          </w:tcPr>
          <w:p w:rsidR="005F6E43" w:rsidRDefault="005F6E43" w:rsidP="00767F74">
            <w:pPr>
              <w:spacing w:before="40" w:after="40"/>
              <w:jc w:val="center"/>
              <w:rPr>
                <w:sz w:val="20"/>
                <w:szCs w:val="20"/>
                <w:u w:val="single"/>
              </w:rPr>
            </w:pPr>
          </w:p>
        </w:tc>
        <w:tc>
          <w:tcPr>
            <w:tcW w:w="2626" w:type="dxa"/>
          </w:tcPr>
          <w:p w:rsidR="005F6E43" w:rsidRDefault="005F6E43" w:rsidP="00767F74">
            <w:pPr>
              <w:pStyle w:val="ConsPlusNormal"/>
            </w:pPr>
            <w:r>
              <w:t>Комплектование книжных фондов библиотек муниципальных образований</w:t>
            </w:r>
          </w:p>
        </w:tc>
        <w:tc>
          <w:tcPr>
            <w:tcW w:w="1842" w:type="dxa"/>
          </w:tcPr>
          <w:p w:rsidR="005F6E43" w:rsidRPr="0043765B" w:rsidRDefault="005F6E43" w:rsidP="00767F74">
            <w:pPr>
              <w:widowControl w:val="0"/>
              <w:autoSpaceDE w:val="0"/>
              <w:autoSpaceDN w:val="0"/>
              <w:adjustRightInd w:val="0"/>
              <w:rPr>
                <w:sz w:val="16"/>
                <w:szCs w:val="16"/>
              </w:rPr>
            </w:pPr>
            <w:r w:rsidRPr="0043765B">
              <w:rPr>
                <w:sz w:val="16"/>
                <w:szCs w:val="16"/>
              </w:rPr>
              <w:t>МБУК «Централизованная библиотечная система г. Коврова»</w:t>
            </w:r>
          </w:p>
        </w:tc>
        <w:tc>
          <w:tcPr>
            <w:tcW w:w="620" w:type="dxa"/>
            <w:noWrap/>
            <w:vAlign w:val="center"/>
          </w:tcPr>
          <w:p w:rsidR="005F6E43" w:rsidRDefault="005F6E43" w:rsidP="00767F74">
            <w:pPr>
              <w:spacing w:before="40" w:after="40"/>
              <w:jc w:val="center"/>
              <w:rPr>
                <w:sz w:val="17"/>
                <w:szCs w:val="17"/>
              </w:rPr>
            </w:pPr>
          </w:p>
          <w:p w:rsidR="005F6E43" w:rsidRPr="00B31D96" w:rsidRDefault="005F6E43" w:rsidP="00767F74">
            <w:pPr>
              <w:spacing w:before="40" w:after="40"/>
              <w:jc w:val="center"/>
              <w:rPr>
                <w:sz w:val="17"/>
                <w:szCs w:val="17"/>
              </w:rPr>
            </w:pPr>
            <w:r>
              <w:rPr>
                <w:sz w:val="17"/>
                <w:szCs w:val="17"/>
              </w:rPr>
              <w:t>703</w:t>
            </w:r>
          </w:p>
        </w:tc>
        <w:tc>
          <w:tcPr>
            <w:tcW w:w="700" w:type="dxa"/>
            <w:noWrap/>
            <w:vAlign w:val="center"/>
          </w:tcPr>
          <w:p w:rsidR="005F6E43" w:rsidRDefault="005F6E43" w:rsidP="00767F74">
            <w:pPr>
              <w:spacing w:before="40" w:after="40"/>
              <w:jc w:val="center"/>
              <w:rPr>
                <w:sz w:val="17"/>
                <w:szCs w:val="17"/>
              </w:rPr>
            </w:pPr>
          </w:p>
          <w:p w:rsidR="005F6E43" w:rsidRPr="00B31D96" w:rsidRDefault="005F6E43" w:rsidP="00767F74">
            <w:pPr>
              <w:spacing w:before="40" w:after="40"/>
              <w:jc w:val="center"/>
              <w:rPr>
                <w:sz w:val="17"/>
                <w:szCs w:val="17"/>
              </w:rPr>
            </w:pPr>
            <w:r>
              <w:rPr>
                <w:sz w:val="17"/>
                <w:szCs w:val="17"/>
              </w:rPr>
              <w:t>08</w:t>
            </w:r>
          </w:p>
        </w:tc>
        <w:tc>
          <w:tcPr>
            <w:tcW w:w="917" w:type="dxa"/>
            <w:noWrap/>
            <w:vAlign w:val="center"/>
          </w:tcPr>
          <w:p w:rsidR="005F6E43" w:rsidRDefault="005F6E43" w:rsidP="00767F74">
            <w:pPr>
              <w:spacing w:before="40" w:after="40"/>
              <w:rPr>
                <w:sz w:val="17"/>
                <w:szCs w:val="17"/>
              </w:rPr>
            </w:pPr>
          </w:p>
          <w:p w:rsidR="005F6E43" w:rsidRPr="00B31D96" w:rsidRDefault="005F6E43" w:rsidP="00767F74">
            <w:pPr>
              <w:spacing w:before="40" w:after="40"/>
              <w:rPr>
                <w:sz w:val="17"/>
                <w:szCs w:val="17"/>
              </w:rPr>
            </w:pPr>
            <w:r>
              <w:rPr>
                <w:sz w:val="17"/>
                <w:szCs w:val="17"/>
              </w:rPr>
              <w:t>01</w:t>
            </w:r>
          </w:p>
        </w:tc>
        <w:tc>
          <w:tcPr>
            <w:tcW w:w="1151" w:type="dxa"/>
            <w:noWrap/>
            <w:vAlign w:val="center"/>
          </w:tcPr>
          <w:p w:rsidR="005F6E43" w:rsidRDefault="005F6E43" w:rsidP="00767F74">
            <w:pPr>
              <w:spacing w:before="40" w:after="40"/>
              <w:jc w:val="center"/>
              <w:rPr>
                <w:sz w:val="17"/>
                <w:szCs w:val="17"/>
              </w:rPr>
            </w:pPr>
          </w:p>
          <w:p w:rsidR="005F6E43" w:rsidRPr="00242D55" w:rsidRDefault="005F6E43" w:rsidP="00767F74">
            <w:pPr>
              <w:spacing w:before="40" w:after="40"/>
              <w:jc w:val="center"/>
              <w:rPr>
                <w:sz w:val="17"/>
                <w:szCs w:val="17"/>
                <w:lang w:val="en-US"/>
              </w:rPr>
            </w:pPr>
            <w:r>
              <w:rPr>
                <w:sz w:val="17"/>
                <w:szCs w:val="17"/>
                <w:lang w:val="en-US"/>
              </w:rPr>
              <w:t>06103R5190</w:t>
            </w:r>
          </w:p>
        </w:tc>
        <w:tc>
          <w:tcPr>
            <w:tcW w:w="731" w:type="dxa"/>
            <w:noWrap/>
            <w:vAlign w:val="center"/>
          </w:tcPr>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Pr>
                <w:sz w:val="17"/>
                <w:szCs w:val="17"/>
              </w:rPr>
              <w:t>600</w:t>
            </w:r>
          </w:p>
        </w:tc>
        <w:tc>
          <w:tcPr>
            <w:tcW w:w="1020" w:type="dxa"/>
            <w:shd w:val="clear" w:color="auto" w:fill="FFFFFF"/>
            <w:noWrap/>
            <w:vAlign w:val="bottom"/>
          </w:tcPr>
          <w:p w:rsidR="005F6E43" w:rsidRDefault="005F6E43" w:rsidP="00767F74">
            <w:pPr>
              <w:spacing w:before="40" w:after="40"/>
              <w:rPr>
                <w:sz w:val="17"/>
                <w:szCs w:val="17"/>
              </w:rPr>
            </w:pPr>
            <w:r>
              <w:rPr>
                <w:sz w:val="17"/>
                <w:szCs w:val="17"/>
              </w:rPr>
              <w:t>-</w:t>
            </w:r>
          </w:p>
        </w:tc>
        <w:tc>
          <w:tcPr>
            <w:tcW w:w="1020" w:type="dxa"/>
            <w:noWrap/>
            <w:vAlign w:val="bottom"/>
          </w:tcPr>
          <w:p w:rsidR="005F6E43" w:rsidRPr="00C572C4" w:rsidRDefault="005F6E43" w:rsidP="00767F74">
            <w:pPr>
              <w:spacing w:before="40" w:after="40"/>
              <w:rPr>
                <w:sz w:val="16"/>
                <w:szCs w:val="16"/>
              </w:rPr>
            </w:pPr>
            <w:r w:rsidRPr="00C572C4">
              <w:rPr>
                <w:sz w:val="16"/>
                <w:szCs w:val="16"/>
              </w:rPr>
              <w:t>15,0</w:t>
            </w:r>
          </w:p>
        </w:tc>
        <w:tc>
          <w:tcPr>
            <w:tcW w:w="1020" w:type="dxa"/>
            <w:noWrap/>
            <w:vAlign w:val="bottom"/>
          </w:tcPr>
          <w:p w:rsidR="005F6E43" w:rsidRPr="00285D21" w:rsidRDefault="005F6E43" w:rsidP="00767F74">
            <w:pPr>
              <w:spacing w:before="40" w:after="40"/>
              <w:jc w:val="center"/>
              <w:rPr>
                <w:sz w:val="20"/>
                <w:szCs w:val="20"/>
              </w:rPr>
            </w:pPr>
            <w:r w:rsidRPr="00285D21">
              <w:rPr>
                <w:sz w:val="20"/>
                <w:szCs w:val="20"/>
              </w:rPr>
              <w:t>13,0</w:t>
            </w:r>
          </w:p>
        </w:tc>
        <w:tc>
          <w:tcPr>
            <w:tcW w:w="896" w:type="dxa"/>
            <w:tcBorders>
              <w:right w:val="single" w:sz="4" w:space="0" w:color="auto"/>
            </w:tcBorders>
            <w:shd w:val="clear" w:color="auto" w:fill="FFFF00"/>
            <w:noWrap/>
            <w:vAlign w:val="bottom"/>
          </w:tcPr>
          <w:p w:rsidR="005F6E43" w:rsidRPr="002F1706" w:rsidRDefault="005F6E43" w:rsidP="00767F74">
            <w:pPr>
              <w:spacing w:before="40" w:after="40"/>
              <w:jc w:val="center"/>
              <w:rPr>
                <w:b/>
                <w:sz w:val="17"/>
                <w:szCs w:val="17"/>
              </w:rPr>
            </w:pPr>
          </w:p>
        </w:tc>
        <w:tc>
          <w:tcPr>
            <w:tcW w:w="875" w:type="dxa"/>
            <w:tcBorders>
              <w:left w:val="single" w:sz="4" w:space="0" w:color="auto"/>
            </w:tcBorders>
            <w:vAlign w:val="bottom"/>
          </w:tcPr>
          <w:p w:rsidR="005F6E43" w:rsidRPr="00697878" w:rsidRDefault="005F6E43" w:rsidP="00767F74">
            <w:pPr>
              <w:spacing w:before="40" w:after="40"/>
              <w:rPr>
                <w:sz w:val="17"/>
                <w:szCs w:val="17"/>
              </w:rPr>
            </w:pPr>
          </w:p>
        </w:tc>
        <w:tc>
          <w:tcPr>
            <w:tcW w:w="875" w:type="dxa"/>
            <w:tcBorders>
              <w:left w:val="single" w:sz="4" w:space="0" w:color="auto"/>
              <w:right w:val="nil"/>
            </w:tcBorders>
            <w:vAlign w:val="bottom"/>
          </w:tcPr>
          <w:p w:rsidR="005F6E43" w:rsidRPr="00697878" w:rsidRDefault="005F6E43" w:rsidP="00767F74">
            <w:pPr>
              <w:spacing w:before="40" w:after="40"/>
              <w:rPr>
                <w:sz w:val="17"/>
                <w:szCs w:val="17"/>
              </w:rPr>
            </w:pPr>
          </w:p>
        </w:tc>
      </w:tr>
      <w:tr w:rsidR="005F6E43" w:rsidRPr="00A0039C" w:rsidTr="00767F74">
        <w:trPr>
          <w:trHeight w:val="340"/>
        </w:trPr>
        <w:tc>
          <w:tcPr>
            <w:tcW w:w="1574" w:type="dxa"/>
            <w:tcBorders>
              <w:left w:val="nil"/>
            </w:tcBorders>
            <w:noWrap/>
            <w:vAlign w:val="center"/>
          </w:tcPr>
          <w:p w:rsidR="005F6E43" w:rsidRDefault="005F6E43" w:rsidP="00767F74">
            <w:pPr>
              <w:spacing w:before="40" w:after="40"/>
              <w:jc w:val="center"/>
              <w:rPr>
                <w:sz w:val="20"/>
                <w:szCs w:val="20"/>
                <w:u w:val="single"/>
              </w:rPr>
            </w:pPr>
          </w:p>
        </w:tc>
        <w:tc>
          <w:tcPr>
            <w:tcW w:w="2626" w:type="dxa"/>
          </w:tcPr>
          <w:p w:rsidR="005F6E43" w:rsidRDefault="005F6E43" w:rsidP="00767F74">
            <w:pPr>
              <w:pStyle w:val="ConsPlusNormal"/>
            </w:pPr>
            <w:r>
              <w:t>Поддержка отрасли культуры по комплектованию книжного фонда муниципальных общедоступных библиотек субъектов РФ</w:t>
            </w:r>
          </w:p>
        </w:tc>
        <w:tc>
          <w:tcPr>
            <w:tcW w:w="1842" w:type="dxa"/>
          </w:tcPr>
          <w:p w:rsidR="005F6E43" w:rsidRDefault="005F6E43" w:rsidP="00767F74">
            <w:pPr>
              <w:widowControl w:val="0"/>
              <w:autoSpaceDE w:val="0"/>
              <w:autoSpaceDN w:val="0"/>
              <w:adjustRightInd w:val="0"/>
              <w:rPr>
                <w:sz w:val="16"/>
                <w:szCs w:val="16"/>
              </w:rPr>
            </w:pPr>
          </w:p>
          <w:p w:rsidR="005F6E43" w:rsidRDefault="005F6E43" w:rsidP="00767F74">
            <w:pPr>
              <w:widowControl w:val="0"/>
              <w:autoSpaceDE w:val="0"/>
              <w:autoSpaceDN w:val="0"/>
              <w:adjustRightInd w:val="0"/>
              <w:rPr>
                <w:sz w:val="16"/>
                <w:szCs w:val="16"/>
              </w:rPr>
            </w:pPr>
          </w:p>
          <w:p w:rsidR="005F6E43" w:rsidRPr="0043765B" w:rsidRDefault="005F6E43" w:rsidP="00767F74">
            <w:pPr>
              <w:widowControl w:val="0"/>
              <w:autoSpaceDE w:val="0"/>
              <w:autoSpaceDN w:val="0"/>
              <w:adjustRightInd w:val="0"/>
              <w:rPr>
                <w:sz w:val="16"/>
                <w:szCs w:val="16"/>
              </w:rPr>
            </w:pPr>
            <w:r w:rsidRPr="0043765B">
              <w:rPr>
                <w:sz w:val="16"/>
                <w:szCs w:val="16"/>
              </w:rPr>
              <w:t>МБУК «Централизованная библиотечная система г. Коврова»</w:t>
            </w:r>
          </w:p>
        </w:tc>
        <w:tc>
          <w:tcPr>
            <w:tcW w:w="620" w:type="dxa"/>
            <w:noWrap/>
            <w:vAlign w:val="center"/>
          </w:tcPr>
          <w:p w:rsidR="005F6E43" w:rsidRDefault="005F6E43" w:rsidP="00767F74">
            <w:pPr>
              <w:spacing w:before="40" w:after="40"/>
              <w:jc w:val="center"/>
              <w:rPr>
                <w:sz w:val="17"/>
                <w:szCs w:val="17"/>
              </w:rPr>
            </w:pPr>
            <w:r>
              <w:rPr>
                <w:sz w:val="17"/>
                <w:szCs w:val="17"/>
              </w:rPr>
              <w:t>703</w:t>
            </w:r>
          </w:p>
        </w:tc>
        <w:tc>
          <w:tcPr>
            <w:tcW w:w="700" w:type="dxa"/>
            <w:noWrap/>
            <w:vAlign w:val="center"/>
          </w:tcPr>
          <w:p w:rsidR="005F6E43" w:rsidRDefault="005F6E43" w:rsidP="00767F74">
            <w:pPr>
              <w:spacing w:before="40" w:after="40"/>
              <w:jc w:val="center"/>
              <w:rPr>
                <w:sz w:val="17"/>
                <w:szCs w:val="17"/>
              </w:rPr>
            </w:pPr>
            <w:r>
              <w:rPr>
                <w:sz w:val="17"/>
                <w:szCs w:val="17"/>
              </w:rPr>
              <w:t>08</w:t>
            </w:r>
          </w:p>
        </w:tc>
        <w:tc>
          <w:tcPr>
            <w:tcW w:w="917" w:type="dxa"/>
            <w:noWrap/>
            <w:vAlign w:val="center"/>
          </w:tcPr>
          <w:p w:rsidR="005F6E43" w:rsidRDefault="005F6E43" w:rsidP="00767F74">
            <w:pPr>
              <w:spacing w:before="40" w:after="40"/>
              <w:rPr>
                <w:sz w:val="17"/>
                <w:szCs w:val="17"/>
              </w:rPr>
            </w:pPr>
            <w:r>
              <w:rPr>
                <w:sz w:val="17"/>
                <w:szCs w:val="17"/>
              </w:rPr>
              <w:t>01</w:t>
            </w:r>
          </w:p>
        </w:tc>
        <w:tc>
          <w:tcPr>
            <w:tcW w:w="1151" w:type="dxa"/>
            <w:noWrap/>
            <w:vAlign w:val="center"/>
          </w:tcPr>
          <w:p w:rsidR="005F6E43" w:rsidRPr="00A8746F" w:rsidRDefault="005F6E43" w:rsidP="00767F74">
            <w:pPr>
              <w:spacing w:before="40" w:after="40"/>
              <w:jc w:val="center"/>
              <w:rPr>
                <w:sz w:val="17"/>
                <w:szCs w:val="17"/>
              </w:rPr>
            </w:pPr>
            <w:r>
              <w:rPr>
                <w:sz w:val="17"/>
                <w:szCs w:val="17"/>
                <w:lang w:val="en-US"/>
              </w:rPr>
              <w:t>06103R519</w:t>
            </w:r>
            <w:r>
              <w:rPr>
                <w:sz w:val="17"/>
                <w:szCs w:val="17"/>
              </w:rPr>
              <w:t>2</w:t>
            </w:r>
          </w:p>
        </w:tc>
        <w:tc>
          <w:tcPr>
            <w:tcW w:w="731" w:type="dxa"/>
            <w:noWrap/>
            <w:vAlign w:val="center"/>
          </w:tcPr>
          <w:p w:rsidR="005F6E43" w:rsidRDefault="005F6E43" w:rsidP="00767F74">
            <w:pPr>
              <w:spacing w:before="40" w:after="40"/>
              <w:jc w:val="center"/>
              <w:rPr>
                <w:sz w:val="17"/>
                <w:szCs w:val="17"/>
              </w:rPr>
            </w:pPr>
            <w:r>
              <w:rPr>
                <w:sz w:val="17"/>
                <w:szCs w:val="17"/>
              </w:rPr>
              <w:t>600</w:t>
            </w:r>
          </w:p>
        </w:tc>
        <w:tc>
          <w:tcPr>
            <w:tcW w:w="1020" w:type="dxa"/>
            <w:shd w:val="clear" w:color="auto" w:fill="FFFFFF"/>
            <w:noWrap/>
            <w:vAlign w:val="bottom"/>
          </w:tcPr>
          <w:p w:rsidR="005F6E43" w:rsidRDefault="005F6E43" w:rsidP="00767F74">
            <w:pPr>
              <w:spacing w:before="40" w:after="40"/>
              <w:rPr>
                <w:sz w:val="17"/>
                <w:szCs w:val="17"/>
              </w:rPr>
            </w:pPr>
          </w:p>
        </w:tc>
        <w:tc>
          <w:tcPr>
            <w:tcW w:w="1020" w:type="dxa"/>
            <w:noWrap/>
            <w:vAlign w:val="bottom"/>
          </w:tcPr>
          <w:p w:rsidR="005F6E43" w:rsidRPr="00C572C4" w:rsidRDefault="005F6E43" w:rsidP="00767F74">
            <w:pPr>
              <w:spacing w:before="40" w:after="40"/>
              <w:rPr>
                <w:sz w:val="16"/>
                <w:szCs w:val="16"/>
              </w:rPr>
            </w:pPr>
          </w:p>
        </w:tc>
        <w:tc>
          <w:tcPr>
            <w:tcW w:w="1020" w:type="dxa"/>
            <w:noWrap/>
            <w:vAlign w:val="bottom"/>
          </w:tcPr>
          <w:p w:rsidR="005F6E43" w:rsidRPr="00285D21" w:rsidRDefault="005F6E43" w:rsidP="00767F74">
            <w:pPr>
              <w:spacing w:before="40" w:after="40"/>
              <w:jc w:val="center"/>
              <w:rPr>
                <w:sz w:val="20"/>
                <w:szCs w:val="20"/>
              </w:rPr>
            </w:pPr>
          </w:p>
        </w:tc>
        <w:tc>
          <w:tcPr>
            <w:tcW w:w="896" w:type="dxa"/>
            <w:tcBorders>
              <w:right w:val="single" w:sz="4" w:space="0" w:color="auto"/>
            </w:tcBorders>
            <w:shd w:val="clear" w:color="auto" w:fill="FFFF00"/>
            <w:noWrap/>
            <w:vAlign w:val="bottom"/>
          </w:tcPr>
          <w:p w:rsidR="005F6E43" w:rsidRPr="002F1706" w:rsidRDefault="005F6E43" w:rsidP="00767F74">
            <w:pPr>
              <w:spacing w:before="40" w:after="40"/>
              <w:rPr>
                <w:b/>
                <w:sz w:val="17"/>
                <w:szCs w:val="17"/>
              </w:rPr>
            </w:pPr>
            <w:r>
              <w:rPr>
                <w:b/>
                <w:sz w:val="17"/>
                <w:szCs w:val="17"/>
              </w:rPr>
              <w:t>18,6</w:t>
            </w:r>
          </w:p>
        </w:tc>
        <w:tc>
          <w:tcPr>
            <w:tcW w:w="875" w:type="dxa"/>
            <w:tcBorders>
              <w:left w:val="single" w:sz="4" w:space="0" w:color="auto"/>
            </w:tcBorders>
            <w:vAlign w:val="bottom"/>
          </w:tcPr>
          <w:p w:rsidR="005F6E43" w:rsidRDefault="005F6E43" w:rsidP="00767F74">
            <w:pPr>
              <w:spacing w:before="40" w:after="40"/>
              <w:rPr>
                <w:sz w:val="17"/>
                <w:szCs w:val="17"/>
              </w:rPr>
            </w:pPr>
            <w:r>
              <w:rPr>
                <w:sz w:val="17"/>
                <w:szCs w:val="17"/>
              </w:rPr>
              <w:t>18,6</w:t>
            </w:r>
          </w:p>
        </w:tc>
        <w:tc>
          <w:tcPr>
            <w:tcW w:w="875" w:type="dxa"/>
            <w:tcBorders>
              <w:left w:val="single" w:sz="4" w:space="0" w:color="auto"/>
              <w:right w:val="nil"/>
            </w:tcBorders>
            <w:vAlign w:val="bottom"/>
          </w:tcPr>
          <w:p w:rsidR="005F6E43" w:rsidRDefault="005F6E43" w:rsidP="00767F74">
            <w:pPr>
              <w:spacing w:before="40" w:after="40"/>
              <w:rPr>
                <w:sz w:val="17"/>
                <w:szCs w:val="17"/>
              </w:rPr>
            </w:pPr>
            <w:r>
              <w:rPr>
                <w:sz w:val="17"/>
                <w:szCs w:val="17"/>
              </w:rPr>
              <w:t>18,6</w:t>
            </w:r>
          </w:p>
        </w:tc>
      </w:tr>
      <w:tr w:rsidR="005F6E43" w:rsidRPr="00A0039C" w:rsidTr="00767F74">
        <w:trPr>
          <w:trHeight w:val="240"/>
        </w:trPr>
        <w:tc>
          <w:tcPr>
            <w:tcW w:w="1574" w:type="dxa"/>
            <w:tcBorders>
              <w:left w:val="nil"/>
              <w:bottom w:val="single" w:sz="4" w:space="0" w:color="auto"/>
            </w:tcBorders>
            <w:noWrap/>
            <w:vAlign w:val="center"/>
          </w:tcPr>
          <w:p w:rsidR="005F6E43" w:rsidRDefault="005F6E43" w:rsidP="00767F74">
            <w:pPr>
              <w:spacing w:before="40" w:after="40"/>
              <w:jc w:val="center"/>
              <w:rPr>
                <w:sz w:val="20"/>
                <w:szCs w:val="20"/>
                <w:u w:val="single"/>
              </w:rPr>
            </w:pPr>
            <w:r>
              <w:rPr>
                <w:sz w:val="20"/>
                <w:szCs w:val="20"/>
                <w:u w:val="single"/>
              </w:rPr>
              <w:t>Основное мероприятие 4</w:t>
            </w:r>
          </w:p>
        </w:tc>
        <w:tc>
          <w:tcPr>
            <w:tcW w:w="2626" w:type="dxa"/>
            <w:tcBorders>
              <w:bottom w:val="single" w:sz="4" w:space="0" w:color="auto"/>
            </w:tcBorders>
          </w:tcPr>
          <w:p w:rsidR="005F6E43" w:rsidRDefault="005F6E43" w:rsidP="00767F74">
            <w:pPr>
              <w:widowControl w:val="0"/>
              <w:autoSpaceDE w:val="0"/>
              <w:autoSpaceDN w:val="0"/>
              <w:adjustRightInd w:val="0"/>
              <w:rPr>
                <w:sz w:val="20"/>
                <w:szCs w:val="20"/>
              </w:rPr>
            </w:pPr>
            <w:r>
              <w:rPr>
                <w:sz w:val="20"/>
                <w:szCs w:val="20"/>
              </w:rPr>
              <w:t>Поддержка учреждений культуры</w:t>
            </w:r>
          </w:p>
        </w:tc>
        <w:tc>
          <w:tcPr>
            <w:tcW w:w="1842" w:type="dxa"/>
            <w:tcBorders>
              <w:bottom w:val="single" w:sz="4" w:space="0" w:color="auto"/>
            </w:tcBorders>
          </w:tcPr>
          <w:p w:rsidR="005F6E43" w:rsidRPr="0043765B" w:rsidRDefault="005F6E43" w:rsidP="00767F74">
            <w:pPr>
              <w:widowControl w:val="0"/>
              <w:autoSpaceDE w:val="0"/>
              <w:autoSpaceDN w:val="0"/>
              <w:adjustRightInd w:val="0"/>
              <w:rPr>
                <w:sz w:val="16"/>
                <w:szCs w:val="16"/>
              </w:rPr>
            </w:pPr>
            <w:r w:rsidRPr="0043765B">
              <w:rPr>
                <w:sz w:val="16"/>
                <w:szCs w:val="16"/>
              </w:rPr>
              <w:t>МБУК Дворец культуры «Современник», МБУК Дом культуры им. В.П. Ногина, МБУК Дворец культуры и техники «Родина», МАУК МО г. Коврова Дом культуры им. В.И. Ленина, МБУК «Централизованная библиотечная система г. Коврова», МБУК «Ковровский историко-мемориальный музей», МБОУ ДОД «ДМШ №1», МБОУ ДОД «ДШИ им. Иорданского», МБОУ ДОД «ДХШ»</w:t>
            </w:r>
          </w:p>
        </w:tc>
        <w:tc>
          <w:tcPr>
            <w:tcW w:w="620" w:type="dxa"/>
            <w:tcBorders>
              <w:bottom w:val="single" w:sz="4" w:space="0" w:color="auto"/>
            </w:tcBorders>
            <w:noWrap/>
            <w:vAlign w:val="center"/>
          </w:tcPr>
          <w:p w:rsidR="005F6E43" w:rsidRPr="00127446" w:rsidRDefault="005F6E43" w:rsidP="00767F74">
            <w:pPr>
              <w:spacing w:before="40" w:after="40"/>
              <w:rPr>
                <w:sz w:val="17"/>
                <w:szCs w:val="17"/>
              </w:rPr>
            </w:pPr>
            <w:r w:rsidRPr="00127446">
              <w:rPr>
                <w:sz w:val="17"/>
                <w:szCs w:val="17"/>
              </w:rPr>
              <w:t>703</w:t>
            </w:r>
          </w:p>
        </w:tc>
        <w:tc>
          <w:tcPr>
            <w:tcW w:w="700" w:type="dxa"/>
            <w:tcBorders>
              <w:bottom w:val="single" w:sz="4" w:space="0" w:color="auto"/>
            </w:tcBorders>
            <w:noWrap/>
            <w:vAlign w:val="center"/>
          </w:tcPr>
          <w:p w:rsidR="005F6E43" w:rsidRPr="00127446" w:rsidRDefault="005F6E43" w:rsidP="00767F74">
            <w:pPr>
              <w:spacing w:before="40" w:after="40"/>
              <w:rPr>
                <w:sz w:val="17"/>
                <w:szCs w:val="17"/>
              </w:rPr>
            </w:pPr>
            <w:r w:rsidRPr="00127446">
              <w:rPr>
                <w:sz w:val="17"/>
                <w:szCs w:val="17"/>
              </w:rPr>
              <w:t>00</w:t>
            </w:r>
          </w:p>
        </w:tc>
        <w:tc>
          <w:tcPr>
            <w:tcW w:w="917" w:type="dxa"/>
            <w:tcBorders>
              <w:bottom w:val="single" w:sz="4" w:space="0" w:color="auto"/>
            </w:tcBorders>
            <w:noWrap/>
            <w:vAlign w:val="center"/>
          </w:tcPr>
          <w:p w:rsidR="005F6E43" w:rsidRPr="00127446" w:rsidRDefault="005F6E43" w:rsidP="00767F74">
            <w:pPr>
              <w:spacing w:before="40" w:after="40"/>
              <w:rPr>
                <w:sz w:val="17"/>
                <w:szCs w:val="17"/>
              </w:rPr>
            </w:pPr>
            <w:r w:rsidRPr="00127446">
              <w:rPr>
                <w:sz w:val="17"/>
                <w:szCs w:val="17"/>
              </w:rPr>
              <w:t>00</w:t>
            </w:r>
          </w:p>
        </w:tc>
        <w:tc>
          <w:tcPr>
            <w:tcW w:w="1151" w:type="dxa"/>
            <w:tcBorders>
              <w:bottom w:val="single" w:sz="4" w:space="0" w:color="auto"/>
            </w:tcBorders>
            <w:noWrap/>
            <w:vAlign w:val="center"/>
          </w:tcPr>
          <w:p w:rsidR="005F6E43" w:rsidRPr="00127446" w:rsidRDefault="005F6E43" w:rsidP="00767F74">
            <w:pPr>
              <w:spacing w:before="40" w:after="40"/>
              <w:rPr>
                <w:sz w:val="17"/>
                <w:szCs w:val="17"/>
              </w:rPr>
            </w:pPr>
            <w:r w:rsidRPr="00127446">
              <w:rPr>
                <w:sz w:val="17"/>
                <w:szCs w:val="17"/>
              </w:rPr>
              <w:t>0610400000</w:t>
            </w:r>
          </w:p>
        </w:tc>
        <w:tc>
          <w:tcPr>
            <w:tcW w:w="731" w:type="dxa"/>
            <w:tcBorders>
              <w:bottom w:val="single" w:sz="4" w:space="0" w:color="auto"/>
            </w:tcBorders>
            <w:noWrap/>
            <w:vAlign w:val="center"/>
          </w:tcPr>
          <w:p w:rsidR="005F6E43" w:rsidRPr="00127446" w:rsidRDefault="005F6E43" w:rsidP="00767F74">
            <w:pPr>
              <w:spacing w:before="40" w:after="40"/>
              <w:rPr>
                <w:sz w:val="17"/>
                <w:szCs w:val="17"/>
              </w:rPr>
            </w:pPr>
            <w:r w:rsidRPr="00127446">
              <w:rPr>
                <w:sz w:val="17"/>
                <w:szCs w:val="17"/>
              </w:rPr>
              <w:t>000</w:t>
            </w:r>
          </w:p>
        </w:tc>
        <w:tc>
          <w:tcPr>
            <w:tcW w:w="1020" w:type="dxa"/>
            <w:tcBorders>
              <w:bottom w:val="single" w:sz="4" w:space="0" w:color="auto"/>
            </w:tcBorders>
            <w:shd w:val="clear" w:color="auto" w:fill="FFFFFF"/>
            <w:noWrap/>
          </w:tcPr>
          <w:p w:rsidR="005F6E43" w:rsidRPr="00127446" w:rsidRDefault="005F6E43" w:rsidP="00767F74">
            <w:pPr>
              <w:spacing w:before="40" w:after="40"/>
              <w:rPr>
                <w:sz w:val="17"/>
                <w:szCs w:val="17"/>
              </w:rPr>
            </w:pPr>
          </w:p>
          <w:p w:rsidR="005F6E43" w:rsidRPr="00127446" w:rsidRDefault="005F6E43" w:rsidP="00767F74">
            <w:pPr>
              <w:spacing w:before="40" w:after="40"/>
              <w:rPr>
                <w:sz w:val="17"/>
                <w:szCs w:val="17"/>
              </w:rPr>
            </w:pPr>
          </w:p>
          <w:p w:rsidR="005F6E43" w:rsidRPr="00127446" w:rsidRDefault="005F6E43" w:rsidP="00767F74">
            <w:pPr>
              <w:spacing w:before="40" w:after="40"/>
              <w:rPr>
                <w:sz w:val="17"/>
                <w:szCs w:val="17"/>
              </w:rPr>
            </w:pPr>
          </w:p>
          <w:p w:rsidR="005F6E43" w:rsidRPr="00127446" w:rsidRDefault="005F6E43" w:rsidP="00767F74">
            <w:pPr>
              <w:spacing w:before="40" w:after="40"/>
              <w:rPr>
                <w:sz w:val="17"/>
                <w:szCs w:val="17"/>
              </w:rPr>
            </w:pPr>
          </w:p>
          <w:p w:rsidR="005F6E43" w:rsidRPr="00127446" w:rsidRDefault="005F6E43" w:rsidP="00767F74">
            <w:pPr>
              <w:spacing w:before="40" w:after="40"/>
              <w:rPr>
                <w:sz w:val="17"/>
                <w:szCs w:val="17"/>
              </w:rPr>
            </w:pPr>
          </w:p>
          <w:p w:rsidR="005F6E43" w:rsidRPr="00127446" w:rsidRDefault="005F6E43" w:rsidP="00767F74">
            <w:pPr>
              <w:spacing w:before="40" w:after="40"/>
              <w:rPr>
                <w:sz w:val="17"/>
                <w:szCs w:val="17"/>
              </w:rPr>
            </w:pPr>
          </w:p>
          <w:p w:rsidR="005F6E43" w:rsidRPr="00127446" w:rsidRDefault="005F6E43" w:rsidP="00767F74">
            <w:pPr>
              <w:spacing w:before="40" w:after="40"/>
              <w:rPr>
                <w:sz w:val="17"/>
                <w:szCs w:val="17"/>
              </w:rPr>
            </w:pPr>
          </w:p>
          <w:p w:rsidR="005F6E43" w:rsidRPr="00127446" w:rsidRDefault="005F6E43" w:rsidP="00767F74">
            <w:pPr>
              <w:spacing w:before="40" w:after="40"/>
              <w:rPr>
                <w:sz w:val="17"/>
                <w:szCs w:val="17"/>
              </w:rPr>
            </w:pPr>
            <w:r w:rsidRPr="00127446">
              <w:rPr>
                <w:sz w:val="17"/>
                <w:szCs w:val="17"/>
              </w:rPr>
              <w:t>25066,0</w:t>
            </w:r>
          </w:p>
        </w:tc>
        <w:tc>
          <w:tcPr>
            <w:tcW w:w="1020" w:type="dxa"/>
            <w:tcBorders>
              <w:bottom w:val="single" w:sz="4" w:space="0" w:color="auto"/>
            </w:tcBorders>
            <w:noWrap/>
          </w:tcPr>
          <w:p w:rsidR="005F6E43" w:rsidRPr="00127446" w:rsidRDefault="005F6E43" w:rsidP="00767F74">
            <w:pPr>
              <w:spacing w:before="40" w:after="40"/>
              <w:rPr>
                <w:sz w:val="16"/>
                <w:szCs w:val="16"/>
              </w:rPr>
            </w:pPr>
          </w:p>
          <w:p w:rsidR="005F6E43" w:rsidRPr="00127446" w:rsidRDefault="005F6E43" w:rsidP="00767F74">
            <w:pPr>
              <w:spacing w:before="40" w:after="40"/>
              <w:rPr>
                <w:sz w:val="16"/>
                <w:szCs w:val="16"/>
              </w:rPr>
            </w:pPr>
          </w:p>
          <w:p w:rsidR="005F6E43" w:rsidRPr="00127446" w:rsidRDefault="005F6E43" w:rsidP="00767F74">
            <w:pPr>
              <w:spacing w:before="40" w:after="40"/>
              <w:rPr>
                <w:sz w:val="16"/>
                <w:szCs w:val="16"/>
              </w:rPr>
            </w:pPr>
          </w:p>
          <w:p w:rsidR="005F6E43" w:rsidRPr="00127446" w:rsidRDefault="005F6E43" w:rsidP="00767F74">
            <w:pPr>
              <w:spacing w:before="40" w:after="40"/>
              <w:rPr>
                <w:sz w:val="16"/>
                <w:szCs w:val="16"/>
              </w:rPr>
            </w:pPr>
          </w:p>
          <w:p w:rsidR="005F6E43" w:rsidRPr="00127446" w:rsidRDefault="005F6E43" w:rsidP="00767F74">
            <w:pPr>
              <w:spacing w:before="40" w:after="40"/>
              <w:rPr>
                <w:sz w:val="16"/>
                <w:szCs w:val="16"/>
              </w:rPr>
            </w:pPr>
          </w:p>
          <w:p w:rsidR="005F6E43" w:rsidRPr="00127446" w:rsidRDefault="005F6E43" w:rsidP="00767F74">
            <w:pPr>
              <w:spacing w:before="40" w:after="40"/>
              <w:rPr>
                <w:sz w:val="16"/>
                <w:szCs w:val="16"/>
              </w:rPr>
            </w:pPr>
          </w:p>
          <w:p w:rsidR="005F6E43" w:rsidRPr="00127446" w:rsidRDefault="005F6E43" w:rsidP="00767F74">
            <w:pPr>
              <w:spacing w:before="40" w:after="40"/>
              <w:rPr>
                <w:sz w:val="16"/>
                <w:szCs w:val="16"/>
              </w:rPr>
            </w:pPr>
          </w:p>
          <w:p w:rsidR="005F6E43" w:rsidRDefault="005F6E43" w:rsidP="00767F74">
            <w:pPr>
              <w:spacing w:before="40" w:after="40"/>
              <w:rPr>
                <w:sz w:val="16"/>
                <w:szCs w:val="16"/>
              </w:rPr>
            </w:pPr>
          </w:p>
          <w:p w:rsidR="005F6E43" w:rsidRPr="00127446" w:rsidRDefault="005F6E43" w:rsidP="00767F74">
            <w:pPr>
              <w:spacing w:before="40" w:after="40"/>
              <w:rPr>
                <w:sz w:val="16"/>
                <w:szCs w:val="16"/>
              </w:rPr>
            </w:pPr>
            <w:r w:rsidRPr="00127446">
              <w:rPr>
                <w:sz w:val="16"/>
                <w:szCs w:val="16"/>
              </w:rPr>
              <w:t>15137,0</w:t>
            </w:r>
          </w:p>
        </w:tc>
        <w:tc>
          <w:tcPr>
            <w:tcW w:w="1020" w:type="dxa"/>
            <w:tcBorders>
              <w:bottom w:val="single" w:sz="4" w:space="0" w:color="auto"/>
            </w:tcBorders>
            <w:noWrap/>
          </w:tcPr>
          <w:p w:rsidR="005F6E43" w:rsidRPr="00AC44EB" w:rsidRDefault="005F6E43" w:rsidP="00767F74">
            <w:pPr>
              <w:spacing w:before="40" w:after="40"/>
              <w:rPr>
                <w:sz w:val="20"/>
                <w:szCs w:val="20"/>
              </w:rPr>
            </w:pPr>
          </w:p>
          <w:p w:rsidR="005F6E43" w:rsidRPr="00AC44EB" w:rsidRDefault="005F6E43" w:rsidP="00767F74">
            <w:pPr>
              <w:spacing w:before="40" w:after="40"/>
              <w:rPr>
                <w:sz w:val="20"/>
                <w:szCs w:val="20"/>
              </w:rPr>
            </w:pPr>
          </w:p>
          <w:p w:rsidR="005F6E43" w:rsidRPr="00AC44EB" w:rsidRDefault="005F6E43" w:rsidP="00767F74">
            <w:pPr>
              <w:spacing w:before="40" w:after="40"/>
              <w:rPr>
                <w:sz w:val="20"/>
                <w:szCs w:val="20"/>
              </w:rPr>
            </w:pPr>
          </w:p>
          <w:p w:rsidR="005F6E43" w:rsidRPr="00AC44EB" w:rsidRDefault="005F6E43" w:rsidP="00767F74">
            <w:pPr>
              <w:spacing w:before="40" w:after="40"/>
              <w:rPr>
                <w:sz w:val="20"/>
                <w:szCs w:val="20"/>
              </w:rPr>
            </w:pPr>
          </w:p>
          <w:p w:rsidR="005F6E43" w:rsidRPr="00AC44EB" w:rsidRDefault="005F6E43" w:rsidP="00767F74">
            <w:pPr>
              <w:spacing w:before="40" w:after="40"/>
              <w:rPr>
                <w:sz w:val="20"/>
                <w:szCs w:val="20"/>
              </w:rPr>
            </w:pPr>
          </w:p>
          <w:p w:rsidR="005F6E43" w:rsidRPr="00AC44EB" w:rsidRDefault="005F6E43" w:rsidP="00767F74">
            <w:pPr>
              <w:spacing w:before="40" w:after="40"/>
              <w:rPr>
                <w:sz w:val="20"/>
                <w:szCs w:val="20"/>
              </w:rPr>
            </w:pPr>
          </w:p>
          <w:p w:rsidR="005F6E43" w:rsidRPr="00AC44EB" w:rsidRDefault="005F6E43" w:rsidP="00767F74">
            <w:pPr>
              <w:spacing w:before="40" w:after="40"/>
              <w:rPr>
                <w:sz w:val="20"/>
                <w:szCs w:val="20"/>
              </w:rPr>
            </w:pPr>
            <w:r>
              <w:rPr>
                <w:sz w:val="20"/>
                <w:szCs w:val="20"/>
              </w:rPr>
              <w:t>28 914,8</w:t>
            </w:r>
          </w:p>
        </w:tc>
        <w:tc>
          <w:tcPr>
            <w:tcW w:w="896" w:type="dxa"/>
            <w:tcBorders>
              <w:bottom w:val="single" w:sz="4" w:space="0" w:color="auto"/>
              <w:right w:val="single" w:sz="4" w:space="0" w:color="auto"/>
            </w:tcBorders>
            <w:shd w:val="clear" w:color="auto" w:fill="FFFF00"/>
            <w:noWrap/>
          </w:tcPr>
          <w:p w:rsidR="005F6E43" w:rsidRDefault="005F6E43" w:rsidP="00767F74">
            <w:pPr>
              <w:spacing w:before="40" w:after="40"/>
              <w:rPr>
                <w:b/>
                <w:sz w:val="17"/>
                <w:szCs w:val="17"/>
              </w:rPr>
            </w:pPr>
          </w:p>
          <w:p w:rsidR="005F6E43" w:rsidRDefault="005F6E43" w:rsidP="00767F74">
            <w:pPr>
              <w:spacing w:before="40" w:after="40"/>
              <w:rPr>
                <w:b/>
                <w:sz w:val="17"/>
                <w:szCs w:val="17"/>
              </w:rPr>
            </w:pPr>
          </w:p>
          <w:p w:rsidR="005F6E43" w:rsidRDefault="005F6E43" w:rsidP="00767F74">
            <w:pPr>
              <w:spacing w:before="40" w:after="40"/>
              <w:rPr>
                <w:b/>
                <w:sz w:val="17"/>
                <w:szCs w:val="17"/>
              </w:rPr>
            </w:pPr>
          </w:p>
          <w:p w:rsidR="005F6E43" w:rsidRDefault="005F6E43" w:rsidP="00767F74">
            <w:pPr>
              <w:spacing w:before="40" w:after="40"/>
              <w:rPr>
                <w:b/>
                <w:sz w:val="17"/>
                <w:szCs w:val="17"/>
              </w:rPr>
            </w:pPr>
          </w:p>
          <w:p w:rsidR="005F6E43" w:rsidRDefault="005F6E43" w:rsidP="00767F74">
            <w:pPr>
              <w:spacing w:before="40" w:after="40"/>
              <w:rPr>
                <w:b/>
                <w:sz w:val="17"/>
                <w:szCs w:val="17"/>
              </w:rPr>
            </w:pPr>
          </w:p>
          <w:p w:rsidR="005F6E43" w:rsidRDefault="005F6E43" w:rsidP="00767F74">
            <w:pPr>
              <w:spacing w:before="40" w:after="40"/>
              <w:rPr>
                <w:b/>
                <w:sz w:val="17"/>
                <w:szCs w:val="17"/>
              </w:rPr>
            </w:pPr>
          </w:p>
          <w:p w:rsidR="005F6E43" w:rsidRDefault="005F6E43" w:rsidP="00767F74">
            <w:pPr>
              <w:spacing w:before="40" w:after="40"/>
              <w:rPr>
                <w:b/>
                <w:sz w:val="17"/>
                <w:szCs w:val="17"/>
              </w:rPr>
            </w:pPr>
          </w:p>
          <w:p w:rsidR="005F6E43" w:rsidRPr="002F1706" w:rsidRDefault="005F6E43" w:rsidP="00767F74">
            <w:pPr>
              <w:spacing w:before="40" w:after="40"/>
              <w:rPr>
                <w:b/>
                <w:sz w:val="17"/>
                <w:szCs w:val="17"/>
              </w:rPr>
            </w:pPr>
            <w:r>
              <w:rPr>
                <w:b/>
                <w:sz w:val="17"/>
                <w:szCs w:val="17"/>
              </w:rPr>
              <w:t>42191,9</w:t>
            </w:r>
          </w:p>
        </w:tc>
        <w:tc>
          <w:tcPr>
            <w:tcW w:w="875" w:type="dxa"/>
            <w:tcBorders>
              <w:left w:val="single" w:sz="4" w:space="0" w:color="auto"/>
              <w:bottom w:val="single" w:sz="4" w:space="0" w:color="auto"/>
            </w:tcBorders>
          </w:tcPr>
          <w:p w:rsidR="005F6E43" w:rsidRDefault="005F6E43" w:rsidP="00767F74">
            <w:pPr>
              <w:spacing w:before="40" w:after="40"/>
              <w:rPr>
                <w:sz w:val="17"/>
                <w:szCs w:val="17"/>
              </w:rPr>
            </w:pPr>
          </w:p>
          <w:p w:rsidR="005F6E43" w:rsidRDefault="005F6E43" w:rsidP="00767F74">
            <w:pPr>
              <w:spacing w:before="40" w:after="40"/>
              <w:rPr>
                <w:sz w:val="17"/>
                <w:szCs w:val="17"/>
              </w:rPr>
            </w:pPr>
          </w:p>
          <w:p w:rsidR="005F6E43" w:rsidRDefault="005F6E43" w:rsidP="00767F74">
            <w:pPr>
              <w:spacing w:before="40" w:after="40"/>
              <w:rPr>
                <w:sz w:val="17"/>
                <w:szCs w:val="17"/>
              </w:rPr>
            </w:pPr>
          </w:p>
          <w:p w:rsidR="005F6E43" w:rsidRDefault="005F6E43" w:rsidP="00767F74">
            <w:pPr>
              <w:spacing w:before="40" w:after="40"/>
              <w:rPr>
                <w:sz w:val="17"/>
                <w:szCs w:val="17"/>
              </w:rPr>
            </w:pPr>
          </w:p>
          <w:p w:rsidR="005F6E43" w:rsidRDefault="005F6E43" w:rsidP="00767F74">
            <w:pPr>
              <w:spacing w:before="40" w:after="40"/>
              <w:rPr>
                <w:sz w:val="17"/>
                <w:szCs w:val="17"/>
              </w:rPr>
            </w:pPr>
          </w:p>
          <w:p w:rsidR="005F6E43" w:rsidRDefault="005F6E43" w:rsidP="00767F74">
            <w:pPr>
              <w:spacing w:before="40" w:after="40"/>
              <w:rPr>
                <w:sz w:val="17"/>
                <w:szCs w:val="17"/>
              </w:rPr>
            </w:pPr>
          </w:p>
          <w:p w:rsidR="005F6E43" w:rsidRDefault="005F6E43" w:rsidP="00767F74">
            <w:pPr>
              <w:spacing w:before="40" w:after="40"/>
              <w:rPr>
                <w:sz w:val="17"/>
                <w:szCs w:val="17"/>
              </w:rPr>
            </w:pPr>
          </w:p>
          <w:p w:rsidR="005F6E43" w:rsidRPr="00697878" w:rsidRDefault="005F6E43" w:rsidP="00767F74">
            <w:pPr>
              <w:spacing w:before="40" w:after="40"/>
              <w:rPr>
                <w:sz w:val="17"/>
                <w:szCs w:val="17"/>
              </w:rPr>
            </w:pPr>
            <w:r>
              <w:rPr>
                <w:sz w:val="17"/>
                <w:szCs w:val="17"/>
              </w:rPr>
              <w:t>42488,4</w:t>
            </w:r>
          </w:p>
          <w:p w:rsidR="005F6E43" w:rsidRPr="00697878" w:rsidRDefault="005F6E43" w:rsidP="00767F74">
            <w:pPr>
              <w:spacing w:before="40" w:after="40"/>
              <w:rPr>
                <w:sz w:val="17"/>
                <w:szCs w:val="17"/>
              </w:rPr>
            </w:pPr>
          </w:p>
        </w:tc>
        <w:tc>
          <w:tcPr>
            <w:tcW w:w="875" w:type="dxa"/>
            <w:tcBorders>
              <w:left w:val="single" w:sz="4" w:space="0" w:color="auto"/>
              <w:bottom w:val="single" w:sz="4" w:space="0" w:color="auto"/>
              <w:right w:val="nil"/>
            </w:tcBorders>
          </w:tcPr>
          <w:p w:rsidR="005F6E43" w:rsidRDefault="005F6E43" w:rsidP="00767F74">
            <w:pPr>
              <w:spacing w:before="40" w:after="40"/>
              <w:rPr>
                <w:sz w:val="17"/>
                <w:szCs w:val="17"/>
              </w:rPr>
            </w:pPr>
          </w:p>
          <w:p w:rsidR="005F6E43" w:rsidRDefault="005F6E43" w:rsidP="00767F74">
            <w:pPr>
              <w:spacing w:before="40" w:after="40"/>
              <w:rPr>
                <w:sz w:val="17"/>
                <w:szCs w:val="17"/>
              </w:rPr>
            </w:pPr>
          </w:p>
          <w:p w:rsidR="005F6E43" w:rsidRDefault="005F6E43" w:rsidP="00767F74">
            <w:pPr>
              <w:spacing w:before="40" w:after="40"/>
              <w:rPr>
                <w:sz w:val="17"/>
                <w:szCs w:val="17"/>
              </w:rPr>
            </w:pPr>
          </w:p>
          <w:p w:rsidR="005F6E43" w:rsidRDefault="005F6E43" w:rsidP="00767F74">
            <w:pPr>
              <w:spacing w:before="40" w:after="40"/>
              <w:rPr>
                <w:sz w:val="17"/>
                <w:szCs w:val="17"/>
              </w:rPr>
            </w:pPr>
          </w:p>
          <w:p w:rsidR="005F6E43" w:rsidRDefault="005F6E43" w:rsidP="00767F74">
            <w:pPr>
              <w:spacing w:before="40" w:after="40"/>
              <w:rPr>
                <w:sz w:val="17"/>
                <w:szCs w:val="17"/>
              </w:rPr>
            </w:pPr>
          </w:p>
          <w:p w:rsidR="005F6E43" w:rsidRDefault="005F6E43" w:rsidP="00767F74">
            <w:pPr>
              <w:spacing w:before="40" w:after="40"/>
              <w:rPr>
                <w:sz w:val="17"/>
                <w:szCs w:val="17"/>
              </w:rPr>
            </w:pPr>
          </w:p>
          <w:p w:rsidR="005F6E43" w:rsidRDefault="005F6E43" w:rsidP="00767F74">
            <w:pPr>
              <w:spacing w:before="40" w:after="40"/>
              <w:rPr>
                <w:sz w:val="17"/>
                <w:szCs w:val="17"/>
              </w:rPr>
            </w:pPr>
          </w:p>
          <w:p w:rsidR="005F6E43" w:rsidRPr="00697878" w:rsidRDefault="005F6E43" w:rsidP="00767F74">
            <w:pPr>
              <w:spacing w:before="40" w:after="40"/>
              <w:rPr>
                <w:sz w:val="17"/>
                <w:szCs w:val="17"/>
              </w:rPr>
            </w:pPr>
            <w:r>
              <w:rPr>
                <w:sz w:val="17"/>
                <w:szCs w:val="17"/>
              </w:rPr>
              <w:t>42488,4</w:t>
            </w:r>
          </w:p>
          <w:p w:rsidR="005F6E43" w:rsidRPr="00697878" w:rsidRDefault="005F6E43" w:rsidP="00767F74">
            <w:pPr>
              <w:spacing w:before="40" w:after="40"/>
              <w:rPr>
                <w:sz w:val="17"/>
                <w:szCs w:val="17"/>
              </w:rPr>
            </w:pPr>
          </w:p>
        </w:tc>
      </w:tr>
      <w:tr w:rsidR="005F6E43" w:rsidRPr="00A0039C" w:rsidTr="00767F74">
        <w:trPr>
          <w:trHeight w:val="1725"/>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rPr>
                <w:sz w:val="20"/>
                <w:szCs w:val="20"/>
                <w:u w:val="single"/>
              </w:rPr>
            </w:pPr>
          </w:p>
        </w:tc>
        <w:tc>
          <w:tcPr>
            <w:tcW w:w="2626" w:type="dxa"/>
            <w:vMerge w:val="restart"/>
            <w:tcBorders>
              <w:top w:val="single" w:sz="4" w:space="0" w:color="auto"/>
              <w:left w:val="single" w:sz="4" w:space="0" w:color="auto"/>
              <w:bottom w:val="single" w:sz="4" w:space="0" w:color="auto"/>
              <w:right w:val="single" w:sz="4" w:space="0" w:color="auto"/>
            </w:tcBorders>
          </w:tcPr>
          <w:p w:rsidR="005F6E43" w:rsidRDefault="005F6E43" w:rsidP="00767F74">
            <w:pPr>
              <w:widowControl w:val="0"/>
              <w:autoSpaceDE w:val="0"/>
              <w:autoSpaceDN w:val="0"/>
              <w:adjustRightInd w:val="0"/>
              <w:rPr>
                <w:sz w:val="20"/>
                <w:szCs w:val="20"/>
              </w:rPr>
            </w:pPr>
            <w:r w:rsidRPr="00E72E80">
              <w:rPr>
                <w:sz w:val="20"/>
                <w:szCs w:val="20"/>
              </w:rPr>
              <w:t xml:space="preserve">Повышение оплаты труда работников бюджетной сферы в соответствии с Указами Президента </w:t>
            </w:r>
          </w:p>
          <w:p w:rsidR="005F6E43" w:rsidRDefault="005F6E43" w:rsidP="00767F74">
            <w:pPr>
              <w:widowControl w:val="0"/>
              <w:autoSpaceDE w:val="0"/>
              <w:autoSpaceDN w:val="0"/>
              <w:adjustRightInd w:val="0"/>
              <w:rPr>
                <w:sz w:val="20"/>
                <w:szCs w:val="20"/>
              </w:rPr>
            </w:pPr>
          </w:p>
          <w:p w:rsidR="005F6E43" w:rsidRPr="00E72E80" w:rsidRDefault="005F6E43" w:rsidP="00767F74">
            <w:pPr>
              <w:widowControl w:val="0"/>
              <w:autoSpaceDE w:val="0"/>
              <w:autoSpaceDN w:val="0"/>
              <w:adjustRightInd w:val="0"/>
              <w:rPr>
                <w:sz w:val="20"/>
                <w:szCs w:val="20"/>
              </w:rPr>
            </w:pPr>
            <w:r w:rsidRPr="00E72E80">
              <w:rPr>
                <w:sz w:val="20"/>
                <w:szCs w:val="20"/>
              </w:rPr>
              <w:t xml:space="preserve">Российской Федерации от 7 мая 2012 года </w:t>
            </w:r>
            <w:hyperlink r:id="rId16" w:history="1">
              <w:r w:rsidRPr="00E72E80">
                <w:rPr>
                  <w:color w:val="0000FF"/>
                  <w:sz w:val="20"/>
                  <w:szCs w:val="20"/>
                </w:rPr>
                <w:t>N 597</w:t>
              </w:r>
            </w:hyperlink>
            <w:r>
              <w:rPr>
                <w:sz w:val="20"/>
                <w:szCs w:val="20"/>
              </w:rPr>
              <w:t xml:space="preserve"> и от 1 июня 2012 года №761</w:t>
            </w:r>
          </w:p>
        </w:tc>
        <w:tc>
          <w:tcPr>
            <w:tcW w:w="1842" w:type="dxa"/>
            <w:vMerge w:val="restart"/>
            <w:tcBorders>
              <w:top w:val="single" w:sz="4" w:space="0" w:color="auto"/>
              <w:left w:val="single" w:sz="4" w:space="0" w:color="auto"/>
              <w:bottom w:val="single" w:sz="4" w:space="0" w:color="auto"/>
              <w:right w:val="single" w:sz="4" w:space="0" w:color="auto"/>
            </w:tcBorders>
          </w:tcPr>
          <w:p w:rsidR="005F6E43" w:rsidRPr="0043765B" w:rsidRDefault="005F6E43" w:rsidP="00767F74">
            <w:pPr>
              <w:widowControl w:val="0"/>
              <w:autoSpaceDE w:val="0"/>
              <w:autoSpaceDN w:val="0"/>
              <w:adjustRightInd w:val="0"/>
              <w:rPr>
                <w:sz w:val="16"/>
                <w:szCs w:val="16"/>
              </w:rPr>
            </w:pPr>
            <w:r w:rsidRPr="0043765B">
              <w:rPr>
                <w:sz w:val="16"/>
                <w:szCs w:val="16"/>
              </w:rPr>
              <w:t>МБУК Дворец культуры «Современник», МБУК Дом культуры им. В.П. Ногина, МБУК Дворец культуры и техники «Родина», МАУК МО г. Коврова Дом культуры им. В.И. Ленина, МБУК «Централизованная библиотечная система г. Коврова», МБУК «Ковровский историко-мемориальный музей», МБОУ ДОД «ДМШ №1», МБОУ ДОД «ДШИ им. Иорданского», МБОУ ДОД «ДХШ»</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703</w:t>
            </w:r>
          </w:p>
          <w:p w:rsidR="005F6E43" w:rsidRPr="00127446" w:rsidRDefault="005F6E43" w:rsidP="00767F74">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08</w:t>
            </w:r>
          </w:p>
          <w:p w:rsidR="005F6E43" w:rsidRPr="00127446" w:rsidRDefault="005F6E43" w:rsidP="00767F74">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0617039</w:t>
            </w:r>
          </w:p>
          <w:p w:rsidR="005F6E43" w:rsidRPr="00127446" w:rsidRDefault="005F6E43" w:rsidP="00767F74">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600</w:t>
            </w:r>
          </w:p>
          <w:p w:rsidR="005F6E43" w:rsidRPr="00127446" w:rsidRDefault="005F6E43" w:rsidP="00767F74">
            <w:pPr>
              <w:spacing w:before="40" w:after="40"/>
              <w:jc w:val="center"/>
              <w:rPr>
                <w:sz w:val="17"/>
                <w:szCs w:val="17"/>
              </w:rPr>
            </w:pPr>
          </w:p>
          <w:p w:rsidR="005F6E43" w:rsidRPr="00127446" w:rsidRDefault="005F6E43" w:rsidP="00767F74">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F6E43" w:rsidRPr="00127446" w:rsidRDefault="005F6E43" w:rsidP="00767F74">
            <w:pPr>
              <w:spacing w:before="40" w:after="40"/>
              <w:jc w:val="center"/>
              <w:rPr>
                <w:sz w:val="17"/>
                <w:szCs w:val="17"/>
              </w:rPr>
            </w:pPr>
            <w:r w:rsidRPr="00127446">
              <w:rPr>
                <w:sz w:val="17"/>
                <w:szCs w:val="17"/>
              </w:rPr>
              <w:t>25066,0</w:t>
            </w:r>
          </w:p>
          <w:p w:rsidR="005F6E43" w:rsidRPr="00127446" w:rsidRDefault="005F6E43" w:rsidP="00767F74">
            <w:pPr>
              <w:spacing w:before="40" w:after="40"/>
              <w:jc w:val="center"/>
              <w:rPr>
                <w:sz w:val="17"/>
                <w:szCs w:val="17"/>
              </w:rPr>
            </w:pPr>
          </w:p>
          <w:p w:rsidR="005F6E43" w:rsidRPr="00127446" w:rsidRDefault="005F6E43" w:rsidP="00767F74">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AC44EB" w:rsidRDefault="005F6E43" w:rsidP="00767F74">
            <w:pPr>
              <w:spacing w:before="40" w:after="40"/>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spacing w:before="40" w:after="40"/>
              <w:jc w:val="center"/>
              <w:rPr>
                <w:b/>
                <w:sz w:val="17"/>
                <w:szCs w:val="17"/>
              </w:rPr>
            </w:pP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p>
        </w:tc>
      </w:tr>
      <w:tr w:rsidR="005F6E43" w:rsidRPr="00A0039C" w:rsidTr="00767F74">
        <w:trPr>
          <w:trHeight w:val="2505"/>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5F6E43" w:rsidRPr="00E72E80" w:rsidRDefault="005F6E43" w:rsidP="00767F74">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5F6E43" w:rsidRPr="0043765B" w:rsidRDefault="005F6E43" w:rsidP="00767F74">
            <w:pPr>
              <w:widowControl w:val="0"/>
              <w:autoSpaceDE w:val="0"/>
              <w:autoSpaceDN w:val="0"/>
              <w:adjustRightInd w:val="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rPr>
                <w:sz w:val="17"/>
                <w:szCs w:val="17"/>
              </w:rPr>
            </w:pPr>
            <w:r w:rsidRPr="00127446">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rPr>
                <w:sz w:val="17"/>
                <w:szCs w:val="17"/>
              </w:rPr>
            </w:pPr>
            <w:r w:rsidRPr="00127446">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rPr>
                <w:sz w:val="17"/>
                <w:szCs w:val="17"/>
              </w:rPr>
            </w:pPr>
            <w:r w:rsidRPr="00127446">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rPr>
                <w:sz w:val="17"/>
                <w:szCs w:val="17"/>
              </w:rPr>
            </w:pPr>
            <w:r w:rsidRPr="00127446">
              <w:rPr>
                <w:sz w:val="17"/>
                <w:szCs w:val="17"/>
              </w:rPr>
              <w:t>0610470390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rPr>
                <w:sz w:val="17"/>
                <w:szCs w:val="17"/>
              </w:rPr>
            </w:pPr>
            <w:r w:rsidRPr="00127446">
              <w:rPr>
                <w:sz w:val="17"/>
                <w:szCs w:val="17"/>
              </w:rPr>
              <w:t>600</w:t>
            </w: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F6E43" w:rsidRPr="00127446" w:rsidRDefault="005F6E43" w:rsidP="00767F74">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6"/>
                <w:szCs w:val="16"/>
              </w:rPr>
            </w:pPr>
          </w:p>
          <w:p w:rsidR="005F6E43" w:rsidRPr="00127446" w:rsidRDefault="005F6E43" w:rsidP="00767F74">
            <w:pPr>
              <w:spacing w:before="40" w:after="40"/>
              <w:rPr>
                <w:sz w:val="16"/>
                <w:szCs w:val="16"/>
              </w:rPr>
            </w:pPr>
            <w:r w:rsidRPr="00127446">
              <w:rPr>
                <w:sz w:val="16"/>
                <w:szCs w:val="16"/>
                <w:lang w:val="en-US"/>
              </w:rPr>
              <w:t>11180,</w:t>
            </w:r>
            <w:r w:rsidRPr="00127446">
              <w:rPr>
                <w:sz w:val="16"/>
                <w:szCs w:val="16"/>
              </w:rPr>
              <w:t>9</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AC44EB" w:rsidRDefault="005F6E43" w:rsidP="00767F74">
            <w:pPr>
              <w:spacing w:before="40" w:after="40"/>
              <w:jc w:val="center"/>
              <w:rPr>
                <w:sz w:val="20"/>
                <w:szCs w:val="20"/>
              </w:rPr>
            </w:pPr>
          </w:p>
          <w:p w:rsidR="005F6E43" w:rsidRPr="00AC44EB" w:rsidRDefault="005F6E43" w:rsidP="00767F74">
            <w:pPr>
              <w:spacing w:before="40" w:after="40"/>
              <w:rPr>
                <w:sz w:val="20"/>
                <w:szCs w:val="20"/>
              </w:rPr>
            </w:pPr>
            <w:r w:rsidRPr="00AC44EB">
              <w:rPr>
                <w:sz w:val="20"/>
                <w:szCs w:val="20"/>
              </w:rPr>
              <w:t>23</w:t>
            </w:r>
            <w:r>
              <w:rPr>
                <w:sz w:val="20"/>
                <w:szCs w:val="20"/>
              </w:rPr>
              <w:t xml:space="preserve"> </w:t>
            </w:r>
            <w:r w:rsidRPr="00AC44EB">
              <w:rPr>
                <w:sz w:val="20"/>
                <w:szCs w:val="20"/>
              </w:rPr>
              <w:t>931,0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Default="005F6E43" w:rsidP="00767F74">
            <w:pPr>
              <w:spacing w:before="40" w:after="40"/>
              <w:jc w:val="center"/>
              <w:rPr>
                <w:b/>
                <w:sz w:val="17"/>
                <w:szCs w:val="17"/>
              </w:rPr>
            </w:pPr>
          </w:p>
          <w:p w:rsidR="005F6E43" w:rsidRPr="003D0096" w:rsidRDefault="005F6E43" w:rsidP="00767F74">
            <w:pPr>
              <w:spacing w:before="40" w:after="40"/>
              <w:rPr>
                <w:b/>
                <w:sz w:val="17"/>
                <w:szCs w:val="17"/>
              </w:rPr>
            </w:pPr>
            <w:r>
              <w:rPr>
                <w:b/>
                <w:sz w:val="17"/>
                <w:szCs w:val="17"/>
              </w:rPr>
              <w:t>32838,9</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Pr="00697878" w:rsidRDefault="005F6E43" w:rsidP="00767F74">
            <w:pPr>
              <w:spacing w:before="40" w:after="40"/>
              <w:rPr>
                <w:sz w:val="17"/>
                <w:szCs w:val="17"/>
              </w:rPr>
            </w:pPr>
            <w:r>
              <w:rPr>
                <w:sz w:val="17"/>
                <w:szCs w:val="17"/>
              </w:rPr>
              <w:t>33021,0</w:t>
            </w:r>
          </w:p>
          <w:p w:rsidR="005F6E43" w:rsidRPr="00697878" w:rsidRDefault="005F6E43" w:rsidP="00767F74">
            <w:pPr>
              <w:spacing w:before="40" w:after="40"/>
              <w:rPr>
                <w:sz w:val="17"/>
                <w:szCs w:val="17"/>
              </w:rPr>
            </w:pPr>
          </w:p>
          <w:p w:rsidR="005F6E43" w:rsidRPr="00697878" w:rsidRDefault="005F6E43" w:rsidP="00767F74">
            <w:pPr>
              <w:spacing w:before="40" w:after="40"/>
              <w:jc w:val="center"/>
              <w:rPr>
                <w:sz w:val="17"/>
                <w:szCs w:val="17"/>
              </w:rPr>
            </w:pPr>
          </w:p>
          <w:p w:rsidR="005F6E43" w:rsidRPr="00697878" w:rsidRDefault="005F6E43" w:rsidP="00767F74">
            <w:pPr>
              <w:spacing w:before="40" w:after="40"/>
              <w:rPr>
                <w:sz w:val="17"/>
                <w:szCs w:val="17"/>
              </w:rPr>
            </w:pPr>
          </w:p>
        </w:tc>
        <w:tc>
          <w:tcPr>
            <w:tcW w:w="875" w:type="dxa"/>
            <w:tcBorders>
              <w:top w:val="single" w:sz="4" w:space="0" w:color="auto"/>
              <w:left w:val="single" w:sz="4" w:space="0" w:color="auto"/>
              <w:bottom w:val="single" w:sz="4" w:space="0" w:color="auto"/>
              <w:right w:val="single" w:sz="4" w:space="0" w:color="auto"/>
            </w:tcBorders>
            <w:vAlign w:val="center"/>
          </w:tcPr>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Pr="00697878" w:rsidRDefault="005F6E43" w:rsidP="00767F74">
            <w:pPr>
              <w:spacing w:before="40" w:after="40"/>
              <w:rPr>
                <w:sz w:val="17"/>
                <w:szCs w:val="17"/>
              </w:rPr>
            </w:pPr>
            <w:r>
              <w:rPr>
                <w:sz w:val="17"/>
                <w:szCs w:val="17"/>
              </w:rPr>
              <w:t>33021,0</w:t>
            </w:r>
          </w:p>
          <w:p w:rsidR="005F6E43" w:rsidRPr="00697878" w:rsidRDefault="005F6E43" w:rsidP="00767F74">
            <w:pPr>
              <w:spacing w:before="40" w:after="40"/>
              <w:rPr>
                <w:sz w:val="17"/>
                <w:szCs w:val="17"/>
              </w:rPr>
            </w:pPr>
          </w:p>
          <w:p w:rsidR="005F6E43" w:rsidRPr="00697878" w:rsidRDefault="005F6E43" w:rsidP="00767F74">
            <w:pPr>
              <w:spacing w:before="40" w:after="40"/>
              <w:rPr>
                <w:sz w:val="17"/>
                <w:szCs w:val="17"/>
              </w:rPr>
            </w:pPr>
          </w:p>
        </w:tc>
      </w:tr>
      <w:tr w:rsidR="005F6E43" w:rsidRPr="00A0039C" w:rsidTr="00767F74">
        <w:trPr>
          <w:trHeight w:val="405"/>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5F6E43" w:rsidRPr="00E72E80" w:rsidRDefault="005F6E43" w:rsidP="00767F74">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5F6E43" w:rsidRPr="0043765B" w:rsidRDefault="005F6E43" w:rsidP="00767F74">
            <w:pPr>
              <w:widowControl w:val="0"/>
              <w:autoSpaceDE w:val="0"/>
              <w:autoSpaceDN w:val="0"/>
              <w:adjustRightInd w:val="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lang w:val="en-US"/>
              </w:rPr>
            </w:pPr>
            <w:r w:rsidRPr="00127446">
              <w:rPr>
                <w:sz w:val="17"/>
                <w:szCs w:val="17"/>
              </w:rPr>
              <w:t>703</w:t>
            </w:r>
          </w:p>
          <w:p w:rsidR="005F6E43" w:rsidRPr="00127446" w:rsidRDefault="005F6E43" w:rsidP="00767F74">
            <w:pPr>
              <w:spacing w:before="40" w:after="40"/>
              <w:jc w:val="center"/>
              <w:rPr>
                <w:sz w:val="17"/>
                <w:szCs w:val="17"/>
                <w:lang w:val="en-US"/>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07</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02</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0610470390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rPr>
                <w:sz w:val="17"/>
                <w:szCs w:val="17"/>
              </w:rPr>
            </w:pPr>
            <w:r w:rsidRPr="00127446">
              <w:rPr>
                <w:sz w:val="17"/>
                <w:szCs w:val="17"/>
              </w:rPr>
              <w:t>600</w:t>
            </w:r>
          </w:p>
        </w:tc>
        <w:tc>
          <w:tcPr>
            <w:tcW w:w="1020" w:type="dxa"/>
            <w:tcBorders>
              <w:top w:val="single" w:sz="4" w:space="0" w:color="auto"/>
              <w:left w:val="single" w:sz="4" w:space="0" w:color="auto"/>
              <w:bottom w:val="single" w:sz="4" w:space="0" w:color="auto"/>
              <w:right w:val="single" w:sz="4" w:space="0" w:color="auto"/>
            </w:tcBorders>
            <w:shd w:val="clear" w:color="auto" w:fill="FFFFFF"/>
            <w:noWrap/>
          </w:tcPr>
          <w:p w:rsidR="005F6E43" w:rsidRPr="00127446" w:rsidRDefault="005F6E43" w:rsidP="00767F74">
            <w:pPr>
              <w:spacing w:before="40" w:after="40"/>
              <w:rPr>
                <w:sz w:val="17"/>
                <w:szCs w:val="17"/>
              </w:rPr>
            </w:pPr>
            <w:r w:rsidRPr="00127446">
              <w:rPr>
                <w:sz w:val="17"/>
                <w:szCs w:val="17"/>
              </w:rPr>
              <w:t>-</w:t>
            </w:r>
          </w:p>
        </w:tc>
        <w:tc>
          <w:tcPr>
            <w:tcW w:w="1020" w:type="dxa"/>
            <w:tcBorders>
              <w:top w:val="single" w:sz="4" w:space="0" w:color="auto"/>
              <w:left w:val="single" w:sz="4" w:space="0" w:color="auto"/>
              <w:bottom w:val="single" w:sz="4" w:space="0" w:color="auto"/>
              <w:right w:val="single" w:sz="4" w:space="0" w:color="auto"/>
            </w:tcBorders>
            <w:noWrap/>
          </w:tcPr>
          <w:p w:rsidR="005F6E43" w:rsidRPr="00127446" w:rsidRDefault="005F6E43" w:rsidP="00767F74">
            <w:pPr>
              <w:spacing w:before="40" w:after="40"/>
              <w:rPr>
                <w:sz w:val="16"/>
                <w:szCs w:val="16"/>
              </w:rPr>
            </w:pPr>
            <w:r w:rsidRPr="00127446">
              <w:rPr>
                <w:sz w:val="16"/>
                <w:szCs w:val="16"/>
              </w:rPr>
              <w:t>3956,1</w:t>
            </w:r>
          </w:p>
        </w:tc>
        <w:tc>
          <w:tcPr>
            <w:tcW w:w="1020" w:type="dxa"/>
            <w:tcBorders>
              <w:top w:val="single" w:sz="4" w:space="0" w:color="auto"/>
              <w:left w:val="single" w:sz="4" w:space="0" w:color="auto"/>
              <w:bottom w:val="single" w:sz="4" w:space="0" w:color="auto"/>
              <w:right w:val="single" w:sz="4" w:space="0" w:color="auto"/>
            </w:tcBorders>
            <w:noWrap/>
          </w:tcPr>
          <w:p w:rsidR="005F6E43" w:rsidRPr="00455042" w:rsidRDefault="005F6E43" w:rsidP="00767F74">
            <w:pPr>
              <w:spacing w:before="40" w:after="40"/>
              <w:rPr>
                <w:sz w:val="20"/>
                <w:szCs w:val="20"/>
                <w:highlight w:val="green"/>
              </w:rPr>
            </w:pPr>
            <w:r w:rsidRPr="005808C6">
              <w:rPr>
                <w:sz w:val="20"/>
                <w:szCs w:val="20"/>
              </w:rPr>
              <w:t>0</w:t>
            </w:r>
          </w:p>
        </w:tc>
        <w:tc>
          <w:tcPr>
            <w:tcW w:w="896" w:type="dxa"/>
            <w:tcBorders>
              <w:top w:val="single" w:sz="4" w:space="0" w:color="auto"/>
              <w:left w:val="single" w:sz="4" w:space="0" w:color="auto"/>
              <w:bottom w:val="single" w:sz="4" w:space="0" w:color="auto"/>
              <w:right w:val="single" w:sz="4" w:space="0" w:color="auto"/>
            </w:tcBorders>
            <w:shd w:val="clear" w:color="auto" w:fill="FFFF00"/>
            <w:noWrap/>
          </w:tcPr>
          <w:p w:rsidR="005F6E43" w:rsidRPr="002F1706" w:rsidRDefault="005F6E43" w:rsidP="00767F74">
            <w:pPr>
              <w:spacing w:before="40" w:after="40"/>
              <w:jc w:val="center"/>
              <w:rPr>
                <w:b/>
                <w:sz w:val="17"/>
                <w:szCs w:val="17"/>
              </w:rPr>
            </w:pPr>
            <w:r w:rsidRPr="002F1706">
              <w:rPr>
                <w:b/>
                <w:sz w:val="17"/>
                <w:szCs w:val="17"/>
              </w:rPr>
              <w:t>-</w:t>
            </w:r>
          </w:p>
        </w:tc>
        <w:tc>
          <w:tcPr>
            <w:tcW w:w="875" w:type="dxa"/>
            <w:tcBorders>
              <w:top w:val="single" w:sz="4" w:space="0" w:color="auto"/>
              <w:left w:val="single" w:sz="4" w:space="0" w:color="auto"/>
              <w:bottom w:val="single" w:sz="4" w:space="0" w:color="auto"/>
              <w:right w:val="single" w:sz="4" w:space="0" w:color="auto"/>
            </w:tcBorders>
          </w:tcPr>
          <w:p w:rsidR="005F6E43" w:rsidRPr="00697878" w:rsidRDefault="005F6E43" w:rsidP="00767F74">
            <w:pPr>
              <w:spacing w:before="40" w:after="40"/>
              <w:rPr>
                <w:sz w:val="17"/>
                <w:szCs w:val="17"/>
              </w:rPr>
            </w:pPr>
            <w:r w:rsidRPr="00697878">
              <w:rPr>
                <w:sz w:val="17"/>
                <w:szCs w:val="17"/>
              </w:rPr>
              <w:t>-</w:t>
            </w:r>
          </w:p>
        </w:tc>
        <w:tc>
          <w:tcPr>
            <w:tcW w:w="875" w:type="dxa"/>
            <w:tcBorders>
              <w:top w:val="single" w:sz="4" w:space="0" w:color="auto"/>
              <w:left w:val="single" w:sz="4" w:space="0" w:color="auto"/>
              <w:bottom w:val="single" w:sz="4" w:space="0" w:color="auto"/>
              <w:right w:val="single" w:sz="4" w:space="0" w:color="auto"/>
            </w:tcBorders>
          </w:tcPr>
          <w:p w:rsidR="005F6E43" w:rsidRPr="00697878" w:rsidRDefault="005F6E43" w:rsidP="00767F74">
            <w:pPr>
              <w:spacing w:before="40" w:after="40"/>
              <w:rPr>
                <w:sz w:val="17"/>
                <w:szCs w:val="17"/>
              </w:rPr>
            </w:pPr>
            <w:r w:rsidRPr="00697878">
              <w:rPr>
                <w:sz w:val="17"/>
                <w:szCs w:val="17"/>
              </w:rPr>
              <w:t>-</w:t>
            </w:r>
          </w:p>
        </w:tc>
      </w:tr>
      <w:tr w:rsidR="005F6E43" w:rsidRPr="00A0039C" w:rsidTr="00767F74">
        <w:trPr>
          <w:trHeight w:val="326"/>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5F6E43" w:rsidRPr="00E72E80" w:rsidRDefault="005F6E43" w:rsidP="00767F74">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5F6E43" w:rsidRPr="0043765B" w:rsidRDefault="005F6E43" w:rsidP="00767F74">
            <w:pPr>
              <w:widowControl w:val="0"/>
              <w:autoSpaceDE w:val="0"/>
              <w:autoSpaceDN w:val="0"/>
              <w:adjustRightInd w:val="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lang w:val="en-US"/>
              </w:rPr>
            </w:pPr>
            <w:r w:rsidRPr="00127446">
              <w:rPr>
                <w:sz w:val="17"/>
                <w:szCs w:val="17"/>
                <w:lang w:val="en-US"/>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lang w:val="en-US"/>
              </w:rPr>
            </w:pPr>
            <w:r w:rsidRPr="00127446">
              <w:rPr>
                <w:sz w:val="17"/>
                <w:szCs w:val="17"/>
                <w:lang w:val="en-US"/>
              </w:rPr>
              <w:t>07</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lang w:val="en-US"/>
              </w:rPr>
            </w:pPr>
            <w:r w:rsidRPr="00127446">
              <w:rPr>
                <w:sz w:val="17"/>
                <w:szCs w:val="17"/>
                <w:lang w:val="en-US"/>
              </w:rPr>
              <w:t>03</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0610470390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rPr>
                <w:sz w:val="17"/>
                <w:szCs w:val="17"/>
              </w:rPr>
            </w:pPr>
            <w:r w:rsidRPr="00127446">
              <w:rPr>
                <w:sz w:val="17"/>
                <w:szCs w:val="17"/>
              </w:rPr>
              <w:t>600</w:t>
            </w: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F6E43" w:rsidRPr="00127446" w:rsidRDefault="005F6E43" w:rsidP="00767F74">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6B313F" w:rsidRDefault="005F6E43" w:rsidP="00767F74">
            <w:pPr>
              <w:spacing w:before="40" w:after="40"/>
              <w:jc w:val="center"/>
              <w:rPr>
                <w:sz w:val="20"/>
                <w:szCs w:val="20"/>
              </w:rPr>
            </w:pPr>
            <w:r>
              <w:rPr>
                <w:sz w:val="20"/>
                <w:szCs w:val="20"/>
              </w:rPr>
              <w:t>4 983,8</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spacing w:before="40" w:after="40"/>
              <w:jc w:val="center"/>
              <w:rPr>
                <w:b/>
                <w:sz w:val="17"/>
                <w:szCs w:val="17"/>
              </w:rPr>
            </w:pPr>
            <w:r>
              <w:rPr>
                <w:b/>
                <w:sz w:val="17"/>
                <w:szCs w:val="17"/>
              </w:rPr>
              <w:t>9353,0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r>
              <w:rPr>
                <w:sz w:val="17"/>
                <w:szCs w:val="17"/>
              </w:rPr>
              <w:t>9467,4</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r>
              <w:rPr>
                <w:sz w:val="17"/>
                <w:szCs w:val="17"/>
              </w:rPr>
              <w:t>9467,4</w:t>
            </w:r>
          </w:p>
        </w:tc>
      </w:tr>
      <w:tr w:rsidR="005F6E43" w:rsidRPr="00A0039C" w:rsidTr="00767F74">
        <w:trPr>
          <w:trHeight w:val="979"/>
        </w:trPr>
        <w:tc>
          <w:tcPr>
            <w:tcW w:w="1574"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20"/>
                <w:szCs w:val="20"/>
                <w:u w:val="single"/>
              </w:rPr>
            </w:pPr>
            <w:r w:rsidRPr="001F6F77">
              <w:rPr>
                <w:sz w:val="20"/>
                <w:szCs w:val="20"/>
                <w:u w:val="single"/>
              </w:rPr>
              <w:t>Основное мероприятие</w:t>
            </w:r>
            <w:r>
              <w:rPr>
                <w:sz w:val="20"/>
                <w:szCs w:val="20"/>
                <w:u w:val="single"/>
              </w:rPr>
              <w:t xml:space="preserve"> </w:t>
            </w:r>
            <w:r w:rsidRPr="001F6F77">
              <w:rPr>
                <w:sz w:val="20"/>
                <w:szCs w:val="20"/>
                <w:u w:val="single"/>
              </w:rPr>
              <w:t>5</w:t>
            </w:r>
          </w:p>
        </w:tc>
        <w:tc>
          <w:tcPr>
            <w:tcW w:w="2626" w:type="dxa"/>
            <w:tcBorders>
              <w:top w:val="single" w:sz="4" w:space="0" w:color="auto"/>
              <w:left w:val="single" w:sz="4" w:space="0" w:color="auto"/>
              <w:bottom w:val="single" w:sz="4" w:space="0" w:color="auto"/>
              <w:right w:val="single" w:sz="4" w:space="0" w:color="auto"/>
            </w:tcBorders>
          </w:tcPr>
          <w:p w:rsidR="005F6E43" w:rsidRPr="00E72E80" w:rsidRDefault="005F6E43" w:rsidP="00767F74">
            <w:pPr>
              <w:widowControl w:val="0"/>
              <w:autoSpaceDE w:val="0"/>
              <w:autoSpaceDN w:val="0"/>
              <w:adjustRightInd w:val="0"/>
              <w:rPr>
                <w:sz w:val="20"/>
                <w:szCs w:val="20"/>
              </w:rPr>
            </w:pPr>
            <w:r w:rsidRPr="00DC55A8">
              <w:rPr>
                <w:sz w:val="20"/>
                <w:szCs w:val="20"/>
              </w:rPr>
              <w:t>"Содействие занятости граждан, особо нуждающихся в социальной защите и испытывающих трудности в поиске работы"</w:t>
            </w:r>
          </w:p>
        </w:tc>
        <w:tc>
          <w:tcPr>
            <w:tcW w:w="1842" w:type="dxa"/>
            <w:tcBorders>
              <w:top w:val="single" w:sz="4" w:space="0" w:color="auto"/>
              <w:left w:val="single" w:sz="4" w:space="0" w:color="auto"/>
              <w:bottom w:val="single" w:sz="4" w:space="0" w:color="auto"/>
              <w:right w:val="single" w:sz="4" w:space="0" w:color="auto"/>
            </w:tcBorders>
          </w:tcPr>
          <w:p w:rsidR="005F6E43" w:rsidRDefault="005F6E43" w:rsidP="00767F74">
            <w:pPr>
              <w:widowControl w:val="0"/>
              <w:autoSpaceDE w:val="0"/>
              <w:autoSpaceDN w:val="0"/>
              <w:adjustRightInd w:val="0"/>
              <w:rPr>
                <w:sz w:val="16"/>
                <w:szCs w:val="16"/>
              </w:rPr>
            </w:pPr>
            <w:r w:rsidRPr="0043765B">
              <w:rPr>
                <w:sz w:val="16"/>
                <w:szCs w:val="16"/>
              </w:rPr>
              <w:t>МБУК Дом культуры  им. В.П. Ногина</w:t>
            </w:r>
          </w:p>
          <w:p w:rsidR="005F6E43" w:rsidRPr="0043765B" w:rsidRDefault="005F6E43" w:rsidP="00767F74">
            <w:pPr>
              <w:widowControl w:val="0"/>
              <w:autoSpaceDE w:val="0"/>
              <w:autoSpaceDN w:val="0"/>
              <w:adjustRightInd w:val="0"/>
              <w:rPr>
                <w:sz w:val="16"/>
                <w:szCs w:val="16"/>
              </w:rPr>
            </w:pPr>
            <w:r>
              <w:rPr>
                <w:sz w:val="16"/>
                <w:szCs w:val="16"/>
              </w:rPr>
              <w:t>МБУК ДК «Современник», МБУ ДКиТ «Родина»</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p>
          <w:p w:rsidR="005F6E43" w:rsidRPr="00127446" w:rsidRDefault="005F6E43" w:rsidP="00767F74">
            <w:pPr>
              <w:spacing w:before="40" w:after="40"/>
              <w:rPr>
                <w:sz w:val="17"/>
                <w:szCs w:val="17"/>
              </w:rPr>
            </w:pPr>
            <w:r w:rsidRPr="00127446">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p>
          <w:p w:rsidR="005F6E43" w:rsidRPr="00127446" w:rsidRDefault="005F6E43" w:rsidP="00767F74">
            <w:pPr>
              <w:spacing w:before="40" w:after="40"/>
              <w:jc w:val="center"/>
              <w:rPr>
                <w:sz w:val="17"/>
                <w:szCs w:val="17"/>
              </w:rPr>
            </w:pPr>
            <w:r w:rsidRPr="00127446">
              <w:rPr>
                <w:sz w:val="17"/>
                <w:szCs w:val="17"/>
              </w:rPr>
              <w:t>04</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p>
          <w:p w:rsidR="005F6E43" w:rsidRPr="00127446" w:rsidRDefault="005F6E43" w:rsidP="00767F74">
            <w:pPr>
              <w:spacing w:before="40" w:after="40"/>
              <w:jc w:val="center"/>
              <w:rPr>
                <w:sz w:val="17"/>
                <w:szCs w:val="17"/>
              </w:rPr>
            </w:pPr>
            <w:r w:rsidRPr="00127446">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p>
          <w:p w:rsidR="005F6E43" w:rsidRPr="00127446" w:rsidRDefault="005F6E43" w:rsidP="00767F74">
            <w:pPr>
              <w:spacing w:before="40" w:after="40"/>
              <w:jc w:val="center"/>
              <w:rPr>
                <w:sz w:val="17"/>
                <w:szCs w:val="17"/>
              </w:rPr>
            </w:pPr>
          </w:p>
          <w:p w:rsidR="005F6E43" w:rsidRPr="00127446" w:rsidRDefault="005F6E43" w:rsidP="00767F74">
            <w:pPr>
              <w:spacing w:before="40" w:after="40"/>
              <w:jc w:val="center"/>
              <w:rPr>
                <w:sz w:val="17"/>
                <w:szCs w:val="17"/>
              </w:rPr>
            </w:pPr>
            <w:r w:rsidRPr="00127446">
              <w:rPr>
                <w:sz w:val="17"/>
                <w:szCs w:val="17"/>
              </w:rPr>
              <w:t>0610500000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p>
          <w:p w:rsidR="005F6E43" w:rsidRPr="00127446" w:rsidRDefault="005F6E43" w:rsidP="00767F74">
            <w:pPr>
              <w:spacing w:before="40" w:after="40"/>
              <w:jc w:val="center"/>
              <w:rPr>
                <w:sz w:val="17"/>
                <w:szCs w:val="17"/>
              </w:rPr>
            </w:pPr>
          </w:p>
          <w:p w:rsidR="005F6E43" w:rsidRPr="00127446" w:rsidRDefault="005F6E43" w:rsidP="00767F74">
            <w:pPr>
              <w:spacing w:before="40" w:after="40"/>
              <w:jc w:val="center"/>
              <w:rPr>
                <w:sz w:val="17"/>
                <w:szCs w:val="17"/>
              </w:rPr>
            </w:pPr>
            <w:r w:rsidRPr="00127446">
              <w:rPr>
                <w:sz w:val="17"/>
                <w:szCs w:val="17"/>
              </w:rPr>
              <w:t>000</w:t>
            </w: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F6E43" w:rsidRPr="00127446" w:rsidRDefault="005F6E43" w:rsidP="00767F74">
            <w:pPr>
              <w:spacing w:before="40" w:after="40"/>
              <w:jc w:val="center"/>
              <w:rPr>
                <w:sz w:val="17"/>
                <w:szCs w:val="17"/>
              </w:rPr>
            </w:pPr>
          </w:p>
          <w:p w:rsidR="005F6E43" w:rsidRPr="00127446" w:rsidRDefault="005F6E43" w:rsidP="00767F74">
            <w:pPr>
              <w:spacing w:before="40" w:after="40"/>
              <w:jc w:val="center"/>
              <w:rPr>
                <w:sz w:val="17"/>
                <w:szCs w:val="17"/>
              </w:rPr>
            </w:pPr>
          </w:p>
          <w:p w:rsidR="005F6E43" w:rsidRPr="00127446" w:rsidRDefault="005F6E43" w:rsidP="00767F74">
            <w:pPr>
              <w:spacing w:before="40" w:after="40"/>
              <w:jc w:val="center"/>
              <w:rPr>
                <w:sz w:val="17"/>
                <w:szCs w:val="17"/>
              </w:rPr>
            </w:pPr>
            <w:r w:rsidRPr="00127446">
              <w:rPr>
                <w:sz w:val="17"/>
                <w:szCs w:val="17"/>
              </w:rPr>
              <w:t>72,3</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6B313F" w:rsidRDefault="005F6E43" w:rsidP="00767F74">
            <w:pPr>
              <w:spacing w:before="40" w:after="40"/>
              <w:jc w:val="center"/>
              <w:rPr>
                <w:sz w:val="20"/>
                <w:szCs w:val="20"/>
              </w:rPr>
            </w:pPr>
            <w:r>
              <w:rPr>
                <w:sz w:val="20"/>
                <w:szCs w:val="20"/>
              </w:rPr>
              <w:t>400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spacing w:before="40" w:after="40"/>
              <w:jc w:val="center"/>
              <w:rPr>
                <w:b/>
                <w:sz w:val="17"/>
                <w:szCs w:val="17"/>
              </w:rPr>
            </w:pPr>
            <w:r>
              <w:rPr>
                <w:b/>
                <w:sz w:val="17"/>
                <w:szCs w:val="17"/>
              </w:rPr>
              <w:t>200,</w:t>
            </w:r>
            <w:r w:rsidRPr="002F1706">
              <w:rPr>
                <w:b/>
                <w:sz w:val="17"/>
                <w:szCs w:val="17"/>
              </w:rPr>
              <w:t>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rPr>
                <w:sz w:val="17"/>
                <w:szCs w:val="17"/>
              </w:rPr>
            </w:pPr>
            <w:r w:rsidRPr="00697878">
              <w:rPr>
                <w:sz w:val="17"/>
                <w:szCs w:val="17"/>
              </w:rPr>
              <w:t>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r w:rsidRPr="00697878">
              <w:rPr>
                <w:sz w:val="17"/>
                <w:szCs w:val="17"/>
              </w:rPr>
              <w:t>0</w:t>
            </w:r>
          </w:p>
        </w:tc>
      </w:tr>
      <w:tr w:rsidR="005F6E43" w:rsidRPr="00A0039C" w:rsidTr="00767F74">
        <w:trPr>
          <w:trHeight w:val="688"/>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20"/>
                <w:szCs w:val="20"/>
                <w:u w:val="single"/>
                <w:lang w:val="en-US"/>
              </w:rPr>
            </w:pPr>
          </w:p>
          <w:p w:rsidR="005F6E43" w:rsidRDefault="005F6E43" w:rsidP="00767F74">
            <w:pPr>
              <w:spacing w:before="40" w:after="40"/>
              <w:jc w:val="center"/>
              <w:rPr>
                <w:sz w:val="20"/>
                <w:szCs w:val="20"/>
                <w:u w:val="single"/>
                <w:lang w:val="en-US"/>
              </w:rPr>
            </w:pPr>
          </w:p>
          <w:p w:rsidR="005F6E43" w:rsidRDefault="005F6E43" w:rsidP="00767F74">
            <w:pPr>
              <w:spacing w:before="40" w:after="40"/>
              <w:jc w:val="center"/>
              <w:rPr>
                <w:sz w:val="20"/>
                <w:szCs w:val="20"/>
                <w:u w:val="single"/>
                <w:lang w:val="en-US"/>
              </w:rPr>
            </w:pPr>
          </w:p>
          <w:p w:rsidR="005F6E43" w:rsidRDefault="005F6E43" w:rsidP="00767F74">
            <w:pPr>
              <w:spacing w:before="40" w:after="40"/>
              <w:jc w:val="center"/>
              <w:rPr>
                <w:sz w:val="20"/>
                <w:szCs w:val="20"/>
                <w:u w:val="single"/>
                <w:lang w:val="en-US"/>
              </w:rPr>
            </w:pPr>
          </w:p>
          <w:p w:rsidR="005F6E43" w:rsidRDefault="005F6E43" w:rsidP="00767F74">
            <w:pPr>
              <w:spacing w:before="40" w:after="40"/>
              <w:jc w:val="center"/>
              <w:rPr>
                <w:sz w:val="20"/>
                <w:szCs w:val="20"/>
                <w:u w:val="single"/>
                <w:lang w:val="en-US"/>
              </w:rPr>
            </w:pPr>
          </w:p>
          <w:p w:rsidR="005F6E43" w:rsidRDefault="005F6E43" w:rsidP="00767F74">
            <w:pPr>
              <w:spacing w:before="40" w:after="40"/>
              <w:jc w:val="center"/>
              <w:rPr>
                <w:sz w:val="20"/>
                <w:szCs w:val="20"/>
                <w:u w:val="single"/>
                <w:lang w:val="en-US"/>
              </w:rPr>
            </w:pPr>
          </w:p>
          <w:p w:rsidR="005F6E43" w:rsidRDefault="005F6E43" w:rsidP="00767F74">
            <w:pPr>
              <w:spacing w:before="40" w:after="40"/>
              <w:jc w:val="center"/>
              <w:rPr>
                <w:sz w:val="20"/>
                <w:szCs w:val="20"/>
                <w:u w:val="single"/>
                <w:lang w:val="en-US"/>
              </w:rPr>
            </w:pPr>
          </w:p>
          <w:p w:rsidR="005F6E43" w:rsidRDefault="005F6E43" w:rsidP="00767F74">
            <w:pPr>
              <w:spacing w:before="40" w:after="40"/>
              <w:jc w:val="center"/>
              <w:rPr>
                <w:sz w:val="20"/>
                <w:szCs w:val="20"/>
                <w:u w:val="single"/>
                <w:lang w:val="en-US"/>
              </w:rPr>
            </w:pPr>
          </w:p>
          <w:p w:rsidR="005F6E43" w:rsidRDefault="005F6E43" w:rsidP="00767F74">
            <w:pPr>
              <w:spacing w:before="40" w:after="40"/>
              <w:jc w:val="center"/>
              <w:rPr>
                <w:sz w:val="20"/>
                <w:szCs w:val="20"/>
                <w:u w:val="single"/>
                <w:lang w:val="en-US"/>
              </w:rPr>
            </w:pPr>
          </w:p>
          <w:p w:rsidR="005F6E43" w:rsidRDefault="005F6E43" w:rsidP="00767F74">
            <w:pPr>
              <w:spacing w:before="40" w:after="40"/>
              <w:jc w:val="center"/>
              <w:rPr>
                <w:sz w:val="20"/>
                <w:szCs w:val="20"/>
                <w:u w:val="single"/>
                <w:lang w:val="en-US"/>
              </w:rPr>
            </w:pPr>
          </w:p>
          <w:p w:rsidR="005F6E43" w:rsidRDefault="005F6E43" w:rsidP="00767F74">
            <w:pPr>
              <w:spacing w:before="40" w:after="40"/>
              <w:jc w:val="center"/>
              <w:rPr>
                <w:sz w:val="20"/>
                <w:szCs w:val="20"/>
                <w:u w:val="single"/>
                <w:lang w:val="en-US"/>
              </w:rPr>
            </w:pPr>
          </w:p>
          <w:p w:rsidR="005F6E43" w:rsidRPr="00BD20C0" w:rsidRDefault="005F6E43" w:rsidP="00767F74">
            <w:pPr>
              <w:spacing w:before="40" w:after="40"/>
              <w:jc w:val="center"/>
              <w:rPr>
                <w:sz w:val="20"/>
                <w:szCs w:val="20"/>
                <w:u w:val="single"/>
                <w:lang w:val="en-US"/>
              </w:rPr>
            </w:pPr>
          </w:p>
        </w:tc>
        <w:tc>
          <w:tcPr>
            <w:tcW w:w="2626" w:type="dxa"/>
            <w:vMerge w:val="restart"/>
            <w:tcBorders>
              <w:top w:val="single" w:sz="4" w:space="0" w:color="auto"/>
              <w:left w:val="single" w:sz="4" w:space="0" w:color="auto"/>
              <w:bottom w:val="single" w:sz="4" w:space="0" w:color="auto"/>
              <w:right w:val="single" w:sz="4" w:space="0" w:color="auto"/>
            </w:tcBorders>
          </w:tcPr>
          <w:p w:rsidR="005F6E43" w:rsidRPr="00DD575A" w:rsidRDefault="005F6E43" w:rsidP="00767F74">
            <w:pPr>
              <w:widowControl w:val="0"/>
              <w:autoSpaceDE w:val="0"/>
              <w:autoSpaceDN w:val="0"/>
              <w:adjustRightInd w:val="0"/>
              <w:rPr>
                <w:sz w:val="20"/>
                <w:szCs w:val="20"/>
              </w:rPr>
            </w:pPr>
            <w:r>
              <w:rPr>
                <w:sz w:val="20"/>
                <w:szCs w:val="20"/>
              </w:rPr>
              <w:t>Расходы на реализацию дополнительных мероприятий по содействию трудоустройству незанятых инвалидов на оборудованные (оснащенные) для них рабочие места</w:t>
            </w:r>
          </w:p>
          <w:p w:rsidR="005F6E43" w:rsidRPr="006A1DFE" w:rsidRDefault="005F6E43" w:rsidP="00767F74">
            <w:pPr>
              <w:widowControl w:val="0"/>
              <w:autoSpaceDE w:val="0"/>
              <w:autoSpaceDN w:val="0"/>
              <w:adjustRightInd w:val="0"/>
              <w:rPr>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tcPr>
          <w:p w:rsidR="005F6E43" w:rsidRDefault="005F6E43" w:rsidP="00767F74">
            <w:pPr>
              <w:widowControl w:val="0"/>
              <w:autoSpaceDE w:val="0"/>
              <w:autoSpaceDN w:val="0"/>
              <w:adjustRightInd w:val="0"/>
              <w:rPr>
                <w:sz w:val="16"/>
                <w:szCs w:val="16"/>
              </w:rPr>
            </w:pPr>
            <w:r w:rsidRPr="0043765B">
              <w:rPr>
                <w:sz w:val="16"/>
                <w:szCs w:val="16"/>
              </w:rPr>
              <w:t>МБУК Дом культуры  им. В.П. Ногина</w:t>
            </w:r>
          </w:p>
          <w:p w:rsidR="005F6E43" w:rsidRPr="0043765B" w:rsidRDefault="005F6E43" w:rsidP="00767F74">
            <w:pPr>
              <w:widowControl w:val="0"/>
              <w:autoSpaceDE w:val="0"/>
              <w:autoSpaceDN w:val="0"/>
              <w:adjustRightInd w:val="0"/>
              <w:rPr>
                <w:sz w:val="16"/>
                <w:szCs w:val="16"/>
              </w:rPr>
            </w:pPr>
            <w:r>
              <w:rPr>
                <w:sz w:val="16"/>
                <w:szCs w:val="16"/>
              </w:rPr>
              <w:t>МБУК ДК «Современник», МБУ ДКиТ «Родина»</w:t>
            </w:r>
          </w:p>
        </w:tc>
        <w:tc>
          <w:tcPr>
            <w:tcW w:w="620" w:type="dxa"/>
            <w:tcBorders>
              <w:top w:val="single" w:sz="4" w:space="0" w:color="auto"/>
              <w:left w:val="single" w:sz="4" w:space="0" w:color="auto"/>
              <w:bottom w:val="single" w:sz="4" w:space="0" w:color="auto"/>
              <w:right w:val="single" w:sz="4" w:space="0" w:color="auto"/>
            </w:tcBorders>
            <w:noWrap/>
          </w:tcPr>
          <w:p w:rsidR="005F6E43" w:rsidRPr="00127446" w:rsidRDefault="005F6E43" w:rsidP="00767F74">
            <w:pPr>
              <w:spacing w:before="40" w:after="40"/>
              <w:rPr>
                <w:sz w:val="17"/>
                <w:szCs w:val="17"/>
              </w:rPr>
            </w:pPr>
          </w:p>
          <w:p w:rsidR="005F6E43" w:rsidRPr="00127446" w:rsidRDefault="005F6E43" w:rsidP="00767F74">
            <w:pPr>
              <w:spacing w:before="40" w:after="40"/>
              <w:rPr>
                <w:sz w:val="17"/>
                <w:szCs w:val="17"/>
              </w:rPr>
            </w:pPr>
          </w:p>
          <w:p w:rsidR="005F6E43" w:rsidRPr="00127446" w:rsidRDefault="005F6E43" w:rsidP="00767F74">
            <w:pPr>
              <w:spacing w:before="40" w:after="40"/>
              <w:rPr>
                <w:sz w:val="17"/>
                <w:szCs w:val="17"/>
              </w:rPr>
            </w:pPr>
            <w:r w:rsidRPr="00127446">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tcPr>
          <w:p w:rsidR="005F6E43" w:rsidRPr="00127446" w:rsidRDefault="005F6E43" w:rsidP="00767F74">
            <w:pPr>
              <w:spacing w:before="40" w:after="40"/>
              <w:rPr>
                <w:sz w:val="17"/>
                <w:szCs w:val="17"/>
              </w:rPr>
            </w:pPr>
          </w:p>
          <w:p w:rsidR="005F6E43" w:rsidRPr="00127446" w:rsidRDefault="005F6E43" w:rsidP="00767F74">
            <w:pPr>
              <w:spacing w:before="40" w:after="40"/>
              <w:rPr>
                <w:sz w:val="17"/>
                <w:szCs w:val="17"/>
              </w:rPr>
            </w:pPr>
          </w:p>
          <w:p w:rsidR="005F6E43" w:rsidRPr="00127446" w:rsidRDefault="005F6E43" w:rsidP="00767F74">
            <w:pPr>
              <w:spacing w:before="40" w:after="40"/>
              <w:rPr>
                <w:sz w:val="17"/>
                <w:szCs w:val="17"/>
              </w:rPr>
            </w:pPr>
            <w:r w:rsidRPr="00127446">
              <w:rPr>
                <w:sz w:val="17"/>
                <w:szCs w:val="17"/>
              </w:rPr>
              <w:t>04</w:t>
            </w:r>
          </w:p>
          <w:p w:rsidR="005F6E43" w:rsidRPr="00127446" w:rsidRDefault="005F6E43" w:rsidP="00767F74">
            <w:pPr>
              <w:spacing w:before="40" w:after="40"/>
              <w:rPr>
                <w:sz w:val="17"/>
                <w:szCs w:val="17"/>
              </w:rPr>
            </w:pPr>
          </w:p>
        </w:tc>
        <w:tc>
          <w:tcPr>
            <w:tcW w:w="917" w:type="dxa"/>
            <w:tcBorders>
              <w:top w:val="single" w:sz="4" w:space="0" w:color="auto"/>
              <w:left w:val="single" w:sz="4" w:space="0" w:color="auto"/>
              <w:bottom w:val="single" w:sz="4" w:space="0" w:color="auto"/>
              <w:right w:val="single" w:sz="4" w:space="0" w:color="auto"/>
            </w:tcBorders>
            <w:noWrap/>
          </w:tcPr>
          <w:p w:rsidR="005F6E43" w:rsidRPr="00127446" w:rsidRDefault="005F6E43" w:rsidP="00767F74">
            <w:pPr>
              <w:spacing w:before="40" w:after="40"/>
              <w:rPr>
                <w:sz w:val="17"/>
                <w:szCs w:val="17"/>
              </w:rPr>
            </w:pPr>
          </w:p>
          <w:p w:rsidR="005F6E43" w:rsidRPr="00127446" w:rsidRDefault="005F6E43" w:rsidP="00767F74">
            <w:pPr>
              <w:spacing w:before="40" w:after="40"/>
              <w:rPr>
                <w:sz w:val="17"/>
                <w:szCs w:val="17"/>
              </w:rPr>
            </w:pPr>
          </w:p>
          <w:p w:rsidR="005F6E43" w:rsidRPr="00127446" w:rsidRDefault="005F6E43" w:rsidP="00767F74">
            <w:pPr>
              <w:spacing w:before="40" w:after="40"/>
              <w:rPr>
                <w:sz w:val="17"/>
                <w:szCs w:val="17"/>
              </w:rPr>
            </w:pPr>
            <w:r w:rsidRPr="00127446">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tcPr>
          <w:p w:rsidR="005F6E43" w:rsidRPr="00127446" w:rsidRDefault="005F6E43" w:rsidP="00767F74">
            <w:pPr>
              <w:spacing w:before="40" w:after="40"/>
              <w:rPr>
                <w:sz w:val="17"/>
                <w:szCs w:val="17"/>
              </w:rPr>
            </w:pPr>
          </w:p>
          <w:p w:rsidR="005F6E43" w:rsidRPr="00127446" w:rsidRDefault="005F6E43" w:rsidP="00767F74">
            <w:pPr>
              <w:spacing w:before="40" w:after="40"/>
              <w:rPr>
                <w:sz w:val="17"/>
                <w:szCs w:val="17"/>
              </w:rPr>
            </w:pPr>
          </w:p>
          <w:p w:rsidR="005F6E43" w:rsidRPr="00127446" w:rsidRDefault="005F6E43" w:rsidP="00767F74">
            <w:pPr>
              <w:spacing w:before="40" w:after="40"/>
              <w:rPr>
                <w:sz w:val="17"/>
                <w:szCs w:val="17"/>
              </w:rPr>
            </w:pPr>
            <w:r w:rsidRPr="00127446">
              <w:rPr>
                <w:sz w:val="17"/>
                <w:szCs w:val="17"/>
              </w:rPr>
              <w:t>0615083</w:t>
            </w:r>
          </w:p>
        </w:tc>
        <w:tc>
          <w:tcPr>
            <w:tcW w:w="731" w:type="dxa"/>
            <w:tcBorders>
              <w:top w:val="single" w:sz="4" w:space="0" w:color="auto"/>
              <w:left w:val="single" w:sz="4" w:space="0" w:color="auto"/>
              <w:bottom w:val="single" w:sz="4" w:space="0" w:color="auto"/>
              <w:right w:val="single" w:sz="4" w:space="0" w:color="auto"/>
            </w:tcBorders>
            <w:noWrap/>
          </w:tcPr>
          <w:p w:rsidR="005F6E43" w:rsidRPr="00127446" w:rsidRDefault="005F6E43" w:rsidP="00767F74">
            <w:pPr>
              <w:spacing w:before="40" w:after="40"/>
              <w:rPr>
                <w:sz w:val="17"/>
                <w:szCs w:val="17"/>
              </w:rPr>
            </w:pPr>
          </w:p>
          <w:p w:rsidR="005F6E43" w:rsidRPr="00127446" w:rsidRDefault="005F6E43" w:rsidP="00767F74">
            <w:pPr>
              <w:spacing w:before="40" w:after="40"/>
              <w:rPr>
                <w:sz w:val="17"/>
                <w:szCs w:val="17"/>
              </w:rPr>
            </w:pPr>
          </w:p>
          <w:p w:rsidR="005F6E43" w:rsidRPr="00127446" w:rsidRDefault="005F6E43" w:rsidP="00767F74">
            <w:pPr>
              <w:spacing w:before="40" w:after="40"/>
              <w:rPr>
                <w:sz w:val="17"/>
                <w:szCs w:val="17"/>
              </w:rPr>
            </w:pPr>
            <w:r w:rsidRPr="00127446">
              <w:rPr>
                <w:sz w:val="17"/>
                <w:szCs w:val="17"/>
              </w:rPr>
              <w:t>600</w:t>
            </w:r>
          </w:p>
          <w:p w:rsidR="005F6E43" w:rsidRPr="00127446" w:rsidRDefault="005F6E43" w:rsidP="00767F74">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F6E43" w:rsidRPr="00127446" w:rsidRDefault="005F6E43" w:rsidP="00767F74">
            <w:pPr>
              <w:spacing w:before="40" w:after="40"/>
              <w:jc w:val="center"/>
              <w:rPr>
                <w:sz w:val="17"/>
                <w:szCs w:val="17"/>
              </w:rPr>
            </w:pPr>
          </w:p>
          <w:p w:rsidR="005F6E43" w:rsidRPr="00127446" w:rsidRDefault="005F6E43" w:rsidP="00767F74">
            <w:pPr>
              <w:spacing w:before="40" w:after="40"/>
              <w:jc w:val="center"/>
              <w:rPr>
                <w:sz w:val="17"/>
                <w:szCs w:val="17"/>
              </w:rPr>
            </w:pPr>
          </w:p>
          <w:p w:rsidR="005F6E43" w:rsidRPr="00127446" w:rsidRDefault="005F6E43" w:rsidP="00767F74">
            <w:pPr>
              <w:spacing w:before="40" w:after="40"/>
              <w:jc w:val="center"/>
              <w:rPr>
                <w:sz w:val="17"/>
                <w:szCs w:val="17"/>
              </w:rPr>
            </w:pPr>
          </w:p>
          <w:p w:rsidR="005F6E43" w:rsidRPr="00127446" w:rsidRDefault="005F6E43" w:rsidP="00767F74">
            <w:pPr>
              <w:spacing w:before="40" w:after="40"/>
              <w:jc w:val="center"/>
              <w:rPr>
                <w:sz w:val="17"/>
                <w:szCs w:val="17"/>
              </w:rPr>
            </w:pPr>
            <w:r w:rsidRPr="00127446">
              <w:rPr>
                <w:sz w:val="17"/>
                <w:szCs w:val="17"/>
              </w:rPr>
              <w:t>68,7</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6B313F" w:rsidRDefault="005F6E43" w:rsidP="00767F74">
            <w:pPr>
              <w:spacing w:before="40" w:after="40"/>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spacing w:before="40" w:after="40"/>
              <w:jc w:val="center"/>
              <w:rPr>
                <w:b/>
                <w:sz w:val="17"/>
                <w:szCs w:val="17"/>
              </w:rPr>
            </w:pPr>
          </w:p>
          <w:p w:rsidR="005F6E43" w:rsidRPr="002F1706" w:rsidRDefault="005F6E43" w:rsidP="00767F74">
            <w:pPr>
              <w:spacing w:before="40" w:after="40"/>
              <w:jc w:val="center"/>
              <w:rPr>
                <w:b/>
                <w:sz w:val="17"/>
                <w:szCs w:val="17"/>
              </w:rPr>
            </w:pPr>
          </w:p>
          <w:p w:rsidR="005F6E43" w:rsidRPr="002F1706" w:rsidRDefault="005F6E43" w:rsidP="00767F74">
            <w:pPr>
              <w:spacing w:before="40" w:after="40"/>
              <w:jc w:val="center"/>
              <w:rPr>
                <w:b/>
                <w:sz w:val="17"/>
                <w:szCs w:val="17"/>
              </w:rPr>
            </w:pP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p>
        </w:tc>
      </w:tr>
      <w:tr w:rsidR="005F6E43" w:rsidRPr="00A0039C" w:rsidTr="00767F74">
        <w:trPr>
          <w:trHeight w:val="532"/>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5F6E43" w:rsidRDefault="005F6E43" w:rsidP="00767F74">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5F6E43" w:rsidRPr="0043765B" w:rsidRDefault="005F6E43" w:rsidP="00767F74">
            <w:pPr>
              <w:widowControl w:val="0"/>
              <w:autoSpaceDE w:val="0"/>
              <w:autoSpaceDN w:val="0"/>
              <w:adjustRightInd w:val="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04</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rPr>
                <w:sz w:val="17"/>
                <w:szCs w:val="17"/>
              </w:rPr>
            </w:pPr>
            <w:r w:rsidRPr="00127446">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0610550830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600</w:t>
            </w: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F6E43" w:rsidRPr="00127446" w:rsidRDefault="005F6E43" w:rsidP="00767F74">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6"/>
                <w:szCs w:val="16"/>
              </w:rPr>
            </w:pPr>
            <w:r w:rsidRPr="00127446">
              <w:rPr>
                <w:sz w:val="16"/>
                <w:szCs w:val="16"/>
              </w:rPr>
              <w:t>-</w:t>
            </w:r>
          </w:p>
          <w:p w:rsidR="005F6E43" w:rsidRPr="00127446" w:rsidRDefault="005F6E43" w:rsidP="00767F74">
            <w:pPr>
              <w:spacing w:before="40" w:after="4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6B313F" w:rsidRDefault="005F6E43" w:rsidP="00767F74">
            <w:pPr>
              <w:spacing w:before="40" w:after="40"/>
              <w:jc w:val="center"/>
              <w:rPr>
                <w:sz w:val="20"/>
                <w:szCs w:val="20"/>
              </w:rPr>
            </w:pPr>
            <w:r>
              <w:rPr>
                <w:sz w:val="20"/>
                <w:szCs w:val="20"/>
              </w:rPr>
              <w:t>-</w:t>
            </w:r>
          </w:p>
          <w:p w:rsidR="005F6E43" w:rsidRPr="006B313F" w:rsidRDefault="005F6E43" w:rsidP="00767F74">
            <w:pPr>
              <w:spacing w:before="40" w:after="40"/>
              <w:jc w:val="center"/>
              <w:rPr>
                <w:sz w:val="20"/>
                <w:szCs w:val="20"/>
              </w:rPr>
            </w:pPr>
          </w:p>
          <w:p w:rsidR="005F6E43" w:rsidRPr="006B313F" w:rsidRDefault="005F6E43" w:rsidP="00767F74">
            <w:pPr>
              <w:spacing w:before="40" w:after="40"/>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spacing w:before="40" w:after="40"/>
              <w:jc w:val="center"/>
              <w:rPr>
                <w:b/>
                <w:sz w:val="17"/>
                <w:szCs w:val="17"/>
              </w:rPr>
            </w:pPr>
            <w:r w:rsidRPr="002F1706">
              <w:rPr>
                <w:b/>
                <w:sz w:val="17"/>
                <w:szCs w:val="17"/>
              </w:rPr>
              <w:t>-</w:t>
            </w:r>
          </w:p>
          <w:p w:rsidR="005F6E43" w:rsidRPr="002F1706" w:rsidRDefault="005F6E43" w:rsidP="00767F74">
            <w:pPr>
              <w:spacing w:before="40" w:after="40"/>
              <w:jc w:val="center"/>
              <w:rPr>
                <w:b/>
                <w:sz w:val="17"/>
                <w:szCs w:val="17"/>
              </w:rPr>
            </w:pPr>
          </w:p>
          <w:p w:rsidR="005F6E43" w:rsidRPr="002F1706" w:rsidRDefault="005F6E43" w:rsidP="00767F74">
            <w:pPr>
              <w:spacing w:before="40" w:after="40"/>
              <w:jc w:val="center"/>
              <w:rPr>
                <w:b/>
                <w:sz w:val="17"/>
                <w:szCs w:val="17"/>
              </w:rPr>
            </w:pP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r w:rsidRPr="00697878">
              <w:rPr>
                <w:sz w:val="17"/>
                <w:szCs w:val="17"/>
              </w:rPr>
              <w:t>-</w:t>
            </w:r>
          </w:p>
          <w:p w:rsidR="005F6E43" w:rsidRPr="00697878" w:rsidRDefault="005F6E43" w:rsidP="00767F74">
            <w:pPr>
              <w:spacing w:before="40" w:after="40"/>
              <w:jc w:val="center"/>
              <w:rPr>
                <w:sz w:val="17"/>
                <w:szCs w:val="17"/>
              </w:rPr>
            </w:pPr>
          </w:p>
          <w:p w:rsidR="005F6E43" w:rsidRPr="00697878" w:rsidRDefault="005F6E43" w:rsidP="00767F74">
            <w:pPr>
              <w:spacing w:before="40" w:after="40"/>
              <w:jc w:val="center"/>
              <w:rPr>
                <w:sz w:val="17"/>
                <w:szCs w:val="17"/>
              </w:rPr>
            </w:pP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r w:rsidRPr="00697878">
              <w:rPr>
                <w:sz w:val="17"/>
                <w:szCs w:val="17"/>
              </w:rPr>
              <w:t>-</w:t>
            </w:r>
          </w:p>
          <w:p w:rsidR="005F6E43" w:rsidRPr="00697878" w:rsidRDefault="005F6E43" w:rsidP="00767F74">
            <w:pPr>
              <w:spacing w:before="40" w:after="40"/>
              <w:jc w:val="center"/>
              <w:rPr>
                <w:sz w:val="17"/>
                <w:szCs w:val="17"/>
              </w:rPr>
            </w:pPr>
          </w:p>
          <w:p w:rsidR="005F6E43" w:rsidRPr="00697878" w:rsidRDefault="005F6E43" w:rsidP="00767F74">
            <w:pPr>
              <w:spacing w:before="40" w:after="40"/>
              <w:jc w:val="center"/>
              <w:rPr>
                <w:sz w:val="17"/>
                <w:szCs w:val="17"/>
              </w:rPr>
            </w:pPr>
          </w:p>
        </w:tc>
      </w:tr>
      <w:tr w:rsidR="005F6E43" w:rsidRPr="00A0039C" w:rsidTr="00767F74">
        <w:trPr>
          <w:trHeight w:val="530"/>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5F6E43" w:rsidRDefault="005F6E43" w:rsidP="00767F74">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5F6E43" w:rsidRPr="0043765B" w:rsidRDefault="005F6E43" w:rsidP="00767F74">
            <w:pPr>
              <w:widowControl w:val="0"/>
              <w:autoSpaceDE w:val="0"/>
              <w:autoSpaceDN w:val="0"/>
              <w:adjustRightInd w:val="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04</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rPr>
                <w:sz w:val="17"/>
                <w:szCs w:val="17"/>
              </w:rPr>
            </w:pPr>
            <w:r w:rsidRPr="00127446">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0617083</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600</w:t>
            </w: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F6E43" w:rsidRPr="00127446" w:rsidRDefault="005F6E43" w:rsidP="00767F74">
            <w:pPr>
              <w:spacing w:before="40" w:after="40"/>
              <w:jc w:val="center"/>
              <w:rPr>
                <w:sz w:val="17"/>
                <w:szCs w:val="17"/>
              </w:rPr>
            </w:pPr>
          </w:p>
          <w:p w:rsidR="005F6E43" w:rsidRPr="00127446" w:rsidRDefault="005F6E43" w:rsidP="00767F74">
            <w:pPr>
              <w:spacing w:before="40" w:after="40"/>
              <w:jc w:val="center"/>
              <w:rPr>
                <w:sz w:val="17"/>
                <w:szCs w:val="17"/>
              </w:rPr>
            </w:pPr>
          </w:p>
          <w:p w:rsidR="005F6E43" w:rsidRPr="00127446" w:rsidRDefault="005F6E43" w:rsidP="00767F74">
            <w:pPr>
              <w:spacing w:before="40" w:after="40"/>
              <w:jc w:val="center"/>
              <w:rPr>
                <w:sz w:val="17"/>
                <w:szCs w:val="17"/>
              </w:rPr>
            </w:pPr>
            <w:r w:rsidRPr="00127446">
              <w:rPr>
                <w:sz w:val="17"/>
                <w:szCs w:val="17"/>
              </w:rPr>
              <w:t>3,6</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6B313F" w:rsidRDefault="005F6E43" w:rsidP="00767F74">
            <w:pPr>
              <w:spacing w:before="40" w:after="40"/>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spacing w:before="40" w:after="40"/>
              <w:jc w:val="center"/>
              <w:rPr>
                <w:b/>
                <w:sz w:val="17"/>
                <w:szCs w:val="17"/>
              </w:rPr>
            </w:pP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p>
        </w:tc>
      </w:tr>
      <w:tr w:rsidR="005F6E43" w:rsidRPr="00A0039C" w:rsidTr="00767F74">
        <w:trPr>
          <w:trHeight w:val="525"/>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5F6E43" w:rsidRDefault="005F6E43" w:rsidP="00767F74">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5F6E43" w:rsidRPr="0043765B" w:rsidRDefault="005F6E43" w:rsidP="00767F74">
            <w:pPr>
              <w:widowControl w:val="0"/>
              <w:autoSpaceDE w:val="0"/>
              <w:autoSpaceDN w:val="0"/>
              <w:adjustRightInd w:val="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04</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rPr>
                <w:sz w:val="17"/>
                <w:szCs w:val="17"/>
              </w:rPr>
            </w:pPr>
            <w:r w:rsidRPr="00127446">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0610570830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600</w:t>
            </w: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F6E43" w:rsidRPr="00127446" w:rsidRDefault="005F6E43" w:rsidP="00767F74">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6"/>
                <w:szCs w:val="16"/>
              </w:rPr>
            </w:pPr>
            <w:r w:rsidRPr="00127446">
              <w:rPr>
                <w:sz w:val="16"/>
                <w:szCs w:val="16"/>
              </w:rPr>
              <w:t>-</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6B313F" w:rsidRDefault="005F6E43" w:rsidP="00767F74">
            <w:pPr>
              <w:spacing w:before="40" w:after="40"/>
              <w:jc w:val="center"/>
              <w:rPr>
                <w:sz w:val="20"/>
                <w:szCs w:val="20"/>
              </w:rPr>
            </w:pPr>
          </w:p>
          <w:p w:rsidR="005F6E43" w:rsidRPr="006B313F" w:rsidRDefault="005F6E43" w:rsidP="00767F74">
            <w:pPr>
              <w:spacing w:before="40" w:after="40"/>
              <w:jc w:val="center"/>
              <w:rPr>
                <w:sz w:val="20"/>
                <w:szCs w:val="20"/>
              </w:rPr>
            </w:pPr>
            <w:r>
              <w:rPr>
                <w:sz w:val="20"/>
                <w:szCs w:val="20"/>
              </w:rPr>
              <w:t>400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Default="005F6E43" w:rsidP="00767F74">
            <w:pPr>
              <w:spacing w:before="40" w:after="40"/>
              <w:jc w:val="center"/>
              <w:rPr>
                <w:b/>
                <w:sz w:val="17"/>
                <w:szCs w:val="17"/>
              </w:rPr>
            </w:pPr>
          </w:p>
          <w:p w:rsidR="005F6E43" w:rsidRPr="002F1706" w:rsidRDefault="005F6E43" w:rsidP="00767F74">
            <w:pPr>
              <w:spacing w:before="40" w:after="40"/>
              <w:jc w:val="center"/>
              <w:rPr>
                <w:b/>
                <w:sz w:val="17"/>
                <w:szCs w:val="17"/>
              </w:rPr>
            </w:pPr>
            <w:r>
              <w:rPr>
                <w:b/>
                <w:sz w:val="17"/>
                <w:szCs w:val="17"/>
              </w:rPr>
              <w:t>200,0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p>
          <w:p w:rsidR="005F6E43" w:rsidRPr="00697878" w:rsidRDefault="005F6E43" w:rsidP="00767F74">
            <w:pPr>
              <w:spacing w:before="40" w:after="40"/>
              <w:jc w:val="center"/>
              <w:rPr>
                <w:sz w:val="17"/>
                <w:szCs w:val="17"/>
              </w:rPr>
            </w:pPr>
            <w:r w:rsidRPr="00697878">
              <w:rPr>
                <w:sz w:val="17"/>
                <w:szCs w:val="17"/>
              </w:rPr>
              <w:t>-</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p>
          <w:p w:rsidR="005F6E43" w:rsidRPr="00697878" w:rsidRDefault="005F6E43" w:rsidP="00767F74">
            <w:pPr>
              <w:spacing w:before="40" w:after="40"/>
              <w:jc w:val="center"/>
              <w:rPr>
                <w:sz w:val="17"/>
                <w:szCs w:val="17"/>
              </w:rPr>
            </w:pPr>
            <w:r w:rsidRPr="00697878">
              <w:rPr>
                <w:sz w:val="17"/>
                <w:szCs w:val="17"/>
              </w:rPr>
              <w:t>-</w:t>
            </w:r>
          </w:p>
        </w:tc>
      </w:tr>
      <w:tr w:rsidR="005F6E43" w:rsidRPr="00A0039C" w:rsidTr="00767F74">
        <w:trPr>
          <w:trHeight w:val="555"/>
        </w:trPr>
        <w:tc>
          <w:tcPr>
            <w:tcW w:w="1574"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20"/>
                <w:szCs w:val="20"/>
                <w:u w:val="single"/>
              </w:rPr>
            </w:pPr>
            <w:r>
              <w:rPr>
                <w:sz w:val="20"/>
                <w:szCs w:val="20"/>
                <w:u w:val="single"/>
                <w:lang w:val="en-US"/>
              </w:rPr>
              <w:t>Основное мероприятие 6</w:t>
            </w:r>
          </w:p>
        </w:tc>
        <w:tc>
          <w:tcPr>
            <w:tcW w:w="2626" w:type="dxa"/>
            <w:tcBorders>
              <w:top w:val="single" w:sz="4" w:space="0" w:color="auto"/>
              <w:left w:val="single" w:sz="4" w:space="0" w:color="auto"/>
              <w:bottom w:val="single" w:sz="4" w:space="0" w:color="auto"/>
              <w:right w:val="single" w:sz="4" w:space="0" w:color="auto"/>
            </w:tcBorders>
          </w:tcPr>
          <w:p w:rsidR="005F6E43" w:rsidRDefault="005F6E43" w:rsidP="00767F74">
            <w:pPr>
              <w:widowControl w:val="0"/>
              <w:autoSpaceDE w:val="0"/>
              <w:autoSpaceDN w:val="0"/>
              <w:adjustRightInd w:val="0"/>
              <w:rPr>
                <w:sz w:val="20"/>
                <w:szCs w:val="20"/>
              </w:rPr>
            </w:pPr>
            <w:r>
              <w:rPr>
                <w:sz w:val="20"/>
                <w:szCs w:val="20"/>
              </w:rPr>
              <w:t>Создание музея  «Ковров</w:t>
            </w:r>
            <w:r w:rsidRPr="00F61AE9">
              <w:rPr>
                <w:sz w:val="20"/>
                <w:szCs w:val="20"/>
              </w:rPr>
              <w:t xml:space="preserve"> -</w:t>
            </w:r>
            <w:r>
              <w:rPr>
                <w:sz w:val="20"/>
                <w:szCs w:val="20"/>
              </w:rPr>
              <w:t xml:space="preserve"> город воинской славы»</w:t>
            </w:r>
          </w:p>
          <w:p w:rsidR="005F6E43" w:rsidRDefault="005F6E43" w:rsidP="00767F74">
            <w:pPr>
              <w:widowControl w:val="0"/>
              <w:autoSpaceDE w:val="0"/>
              <w:autoSpaceDN w:val="0"/>
              <w:adjustRightInd w:val="0"/>
              <w:rPr>
                <w:sz w:val="20"/>
                <w:szCs w:val="20"/>
              </w:rPr>
            </w:pPr>
          </w:p>
          <w:p w:rsidR="005F6E43" w:rsidRPr="003D0096" w:rsidRDefault="005F6E43" w:rsidP="00767F74">
            <w:pPr>
              <w:widowControl w:val="0"/>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5F6E43" w:rsidRDefault="005F6E43" w:rsidP="00767F74">
            <w:pPr>
              <w:widowControl w:val="0"/>
              <w:autoSpaceDE w:val="0"/>
              <w:autoSpaceDN w:val="0"/>
              <w:adjustRightInd w:val="0"/>
              <w:jc w:val="center"/>
              <w:rPr>
                <w:sz w:val="16"/>
                <w:szCs w:val="16"/>
              </w:rPr>
            </w:pPr>
          </w:p>
          <w:p w:rsidR="005F6E43" w:rsidRPr="0043765B" w:rsidRDefault="005F6E43" w:rsidP="00767F74">
            <w:pPr>
              <w:widowControl w:val="0"/>
              <w:autoSpaceDE w:val="0"/>
              <w:autoSpaceDN w:val="0"/>
              <w:adjustRightInd w:val="0"/>
              <w:jc w:val="center"/>
              <w:rPr>
                <w:sz w:val="16"/>
                <w:szCs w:val="16"/>
              </w:rPr>
            </w:pPr>
            <w:r>
              <w:rPr>
                <w:sz w:val="16"/>
                <w:szCs w:val="16"/>
              </w:rPr>
              <w:t>МБУК «КИММ»</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rPr>
                <w:sz w:val="17"/>
                <w:szCs w:val="17"/>
              </w:rPr>
            </w:pPr>
            <w:r w:rsidRPr="00127446">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0610600000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000</w:t>
            </w: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F6E43" w:rsidRPr="00127446" w:rsidRDefault="005F6E43" w:rsidP="00767F74">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3B07F9" w:rsidRDefault="005F6E43" w:rsidP="00767F74">
            <w:pPr>
              <w:spacing w:before="40" w:after="40"/>
              <w:jc w:val="center"/>
              <w:rPr>
                <w:sz w:val="20"/>
                <w:szCs w:val="20"/>
              </w:rPr>
            </w:pPr>
            <w:r>
              <w:rPr>
                <w:sz w:val="20"/>
                <w:szCs w:val="20"/>
              </w:rPr>
              <w:t>14510,5</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spacing w:before="40" w:after="40"/>
              <w:jc w:val="center"/>
              <w:rPr>
                <w:b/>
                <w:sz w:val="20"/>
                <w:szCs w:val="20"/>
              </w:rPr>
            </w:pPr>
            <w:r>
              <w:rPr>
                <w:b/>
                <w:sz w:val="20"/>
                <w:szCs w:val="20"/>
              </w:rPr>
              <w:t>14859</w:t>
            </w: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20"/>
                <w:szCs w:val="20"/>
              </w:rPr>
            </w:pPr>
            <w:r w:rsidRPr="00697878">
              <w:rPr>
                <w:sz w:val="20"/>
                <w:szCs w:val="20"/>
              </w:rPr>
              <w:t>16000,0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r>
              <w:rPr>
                <w:sz w:val="17"/>
                <w:szCs w:val="17"/>
              </w:rPr>
              <w:t>16000,0</w:t>
            </w:r>
          </w:p>
        </w:tc>
      </w:tr>
      <w:tr w:rsidR="005F6E43" w:rsidRPr="00E407CA" w:rsidTr="00767F74">
        <w:trPr>
          <w:trHeight w:val="647"/>
        </w:trPr>
        <w:tc>
          <w:tcPr>
            <w:tcW w:w="1574" w:type="dxa"/>
            <w:vMerge w:val="restart"/>
            <w:tcBorders>
              <w:top w:val="single" w:sz="4" w:space="0" w:color="auto"/>
              <w:left w:val="single" w:sz="4" w:space="0" w:color="auto"/>
              <w:right w:val="single" w:sz="4" w:space="0" w:color="auto"/>
            </w:tcBorders>
            <w:noWrap/>
            <w:vAlign w:val="center"/>
          </w:tcPr>
          <w:p w:rsidR="005F6E43" w:rsidRPr="00E407CA" w:rsidRDefault="005F6E43" w:rsidP="00767F74">
            <w:pPr>
              <w:spacing w:before="40" w:after="40"/>
              <w:jc w:val="center"/>
              <w:rPr>
                <w:color w:val="FF00FF"/>
                <w:sz w:val="20"/>
                <w:szCs w:val="20"/>
                <w:u w:val="single"/>
              </w:rPr>
            </w:pPr>
          </w:p>
        </w:tc>
        <w:tc>
          <w:tcPr>
            <w:tcW w:w="2626" w:type="dxa"/>
            <w:vMerge w:val="restart"/>
            <w:tcBorders>
              <w:top w:val="single" w:sz="4" w:space="0" w:color="auto"/>
              <w:left w:val="single" w:sz="4" w:space="0" w:color="auto"/>
              <w:right w:val="single" w:sz="4" w:space="0" w:color="auto"/>
            </w:tcBorders>
          </w:tcPr>
          <w:p w:rsidR="005F6E43" w:rsidRPr="001145BF" w:rsidRDefault="005F6E43" w:rsidP="00767F74">
            <w:pPr>
              <w:widowControl w:val="0"/>
              <w:autoSpaceDE w:val="0"/>
              <w:autoSpaceDN w:val="0"/>
              <w:adjustRightInd w:val="0"/>
              <w:rPr>
                <w:sz w:val="20"/>
                <w:szCs w:val="20"/>
              </w:rPr>
            </w:pPr>
            <w:r w:rsidRPr="001145BF">
              <w:rPr>
                <w:sz w:val="20"/>
                <w:szCs w:val="20"/>
              </w:rPr>
              <w:t>Реставрация и приспособление под музей «Ковров - город воинской славы» зданий музея</w:t>
            </w:r>
          </w:p>
          <w:p w:rsidR="005F6E43" w:rsidRPr="001145BF" w:rsidRDefault="005F6E43" w:rsidP="00767F74">
            <w:pPr>
              <w:widowControl w:val="0"/>
              <w:autoSpaceDE w:val="0"/>
              <w:autoSpaceDN w:val="0"/>
              <w:adjustRightInd w:val="0"/>
              <w:rPr>
                <w:sz w:val="20"/>
                <w:szCs w:val="20"/>
              </w:rPr>
            </w:pPr>
          </w:p>
        </w:tc>
        <w:tc>
          <w:tcPr>
            <w:tcW w:w="1842" w:type="dxa"/>
            <w:vMerge w:val="restart"/>
            <w:tcBorders>
              <w:top w:val="single" w:sz="4" w:space="0" w:color="auto"/>
              <w:left w:val="single" w:sz="4" w:space="0" w:color="auto"/>
              <w:right w:val="single" w:sz="4" w:space="0" w:color="auto"/>
            </w:tcBorders>
          </w:tcPr>
          <w:p w:rsidR="005F6E43" w:rsidRPr="001145BF" w:rsidRDefault="005F6E43" w:rsidP="00767F74">
            <w:pPr>
              <w:widowControl w:val="0"/>
              <w:autoSpaceDE w:val="0"/>
              <w:autoSpaceDN w:val="0"/>
              <w:adjustRightInd w:val="0"/>
              <w:jc w:val="center"/>
              <w:rPr>
                <w:sz w:val="16"/>
                <w:szCs w:val="16"/>
              </w:rPr>
            </w:pPr>
          </w:p>
          <w:p w:rsidR="005F6E43" w:rsidRPr="001145BF" w:rsidRDefault="005F6E43" w:rsidP="00767F74">
            <w:pPr>
              <w:widowControl w:val="0"/>
              <w:autoSpaceDE w:val="0"/>
              <w:autoSpaceDN w:val="0"/>
              <w:adjustRightInd w:val="0"/>
              <w:jc w:val="center"/>
              <w:rPr>
                <w:sz w:val="16"/>
                <w:szCs w:val="16"/>
              </w:rPr>
            </w:pPr>
            <w:r w:rsidRPr="001145BF">
              <w:rPr>
                <w:sz w:val="16"/>
                <w:szCs w:val="16"/>
              </w:rPr>
              <w:t>МБУК «КИММ»</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145BF" w:rsidRDefault="005F6E43" w:rsidP="00767F74">
            <w:pPr>
              <w:spacing w:before="40" w:after="40"/>
              <w:jc w:val="center"/>
              <w:rPr>
                <w:sz w:val="17"/>
                <w:szCs w:val="17"/>
              </w:rPr>
            </w:pPr>
            <w:r w:rsidRPr="001145BF">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145BF" w:rsidRDefault="005F6E43" w:rsidP="00767F74">
            <w:pPr>
              <w:spacing w:before="40" w:after="40"/>
              <w:jc w:val="center"/>
              <w:rPr>
                <w:sz w:val="17"/>
                <w:szCs w:val="17"/>
              </w:rPr>
            </w:pPr>
            <w:r w:rsidRPr="001145BF">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145BF" w:rsidRDefault="005F6E43" w:rsidP="00767F74">
            <w:pPr>
              <w:spacing w:before="40" w:after="40"/>
              <w:rPr>
                <w:sz w:val="17"/>
                <w:szCs w:val="17"/>
              </w:rPr>
            </w:pPr>
            <w:r w:rsidRPr="001145BF">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145BF" w:rsidRDefault="005F6E43" w:rsidP="00767F74">
            <w:pPr>
              <w:spacing w:before="40" w:after="40"/>
              <w:jc w:val="center"/>
              <w:rPr>
                <w:sz w:val="17"/>
                <w:szCs w:val="17"/>
              </w:rPr>
            </w:pPr>
            <w:r w:rsidRPr="001145BF">
              <w:rPr>
                <w:sz w:val="17"/>
                <w:szCs w:val="17"/>
              </w:rPr>
              <w:t>0610621310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145BF" w:rsidRDefault="005F6E43" w:rsidP="00767F74">
            <w:pPr>
              <w:spacing w:before="40" w:after="40"/>
              <w:jc w:val="center"/>
              <w:rPr>
                <w:sz w:val="17"/>
                <w:szCs w:val="17"/>
              </w:rPr>
            </w:pPr>
            <w:r w:rsidRPr="001145BF">
              <w:rPr>
                <w:sz w:val="17"/>
                <w:szCs w:val="17"/>
              </w:rPr>
              <w:t>600</w:t>
            </w: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F6E43" w:rsidRPr="001145BF" w:rsidRDefault="005F6E43" w:rsidP="00767F74">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145BF" w:rsidRDefault="005F6E43" w:rsidP="00767F74">
            <w:pPr>
              <w:spacing w:before="40" w:after="4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145BF" w:rsidRDefault="005F6E43" w:rsidP="00767F74">
            <w:pPr>
              <w:spacing w:before="40" w:after="40"/>
              <w:jc w:val="center"/>
              <w:rPr>
                <w:sz w:val="20"/>
                <w:szCs w:val="20"/>
              </w:rPr>
            </w:pPr>
            <w:r>
              <w:rPr>
                <w:sz w:val="20"/>
                <w:szCs w:val="20"/>
              </w:rPr>
              <w:t>5 277,0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1145BF" w:rsidRDefault="005F6E43" w:rsidP="00767F74">
            <w:pPr>
              <w:spacing w:before="40" w:after="40"/>
              <w:jc w:val="center"/>
              <w:rPr>
                <w:b/>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1145BF" w:rsidRDefault="005F6E43" w:rsidP="00767F74">
            <w:pPr>
              <w:spacing w:before="40" w:after="40"/>
              <w:jc w:val="center"/>
              <w:rPr>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1145BF" w:rsidRDefault="005F6E43" w:rsidP="00767F74">
            <w:pPr>
              <w:spacing w:before="40" w:after="40"/>
              <w:jc w:val="center"/>
              <w:rPr>
                <w:sz w:val="17"/>
                <w:szCs w:val="17"/>
              </w:rPr>
            </w:pPr>
          </w:p>
        </w:tc>
      </w:tr>
      <w:tr w:rsidR="005F6E43" w:rsidRPr="00E407CA" w:rsidTr="00767F74">
        <w:trPr>
          <w:trHeight w:val="529"/>
        </w:trPr>
        <w:tc>
          <w:tcPr>
            <w:tcW w:w="1574" w:type="dxa"/>
            <w:vMerge/>
            <w:tcBorders>
              <w:left w:val="single" w:sz="4" w:space="0" w:color="auto"/>
              <w:bottom w:val="single" w:sz="4" w:space="0" w:color="auto"/>
              <w:right w:val="single" w:sz="4" w:space="0" w:color="auto"/>
            </w:tcBorders>
            <w:noWrap/>
            <w:vAlign w:val="center"/>
          </w:tcPr>
          <w:p w:rsidR="005F6E43" w:rsidRPr="00E407CA" w:rsidRDefault="005F6E43" w:rsidP="00767F74">
            <w:pPr>
              <w:spacing w:before="40" w:after="40"/>
              <w:jc w:val="center"/>
              <w:rPr>
                <w:color w:val="FF00FF"/>
                <w:sz w:val="20"/>
                <w:szCs w:val="20"/>
                <w:u w:val="single"/>
              </w:rPr>
            </w:pPr>
          </w:p>
        </w:tc>
        <w:tc>
          <w:tcPr>
            <w:tcW w:w="2626" w:type="dxa"/>
            <w:vMerge/>
            <w:tcBorders>
              <w:left w:val="single" w:sz="4" w:space="0" w:color="auto"/>
              <w:bottom w:val="single" w:sz="4" w:space="0" w:color="auto"/>
              <w:right w:val="single" w:sz="4" w:space="0" w:color="auto"/>
            </w:tcBorders>
          </w:tcPr>
          <w:p w:rsidR="005F6E43" w:rsidRPr="001145BF" w:rsidRDefault="005F6E43" w:rsidP="00767F74">
            <w:pPr>
              <w:widowControl w:val="0"/>
              <w:autoSpaceDE w:val="0"/>
              <w:autoSpaceDN w:val="0"/>
              <w:adjustRightInd w:val="0"/>
              <w:rPr>
                <w:sz w:val="20"/>
                <w:szCs w:val="20"/>
              </w:rPr>
            </w:pPr>
          </w:p>
        </w:tc>
        <w:tc>
          <w:tcPr>
            <w:tcW w:w="1842" w:type="dxa"/>
            <w:vMerge/>
            <w:tcBorders>
              <w:left w:val="single" w:sz="4" w:space="0" w:color="auto"/>
              <w:bottom w:val="single" w:sz="4" w:space="0" w:color="auto"/>
              <w:right w:val="single" w:sz="4" w:space="0" w:color="auto"/>
            </w:tcBorders>
          </w:tcPr>
          <w:p w:rsidR="005F6E43" w:rsidRPr="001145BF" w:rsidRDefault="005F6E43" w:rsidP="00767F74">
            <w:pPr>
              <w:widowControl w:val="0"/>
              <w:autoSpaceDE w:val="0"/>
              <w:autoSpaceDN w:val="0"/>
              <w:adjustRightInd w:val="0"/>
              <w:jc w:val="center"/>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145BF" w:rsidRDefault="005F6E43" w:rsidP="00767F74">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145BF" w:rsidRDefault="005F6E43" w:rsidP="00767F74">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145BF" w:rsidRDefault="005F6E43" w:rsidP="00767F74">
            <w:pPr>
              <w:spacing w:before="40" w:after="40"/>
              <w:rPr>
                <w:sz w:val="17"/>
                <w:szCs w:val="17"/>
              </w:rPr>
            </w:pPr>
            <w:r>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84109F" w:rsidRDefault="005F6E43" w:rsidP="00767F74">
            <w:pPr>
              <w:spacing w:before="40" w:after="40"/>
              <w:jc w:val="center"/>
              <w:rPr>
                <w:sz w:val="17"/>
                <w:szCs w:val="17"/>
                <w:lang w:val="en-US"/>
              </w:rPr>
            </w:pPr>
            <w:r>
              <w:rPr>
                <w:sz w:val="17"/>
                <w:szCs w:val="17"/>
              </w:rPr>
              <w:t>06106S1350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84109F" w:rsidRDefault="005F6E43" w:rsidP="00767F74">
            <w:pPr>
              <w:spacing w:before="40" w:after="40"/>
              <w:jc w:val="center"/>
              <w:rPr>
                <w:sz w:val="17"/>
                <w:szCs w:val="17"/>
                <w:lang w:val="en-US"/>
              </w:rPr>
            </w:pPr>
            <w:r>
              <w:rPr>
                <w:sz w:val="17"/>
                <w:szCs w:val="17"/>
                <w:lang w:val="en-US"/>
              </w:rPr>
              <w:t>600</w:t>
            </w: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F6E43" w:rsidRPr="001145BF" w:rsidRDefault="005F6E43" w:rsidP="00767F74">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145BF" w:rsidRDefault="005F6E43" w:rsidP="00767F74">
            <w:pPr>
              <w:spacing w:before="40" w:after="4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1145BF" w:rsidRDefault="005F6E43" w:rsidP="00767F74">
            <w:pPr>
              <w:spacing w:before="40" w:after="40"/>
              <w:jc w:val="center"/>
              <w:rPr>
                <w:b/>
                <w:sz w:val="20"/>
                <w:szCs w:val="20"/>
              </w:rPr>
            </w:pPr>
            <w:r w:rsidRPr="001145BF">
              <w:rPr>
                <w:b/>
                <w:sz w:val="20"/>
                <w:szCs w:val="20"/>
              </w:rPr>
              <w:t>2000,0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Default="005F6E43" w:rsidP="00767F74">
            <w:pPr>
              <w:spacing w:before="40" w:after="40"/>
              <w:jc w:val="center"/>
              <w:rPr>
                <w:sz w:val="20"/>
                <w:szCs w:val="20"/>
              </w:rPr>
            </w:pPr>
            <w:r>
              <w:rPr>
                <w:sz w:val="20"/>
                <w:szCs w:val="20"/>
              </w:rPr>
              <w:t>6</w:t>
            </w:r>
            <w:r w:rsidRPr="001145BF">
              <w:rPr>
                <w:sz w:val="20"/>
                <w:szCs w:val="20"/>
              </w:rPr>
              <w:t>000,0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Default="005F6E43" w:rsidP="00767F74">
            <w:pPr>
              <w:spacing w:before="40" w:after="40"/>
              <w:jc w:val="center"/>
              <w:rPr>
                <w:sz w:val="17"/>
                <w:szCs w:val="17"/>
              </w:rPr>
            </w:pPr>
            <w:r>
              <w:rPr>
                <w:sz w:val="17"/>
                <w:szCs w:val="17"/>
              </w:rPr>
              <w:t>6000,</w:t>
            </w:r>
            <w:r w:rsidRPr="001145BF">
              <w:rPr>
                <w:sz w:val="17"/>
                <w:szCs w:val="17"/>
              </w:rPr>
              <w:t>0</w:t>
            </w:r>
          </w:p>
        </w:tc>
      </w:tr>
      <w:tr w:rsidR="005F6E43" w:rsidRPr="00E407CA" w:rsidTr="00767F74">
        <w:trPr>
          <w:trHeight w:val="1340"/>
        </w:trPr>
        <w:tc>
          <w:tcPr>
            <w:tcW w:w="1574" w:type="dxa"/>
            <w:tcBorders>
              <w:top w:val="single" w:sz="4" w:space="0" w:color="auto"/>
              <w:left w:val="single" w:sz="4" w:space="0" w:color="auto"/>
              <w:bottom w:val="single" w:sz="4" w:space="0" w:color="auto"/>
              <w:right w:val="single" w:sz="4" w:space="0" w:color="auto"/>
            </w:tcBorders>
            <w:noWrap/>
            <w:vAlign w:val="center"/>
          </w:tcPr>
          <w:p w:rsidR="005F6E43" w:rsidRPr="00E407CA" w:rsidRDefault="005F6E43" w:rsidP="00767F74">
            <w:pPr>
              <w:spacing w:before="40" w:after="40"/>
              <w:jc w:val="center"/>
              <w:rPr>
                <w:color w:val="FF00FF"/>
                <w:sz w:val="20"/>
                <w:szCs w:val="20"/>
                <w:u w:val="single"/>
              </w:rPr>
            </w:pPr>
          </w:p>
        </w:tc>
        <w:tc>
          <w:tcPr>
            <w:tcW w:w="2626" w:type="dxa"/>
            <w:tcBorders>
              <w:top w:val="single" w:sz="4" w:space="0" w:color="auto"/>
              <w:left w:val="single" w:sz="4" w:space="0" w:color="auto"/>
              <w:bottom w:val="single" w:sz="4" w:space="0" w:color="auto"/>
              <w:right w:val="single" w:sz="4" w:space="0" w:color="auto"/>
            </w:tcBorders>
          </w:tcPr>
          <w:p w:rsidR="005F6E43" w:rsidRPr="001145BF" w:rsidRDefault="005F6E43" w:rsidP="00767F74">
            <w:pPr>
              <w:widowControl w:val="0"/>
              <w:autoSpaceDE w:val="0"/>
              <w:autoSpaceDN w:val="0"/>
              <w:adjustRightInd w:val="0"/>
              <w:rPr>
                <w:sz w:val="20"/>
                <w:szCs w:val="20"/>
              </w:rPr>
            </w:pPr>
            <w:r w:rsidRPr="001145BF">
              <w:rPr>
                <w:sz w:val="20"/>
                <w:szCs w:val="20"/>
              </w:rPr>
              <w:t>Работы по реставрации, ремонту и приспособлению под музей «Ковро</w:t>
            </w:r>
            <w:r>
              <w:rPr>
                <w:sz w:val="20"/>
                <w:szCs w:val="20"/>
              </w:rPr>
              <w:t>в – город воинской славы» зданий</w:t>
            </w:r>
            <w:r w:rsidRPr="001145BF">
              <w:rPr>
                <w:sz w:val="20"/>
                <w:szCs w:val="20"/>
              </w:rPr>
              <w:t xml:space="preserve"> музея </w:t>
            </w:r>
            <w:r>
              <w:rPr>
                <w:sz w:val="20"/>
                <w:szCs w:val="20"/>
              </w:rPr>
              <w:t>(</w:t>
            </w:r>
            <w:r w:rsidRPr="001145BF">
              <w:rPr>
                <w:sz w:val="20"/>
                <w:szCs w:val="20"/>
              </w:rPr>
              <w:t>ул. Абельмана 33,35</w:t>
            </w:r>
            <w:r>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5F6E43" w:rsidRPr="001145BF" w:rsidRDefault="005F6E43" w:rsidP="00767F74">
            <w:pPr>
              <w:widowControl w:val="0"/>
              <w:autoSpaceDE w:val="0"/>
              <w:autoSpaceDN w:val="0"/>
              <w:adjustRightInd w:val="0"/>
              <w:jc w:val="center"/>
              <w:rPr>
                <w:sz w:val="16"/>
                <w:szCs w:val="16"/>
              </w:rPr>
            </w:pPr>
          </w:p>
          <w:p w:rsidR="005F6E43" w:rsidRPr="001145BF" w:rsidRDefault="005F6E43" w:rsidP="00767F74">
            <w:pPr>
              <w:widowControl w:val="0"/>
              <w:autoSpaceDE w:val="0"/>
              <w:autoSpaceDN w:val="0"/>
              <w:adjustRightInd w:val="0"/>
              <w:jc w:val="center"/>
              <w:rPr>
                <w:sz w:val="16"/>
                <w:szCs w:val="16"/>
              </w:rPr>
            </w:pPr>
          </w:p>
          <w:p w:rsidR="005F6E43" w:rsidRPr="001145BF" w:rsidRDefault="005F6E43" w:rsidP="00767F74">
            <w:pPr>
              <w:widowControl w:val="0"/>
              <w:autoSpaceDE w:val="0"/>
              <w:autoSpaceDN w:val="0"/>
              <w:adjustRightInd w:val="0"/>
              <w:jc w:val="center"/>
              <w:rPr>
                <w:sz w:val="16"/>
                <w:szCs w:val="16"/>
              </w:rPr>
            </w:pPr>
            <w:r w:rsidRPr="001145BF">
              <w:rPr>
                <w:sz w:val="16"/>
                <w:szCs w:val="16"/>
              </w:rPr>
              <w:t>МБУК «КИММ»</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145BF" w:rsidRDefault="005F6E43" w:rsidP="00767F74">
            <w:pPr>
              <w:spacing w:before="40" w:after="40"/>
              <w:jc w:val="center"/>
              <w:rPr>
                <w:sz w:val="17"/>
                <w:szCs w:val="17"/>
              </w:rPr>
            </w:pPr>
            <w:r w:rsidRPr="001145BF">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145BF" w:rsidRDefault="005F6E43" w:rsidP="00767F74">
            <w:pPr>
              <w:spacing w:before="40" w:after="40"/>
              <w:jc w:val="center"/>
              <w:rPr>
                <w:sz w:val="17"/>
                <w:szCs w:val="17"/>
              </w:rPr>
            </w:pPr>
            <w:r w:rsidRPr="001145BF">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145BF" w:rsidRDefault="005F6E43" w:rsidP="00767F74">
            <w:pPr>
              <w:spacing w:before="40" w:after="40"/>
              <w:rPr>
                <w:sz w:val="17"/>
                <w:szCs w:val="17"/>
              </w:rPr>
            </w:pPr>
            <w:r w:rsidRPr="001145BF">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145BF" w:rsidRDefault="005F6E43" w:rsidP="00767F74">
            <w:pPr>
              <w:spacing w:before="40" w:after="40"/>
              <w:jc w:val="center"/>
              <w:rPr>
                <w:sz w:val="17"/>
                <w:szCs w:val="17"/>
              </w:rPr>
            </w:pPr>
            <w:r w:rsidRPr="001145BF">
              <w:rPr>
                <w:sz w:val="17"/>
                <w:szCs w:val="17"/>
              </w:rPr>
              <w:t>0610621390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145BF" w:rsidRDefault="005F6E43" w:rsidP="00767F74">
            <w:pPr>
              <w:spacing w:before="40" w:after="40"/>
              <w:jc w:val="center"/>
              <w:rPr>
                <w:sz w:val="17"/>
                <w:szCs w:val="17"/>
              </w:rPr>
            </w:pPr>
            <w:r w:rsidRPr="001145BF">
              <w:rPr>
                <w:sz w:val="17"/>
                <w:szCs w:val="17"/>
              </w:rPr>
              <w:t>600</w:t>
            </w: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F6E43" w:rsidRPr="001145BF" w:rsidRDefault="005F6E43" w:rsidP="00767F74">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145BF" w:rsidRDefault="005F6E43" w:rsidP="00767F74">
            <w:pPr>
              <w:spacing w:before="40" w:after="4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145BF" w:rsidRDefault="005F6E43" w:rsidP="00767F74">
            <w:pPr>
              <w:spacing w:before="40" w:after="40"/>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1145BF" w:rsidRDefault="005F6E43" w:rsidP="00767F74">
            <w:pPr>
              <w:spacing w:before="40" w:after="40"/>
              <w:jc w:val="center"/>
              <w:rPr>
                <w:b/>
                <w:sz w:val="20"/>
                <w:szCs w:val="20"/>
              </w:rPr>
            </w:pPr>
            <w:r>
              <w:rPr>
                <w:b/>
                <w:sz w:val="20"/>
                <w:szCs w:val="20"/>
              </w:rPr>
              <w:t>2859</w:t>
            </w:r>
            <w:r w:rsidRPr="001145BF">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1145BF" w:rsidRDefault="005F6E43" w:rsidP="00767F74">
            <w:pPr>
              <w:spacing w:before="40" w:after="40"/>
              <w:jc w:val="center"/>
              <w:rPr>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1145BF" w:rsidRDefault="005F6E43" w:rsidP="00767F74">
            <w:pPr>
              <w:spacing w:before="40" w:after="40"/>
              <w:jc w:val="center"/>
              <w:rPr>
                <w:sz w:val="17"/>
                <w:szCs w:val="17"/>
              </w:rPr>
            </w:pPr>
          </w:p>
        </w:tc>
      </w:tr>
      <w:tr w:rsidR="005F6E43" w:rsidRPr="00A0039C" w:rsidTr="00767F74">
        <w:trPr>
          <w:trHeight w:val="1560"/>
        </w:trPr>
        <w:tc>
          <w:tcPr>
            <w:tcW w:w="1574"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Pr="00BD20C0" w:rsidRDefault="005F6E43" w:rsidP="00767F74">
            <w:pPr>
              <w:spacing w:before="40" w:after="40"/>
              <w:jc w:val="center"/>
              <w:rPr>
                <w:sz w:val="20"/>
                <w:szCs w:val="20"/>
                <w:u w:val="single"/>
              </w:rPr>
            </w:pPr>
          </w:p>
        </w:tc>
        <w:tc>
          <w:tcPr>
            <w:tcW w:w="2626" w:type="dxa"/>
            <w:tcBorders>
              <w:top w:val="single" w:sz="4" w:space="0" w:color="auto"/>
              <w:left w:val="single" w:sz="4" w:space="0" w:color="auto"/>
              <w:bottom w:val="single" w:sz="4" w:space="0" w:color="auto"/>
              <w:right w:val="single" w:sz="4" w:space="0" w:color="auto"/>
            </w:tcBorders>
          </w:tcPr>
          <w:p w:rsidR="005F6E43" w:rsidRDefault="005F6E43" w:rsidP="00767F74">
            <w:pPr>
              <w:widowControl w:val="0"/>
              <w:autoSpaceDE w:val="0"/>
              <w:autoSpaceDN w:val="0"/>
              <w:adjustRightInd w:val="0"/>
              <w:rPr>
                <w:sz w:val="20"/>
                <w:szCs w:val="20"/>
              </w:rPr>
            </w:pPr>
            <w:r>
              <w:rPr>
                <w:sz w:val="20"/>
                <w:szCs w:val="20"/>
              </w:rPr>
              <w:t>Софинансирование расходов, связанных с присвоением г. Коврову почетного  звания РФ «Город воинской славы» и увековечивания памяти погибших при защите отечества</w:t>
            </w:r>
          </w:p>
        </w:tc>
        <w:tc>
          <w:tcPr>
            <w:tcW w:w="1842" w:type="dxa"/>
            <w:tcBorders>
              <w:top w:val="single" w:sz="4" w:space="0" w:color="auto"/>
              <w:left w:val="single" w:sz="4" w:space="0" w:color="auto"/>
              <w:bottom w:val="single" w:sz="4" w:space="0" w:color="auto"/>
              <w:right w:val="single" w:sz="4" w:space="0" w:color="auto"/>
            </w:tcBorders>
          </w:tcPr>
          <w:p w:rsidR="005F6E43" w:rsidRDefault="005F6E43" w:rsidP="00767F74">
            <w:pPr>
              <w:widowControl w:val="0"/>
              <w:autoSpaceDE w:val="0"/>
              <w:autoSpaceDN w:val="0"/>
              <w:adjustRightInd w:val="0"/>
              <w:jc w:val="center"/>
              <w:rPr>
                <w:sz w:val="16"/>
                <w:szCs w:val="16"/>
              </w:rPr>
            </w:pPr>
          </w:p>
          <w:p w:rsidR="005F6E43" w:rsidRDefault="005F6E43" w:rsidP="00767F74">
            <w:pPr>
              <w:widowControl w:val="0"/>
              <w:autoSpaceDE w:val="0"/>
              <w:autoSpaceDN w:val="0"/>
              <w:adjustRightInd w:val="0"/>
              <w:jc w:val="center"/>
              <w:rPr>
                <w:sz w:val="16"/>
                <w:szCs w:val="16"/>
              </w:rPr>
            </w:pPr>
          </w:p>
          <w:p w:rsidR="005F6E43" w:rsidRDefault="005F6E43" w:rsidP="00767F74">
            <w:pPr>
              <w:widowControl w:val="0"/>
              <w:autoSpaceDE w:val="0"/>
              <w:autoSpaceDN w:val="0"/>
              <w:adjustRightInd w:val="0"/>
              <w:jc w:val="center"/>
              <w:rPr>
                <w:sz w:val="16"/>
                <w:szCs w:val="16"/>
              </w:rPr>
            </w:pPr>
          </w:p>
          <w:p w:rsidR="005F6E43" w:rsidRDefault="005F6E43" w:rsidP="00767F74">
            <w:pPr>
              <w:widowControl w:val="0"/>
              <w:autoSpaceDE w:val="0"/>
              <w:autoSpaceDN w:val="0"/>
              <w:adjustRightInd w:val="0"/>
              <w:jc w:val="center"/>
              <w:rPr>
                <w:sz w:val="16"/>
                <w:szCs w:val="16"/>
              </w:rPr>
            </w:pPr>
          </w:p>
          <w:p w:rsidR="005F6E43" w:rsidRPr="0043765B" w:rsidRDefault="005F6E43" w:rsidP="00767F74">
            <w:pPr>
              <w:widowControl w:val="0"/>
              <w:autoSpaceDE w:val="0"/>
              <w:autoSpaceDN w:val="0"/>
              <w:adjustRightInd w:val="0"/>
              <w:jc w:val="center"/>
              <w:rPr>
                <w:sz w:val="16"/>
                <w:szCs w:val="16"/>
              </w:rPr>
            </w:pPr>
            <w:r>
              <w:rPr>
                <w:sz w:val="16"/>
                <w:szCs w:val="16"/>
              </w:rPr>
              <w:t>МБУК «КИММ»</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rPr>
                <w:sz w:val="17"/>
                <w:szCs w:val="17"/>
              </w:rPr>
            </w:pPr>
            <w:r w:rsidRPr="00127446">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0610671350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600</w:t>
            </w: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F6E43" w:rsidRPr="00127446" w:rsidRDefault="005F6E43" w:rsidP="00767F74">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3B07F9" w:rsidRDefault="005F6E43" w:rsidP="00767F74">
            <w:pPr>
              <w:spacing w:before="40" w:after="40"/>
              <w:jc w:val="center"/>
              <w:rPr>
                <w:sz w:val="20"/>
                <w:szCs w:val="20"/>
              </w:rPr>
            </w:pPr>
            <w:r>
              <w:rPr>
                <w:sz w:val="20"/>
                <w:szCs w:val="20"/>
              </w:rPr>
              <w:t>9233,5</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spacing w:before="40" w:after="40"/>
              <w:jc w:val="center"/>
              <w:rPr>
                <w:b/>
                <w:sz w:val="20"/>
                <w:szCs w:val="20"/>
              </w:rPr>
            </w:pPr>
            <w:r w:rsidRPr="002F1706">
              <w:rPr>
                <w:b/>
                <w:sz w:val="20"/>
                <w:szCs w:val="20"/>
              </w:rPr>
              <w:t>10000,0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20"/>
                <w:szCs w:val="20"/>
              </w:rPr>
            </w:pPr>
            <w:r w:rsidRPr="00697878">
              <w:rPr>
                <w:sz w:val="20"/>
                <w:szCs w:val="20"/>
              </w:rPr>
              <w:t>10000,0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r>
              <w:rPr>
                <w:sz w:val="17"/>
                <w:szCs w:val="17"/>
              </w:rPr>
              <w:t>10000,</w:t>
            </w:r>
            <w:r w:rsidRPr="00697878">
              <w:rPr>
                <w:sz w:val="17"/>
                <w:szCs w:val="17"/>
              </w:rPr>
              <w:t>0</w:t>
            </w:r>
          </w:p>
        </w:tc>
      </w:tr>
      <w:tr w:rsidR="005F6E43" w:rsidRPr="00A0039C" w:rsidTr="00767F74">
        <w:trPr>
          <w:trHeight w:val="280"/>
        </w:trPr>
        <w:tc>
          <w:tcPr>
            <w:tcW w:w="1574"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20"/>
                <w:szCs w:val="20"/>
                <w:u w:val="single"/>
              </w:rPr>
            </w:pPr>
            <w:r>
              <w:rPr>
                <w:sz w:val="20"/>
                <w:szCs w:val="20"/>
                <w:u w:val="single"/>
              </w:rPr>
              <w:t>Основное мероприятие 7</w:t>
            </w:r>
          </w:p>
        </w:tc>
        <w:tc>
          <w:tcPr>
            <w:tcW w:w="2626" w:type="dxa"/>
            <w:tcBorders>
              <w:top w:val="single" w:sz="4" w:space="0" w:color="auto"/>
              <w:left w:val="single" w:sz="4" w:space="0" w:color="auto"/>
              <w:bottom w:val="single" w:sz="4" w:space="0" w:color="auto"/>
              <w:right w:val="single" w:sz="4" w:space="0" w:color="auto"/>
            </w:tcBorders>
          </w:tcPr>
          <w:p w:rsidR="005F6E43" w:rsidRPr="00127446" w:rsidRDefault="005F6E43" w:rsidP="00767F74">
            <w:pPr>
              <w:widowControl w:val="0"/>
              <w:autoSpaceDE w:val="0"/>
              <w:autoSpaceDN w:val="0"/>
              <w:adjustRightInd w:val="0"/>
              <w:rPr>
                <w:sz w:val="20"/>
                <w:szCs w:val="20"/>
              </w:rPr>
            </w:pPr>
            <w:r w:rsidRPr="00127446">
              <w:rPr>
                <w:sz w:val="20"/>
                <w:szCs w:val="20"/>
              </w:rPr>
              <w:t>Ремонт историко-мемориального парка</w:t>
            </w:r>
          </w:p>
        </w:tc>
        <w:tc>
          <w:tcPr>
            <w:tcW w:w="1842" w:type="dxa"/>
            <w:tcBorders>
              <w:top w:val="single" w:sz="4" w:space="0" w:color="auto"/>
              <w:left w:val="single" w:sz="4" w:space="0" w:color="auto"/>
              <w:bottom w:val="single" w:sz="4" w:space="0" w:color="auto"/>
              <w:right w:val="single" w:sz="4" w:space="0" w:color="auto"/>
            </w:tcBorders>
          </w:tcPr>
          <w:p w:rsidR="005F6E43" w:rsidRPr="00127446" w:rsidRDefault="005F6E43" w:rsidP="00767F74">
            <w:pPr>
              <w:widowControl w:val="0"/>
              <w:autoSpaceDE w:val="0"/>
              <w:autoSpaceDN w:val="0"/>
              <w:adjustRightInd w:val="0"/>
              <w:rPr>
                <w:sz w:val="16"/>
                <w:szCs w:val="16"/>
              </w:rPr>
            </w:pPr>
          </w:p>
          <w:p w:rsidR="005F6E43" w:rsidRPr="00127446" w:rsidRDefault="005F6E43" w:rsidP="00767F74">
            <w:pPr>
              <w:widowControl w:val="0"/>
              <w:autoSpaceDE w:val="0"/>
              <w:autoSpaceDN w:val="0"/>
              <w:adjustRightInd w:val="0"/>
              <w:jc w:val="center"/>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766</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01</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rPr>
                <w:sz w:val="17"/>
                <w:szCs w:val="17"/>
              </w:rPr>
            </w:pPr>
          </w:p>
          <w:p w:rsidR="005F6E43" w:rsidRPr="00127446" w:rsidRDefault="005F6E43" w:rsidP="00767F74">
            <w:pPr>
              <w:spacing w:before="40" w:after="40"/>
              <w:rPr>
                <w:sz w:val="17"/>
                <w:szCs w:val="17"/>
              </w:rPr>
            </w:pPr>
            <w:r w:rsidRPr="00127446">
              <w:rPr>
                <w:sz w:val="17"/>
                <w:szCs w:val="17"/>
              </w:rPr>
              <w:t>13</w:t>
            </w:r>
          </w:p>
          <w:p w:rsidR="005F6E43" w:rsidRPr="00127446" w:rsidRDefault="005F6E43" w:rsidP="00767F74">
            <w:pPr>
              <w:spacing w:before="40" w:after="40"/>
              <w:rPr>
                <w:sz w:val="17"/>
                <w:szCs w:val="17"/>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0610700000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000</w:t>
            </w: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F6E43" w:rsidRPr="00127446" w:rsidRDefault="005F6E43" w:rsidP="00767F74">
            <w:pPr>
              <w:spacing w:before="40" w:after="40"/>
              <w:jc w:val="center"/>
              <w:rPr>
                <w:sz w:val="17"/>
                <w:szCs w:val="17"/>
              </w:rPr>
            </w:pPr>
            <w:r w:rsidRPr="00127446">
              <w:rPr>
                <w:sz w:val="17"/>
                <w:szCs w:val="17"/>
              </w:rPr>
              <w:t>-</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6"/>
                <w:szCs w:val="16"/>
              </w:rPr>
            </w:pPr>
            <w:r w:rsidRPr="00127446">
              <w:rPr>
                <w:sz w:val="16"/>
                <w:szCs w:val="16"/>
              </w:rPr>
              <w:t>-</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3B07F9" w:rsidRDefault="005F6E43" w:rsidP="00767F74">
            <w:pPr>
              <w:spacing w:before="40" w:after="40"/>
              <w:jc w:val="center"/>
              <w:rPr>
                <w:sz w:val="20"/>
                <w:szCs w:val="20"/>
              </w:rPr>
            </w:pPr>
            <w:r>
              <w:rPr>
                <w:sz w:val="20"/>
                <w:szCs w:val="20"/>
              </w:rPr>
              <w:t>1 489,5</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spacing w:before="40" w:after="40"/>
              <w:jc w:val="center"/>
              <w:rPr>
                <w:b/>
                <w:sz w:val="20"/>
                <w:szCs w:val="20"/>
              </w:rPr>
            </w:pP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20"/>
                <w:szCs w:val="20"/>
              </w:rPr>
            </w:pPr>
            <w:r w:rsidRPr="00697878">
              <w:rPr>
                <w:sz w:val="20"/>
                <w:szCs w:val="20"/>
              </w:rPr>
              <w:t>-</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r w:rsidRPr="00697878">
              <w:rPr>
                <w:sz w:val="17"/>
                <w:szCs w:val="17"/>
              </w:rPr>
              <w:t>-</w:t>
            </w:r>
          </w:p>
        </w:tc>
      </w:tr>
      <w:tr w:rsidR="005F6E43" w:rsidRPr="00A0039C" w:rsidTr="00767F74">
        <w:trPr>
          <w:trHeight w:val="150"/>
        </w:trPr>
        <w:tc>
          <w:tcPr>
            <w:tcW w:w="1574"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20"/>
                <w:szCs w:val="20"/>
                <w:u w:val="single"/>
              </w:rPr>
            </w:pPr>
          </w:p>
        </w:tc>
        <w:tc>
          <w:tcPr>
            <w:tcW w:w="2626" w:type="dxa"/>
            <w:tcBorders>
              <w:top w:val="single" w:sz="4" w:space="0" w:color="auto"/>
              <w:left w:val="single" w:sz="4" w:space="0" w:color="auto"/>
              <w:bottom w:val="single" w:sz="4" w:space="0" w:color="auto"/>
              <w:right w:val="single" w:sz="4" w:space="0" w:color="auto"/>
            </w:tcBorders>
          </w:tcPr>
          <w:p w:rsidR="005F6E43" w:rsidRPr="00127446" w:rsidRDefault="005F6E43" w:rsidP="00767F74">
            <w:pPr>
              <w:widowControl w:val="0"/>
              <w:autoSpaceDE w:val="0"/>
              <w:autoSpaceDN w:val="0"/>
              <w:adjustRightInd w:val="0"/>
              <w:rPr>
                <w:sz w:val="20"/>
                <w:szCs w:val="20"/>
              </w:rPr>
            </w:pPr>
            <w:r w:rsidRPr="00127446">
              <w:rPr>
                <w:sz w:val="20"/>
                <w:szCs w:val="20"/>
              </w:rPr>
              <w:t>Ремонт ограждения территории историко-мемориального парка</w:t>
            </w:r>
          </w:p>
        </w:tc>
        <w:tc>
          <w:tcPr>
            <w:tcW w:w="1842" w:type="dxa"/>
            <w:tcBorders>
              <w:top w:val="single" w:sz="4" w:space="0" w:color="auto"/>
              <w:left w:val="single" w:sz="4" w:space="0" w:color="auto"/>
              <w:bottom w:val="single" w:sz="4" w:space="0" w:color="auto"/>
              <w:right w:val="single" w:sz="4" w:space="0" w:color="auto"/>
            </w:tcBorders>
          </w:tcPr>
          <w:p w:rsidR="005F6E43" w:rsidRPr="00127446" w:rsidRDefault="005F6E43" w:rsidP="00767F74">
            <w:pPr>
              <w:widowControl w:val="0"/>
              <w:autoSpaceDE w:val="0"/>
              <w:autoSpaceDN w:val="0"/>
              <w:adjustRightInd w:val="0"/>
              <w:rPr>
                <w:sz w:val="16"/>
                <w:szCs w:val="16"/>
              </w:rPr>
            </w:pPr>
          </w:p>
          <w:p w:rsidR="005F6E43" w:rsidRPr="00127446" w:rsidRDefault="005F6E43" w:rsidP="00767F74">
            <w:pPr>
              <w:widowControl w:val="0"/>
              <w:autoSpaceDE w:val="0"/>
              <w:autoSpaceDN w:val="0"/>
              <w:adjustRightInd w:val="0"/>
              <w:jc w:val="center"/>
              <w:rPr>
                <w:sz w:val="16"/>
                <w:szCs w:val="16"/>
              </w:rPr>
            </w:pPr>
            <w:r w:rsidRPr="00127446">
              <w:rPr>
                <w:sz w:val="16"/>
                <w:szCs w:val="16"/>
              </w:rPr>
              <w:t>УЭИиЗО</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766</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01</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rPr>
                <w:sz w:val="17"/>
                <w:szCs w:val="17"/>
              </w:rPr>
            </w:pPr>
            <w:r w:rsidRPr="00127446">
              <w:rPr>
                <w:sz w:val="17"/>
                <w:szCs w:val="17"/>
              </w:rPr>
              <w:t>13</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0610721320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200</w:t>
            </w: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F6E43" w:rsidRPr="00127446" w:rsidRDefault="005F6E43" w:rsidP="00767F74">
            <w:pPr>
              <w:spacing w:before="40" w:after="40"/>
              <w:jc w:val="center"/>
              <w:rPr>
                <w:sz w:val="17"/>
                <w:szCs w:val="17"/>
              </w:rPr>
            </w:pPr>
            <w:r w:rsidRPr="00127446">
              <w:rPr>
                <w:sz w:val="17"/>
                <w:szCs w:val="17"/>
              </w:rPr>
              <w:t>-</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6"/>
                <w:szCs w:val="16"/>
              </w:rPr>
            </w:pPr>
            <w:r w:rsidRPr="00127446">
              <w:rPr>
                <w:sz w:val="16"/>
                <w:szCs w:val="16"/>
              </w:rPr>
              <w:t>-</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3B07F9" w:rsidRDefault="005F6E43" w:rsidP="00767F74">
            <w:pPr>
              <w:spacing w:before="40" w:after="40"/>
              <w:jc w:val="center"/>
              <w:rPr>
                <w:sz w:val="20"/>
                <w:szCs w:val="20"/>
              </w:rPr>
            </w:pPr>
            <w:r>
              <w:rPr>
                <w:sz w:val="20"/>
                <w:szCs w:val="20"/>
              </w:rPr>
              <w:t>192</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spacing w:before="40" w:after="40"/>
              <w:jc w:val="center"/>
              <w:rPr>
                <w:b/>
                <w:sz w:val="20"/>
                <w:szCs w:val="20"/>
              </w:rPr>
            </w:pP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20"/>
                <w:szCs w:val="20"/>
              </w:rPr>
            </w:pPr>
            <w:r w:rsidRPr="00697878">
              <w:rPr>
                <w:sz w:val="20"/>
                <w:szCs w:val="20"/>
              </w:rPr>
              <w:t>-</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r w:rsidRPr="00697878">
              <w:rPr>
                <w:sz w:val="17"/>
                <w:szCs w:val="17"/>
              </w:rPr>
              <w:t>-</w:t>
            </w:r>
          </w:p>
        </w:tc>
      </w:tr>
      <w:tr w:rsidR="005F6E43" w:rsidRPr="00A0039C" w:rsidTr="00767F74">
        <w:trPr>
          <w:trHeight w:val="165"/>
        </w:trPr>
        <w:tc>
          <w:tcPr>
            <w:tcW w:w="1574"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20"/>
                <w:szCs w:val="20"/>
                <w:u w:val="single"/>
              </w:rPr>
            </w:pPr>
          </w:p>
        </w:tc>
        <w:tc>
          <w:tcPr>
            <w:tcW w:w="2626" w:type="dxa"/>
            <w:tcBorders>
              <w:top w:val="single" w:sz="4" w:space="0" w:color="auto"/>
              <w:left w:val="single" w:sz="4" w:space="0" w:color="auto"/>
              <w:bottom w:val="single" w:sz="4" w:space="0" w:color="auto"/>
              <w:right w:val="single" w:sz="4" w:space="0" w:color="auto"/>
            </w:tcBorders>
          </w:tcPr>
          <w:p w:rsidR="005F6E43" w:rsidRPr="00127446" w:rsidRDefault="005F6E43" w:rsidP="00767F74">
            <w:pPr>
              <w:widowControl w:val="0"/>
              <w:autoSpaceDE w:val="0"/>
              <w:autoSpaceDN w:val="0"/>
              <w:adjustRightInd w:val="0"/>
              <w:rPr>
                <w:sz w:val="20"/>
                <w:szCs w:val="20"/>
              </w:rPr>
            </w:pPr>
            <w:r w:rsidRPr="00127446">
              <w:rPr>
                <w:sz w:val="20"/>
                <w:szCs w:val="20"/>
              </w:rPr>
              <w:t>Софинансирование расходов, связанных с присвоением звания РФ «Город воинской славы» и увековечивания памяти погибших при защите отечества</w:t>
            </w:r>
          </w:p>
        </w:tc>
        <w:tc>
          <w:tcPr>
            <w:tcW w:w="1842" w:type="dxa"/>
            <w:tcBorders>
              <w:top w:val="single" w:sz="4" w:space="0" w:color="auto"/>
              <w:left w:val="single" w:sz="4" w:space="0" w:color="auto"/>
              <w:bottom w:val="single" w:sz="4" w:space="0" w:color="auto"/>
              <w:right w:val="single" w:sz="4" w:space="0" w:color="auto"/>
            </w:tcBorders>
          </w:tcPr>
          <w:p w:rsidR="005F6E43" w:rsidRPr="00127446" w:rsidRDefault="005F6E43" w:rsidP="00767F74">
            <w:pPr>
              <w:widowControl w:val="0"/>
              <w:autoSpaceDE w:val="0"/>
              <w:autoSpaceDN w:val="0"/>
              <w:adjustRightInd w:val="0"/>
              <w:jc w:val="center"/>
              <w:rPr>
                <w:sz w:val="16"/>
                <w:szCs w:val="16"/>
              </w:rPr>
            </w:pPr>
          </w:p>
          <w:p w:rsidR="005F6E43" w:rsidRPr="00127446" w:rsidRDefault="005F6E43" w:rsidP="00767F74">
            <w:pPr>
              <w:widowControl w:val="0"/>
              <w:autoSpaceDE w:val="0"/>
              <w:autoSpaceDN w:val="0"/>
              <w:adjustRightInd w:val="0"/>
              <w:jc w:val="center"/>
              <w:rPr>
                <w:sz w:val="16"/>
                <w:szCs w:val="16"/>
              </w:rPr>
            </w:pPr>
          </w:p>
          <w:p w:rsidR="005F6E43" w:rsidRPr="00127446" w:rsidRDefault="005F6E43" w:rsidP="00767F74">
            <w:pPr>
              <w:widowControl w:val="0"/>
              <w:autoSpaceDE w:val="0"/>
              <w:autoSpaceDN w:val="0"/>
              <w:adjustRightInd w:val="0"/>
              <w:jc w:val="center"/>
              <w:rPr>
                <w:sz w:val="16"/>
                <w:szCs w:val="16"/>
              </w:rPr>
            </w:pPr>
          </w:p>
          <w:p w:rsidR="005F6E43" w:rsidRPr="00127446" w:rsidRDefault="005F6E43" w:rsidP="00767F74">
            <w:pPr>
              <w:widowControl w:val="0"/>
              <w:autoSpaceDE w:val="0"/>
              <w:autoSpaceDN w:val="0"/>
              <w:adjustRightInd w:val="0"/>
              <w:jc w:val="center"/>
              <w:rPr>
                <w:sz w:val="16"/>
                <w:szCs w:val="16"/>
              </w:rPr>
            </w:pPr>
          </w:p>
          <w:p w:rsidR="005F6E43" w:rsidRPr="00127446" w:rsidRDefault="005F6E43" w:rsidP="00767F74">
            <w:pPr>
              <w:widowControl w:val="0"/>
              <w:autoSpaceDE w:val="0"/>
              <w:autoSpaceDN w:val="0"/>
              <w:adjustRightInd w:val="0"/>
              <w:jc w:val="center"/>
              <w:rPr>
                <w:sz w:val="16"/>
                <w:szCs w:val="16"/>
              </w:rPr>
            </w:pPr>
            <w:r w:rsidRPr="00127446">
              <w:rPr>
                <w:sz w:val="16"/>
                <w:szCs w:val="16"/>
              </w:rPr>
              <w:t>УЭИиЗО</w:t>
            </w:r>
          </w:p>
          <w:p w:rsidR="005F6E43" w:rsidRPr="00127446" w:rsidRDefault="005F6E43" w:rsidP="00767F74">
            <w:pPr>
              <w:widowControl w:val="0"/>
              <w:autoSpaceDE w:val="0"/>
              <w:autoSpaceDN w:val="0"/>
              <w:adjustRightInd w:val="0"/>
              <w:jc w:val="center"/>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766</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01</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rPr>
                <w:sz w:val="17"/>
                <w:szCs w:val="17"/>
              </w:rPr>
            </w:pPr>
          </w:p>
          <w:p w:rsidR="005F6E43" w:rsidRPr="00127446" w:rsidRDefault="005F6E43" w:rsidP="00767F74">
            <w:pPr>
              <w:spacing w:before="40" w:after="40"/>
              <w:rPr>
                <w:sz w:val="17"/>
                <w:szCs w:val="17"/>
              </w:rPr>
            </w:pPr>
            <w:r w:rsidRPr="00127446">
              <w:rPr>
                <w:sz w:val="17"/>
                <w:szCs w:val="17"/>
              </w:rPr>
              <w:t>13</w:t>
            </w:r>
          </w:p>
          <w:p w:rsidR="005F6E43" w:rsidRPr="00127446" w:rsidRDefault="005F6E43" w:rsidP="00767F74">
            <w:pPr>
              <w:spacing w:before="40" w:after="40"/>
              <w:rPr>
                <w:sz w:val="17"/>
                <w:szCs w:val="17"/>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Pr>
                <w:sz w:val="17"/>
                <w:szCs w:val="17"/>
              </w:rPr>
              <w:t>06107</w:t>
            </w:r>
            <w:r w:rsidRPr="00127446">
              <w:rPr>
                <w:sz w:val="17"/>
                <w:szCs w:val="17"/>
              </w:rPr>
              <w:t>71350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sidRPr="00127446">
              <w:rPr>
                <w:sz w:val="17"/>
                <w:szCs w:val="17"/>
              </w:rPr>
              <w:t>200</w:t>
            </w: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F6E43" w:rsidRPr="00127446" w:rsidRDefault="005F6E43" w:rsidP="00767F74">
            <w:pPr>
              <w:spacing w:before="40" w:after="40"/>
              <w:jc w:val="center"/>
              <w:rPr>
                <w:sz w:val="17"/>
                <w:szCs w:val="17"/>
              </w:rPr>
            </w:pPr>
            <w:r w:rsidRPr="00127446">
              <w:rPr>
                <w:sz w:val="17"/>
                <w:szCs w:val="17"/>
              </w:rPr>
              <w:t>-</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6"/>
                <w:szCs w:val="16"/>
              </w:rPr>
            </w:pPr>
            <w:r w:rsidRPr="00127446">
              <w:rPr>
                <w:sz w:val="16"/>
                <w:szCs w:val="16"/>
              </w:rPr>
              <w:t>-</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6C494D" w:rsidRDefault="005F6E43" w:rsidP="00767F74">
            <w:pPr>
              <w:spacing w:before="40" w:after="40"/>
              <w:jc w:val="center"/>
              <w:rPr>
                <w:sz w:val="20"/>
                <w:szCs w:val="20"/>
                <w:highlight w:val="green"/>
              </w:rPr>
            </w:pPr>
            <w:r>
              <w:rPr>
                <w:sz w:val="20"/>
                <w:szCs w:val="20"/>
              </w:rPr>
              <w:t>766,5</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spacing w:before="40" w:after="40"/>
              <w:jc w:val="center"/>
              <w:rPr>
                <w:b/>
                <w:sz w:val="20"/>
                <w:szCs w:val="20"/>
              </w:rPr>
            </w:pPr>
            <w:r>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20"/>
                <w:szCs w:val="20"/>
              </w:rPr>
            </w:pPr>
            <w:r w:rsidRPr="00697878">
              <w:rPr>
                <w:sz w:val="20"/>
                <w:szCs w:val="20"/>
              </w:rPr>
              <w:t>-</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r w:rsidRPr="00697878">
              <w:rPr>
                <w:sz w:val="17"/>
                <w:szCs w:val="17"/>
              </w:rPr>
              <w:t>-</w:t>
            </w:r>
          </w:p>
        </w:tc>
      </w:tr>
      <w:tr w:rsidR="005F6E43" w:rsidRPr="00A0039C" w:rsidTr="00767F74">
        <w:trPr>
          <w:trHeight w:val="165"/>
        </w:trPr>
        <w:tc>
          <w:tcPr>
            <w:tcW w:w="1574"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20"/>
                <w:szCs w:val="20"/>
                <w:u w:val="single"/>
              </w:rPr>
            </w:pPr>
          </w:p>
        </w:tc>
        <w:tc>
          <w:tcPr>
            <w:tcW w:w="2626" w:type="dxa"/>
            <w:tcBorders>
              <w:top w:val="single" w:sz="4" w:space="0" w:color="auto"/>
              <w:left w:val="single" w:sz="4" w:space="0" w:color="auto"/>
              <w:bottom w:val="single" w:sz="4" w:space="0" w:color="auto"/>
              <w:right w:val="single" w:sz="4" w:space="0" w:color="auto"/>
            </w:tcBorders>
          </w:tcPr>
          <w:p w:rsidR="005F6E43" w:rsidRPr="00127446" w:rsidRDefault="005F6E43" w:rsidP="00767F74">
            <w:pPr>
              <w:widowControl w:val="0"/>
              <w:autoSpaceDE w:val="0"/>
              <w:autoSpaceDN w:val="0"/>
              <w:adjustRightInd w:val="0"/>
              <w:rPr>
                <w:sz w:val="20"/>
                <w:szCs w:val="20"/>
              </w:rPr>
            </w:pPr>
            <w:r>
              <w:rPr>
                <w:sz w:val="20"/>
                <w:szCs w:val="20"/>
              </w:rPr>
              <w:t>Разработка проектно-сметной документации на благоустройство историко-мемориального парка</w:t>
            </w:r>
          </w:p>
        </w:tc>
        <w:tc>
          <w:tcPr>
            <w:tcW w:w="1842" w:type="dxa"/>
            <w:tcBorders>
              <w:top w:val="single" w:sz="4" w:space="0" w:color="auto"/>
              <w:left w:val="single" w:sz="4" w:space="0" w:color="auto"/>
              <w:bottom w:val="single" w:sz="4" w:space="0" w:color="auto"/>
              <w:right w:val="single" w:sz="4" w:space="0" w:color="auto"/>
            </w:tcBorders>
          </w:tcPr>
          <w:p w:rsidR="005F6E43" w:rsidRDefault="005F6E43" w:rsidP="00767F74">
            <w:pPr>
              <w:widowControl w:val="0"/>
              <w:autoSpaceDE w:val="0"/>
              <w:autoSpaceDN w:val="0"/>
              <w:adjustRightInd w:val="0"/>
              <w:jc w:val="center"/>
              <w:rPr>
                <w:sz w:val="16"/>
                <w:szCs w:val="16"/>
              </w:rPr>
            </w:pPr>
          </w:p>
          <w:p w:rsidR="005F6E43" w:rsidRDefault="005F6E43" w:rsidP="00767F74">
            <w:pPr>
              <w:widowControl w:val="0"/>
              <w:autoSpaceDE w:val="0"/>
              <w:autoSpaceDN w:val="0"/>
              <w:adjustRightInd w:val="0"/>
              <w:jc w:val="center"/>
              <w:rPr>
                <w:sz w:val="16"/>
                <w:szCs w:val="16"/>
              </w:rPr>
            </w:pPr>
          </w:p>
          <w:p w:rsidR="005F6E43" w:rsidRPr="00127446" w:rsidRDefault="005F6E43" w:rsidP="00767F74">
            <w:pPr>
              <w:widowControl w:val="0"/>
              <w:autoSpaceDE w:val="0"/>
              <w:autoSpaceDN w:val="0"/>
              <w:adjustRightInd w:val="0"/>
              <w:jc w:val="center"/>
              <w:rPr>
                <w:sz w:val="16"/>
                <w:szCs w:val="16"/>
              </w:rPr>
            </w:pPr>
            <w:r>
              <w:rPr>
                <w:sz w:val="16"/>
                <w:szCs w:val="16"/>
              </w:rPr>
              <w:t>МБУК «КИММ»</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rPr>
                <w:sz w:val="17"/>
                <w:szCs w:val="17"/>
              </w:rPr>
            </w:pPr>
            <w:r>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Pr>
                <w:sz w:val="17"/>
                <w:szCs w:val="17"/>
              </w:rPr>
              <w:t>0610721350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F6E43" w:rsidRPr="00127446" w:rsidRDefault="005F6E43" w:rsidP="00767F74">
            <w:pPr>
              <w:spacing w:before="40" w:after="40"/>
              <w:jc w:val="center"/>
              <w:rPr>
                <w:sz w:val="17"/>
                <w:szCs w:val="17"/>
              </w:rPr>
            </w:pPr>
            <w:r>
              <w:rPr>
                <w:sz w:val="17"/>
                <w:szCs w:val="17"/>
              </w:rPr>
              <w:t>-</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27446" w:rsidRDefault="005F6E43" w:rsidP="00767F74">
            <w:pPr>
              <w:spacing w:before="40" w:after="40"/>
              <w:jc w:val="center"/>
              <w:rPr>
                <w:sz w:val="16"/>
                <w:szCs w:val="16"/>
              </w:rPr>
            </w:pPr>
            <w:r>
              <w:rPr>
                <w:sz w:val="16"/>
                <w:szCs w:val="16"/>
              </w:rPr>
              <w:t>-</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20"/>
                <w:szCs w:val="20"/>
                <w:highlight w:val="green"/>
              </w:rPr>
            </w:pPr>
            <w:r>
              <w:rPr>
                <w:sz w:val="20"/>
                <w:szCs w:val="20"/>
              </w:rPr>
              <w:t>531</w:t>
            </w:r>
            <w:r w:rsidRPr="00984794">
              <w:rPr>
                <w:sz w:val="20"/>
                <w:szCs w:val="20"/>
              </w:rPr>
              <w:t>,0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spacing w:before="40" w:after="40"/>
              <w:jc w:val="center"/>
              <w:rPr>
                <w:b/>
                <w:sz w:val="20"/>
                <w:szCs w:val="20"/>
              </w:rPr>
            </w:pP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20"/>
                <w:szCs w:val="20"/>
              </w:rPr>
            </w:pPr>
            <w:r w:rsidRPr="00697878">
              <w:rPr>
                <w:sz w:val="20"/>
                <w:szCs w:val="20"/>
              </w:rPr>
              <w:t>-</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r w:rsidRPr="00697878">
              <w:rPr>
                <w:sz w:val="17"/>
                <w:szCs w:val="17"/>
              </w:rPr>
              <w:t>-</w:t>
            </w:r>
          </w:p>
        </w:tc>
      </w:tr>
      <w:tr w:rsidR="005F6E43" w:rsidRPr="00A0039C" w:rsidTr="00767F74">
        <w:trPr>
          <w:trHeight w:val="259"/>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5F6E43" w:rsidRPr="006E4ED9" w:rsidRDefault="005F6E43" w:rsidP="00767F74">
            <w:pPr>
              <w:spacing w:before="40" w:after="40"/>
              <w:jc w:val="center"/>
              <w:rPr>
                <w:b/>
                <w:bCs/>
                <w:sz w:val="17"/>
                <w:szCs w:val="17"/>
              </w:rPr>
            </w:pPr>
            <w:r>
              <w:rPr>
                <w:b/>
                <w:bCs/>
                <w:sz w:val="17"/>
                <w:szCs w:val="17"/>
              </w:rPr>
              <w:t>Подпрограмма 2</w:t>
            </w:r>
          </w:p>
        </w:tc>
        <w:tc>
          <w:tcPr>
            <w:tcW w:w="2626"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5F6E43" w:rsidRPr="00E72E80" w:rsidRDefault="005F6E43" w:rsidP="00767F74">
            <w:pPr>
              <w:spacing w:before="40" w:after="40"/>
              <w:rPr>
                <w:b/>
                <w:bCs/>
                <w:sz w:val="17"/>
                <w:szCs w:val="17"/>
              </w:rPr>
            </w:pPr>
            <w:r w:rsidRPr="00E72E80">
              <w:rPr>
                <w:b/>
                <w:sz w:val="20"/>
                <w:szCs w:val="20"/>
              </w:rPr>
              <w:t>Образование в сфере культуры и искусства</w:t>
            </w:r>
          </w:p>
        </w:tc>
        <w:tc>
          <w:tcPr>
            <w:tcW w:w="1842" w:type="dxa"/>
            <w:tcBorders>
              <w:top w:val="single" w:sz="4" w:space="0" w:color="auto"/>
              <w:left w:val="single" w:sz="4" w:space="0" w:color="auto"/>
              <w:bottom w:val="single" w:sz="4" w:space="0" w:color="auto"/>
              <w:right w:val="single" w:sz="4" w:space="0" w:color="auto"/>
            </w:tcBorders>
            <w:shd w:val="clear" w:color="auto" w:fill="FF99CC"/>
            <w:vAlign w:val="center"/>
          </w:tcPr>
          <w:p w:rsidR="005F6E43" w:rsidRPr="0043765B" w:rsidRDefault="005F6E43" w:rsidP="00767F74">
            <w:pPr>
              <w:spacing w:before="40" w:after="40"/>
              <w:rPr>
                <w:b/>
                <w:bCs/>
                <w:sz w:val="16"/>
                <w:szCs w:val="16"/>
              </w:rPr>
            </w:pPr>
            <w:r w:rsidRPr="0043765B">
              <w:rPr>
                <w:b/>
                <w:bCs/>
                <w:sz w:val="16"/>
                <w:szCs w:val="16"/>
              </w:rPr>
              <w:t>Всего</w:t>
            </w:r>
          </w:p>
        </w:tc>
        <w:tc>
          <w:tcPr>
            <w:tcW w:w="62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5F6E43" w:rsidRPr="00931EBA" w:rsidRDefault="005F6E43" w:rsidP="00767F74">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5F6E43" w:rsidRPr="00931EBA" w:rsidRDefault="005F6E43" w:rsidP="00767F74">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5F6E43" w:rsidRPr="00931EBA" w:rsidRDefault="005F6E43" w:rsidP="00767F74">
            <w:pPr>
              <w:spacing w:before="40" w:after="40"/>
              <w:jc w:val="center"/>
              <w:rPr>
                <w:sz w:val="17"/>
                <w:szCs w:val="17"/>
              </w:rPr>
            </w:pPr>
          </w:p>
        </w:tc>
        <w:tc>
          <w:tcPr>
            <w:tcW w:w="1151"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5F6E43" w:rsidRPr="00931EBA" w:rsidRDefault="005F6E43" w:rsidP="00767F74">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5F6E43" w:rsidRPr="00931EBA" w:rsidRDefault="005F6E43" w:rsidP="00767F74">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shd w:val="clear" w:color="auto" w:fill="FF99CC"/>
            <w:noWrap/>
            <w:vAlign w:val="bottom"/>
          </w:tcPr>
          <w:p w:rsidR="005F6E43" w:rsidRPr="00164259" w:rsidRDefault="005F6E43" w:rsidP="00767F74">
            <w:pPr>
              <w:spacing w:before="40" w:after="40"/>
              <w:rPr>
                <w:bCs/>
                <w:sz w:val="17"/>
                <w:szCs w:val="17"/>
              </w:rPr>
            </w:pPr>
            <w:r>
              <w:rPr>
                <w:bCs/>
                <w:sz w:val="17"/>
                <w:szCs w:val="17"/>
              </w:rPr>
              <w:t>39359,0</w:t>
            </w:r>
          </w:p>
        </w:tc>
        <w:tc>
          <w:tcPr>
            <w:tcW w:w="1020" w:type="dxa"/>
            <w:tcBorders>
              <w:top w:val="single" w:sz="4" w:space="0" w:color="auto"/>
              <w:left w:val="single" w:sz="4" w:space="0" w:color="auto"/>
              <w:bottom w:val="single" w:sz="4" w:space="0" w:color="auto"/>
              <w:right w:val="single" w:sz="4" w:space="0" w:color="auto"/>
            </w:tcBorders>
            <w:shd w:val="clear" w:color="auto" w:fill="FF99CC"/>
            <w:noWrap/>
            <w:vAlign w:val="bottom"/>
          </w:tcPr>
          <w:p w:rsidR="005F6E43" w:rsidRPr="00C572C4" w:rsidRDefault="005F6E43" w:rsidP="00767F74">
            <w:pPr>
              <w:spacing w:before="40" w:after="40"/>
              <w:rPr>
                <w:bCs/>
                <w:sz w:val="16"/>
                <w:szCs w:val="16"/>
              </w:rPr>
            </w:pPr>
            <w:r w:rsidRPr="00C572C4">
              <w:rPr>
                <w:bCs/>
                <w:sz w:val="16"/>
                <w:szCs w:val="16"/>
              </w:rPr>
              <w:t> 32712,0</w:t>
            </w:r>
          </w:p>
        </w:tc>
        <w:tc>
          <w:tcPr>
            <w:tcW w:w="1020" w:type="dxa"/>
            <w:tcBorders>
              <w:top w:val="single" w:sz="4" w:space="0" w:color="auto"/>
              <w:left w:val="single" w:sz="4" w:space="0" w:color="auto"/>
              <w:bottom w:val="single" w:sz="4" w:space="0" w:color="auto"/>
              <w:right w:val="single" w:sz="4" w:space="0" w:color="auto"/>
            </w:tcBorders>
            <w:shd w:val="clear" w:color="auto" w:fill="FF99CC"/>
            <w:noWrap/>
            <w:vAlign w:val="bottom"/>
          </w:tcPr>
          <w:p w:rsidR="005F6E43" w:rsidRPr="00C207FE" w:rsidRDefault="005F6E43" w:rsidP="00767F74">
            <w:pPr>
              <w:spacing w:before="40" w:after="40"/>
              <w:rPr>
                <w:bCs/>
                <w:sz w:val="20"/>
                <w:szCs w:val="20"/>
              </w:rPr>
            </w:pPr>
            <w:r w:rsidRPr="00C207FE">
              <w:rPr>
                <w:bCs/>
                <w:sz w:val="20"/>
                <w:szCs w:val="20"/>
              </w:rPr>
              <w:t>31</w:t>
            </w:r>
            <w:r>
              <w:rPr>
                <w:bCs/>
                <w:sz w:val="20"/>
                <w:szCs w:val="20"/>
              </w:rPr>
              <w:t xml:space="preserve"> </w:t>
            </w:r>
            <w:r w:rsidRPr="00C207FE">
              <w:rPr>
                <w:bCs/>
                <w:sz w:val="20"/>
                <w:szCs w:val="20"/>
              </w:rPr>
              <w:t>871,0</w:t>
            </w:r>
          </w:p>
        </w:tc>
        <w:tc>
          <w:tcPr>
            <w:tcW w:w="896" w:type="dxa"/>
            <w:tcBorders>
              <w:top w:val="single" w:sz="4" w:space="0" w:color="auto"/>
              <w:left w:val="single" w:sz="4" w:space="0" w:color="auto"/>
              <w:bottom w:val="single" w:sz="4" w:space="0" w:color="auto"/>
              <w:right w:val="single" w:sz="4" w:space="0" w:color="auto"/>
            </w:tcBorders>
            <w:shd w:val="clear" w:color="auto" w:fill="FF99CC"/>
            <w:noWrap/>
            <w:vAlign w:val="bottom"/>
          </w:tcPr>
          <w:p w:rsidR="005F6E43" w:rsidRPr="002F1706" w:rsidRDefault="005F6E43" w:rsidP="00767F74">
            <w:pPr>
              <w:spacing w:before="40" w:after="40"/>
              <w:rPr>
                <w:b/>
                <w:bCs/>
                <w:sz w:val="20"/>
                <w:szCs w:val="20"/>
              </w:rPr>
            </w:pPr>
            <w:r>
              <w:rPr>
                <w:b/>
                <w:bCs/>
                <w:sz w:val="20"/>
                <w:szCs w:val="20"/>
              </w:rPr>
              <w:t>34346</w:t>
            </w:r>
            <w:r w:rsidRPr="002F1706">
              <w:rPr>
                <w:b/>
                <w:bCs/>
                <w:sz w:val="20"/>
                <w:szCs w:val="20"/>
              </w:rPr>
              <w:t>,0</w:t>
            </w:r>
          </w:p>
        </w:tc>
        <w:tc>
          <w:tcPr>
            <w:tcW w:w="875" w:type="dxa"/>
            <w:tcBorders>
              <w:top w:val="single" w:sz="4" w:space="0" w:color="auto"/>
              <w:left w:val="single" w:sz="4" w:space="0" w:color="auto"/>
              <w:bottom w:val="single" w:sz="4" w:space="0" w:color="auto"/>
              <w:right w:val="single" w:sz="4" w:space="0" w:color="auto"/>
            </w:tcBorders>
            <w:shd w:val="clear" w:color="auto" w:fill="FF99CC"/>
            <w:vAlign w:val="bottom"/>
          </w:tcPr>
          <w:p w:rsidR="005F6E43" w:rsidRPr="00697878" w:rsidRDefault="005F6E43" w:rsidP="00767F74">
            <w:pPr>
              <w:spacing w:before="40" w:after="40"/>
              <w:rPr>
                <w:bCs/>
                <w:sz w:val="20"/>
                <w:szCs w:val="20"/>
              </w:rPr>
            </w:pPr>
            <w:r>
              <w:rPr>
                <w:bCs/>
                <w:sz w:val="20"/>
                <w:szCs w:val="20"/>
              </w:rPr>
              <w:t>34086</w:t>
            </w:r>
            <w:r w:rsidRPr="00697878">
              <w:rPr>
                <w:bCs/>
                <w:sz w:val="20"/>
                <w:szCs w:val="20"/>
              </w:rPr>
              <w:t>,0</w:t>
            </w:r>
          </w:p>
        </w:tc>
        <w:tc>
          <w:tcPr>
            <w:tcW w:w="875" w:type="dxa"/>
            <w:tcBorders>
              <w:top w:val="single" w:sz="4" w:space="0" w:color="auto"/>
              <w:left w:val="single" w:sz="4" w:space="0" w:color="auto"/>
              <w:bottom w:val="single" w:sz="4" w:space="0" w:color="auto"/>
              <w:right w:val="single" w:sz="4" w:space="0" w:color="auto"/>
            </w:tcBorders>
            <w:shd w:val="clear" w:color="auto" w:fill="FF99CC"/>
            <w:vAlign w:val="bottom"/>
          </w:tcPr>
          <w:p w:rsidR="005F6E43" w:rsidRPr="00697878" w:rsidRDefault="005F6E43" w:rsidP="00767F74">
            <w:pPr>
              <w:spacing w:before="40" w:after="40"/>
              <w:rPr>
                <w:bCs/>
                <w:sz w:val="20"/>
                <w:szCs w:val="20"/>
              </w:rPr>
            </w:pPr>
            <w:r>
              <w:rPr>
                <w:bCs/>
                <w:sz w:val="20"/>
                <w:szCs w:val="20"/>
              </w:rPr>
              <w:t>34086</w:t>
            </w:r>
            <w:r w:rsidRPr="00697878">
              <w:rPr>
                <w:bCs/>
                <w:sz w:val="20"/>
                <w:szCs w:val="20"/>
              </w:rPr>
              <w:t>,0</w:t>
            </w:r>
          </w:p>
        </w:tc>
      </w:tr>
      <w:tr w:rsidR="005F6E43" w:rsidRPr="00A0039C" w:rsidTr="00767F74">
        <w:trPr>
          <w:trHeight w:val="1128"/>
        </w:trPr>
        <w:tc>
          <w:tcPr>
            <w:tcW w:w="1574" w:type="dxa"/>
            <w:vMerge/>
            <w:tcBorders>
              <w:top w:val="single" w:sz="4" w:space="0" w:color="auto"/>
              <w:left w:val="single" w:sz="4" w:space="0" w:color="auto"/>
              <w:bottom w:val="single" w:sz="4" w:space="0" w:color="auto"/>
              <w:right w:val="single" w:sz="4" w:space="0" w:color="auto"/>
            </w:tcBorders>
            <w:vAlign w:val="center"/>
          </w:tcPr>
          <w:p w:rsidR="005F6E43" w:rsidRPr="006E4ED9" w:rsidRDefault="005F6E43" w:rsidP="00767F74">
            <w:pPr>
              <w:spacing w:before="40" w:after="40"/>
              <w:jc w:val="center"/>
              <w:rPr>
                <w:b/>
                <w:bCs/>
                <w:sz w:val="17"/>
                <w:szCs w:val="17"/>
              </w:rPr>
            </w:pPr>
          </w:p>
        </w:tc>
        <w:tc>
          <w:tcPr>
            <w:tcW w:w="2626" w:type="dxa"/>
            <w:vMerge/>
            <w:tcBorders>
              <w:top w:val="single" w:sz="4" w:space="0" w:color="auto"/>
              <w:left w:val="single" w:sz="4" w:space="0" w:color="auto"/>
              <w:bottom w:val="single" w:sz="4" w:space="0" w:color="auto"/>
              <w:right w:val="single" w:sz="4" w:space="0" w:color="auto"/>
            </w:tcBorders>
            <w:shd w:val="clear" w:color="auto" w:fill="CCFFFF"/>
            <w:vAlign w:val="center"/>
          </w:tcPr>
          <w:p w:rsidR="005F6E43" w:rsidRPr="00E72E80" w:rsidRDefault="005F6E43" w:rsidP="00767F74">
            <w:pPr>
              <w:spacing w:before="40" w:after="40"/>
              <w:rPr>
                <w:b/>
                <w:bCs/>
                <w:sz w:val="17"/>
                <w:szCs w:val="17"/>
              </w:rPr>
            </w:pPr>
          </w:p>
        </w:tc>
        <w:tc>
          <w:tcPr>
            <w:tcW w:w="1842" w:type="dxa"/>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МБОУ ДОД «ДМШ №1», МБОУ ДОД «ДШИ им. Иорданского», МБОУ ДОД «ДХШ»</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widowControl w:val="0"/>
              <w:autoSpaceDE w:val="0"/>
              <w:autoSpaceDN w:val="0"/>
              <w:adjustRightInd w:val="0"/>
              <w:jc w:val="center"/>
              <w:rPr>
                <w:sz w:val="17"/>
                <w:szCs w:val="17"/>
              </w:rPr>
            </w:pPr>
            <w:r>
              <w:rPr>
                <w:sz w:val="20"/>
                <w:szCs w:val="20"/>
              </w:rPr>
              <w:t>39359,0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C572C4" w:rsidRDefault="005F6E43" w:rsidP="00767F74">
            <w:pPr>
              <w:widowControl w:val="0"/>
              <w:autoSpaceDE w:val="0"/>
              <w:autoSpaceDN w:val="0"/>
              <w:adjustRightInd w:val="0"/>
              <w:jc w:val="center"/>
              <w:rPr>
                <w:sz w:val="16"/>
                <w:szCs w:val="16"/>
              </w:rPr>
            </w:pPr>
            <w:r w:rsidRPr="00C572C4">
              <w:rPr>
                <w:sz w:val="16"/>
                <w:szCs w:val="16"/>
              </w:rPr>
              <w:t>32712,0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C207FE" w:rsidRDefault="005F6E43" w:rsidP="00767F74">
            <w:pPr>
              <w:widowControl w:val="0"/>
              <w:autoSpaceDE w:val="0"/>
              <w:autoSpaceDN w:val="0"/>
              <w:adjustRightInd w:val="0"/>
              <w:jc w:val="center"/>
              <w:rPr>
                <w:sz w:val="20"/>
                <w:szCs w:val="20"/>
              </w:rPr>
            </w:pPr>
            <w:r w:rsidRPr="00C207FE">
              <w:rPr>
                <w:bCs/>
                <w:sz w:val="20"/>
                <w:szCs w:val="20"/>
              </w:rPr>
              <w:t>31</w:t>
            </w:r>
            <w:r>
              <w:rPr>
                <w:bCs/>
                <w:sz w:val="20"/>
                <w:szCs w:val="20"/>
              </w:rPr>
              <w:t xml:space="preserve"> </w:t>
            </w:r>
            <w:r w:rsidRPr="00C207FE">
              <w:rPr>
                <w:bCs/>
                <w:sz w:val="20"/>
                <w:szCs w:val="20"/>
              </w:rPr>
              <w:t>871,0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widowControl w:val="0"/>
              <w:autoSpaceDE w:val="0"/>
              <w:autoSpaceDN w:val="0"/>
              <w:adjustRightInd w:val="0"/>
              <w:jc w:val="center"/>
              <w:rPr>
                <w:b/>
                <w:sz w:val="20"/>
                <w:szCs w:val="20"/>
              </w:rPr>
            </w:pPr>
            <w:r>
              <w:rPr>
                <w:b/>
                <w:sz w:val="20"/>
                <w:szCs w:val="20"/>
              </w:rPr>
              <w:t>34346,0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widowControl w:val="0"/>
              <w:autoSpaceDE w:val="0"/>
              <w:autoSpaceDN w:val="0"/>
              <w:adjustRightInd w:val="0"/>
              <w:jc w:val="center"/>
              <w:rPr>
                <w:sz w:val="20"/>
                <w:szCs w:val="20"/>
              </w:rPr>
            </w:pPr>
            <w:r>
              <w:rPr>
                <w:sz w:val="20"/>
                <w:szCs w:val="20"/>
              </w:rPr>
              <w:t>34086</w:t>
            </w:r>
            <w:r w:rsidRPr="00697878">
              <w:rPr>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widowControl w:val="0"/>
              <w:autoSpaceDE w:val="0"/>
              <w:autoSpaceDN w:val="0"/>
              <w:adjustRightInd w:val="0"/>
              <w:jc w:val="center"/>
              <w:rPr>
                <w:sz w:val="20"/>
                <w:szCs w:val="20"/>
              </w:rPr>
            </w:pPr>
            <w:r>
              <w:rPr>
                <w:sz w:val="20"/>
                <w:szCs w:val="20"/>
              </w:rPr>
              <w:t>34086</w:t>
            </w:r>
            <w:r w:rsidRPr="00697878">
              <w:rPr>
                <w:sz w:val="20"/>
                <w:szCs w:val="20"/>
              </w:rPr>
              <w:t>,0</w:t>
            </w:r>
          </w:p>
        </w:tc>
      </w:tr>
      <w:tr w:rsidR="005F6E43" w:rsidRPr="00A0039C" w:rsidTr="00767F74">
        <w:trPr>
          <w:trHeight w:val="435"/>
        </w:trPr>
        <w:tc>
          <w:tcPr>
            <w:tcW w:w="1574" w:type="dxa"/>
            <w:tcBorders>
              <w:top w:val="single" w:sz="4" w:space="0" w:color="auto"/>
              <w:left w:val="single" w:sz="4" w:space="0" w:color="auto"/>
              <w:bottom w:val="single" w:sz="4" w:space="0" w:color="auto"/>
              <w:right w:val="single" w:sz="4" w:space="0" w:color="auto"/>
            </w:tcBorders>
            <w:noWrap/>
            <w:vAlign w:val="center"/>
          </w:tcPr>
          <w:p w:rsidR="005F6E43" w:rsidRPr="006E4ED9" w:rsidRDefault="005F6E43" w:rsidP="00767F74">
            <w:pPr>
              <w:spacing w:before="40" w:after="40"/>
              <w:jc w:val="center"/>
              <w:rPr>
                <w:sz w:val="17"/>
                <w:szCs w:val="17"/>
              </w:rPr>
            </w:pPr>
            <w:r>
              <w:rPr>
                <w:sz w:val="20"/>
                <w:szCs w:val="20"/>
                <w:u w:val="single"/>
              </w:rPr>
              <w:t>Основное мероприятие 1</w:t>
            </w:r>
          </w:p>
        </w:tc>
        <w:tc>
          <w:tcPr>
            <w:tcW w:w="2626" w:type="dxa"/>
            <w:tcBorders>
              <w:top w:val="single" w:sz="4" w:space="0" w:color="auto"/>
              <w:left w:val="single" w:sz="4" w:space="0" w:color="auto"/>
              <w:bottom w:val="single" w:sz="4" w:space="0" w:color="auto"/>
              <w:right w:val="single" w:sz="4" w:space="0" w:color="auto"/>
            </w:tcBorders>
          </w:tcPr>
          <w:p w:rsidR="005F6E43" w:rsidRPr="00E72E80" w:rsidRDefault="005F6E43" w:rsidP="00767F74">
            <w:pPr>
              <w:widowControl w:val="0"/>
              <w:autoSpaceDE w:val="0"/>
              <w:autoSpaceDN w:val="0"/>
              <w:adjustRightInd w:val="0"/>
              <w:rPr>
                <w:sz w:val="20"/>
                <w:szCs w:val="20"/>
              </w:rPr>
            </w:pPr>
            <w:r>
              <w:rPr>
                <w:sz w:val="20"/>
                <w:szCs w:val="20"/>
              </w:rPr>
              <w:t>Организация предоставления дополнительного образования</w:t>
            </w:r>
          </w:p>
        </w:tc>
        <w:tc>
          <w:tcPr>
            <w:tcW w:w="1842" w:type="dxa"/>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МБОУ ДОД «ДМШ №1», МБОУ ДОД «ДШИ им. Иорданского», МБОУ ДОД «ДХШ»</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07</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Pr>
                <w:sz w:val="17"/>
                <w:szCs w:val="17"/>
              </w:rPr>
              <w:t>00</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0620100000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000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widowControl w:val="0"/>
              <w:autoSpaceDE w:val="0"/>
              <w:autoSpaceDN w:val="0"/>
              <w:adjustRightInd w:val="0"/>
              <w:jc w:val="center"/>
              <w:rPr>
                <w:sz w:val="20"/>
                <w:szCs w:val="20"/>
              </w:rPr>
            </w:pPr>
            <w:r>
              <w:rPr>
                <w:sz w:val="20"/>
                <w:szCs w:val="20"/>
              </w:rPr>
              <w:t>39359,0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C572C4" w:rsidRDefault="005F6E43" w:rsidP="00767F74">
            <w:pPr>
              <w:widowControl w:val="0"/>
              <w:autoSpaceDE w:val="0"/>
              <w:autoSpaceDN w:val="0"/>
              <w:adjustRightInd w:val="0"/>
              <w:jc w:val="center"/>
              <w:rPr>
                <w:sz w:val="16"/>
                <w:szCs w:val="16"/>
              </w:rPr>
            </w:pPr>
            <w:r w:rsidRPr="00C572C4">
              <w:rPr>
                <w:sz w:val="16"/>
                <w:szCs w:val="16"/>
              </w:rPr>
              <w:t>32712,0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C207FE" w:rsidRDefault="005F6E43" w:rsidP="00767F74">
            <w:pPr>
              <w:widowControl w:val="0"/>
              <w:autoSpaceDE w:val="0"/>
              <w:autoSpaceDN w:val="0"/>
              <w:adjustRightInd w:val="0"/>
              <w:jc w:val="center"/>
              <w:rPr>
                <w:sz w:val="20"/>
                <w:szCs w:val="20"/>
              </w:rPr>
            </w:pPr>
            <w:r w:rsidRPr="00C207FE">
              <w:rPr>
                <w:bCs/>
                <w:sz w:val="20"/>
                <w:szCs w:val="20"/>
              </w:rPr>
              <w:t>31</w:t>
            </w:r>
            <w:r>
              <w:rPr>
                <w:bCs/>
                <w:sz w:val="20"/>
                <w:szCs w:val="20"/>
              </w:rPr>
              <w:t xml:space="preserve"> </w:t>
            </w:r>
            <w:r w:rsidRPr="00C207FE">
              <w:rPr>
                <w:bCs/>
                <w:sz w:val="20"/>
                <w:szCs w:val="20"/>
              </w:rPr>
              <w:t>871,0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widowControl w:val="0"/>
              <w:autoSpaceDE w:val="0"/>
              <w:autoSpaceDN w:val="0"/>
              <w:adjustRightInd w:val="0"/>
              <w:jc w:val="center"/>
              <w:rPr>
                <w:b/>
                <w:sz w:val="20"/>
                <w:szCs w:val="20"/>
              </w:rPr>
            </w:pPr>
            <w:r>
              <w:rPr>
                <w:b/>
                <w:sz w:val="20"/>
                <w:szCs w:val="20"/>
              </w:rPr>
              <w:t>34346,0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widowControl w:val="0"/>
              <w:autoSpaceDE w:val="0"/>
              <w:autoSpaceDN w:val="0"/>
              <w:adjustRightInd w:val="0"/>
              <w:jc w:val="center"/>
              <w:rPr>
                <w:sz w:val="20"/>
                <w:szCs w:val="20"/>
              </w:rPr>
            </w:pPr>
            <w:r>
              <w:rPr>
                <w:sz w:val="20"/>
                <w:szCs w:val="20"/>
              </w:rPr>
              <w:t>34086</w:t>
            </w:r>
            <w:r w:rsidRPr="00697878">
              <w:rPr>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widowControl w:val="0"/>
              <w:autoSpaceDE w:val="0"/>
              <w:autoSpaceDN w:val="0"/>
              <w:adjustRightInd w:val="0"/>
              <w:jc w:val="center"/>
              <w:rPr>
                <w:sz w:val="20"/>
                <w:szCs w:val="20"/>
              </w:rPr>
            </w:pPr>
            <w:r>
              <w:rPr>
                <w:sz w:val="20"/>
                <w:szCs w:val="20"/>
              </w:rPr>
              <w:t>34086</w:t>
            </w:r>
            <w:r w:rsidRPr="00697878">
              <w:rPr>
                <w:sz w:val="20"/>
                <w:szCs w:val="20"/>
              </w:rPr>
              <w:t>,0</w:t>
            </w:r>
          </w:p>
        </w:tc>
      </w:tr>
      <w:tr w:rsidR="005F6E43" w:rsidRPr="00A0039C" w:rsidTr="00767F74">
        <w:trPr>
          <w:trHeight w:val="460"/>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5F6E43" w:rsidRPr="006E4ED9" w:rsidRDefault="005F6E43" w:rsidP="00767F74">
            <w:pPr>
              <w:spacing w:before="40" w:after="40"/>
              <w:jc w:val="center"/>
              <w:rPr>
                <w:sz w:val="17"/>
                <w:szCs w:val="17"/>
              </w:rPr>
            </w:pPr>
          </w:p>
        </w:tc>
        <w:tc>
          <w:tcPr>
            <w:tcW w:w="2626" w:type="dxa"/>
            <w:vMerge w:val="restart"/>
            <w:tcBorders>
              <w:top w:val="single" w:sz="4" w:space="0" w:color="auto"/>
              <w:left w:val="single" w:sz="4" w:space="0" w:color="auto"/>
              <w:bottom w:val="single" w:sz="4" w:space="0" w:color="auto"/>
              <w:right w:val="single" w:sz="4" w:space="0" w:color="auto"/>
            </w:tcBorders>
          </w:tcPr>
          <w:p w:rsidR="005F6E43" w:rsidRPr="00E72E80" w:rsidRDefault="005F6E43" w:rsidP="00767F74">
            <w:pPr>
              <w:widowControl w:val="0"/>
              <w:autoSpaceDE w:val="0"/>
              <w:autoSpaceDN w:val="0"/>
              <w:adjustRightInd w:val="0"/>
              <w:rPr>
                <w:sz w:val="20"/>
                <w:szCs w:val="20"/>
              </w:rPr>
            </w:pPr>
            <w:r w:rsidRPr="00E72E80">
              <w:rPr>
                <w:sz w:val="20"/>
                <w:szCs w:val="20"/>
              </w:rPr>
              <w:t xml:space="preserve">Расходы на обеспечение деятельности (оказание услуг) учреждений </w:t>
            </w:r>
            <w:r>
              <w:rPr>
                <w:sz w:val="20"/>
                <w:szCs w:val="20"/>
              </w:rPr>
              <w:t>по внешкольной работе с детьми</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МБОУ ДОД «ДМШ №1», МБОУ ДОД «ДШИ им. Иорданского», МБОУ ДОД «ДХШ»</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07</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02</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0620059</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widowControl w:val="0"/>
              <w:autoSpaceDE w:val="0"/>
              <w:autoSpaceDN w:val="0"/>
              <w:adjustRightInd w:val="0"/>
              <w:jc w:val="center"/>
              <w:rPr>
                <w:sz w:val="20"/>
                <w:szCs w:val="20"/>
              </w:rPr>
            </w:pPr>
          </w:p>
          <w:p w:rsidR="005F6E43" w:rsidRPr="00164259" w:rsidRDefault="005F6E43" w:rsidP="00767F74">
            <w:pPr>
              <w:widowControl w:val="0"/>
              <w:autoSpaceDE w:val="0"/>
              <w:autoSpaceDN w:val="0"/>
              <w:adjustRightInd w:val="0"/>
              <w:jc w:val="center"/>
              <w:rPr>
                <w:sz w:val="20"/>
                <w:szCs w:val="20"/>
              </w:rPr>
            </w:pPr>
            <w:r>
              <w:rPr>
                <w:sz w:val="20"/>
                <w:szCs w:val="20"/>
              </w:rPr>
              <w:t>39359,0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C572C4" w:rsidRDefault="005F6E43" w:rsidP="00767F74">
            <w:pPr>
              <w:widowControl w:val="0"/>
              <w:autoSpaceDE w:val="0"/>
              <w:autoSpaceDN w:val="0"/>
              <w:adjustRightInd w:val="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6C494D" w:rsidRDefault="005F6E43" w:rsidP="00767F74">
            <w:pPr>
              <w:widowControl w:val="0"/>
              <w:autoSpaceDE w:val="0"/>
              <w:autoSpaceDN w:val="0"/>
              <w:adjustRightInd w:val="0"/>
              <w:jc w:val="center"/>
              <w:rPr>
                <w:sz w:val="20"/>
                <w:szCs w:val="20"/>
                <w:highlight w:val="green"/>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widowControl w:val="0"/>
              <w:autoSpaceDE w:val="0"/>
              <w:autoSpaceDN w:val="0"/>
              <w:adjustRightInd w:val="0"/>
              <w:jc w:val="center"/>
              <w:rPr>
                <w:b/>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widowControl w:val="0"/>
              <w:autoSpaceDE w:val="0"/>
              <w:autoSpaceDN w:val="0"/>
              <w:adjustRightInd w:val="0"/>
              <w:jc w:val="center"/>
              <w:rPr>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widowControl w:val="0"/>
              <w:autoSpaceDE w:val="0"/>
              <w:autoSpaceDN w:val="0"/>
              <w:adjustRightInd w:val="0"/>
              <w:jc w:val="center"/>
              <w:rPr>
                <w:sz w:val="20"/>
                <w:szCs w:val="20"/>
              </w:rPr>
            </w:pPr>
          </w:p>
        </w:tc>
      </w:tr>
      <w:tr w:rsidR="005F6E43" w:rsidRPr="00A0039C" w:rsidTr="00767F74">
        <w:trPr>
          <w:trHeight w:val="480"/>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6E4ED9" w:rsidRDefault="005F6E43" w:rsidP="00767F74">
            <w:pPr>
              <w:spacing w:before="40" w:after="40"/>
              <w:jc w:val="center"/>
              <w:rPr>
                <w:sz w:val="17"/>
                <w:szCs w:val="17"/>
              </w:rPr>
            </w:pPr>
          </w:p>
        </w:tc>
        <w:tc>
          <w:tcPr>
            <w:tcW w:w="2626" w:type="dxa"/>
            <w:vMerge/>
            <w:tcBorders>
              <w:top w:val="single" w:sz="4" w:space="0" w:color="auto"/>
              <w:left w:val="single" w:sz="4" w:space="0" w:color="auto"/>
              <w:bottom w:val="single" w:sz="4" w:space="0" w:color="auto"/>
              <w:right w:val="single" w:sz="4" w:space="0" w:color="auto"/>
            </w:tcBorders>
          </w:tcPr>
          <w:p w:rsidR="005F6E43" w:rsidRPr="00E72E80" w:rsidRDefault="005F6E43" w:rsidP="00767F74">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07</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02</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rPr>
                <w:sz w:val="17"/>
                <w:szCs w:val="17"/>
              </w:rPr>
            </w:pPr>
            <w:r>
              <w:rPr>
                <w:sz w:val="17"/>
                <w:szCs w:val="17"/>
              </w:rPr>
              <w:t>0620100590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rPr>
                <w:sz w:val="17"/>
                <w:szCs w:val="17"/>
              </w:rPr>
            </w:pPr>
            <w:r w:rsidRPr="00931EBA">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tcPr>
          <w:p w:rsidR="005F6E43" w:rsidRDefault="005F6E43" w:rsidP="00767F74">
            <w:pPr>
              <w:widowControl w:val="0"/>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noWrap/>
          </w:tcPr>
          <w:p w:rsidR="005F6E43" w:rsidRPr="00C572C4" w:rsidRDefault="005F6E43" w:rsidP="00767F74">
            <w:pPr>
              <w:widowControl w:val="0"/>
              <w:autoSpaceDE w:val="0"/>
              <w:autoSpaceDN w:val="0"/>
              <w:adjustRightInd w:val="0"/>
              <w:rPr>
                <w:sz w:val="16"/>
                <w:szCs w:val="16"/>
              </w:rPr>
            </w:pPr>
          </w:p>
          <w:p w:rsidR="005F6E43" w:rsidRPr="00C572C4" w:rsidRDefault="005F6E43" w:rsidP="00767F74">
            <w:pPr>
              <w:widowControl w:val="0"/>
              <w:autoSpaceDE w:val="0"/>
              <w:autoSpaceDN w:val="0"/>
              <w:adjustRightInd w:val="0"/>
              <w:rPr>
                <w:sz w:val="16"/>
                <w:szCs w:val="16"/>
              </w:rPr>
            </w:pPr>
            <w:r w:rsidRPr="00C572C4">
              <w:rPr>
                <w:sz w:val="16"/>
                <w:szCs w:val="16"/>
              </w:rPr>
              <w:t>32712,0</w:t>
            </w:r>
          </w:p>
        </w:tc>
        <w:tc>
          <w:tcPr>
            <w:tcW w:w="1020" w:type="dxa"/>
            <w:tcBorders>
              <w:top w:val="single" w:sz="4" w:space="0" w:color="auto"/>
              <w:left w:val="single" w:sz="4" w:space="0" w:color="auto"/>
              <w:bottom w:val="single" w:sz="4" w:space="0" w:color="auto"/>
              <w:right w:val="single" w:sz="4" w:space="0" w:color="auto"/>
            </w:tcBorders>
            <w:noWrap/>
          </w:tcPr>
          <w:p w:rsidR="005F6E43" w:rsidRPr="006C494D" w:rsidRDefault="005F6E43" w:rsidP="00767F74">
            <w:pPr>
              <w:widowControl w:val="0"/>
              <w:autoSpaceDE w:val="0"/>
              <w:autoSpaceDN w:val="0"/>
              <w:adjustRightInd w:val="0"/>
              <w:rPr>
                <w:sz w:val="20"/>
                <w:szCs w:val="20"/>
                <w:highlight w:val="green"/>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tcPr>
          <w:p w:rsidR="005F6E43" w:rsidRPr="002F1706" w:rsidRDefault="005F6E43" w:rsidP="00767F74">
            <w:pPr>
              <w:widowControl w:val="0"/>
              <w:autoSpaceDE w:val="0"/>
              <w:autoSpaceDN w:val="0"/>
              <w:adjustRightInd w:val="0"/>
              <w:rPr>
                <w:b/>
                <w:sz w:val="20"/>
                <w:szCs w:val="20"/>
              </w:rPr>
            </w:pPr>
          </w:p>
        </w:tc>
        <w:tc>
          <w:tcPr>
            <w:tcW w:w="875" w:type="dxa"/>
            <w:tcBorders>
              <w:top w:val="single" w:sz="4" w:space="0" w:color="auto"/>
              <w:left w:val="single" w:sz="4" w:space="0" w:color="auto"/>
              <w:bottom w:val="single" w:sz="4" w:space="0" w:color="auto"/>
              <w:right w:val="single" w:sz="4" w:space="0" w:color="auto"/>
            </w:tcBorders>
          </w:tcPr>
          <w:p w:rsidR="005F6E43" w:rsidRPr="00697878" w:rsidRDefault="005F6E43" w:rsidP="00767F74">
            <w:pPr>
              <w:widowControl w:val="0"/>
              <w:autoSpaceDE w:val="0"/>
              <w:autoSpaceDN w:val="0"/>
              <w:adjustRightInd w:val="0"/>
              <w:rPr>
                <w:sz w:val="20"/>
                <w:szCs w:val="20"/>
              </w:rPr>
            </w:pPr>
          </w:p>
        </w:tc>
        <w:tc>
          <w:tcPr>
            <w:tcW w:w="875" w:type="dxa"/>
            <w:tcBorders>
              <w:top w:val="single" w:sz="4" w:space="0" w:color="auto"/>
              <w:left w:val="single" w:sz="4" w:space="0" w:color="auto"/>
              <w:bottom w:val="single" w:sz="4" w:space="0" w:color="auto"/>
              <w:right w:val="single" w:sz="4" w:space="0" w:color="auto"/>
            </w:tcBorders>
          </w:tcPr>
          <w:p w:rsidR="005F6E43" w:rsidRPr="00697878" w:rsidRDefault="005F6E43" w:rsidP="00767F74">
            <w:pPr>
              <w:widowControl w:val="0"/>
              <w:autoSpaceDE w:val="0"/>
              <w:autoSpaceDN w:val="0"/>
              <w:adjustRightInd w:val="0"/>
              <w:rPr>
                <w:sz w:val="20"/>
                <w:szCs w:val="20"/>
              </w:rPr>
            </w:pPr>
          </w:p>
        </w:tc>
      </w:tr>
      <w:tr w:rsidR="005F6E43" w:rsidRPr="00A0039C" w:rsidTr="00767F74">
        <w:trPr>
          <w:trHeight w:val="195"/>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6E4ED9" w:rsidRDefault="005F6E43" w:rsidP="00767F74">
            <w:pPr>
              <w:spacing w:before="40" w:after="40"/>
              <w:jc w:val="center"/>
              <w:rPr>
                <w:sz w:val="17"/>
                <w:szCs w:val="17"/>
              </w:rPr>
            </w:pPr>
          </w:p>
        </w:tc>
        <w:tc>
          <w:tcPr>
            <w:tcW w:w="2626" w:type="dxa"/>
            <w:vMerge/>
            <w:tcBorders>
              <w:top w:val="single" w:sz="4" w:space="0" w:color="auto"/>
              <w:left w:val="single" w:sz="4" w:space="0" w:color="auto"/>
              <w:bottom w:val="single" w:sz="4" w:space="0" w:color="auto"/>
              <w:right w:val="single" w:sz="4" w:space="0" w:color="auto"/>
            </w:tcBorders>
          </w:tcPr>
          <w:p w:rsidR="005F6E43" w:rsidRPr="00E72E80" w:rsidRDefault="005F6E43" w:rsidP="00767F74">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Pr>
                <w:sz w:val="17"/>
                <w:szCs w:val="17"/>
              </w:rPr>
              <w:t>07</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Pr>
                <w:sz w:val="17"/>
                <w:szCs w:val="17"/>
              </w:rPr>
              <w:t>03</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rPr>
                <w:sz w:val="17"/>
                <w:szCs w:val="17"/>
              </w:rPr>
            </w:pPr>
            <w:r>
              <w:rPr>
                <w:sz w:val="17"/>
                <w:szCs w:val="17"/>
              </w:rPr>
              <w:t>0620100590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tcPr>
          <w:p w:rsidR="005F6E43" w:rsidRDefault="005F6E43" w:rsidP="00767F74">
            <w:pPr>
              <w:widowControl w:val="0"/>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noWrap/>
          </w:tcPr>
          <w:p w:rsidR="005F6E43" w:rsidRPr="00C572C4" w:rsidRDefault="005F6E43" w:rsidP="00767F74">
            <w:pPr>
              <w:widowControl w:val="0"/>
              <w:autoSpaceDE w:val="0"/>
              <w:autoSpaceDN w:val="0"/>
              <w:adjustRightInd w:val="0"/>
              <w:rPr>
                <w:sz w:val="16"/>
                <w:szCs w:val="16"/>
              </w:rPr>
            </w:pPr>
          </w:p>
        </w:tc>
        <w:tc>
          <w:tcPr>
            <w:tcW w:w="1020" w:type="dxa"/>
            <w:tcBorders>
              <w:top w:val="single" w:sz="4" w:space="0" w:color="auto"/>
              <w:left w:val="single" w:sz="4" w:space="0" w:color="auto"/>
              <w:bottom w:val="single" w:sz="4" w:space="0" w:color="auto"/>
              <w:right w:val="single" w:sz="4" w:space="0" w:color="auto"/>
            </w:tcBorders>
            <w:noWrap/>
          </w:tcPr>
          <w:p w:rsidR="005F6E43" w:rsidRPr="006C494D" w:rsidRDefault="005F6E43" w:rsidP="00767F74">
            <w:pPr>
              <w:widowControl w:val="0"/>
              <w:autoSpaceDE w:val="0"/>
              <w:autoSpaceDN w:val="0"/>
              <w:adjustRightInd w:val="0"/>
              <w:rPr>
                <w:sz w:val="20"/>
                <w:szCs w:val="20"/>
                <w:highlight w:val="green"/>
              </w:rPr>
            </w:pPr>
            <w:r w:rsidRPr="00C207FE">
              <w:rPr>
                <w:bCs/>
                <w:sz w:val="20"/>
                <w:szCs w:val="20"/>
              </w:rPr>
              <w:t>31</w:t>
            </w:r>
            <w:r>
              <w:rPr>
                <w:bCs/>
                <w:sz w:val="20"/>
                <w:szCs w:val="20"/>
              </w:rPr>
              <w:t xml:space="preserve"> </w:t>
            </w:r>
            <w:r w:rsidRPr="00C207FE">
              <w:rPr>
                <w:bCs/>
                <w:sz w:val="20"/>
                <w:szCs w:val="20"/>
              </w:rPr>
              <w:t>871,0</w:t>
            </w:r>
          </w:p>
        </w:tc>
        <w:tc>
          <w:tcPr>
            <w:tcW w:w="896" w:type="dxa"/>
            <w:tcBorders>
              <w:top w:val="single" w:sz="4" w:space="0" w:color="auto"/>
              <w:left w:val="single" w:sz="4" w:space="0" w:color="auto"/>
              <w:bottom w:val="single" w:sz="4" w:space="0" w:color="auto"/>
              <w:right w:val="single" w:sz="4" w:space="0" w:color="auto"/>
            </w:tcBorders>
            <w:shd w:val="clear" w:color="auto" w:fill="FFFF00"/>
            <w:noWrap/>
          </w:tcPr>
          <w:p w:rsidR="005F6E43" w:rsidRPr="002F1706" w:rsidRDefault="005F6E43" w:rsidP="00767F74">
            <w:pPr>
              <w:widowControl w:val="0"/>
              <w:autoSpaceDE w:val="0"/>
              <w:autoSpaceDN w:val="0"/>
              <w:adjustRightInd w:val="0"/>
              <w:rPr>
                <w:b/>
                <w:sz w:val="20"/>
                <w:szCs w:val="20"/>
              </w:rPr>
            </w:pPr>
            <w:r>
              <w:rPr>
                <w:b/>
                <w:sz w:val="20"/>
                <w:szCs w:val="20"/>
              </w:rPr>
              <w:t>34346,0</w:t>
            </w:r>
          </w:p>
        </w:tc>
        <w:tc>
          <w:tcPr>
            <w:tcW w:w="875" w:type="dxa"/>
            <w:tcBorders>
              <w:top w:val="single" w:sz="4" w:space="0" w:color="auto"/>
              <w:left w:val="single" w:sz="4" w:space="0" w:color="auto"/>
              <w:bottom w:val="single" w:sz="4" w:space="0" w:color="auto"/>
              <w:right w:val="single" w:sz="4" w:space="0" w:color="auto"/>
            </w:tcBorders>
          </w:tcPr>
          <w:p w:rsidR="005F6E43" w:rsidRPr="00697878" w:rsidRDefault="005F6E43" w:rsidP="00767F74">
            <w:pPr>
              <w:widowControl w:val="0"/>
              <w:autoSpaceDE w:val="0"/>
              <w:autoSpaceDN w:val="0"/>
              <w:adjustRightInd w:val="0"/>
              <w:rPr>
                <w:sz w:val="20"/>
                <w:szCs w:val="20"/>
              </w:rPr>
            </w:pPr>
            <w:r>
              <w:rPr>
                <w:sz w:val="20"/>
                <w:szCs w:val="20"/>
              </w:rPr>
              <w:t>34086</w:t>
            </w:r>
            <w:r w:rsidRPr="00697878">
              <w:rPr>
                <w:sz w:val="20"/>
                <w:szCs w:val="20"/>
              </w:rPr>
              <w:t>,0</w:t>
            </w:r>
          </w:p>
        </w:tc>
        <w:tc>
          <w:tcPr>
            <w:tcW w:w="875" w:type="dxa"/>
            <w:tcBorders>
              <w:top w:val="single" w:sz="4" w:space="0" w:color="auto"/>
              <w:left w:val="single" w:sz="4" w:space="0" w:color="auto"/>
              <w:bottom w:val="single" w:sz="4" w:space="0" w:color="auto"/>
              <w:right w:val="single" w:sz="4" w:space="0" w:color="auto"/>
            </w:tcBorders>
          </w:tcPr>
          <w:p w:rsidR="005F6E43" w:rsidRPr="00697878" w:rsidRDefault="005F6E43" w:rsidP="00767F74">
            <w:pPr>
              <w:widowControl w:val="0"/>
              <w:autoSpaceDE w:val="0"/>
              <w:autoSpaceDN w:val="0"/>
              <w:adjustRightInd w:val="0"/>
              <w:rPr>
                <w:sz w:val="20"/>
                <w:szCs w:val="20"/>
              </w:rPr>
            </w:pPr>
            <w:r>
              <w:rPr>
                <w:sz w:val="20"/>
                <w:szCs w:val="20"/>
              </w:rPr>
              <w:t>34086</w:t>
            </w:r>
            <w:r w:rsidRPr="00697878">
              <w:rPr>
                <w:sz w:val="20"/>
                <w:szCs w:val="20"/>
              </w:rPr>
              <w:t>,0</w:t>
            </w:r>
          </w:p>
        </w:tc>
      </w:tr>
      <w:tr w:rsidR="005F6E43" w:rsidRPr="006E4ED9" w:rsidTr="00767F74">
        <w:trPr>
          <w:trHeight w:val="909"/>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b/>
                <w:sz w:val="17"/>
                <w:szCs w:val="17"/>
              </w:rPr>
            </w:pPr>
            <w:r w:rsidRPr="00420A79">
              <w:rPr>
                <w:b/>
                <w:sz w:val="17"/>
                <w:szCs w:val="17"/>
              </w:rPr>
              <w:t>Подпрограмма</w:t>
            </w:r>
            <w:r>
              <w:rPr>
                <w:b/>
                <w:sz w:val="17"/>
                <w:szCs w:val="17"/>
              </w:rPr>
              <w:t xml:space="preserve"> 3</w:t>
            </w:r>
          </w:p>
          <w:p w:rsidR="005F6E43" w:rsidRDefault="005F6E43" w:rsidP="00767F74">
            <w:pPr>
              <w:spacing w:before="40" w:after="40"/>
              <w:jc w:val="center"/>
              <w:rPr>
                <w:b/>
                <w:sz w:val="17"/>
                <w:szCs w:val="17"/>
              </w:rPr>
            </w:pPr>
          </w:p>
          <w:p w:rsidR="005F6E43" w:rsidRDefault="005F6E43" w:rsidP="00767F74">
            <w:pPr>
              <w:spacing w:before="40" w:after="40"/>
              <w:jc w:val="center"/>
              <w:rPr>
                <w:b/>
                <w:sz w:val="17"/>
                <w:szCs w:val="17"/>
              </w:rPr>
            </w:pPr>
          </w:p>
          <w:p w:rsidR="005F6E43" w:rsidRDefault="005F6E43" w:rsidP="00767F74">
            <w:pPr>
              <w:spacing w:before="40" w:after="40"/>
              <w:jc w:val="center"/>
              <w:rPr>
                <w:b/>
                <w:sz w:val="17"/>
                <w:szCs w:val="17"/>
              </w:rPr>
            </w:pPr>
          </w:p>
          <w:p w:rsidR="005F6E43" w:rsidRDefault="005F6E43" w:rsidP="00767F74">
            <w:pPr>
              <w:spacing w:before="40" w:after="40"/>
              <w:jc w:val="center"/>
              <w:rPr>
                <w:b/>
                <w:sz w:val="17"/>
                <w:szCs w:val="17"/>
              </w:rPr>
            </w:pPr>
          </w:p>
          <w:p w:rsidR="005F6E43" w:rsidRDefault="005F6E43" w:rsidP="00767F74">
            <w:pPr>
              <w:spacing w:before="40" w:after="40"/>
              <w:jc w:val="center"/>
              <w:rPr>
                <w:b/>
                <w:sz w:val="17"/>
                <w:szCs w:val="17"/>
              </w:rPr>
            </w:pPr>
          </w:p>
          <w:p w:rsidR="005F6E43" w:rsidRDefault="005F6E43" w:rsidP="00767F74">
            <w:pPr>
              <w:spacing w:before="40" w:after="40"/>
              <w:jc w:val="center"/>
              <w:rPr>
                <w:b/>
                <w:sz w:val="17"/>
                <w:szCs w:val="17"/>
              </w:rPr>
            </w:pPr>
          </w:p>
          <w:p w:rsidR="005F6E43" w:rsidRDefault="005F6E43" w:rsidP="00767F74">
            <w:pPr>
              <w:spacing w:before="40" w:after="40"/>
              <w:jc w:val="center"/>
              <w:rPr>
                <w:b/>
                <w:sz w:val="17"/>
                <w:szCs w:val="17"/>
              </w:rPr>
            </w:pPr>
          </w:p>
          <w:p w:rsidR="005F6E43" w:rsidRDefault="005F6E43" w:rsidP="00767F74">
            <w:pPr>
              <w:spacing w:before="40" w:after="40"/>
              <w:jc w:val="center"/>
              <w:rPr>
                <w:b/>
                <w:sz w:val="17"/>
                <w:szCs w:val="17"/>
              </w:rPr>
            </w:pPr>
          </w:p>
          <w:p w:rsidR="005F6E43" w:rsidRDefault="005F6E43" w:rsidP="00767F74">
            <w:pPr>
              <w:spacing w:before="40" w:after="40"/>
              <w:jc w:val="center"/>
              <w:rPr>
                <w:b/>
                <w:sz w:val="17"/>
                <w:szCs w:val="17"/>
              </w:rPr>
            </w:pPr>
          </w:p>
          <w:p w:rsidR="005F6E43" w:rsidRPr="00420A79" w:rsidRDefault="005F6E43" w:rsidP="00767F74">
            <w:pPr>
              <w:spacing w:before="40" w:after="40"/>
              <w:jc w:val="center"/>
              <w:rPr>
                <w:b/>
                <w:sz w:val="17"/>
                <w:szCs w:val="17"/>
              </w:rPr>
            </w:pPr>
          </w:p>
        </w:tc>
        <w:tc>
          <w:tcPr>
            <w:tcW w:w="2626" w:type="dxa"/>
            <w:vMerge w:val="restart"/>
            <w:tcBorders>
              <w:top w:val="single" w:sz="4" w:space="0" w:color="auto"/>
              <w:left w:val="single" w:sz="4" w:space="0" w:color="auto"/>
              <w:bottom w:val="single" w:sz="4" w:space="0" w:color="auto"/>
              <w:right w:val="single" w:sz="4" w:space="0" w:color="auto"/>
            </w:tcBorders>
            <w:shd w:val="clear" w:color="auto" w:fill="CCFFFF"/>
          </w:tcPr>
          <w:p w:rsidR="005F6E43" w:rsidRPr="00E72E80" w:rsidRDefault="005F6E43" w:rsidP="00767F74">
            <w:pPr>
              <w:widowControl w:val="0"/>
              <w:autoSpaceDE w:val="0"/>
              <w:autoSpaceDN w:val="0"/>
              <w:adjustRightInd w:val="0"/>
              <w:rPr>
                <w:b/>
                <w:sz w:val="20"/>
                <w:szCs w:val="20"/>
              </w:rPr>
            </w:pPr>
            <w:r w:rsidRPr="00E72E80">
              <w:rPr>
                <w:b/>
                <w:sz w:val="20"/>
                <w:szCs w:val="20"/>
              </w:rPr>
              <w:t>Развитие туризма</w:t>
            </w:r>
          </w:p>
        </w:tc>
        <w:tc>
          <w:tcPr>
            <w:tcW w:w="1842" w:type="dxa"/>
            <w:tcBorders>
              <w:top w:val="single" w:sz="4" w:space="0" w:color="auto"/>
              <w:left w:val="single" w:sz="4" w:space="0" w:color="auto"/>
              <w:bottom w:val="single" w:sz="4" w:space="0" w:color="auto"/>
              <w:right w:val="single" w:sz="4" w:space="0" w:color="auto"/>
            </w:tcBorders>
            <w:shd w:val="clear" w:color="auto" w:fill="FF99CC"/>
            <w:vAlign w:val="center"/>
          </w:tcPr>
          <w:p w:rsidR="005F6E43" w:rsidRPr="0043765B" w:rsidRDefault="005F6E43" w:rsidP="00767F74">
            <w:pPr>
              <w:spacing w:before="40" w:after="40"/>
              <w:rPr>
                <w:sz w:val="16"/>
                <w:szCs w:val="16"/>
              </w:rPr>
            </w:pPr>
            <w:r w:rsidRPr="0043765B">
              <w:rPr>
                <w:sz w:val="16"/>
                <w:szCs w:val="16"/>
              </w:rPr>
              <w:t>Всего</w:t>
            </w:r>
          </w:p>
        </w:tc>
        <w:tc>
          <w:tcPr>
            <w:tcW w:w="62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5F6E43" w:rsidRPr="00931EBA" w:rsidRDefault="005F6E43" w:rsidP="00767F74">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5F6E43" w:rsidRPr="00931EBA" w:rsidRDefault="005F6E43" w:rsidP="00767F74">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5F6E43" w:rsidRPr="00931EBA" w:rsidRDefault="005F6E43" w:rsidP="00767F74">
            <w:pPr>
              <w:spacing w:before="40" w:after="40"/>
              <w:jc w:val="center"/>
              <w:rPr>
                <w:sz w:val="17"/>
                <w:szCs w:val="17"/>
              </w:rPr>
            </w:pPr>
          </w:p>
        </w:tc>
        <w:tc>
          <w:tcPr>
            <w:tcW w:w="1151"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5F6E43" w:rsidRPr="00931EBA" w:rsidRDefault="005F6E43" w:rsidP="00767F74">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5F6E43" w:rsidRPr="00931EBA" w:rsidRDefault="005F6E43" w:rsidP="00767F74">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5F6E43" w:rsidRPr="00164259" w:rsidRDefault="005F6E43" w:rsidP="00767F74">
            <w:pPr>
              <w:spacing w:before="40" w:after="40"/>
              <w:jc w:val="center"/>
              <w:rPr>
                <w:sz w:val="17"/>
                <w:szCs w:val="17"/>
              </w:rPr>
            </w:pPr>
            <w:r w:rsidRPr="00164259">
              <w:rPr>
                <w:sz w:val="17"/>
                <w:szCs w:val="17"/>
              </w:rPr>
              <w:t>1000,0</w:t>
            </w:r>
            <w:r>
              <w:rPr>
                <w:sz w:val="17"/>
                <w:szCs w:val="17"/>
              </w:rPr>
              <w:t>*</w:t>
            </w:r>
          </w:p>
        </w:tc>
        <w:tc>
          <w:tcPr>
            <w:tcW w:w="102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5F6E43" w:rsidRPr="00C572C4" w:rsidRDefault="005F6E43" w:rsidP="00767F74">
            <w:pPr>
              <w:spacing w:before="40" w:after="40"/>
              <w:jc w:val="center"/>
              <w:rPr>
                <w:sz w:val="16"/>
                <w:szCs w:val="16"/>
              </w:rPr>
            </w:pPr>
            <w:r w:rsidRPr="00C572C4">
              <w:rPr>
                <w:sz w:val="16"/>
                <w:szCs w:val="16"/>
              </w:rPr>
              <w:t>1500,0*</w:t>
            </w:r>
          </w:p>
        </w:tc>
        <w:tc>
          <w:tcPr>
            <w:tcW w:w="102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5F6E43" w:rsidRPr="00C207FE" w:rsidRDefault="005F6E43" w:rsidP="00767F74">
            <w:pPr>
              <w:spacing w:before="40" w:after="40"/>
              <w:jc w:val="center"/>
              <w:rPr>
                <w:sz w:val="20"/>
                <w:szCs w:val="20"/>
              </w:rPr>
            </w:pPr>
            <w:r w:rsidRPr="00C207FE">
              <w:rPr>
                <w:sz w:val="20"/>
                <w:szCs w:val="20"/>
              </w:rPr>
              <w:t>1500,0 *</w:t>
            </w:r>
          </w:p>
        </w:tc>
        <w:tc>
          <w:tcPr>
            <w:tcW w:w="896"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5F6E43" w:rsidRPr="002F1706" w:rsidRDefault="005F6E43" w:rsidP="00767F74">
            <w:pPr>
              <w:spacing w:before="40" w:after="40"/>
              <w:jc w:val="center"/>
              <w:rPr>
                <w:b/>
                <w:sz w:val="17"/>
                <w:szCs w:val="17"/>
              </w:rPr>
            </w:pPr>
            <w:r w:rsidRPr="002F1706">
              <w:rPr>
                <w:b/>
                <w:sz w:val="17"/>
                <w:szCs w:val="17"/>
              </w:rPr>
              <w:t>2000,0*</w:t>
            </w:r>
          </w:p>
        </w:tc>
        <w:tc>
          <w:tcPr>
            <w:tcW w:w="875" w:type="dxa"/>
            <w:tcBorders>
              <w:top w:val="single" w:sz="4" w:space="0" w:color="auto"/>
              <w:left w:val="single" w:sz="4" w:space="0" w:color="auto"/>
              <w:bottom w:val="single" w:sz="4" w:space="0" w:color="auto"/>
              <w:right w:val="single" w:sz="4" w:space="0" w:color="auto"/>
            </w:tcBorders>
            <w:shd w:val="clear" w:color="auto" w:fill="FF99CC"/>
            <w:vAlign w:val="center"/>
          </w:tcPr>
          <w:p w:rsidR="005F6E43" w:rsidRPr="00697878" w:rsidRDefault="005F6E43" w:rsidP="00767F74">
            <w:pPr>
              <w:spacing w:before="40" w:after="40"/>
              <w:jc w:val="center"/>
              <w:rPr>
                <w:sz w:val="17"/>
                <w:szCs w:val="17"/>
              </w:rPr>
            </w:pPr>
            <w:r w:rsidRPr="00697878">
              <w:rPr>
                <w:sz w:val="17"/>
                <w:szCs w:val="17"/>
              </w:rPr>
              <w:t>2000,0*</w:t>
            </w:r>
          </w:p>
        </w:tc>
        <w:tc>
          <w:tcPr>
            <w:tcW w:w="875" w:type="dxa"/>
            <w:tcBorders>
              <w:top w:val="single" w:sz="4" w:space="0" w:color="auto"/>
              <w:left w:val="single" w:sz="4" w:space="0" w:color="auto"/>
              <w:bottom w:val="single" w:sz="4" w:space="0" w:color="auto"/>
              <w:right w:val="single" w:sz="4" w:space="0" w:color="auto"/>
            </w:tcBorders>
            <w:shd w:val="clear" w:color="auto" w:fill="FF99CC"/>
            <w:vAlign w:val="center"/>
          </w:tcPr>
          <w:p w:rsidR="005F6E43" w:rsidRPr="00697878" w:rsidRDefault="005F6E43" w:rsidP="00767F74">
            <w:pPr>
              <w:spacing w:before="40" w:after="40"/>
              <w:jc w:val="center"/>
              <w:rPr>
                <w:sz w:val="17"/>
                <w:szCs w:val="17"/>
              </w:rPr>
            </w:pPr>
            <w:r w:rsidRPr="00697878">
              <w:rPr>
                <w:sz w:val="17"/>
                <w:szCs w:val="17"/>
              </w:rPr>
              <w:t>2000,0*</w:t>
            </w:r>
          </w:p>
        </w:tc>
      </w:tr>
      <w:tr w:rsidR="005F6E43" w:rsidRPr="006E4ED9" w:rsidTr="00767F74">
        <w:trPr>
          <w:trHeight w:val="1218"/>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09371C" w:rsidRDefault="005F6E43" w:rsidP="00767F74">
            <w:pPr>
              <w:spacing w:before="40" w:after="40"/>
              <w:jc w:val="center"/>
              <w:rPr>
                <w:sz w:val="17"/>
                <w:szCs w:val="17"/>
              </w:rPr>
            </w:pPr>
          </w:p>
        </w:tc>
        <w:tc>
          <w:tcPr>
            <w:tcW w:w="2626" w:type="dxa"/>
            <w:vMerge/>
            <w:tcBorders>
              <w:top w:val="single" w:sz="4" w:space="0" w:color="auto"/>
              <w:left w:val="single" w:sz="4" w:space="0" w:color="auto"/>
              <w:bottom w:val="single" w:sz="4" w:space="0" w:color="auto"/>
              <w:right w:val="single" w:sz="4" w:space="0" w:color="auto"/>
            </w:tcBorders>
            <w:shd w:val="clear" w:color="auto" w:fill="CCFFFF"/>
          </w:tcPr>
          <w:p w:rsidR="005F6E43" w:rsidRPr="00E72E80" w:rsidRDefault="005F6E43" w:rsidP="00767F74">
            <w:pPr>
              <w:widowControl w:val="0"/>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500,0*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C572C4" w:rsidRDefault="005F6E43" w:rsidP="00767F74">
            <w:pPr>
              <w:spacing w:before="40" w:after="40"/>
              <w:jc w:val="center"/>
              <w:rPr>
                <w:sz w:val="16"/>
                <w:szCs w:val="16"/>
              </w:rPr>
            </w:pPr>
            <w:r w:rsidRPr="00C572C4">
              <w:rPr>
                <w:sz w:val="16"/>
                <w:szCs w:val="16"/>
              </w:rPr>
              <w:t>500,0*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C207FE" w:rsidRDefault="005F6E43" w:rsidP="00767F74">
            <w:pPr>
              <w:spacing w:before="40" w:after="40"/>
              <w:jc w:val="center"/>
              <w:rPr>
                <w:sz w:val="20"/>
                <w:szCs w:val="20"/>
              </w:rPr>
            </w:pPr>
            <w:r w:rsidRPr="00C207FE">
              <w:rPr>
                <w:sz w:val="20"/>
                <w:szCs w:val="20"/>
              </w:rPr>
              <w:t>300,0*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spacing w:before="40" w:after="40"/>
              <w:jc w:val="center"/>
              <w:rPr>
                <w:b/>
                <w:sz w:val="17"/>
                <w:szCs w:val="17"/>
              </w:rPr>
            </w:pPr>
            <w:r w:rsidRPr="002F1706">
              <w:rPr>
                <w:b/>
                <w:sz w:val="17"/>
                <w:szCs w:val="17"/>
              </w:rPr>
              <w:t>800,0*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r w:rsidRPr="00697878">
              <w:rPr>
                <w:sz w:val="17"/>
                <w:szCs w:val="17"/>
              </w:rPr>
              <w:t>800,0*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r w:rsidRPr="00697878">
              <w:rPr>
                <w:sz w:val="17"/>
                <w:szCs w:val="17"/>
              </w:rPr>
              <w:t>800,0*</w:t>
            </w:r>
          </w:p>
        </w:tc>
      </w:tr>
      <w:tr w:rsidR="005F6E43" w:rsidRPr="006E4ED9" w:rsidTr="00767F74">
        <w:trPr>
          <w:trHeight w:val="990"/>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09371C" w:rsidRDefault="005F6E43" w:rsidP="00767F74">
            <w:pPr>
              <w:spacing w:before="40" w:after="40"/>
              <w:jc w:val="center"/>
              <w:rPr>
                <w:sz w:val="17"/>
                <w:szCs w:val="17"/>
              </w:rPr>
            </w:pPr>
          </w:p>
        </w:tc>
        <w:tc>
          <w:tcPr>
            <w:tcW w:w="2626" w:type="dxa"/>
            <w:vMerge/>
            <w:tcBorders>
              <w:top w:val="single" w:sz="4" w:space="0" w:color="auto"/>
              <w:left w:val="single" w:sz="4" w:space="0" w:color="auto"/>
              <w:bottom w:val="single" w:sz="4" w:space="0" w:color="auto"/>
              <w:right w:val="single" w:sz="4" w:space="0" w:color="auto"/>
            </w:tcBorders>
            <w:shd w:val="clear" w:color="auto" w:fill="CCFFFF"/>
          </w:tcPr>
          <w:p w:rsidR="005F6E43" w:rsidRPr="00E72E80" w:rsidRDefault="005F6E43" w:rsidP="00767F74">
            <w:pPr>
              <w:widowControl w:val="0"/>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МБУК «Ковровский историко – мемориальный музей»</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500,0*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C572C4" w:rsidRDefault="005F6E43" w:rsidP="00767F74">
            <w:pPr>
              <w:spacing w:before="40" w:after="40"/>
              <w:jc w:val="center"/>
              <w:rPr>
                <w:sz w:val="16"/>
                <w:szCs w:val="16"/>
              </w:rPr>
            </w:pPr>
            <w:r w:rsidRPr="00C572C4">
              <w:rPr>
                <w:sz w:val="16"/>
                <w:szCs w:val="16"/>
              </w:rPr>
              <w:t>1000,0*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C207FE" w:rsidRDefault="005F6E43" w:rsidP="00767F74">
            <w:pPr>
              <w:spacing w:before="40" w:after="40"/>
              <w:jc w:val="center"/>
              <w:rPr>
                <w:sz w:val="20"/>
                <w:szCs w:val="20"/>
              </w:rPr>
            </w:pPr>
            <w:r w:rsidRPr="00C207FE">
              <w:rPr>
                <w:sz w:val="20"/>
                <w:szCs w:val="20"/>
              </w:rPr>
              <w:t>1200,0*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spacing w:before="40" w:after="40"/>
              <w:jc w:val="center"/>
              <w:rPr>
                <w:b/>
                <w:sz w:val="17"/>
                <w:szCs w:val="17"/>
              </w:rPr>
            </w:pPr>
            <w:r w:rsidRPr="002F1706">
              <w:rPr>
                <w:b/>
                <w:sz w:val="17"/>
                <w:szCs w:val="17"/>
              </w:rPr>
              <w:t>1200,0*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r w:rsidRPr="00697878">
              <w:rPr>
                <w:sz w:val="17"/>
                <w:szCs w:val="17"/>
              </w:rPr>
              <w:t>1200,0*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r w:rsidRPr="00697878">
              <w:rPr>
                <w:sz w:val="17"/>
                <w:szCs w:val="17"/>
              </w:rPr>
              <w:t>1200,0*</w:t>
            </w:r>
          </w:p>
        </w:tc>
      </w:tr>
      <w:tr w:rsidR="005F6E43" w:rsidRPr="006E4ED9" w:rsidTr="00767F74">
        <w:trPr>
          <w:trHeight w:val="495"/>
        </w:trPr>
        <w:tc>
          <w:tcPr>
            <w:tcW w:w="1574" w:type="dxa"/>
            <w:tcBorders>
              <w:top w:val="single" w:sz="4" w:space="0" w:color="auto"/>
              <w:left w:val="single" w:sz="4" w:space="0" w:color="auto"/>
              <w:bottom w:val="single" w:sz="4" w:space="0" w:color="auto"/>
              <w:right w:val="single" w:sz="4" w:space="0" w:color="auto"/>
            </w:tcBorders>
            <w:noWrap/>
            <w:vAlign w:val="center"/>
          </w:tcPr>
          <w:p w:rsidR="005F6E43" w:rsidRPr="00864109" w:rsidRDefault="005F6E43" w:rsidP="00767F74">
            <w:pPr>
              <w:spacing w:before="40" w:after="40"/>
              <w:jc w:val="center"/>
              <w:rPr>
                <w:sz w:val="17"/>
                <w:szCs w:val="17"/>
              </w:rPr>
            </w:pPr>
            <w:r w:rsidRPr="00864109">
              <w:rPr>
                <w:sz w:val="17"/>
                <w:szCs w:val="17"/>
              </w:rPr>
              <w:t>Основное мероприятие</w:t>
            </w:r>
            <w:r>
              <w:rPr>
                <w:sz w:val="17"/>
                <w:szCs w:val="17"/>
              </w:rPr>
              <w:t xml:space="preserve"> 1</w:t>
            </w:r>
          </w:p>
          <w:p w:rsidR="005F6E43" w:rsidRPr="0009371C" w:rsidRDefault="005F6E43" w:rsidP="00767F74">
            <w:pPr>
              <w:spacing w:before="40" w:after="40"/>
              <w:jc w:val="center"/>
              <w:rPr>
                <w:sz w:val="17"/>
                <w:szCs w:val="17"/>
              </w:rPr>
            </w:pPr>
          </w:p>
        </w:tc>
        <w:tc>
          <w:tcPr>
            <w:tcW w:w="2626" w:type="dxa"/>
            <w:tcBorders>
              <w:top w:val="single" w:sz="4" w:space="0" w:color="auto"/>
              <w:left w:val="single" w:sz="4" w:space="0" w:color="auto"/>
              <w:bottom w:val="single" w:sz="4" w:space="0" w:color="auto"/>
              <w:right w:val="single" w:sz="4" w:space="0" w:color="auto"/>
            </w:tcBorders>
          </w:tcPr>
          <w:p w:rsidR="005F6E43" w:rsidRPr="00E72E80" w:rsidRDefault="005F6E43" w:rsidP="00767F74">
            <w:pPr>
              <w:widowControl w:val="0"/>
              <w:autoSpaceDE w:val="0"/>
              <w:autoSpaceDN w:val="0"/>
              <w:adjustRightInd w:val="0"/>
              <w:rPr>
                <w:sz w:val="20"/>
                <w:szCs w:val="20"/>
              </w:rPr>
            </w:pPr>
            <w:r>
              <w:rPr>
                <w:sz w:val="20"/>
                <w:szCs w:val="20"/>
              </w:rPr>
              <w:t>Создание благоприятных условий для развития туристской индустрии</w:t>
            </w:r>
          </w:p>
        </w:tc>
        <w:tc>
          <w:tcPr>
            <w:tcW w:w="1842" w:type="dxa"/>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0630100000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000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sidRPr="00164259">
              <w:rPr>
                <w:sz w:val="17"/>
                <w:szCs w:val="17"/>
              </w:rPr>
              <w:t>1000,0</w:t>
            </w:r>
            <w:r>
              <w:rPr>
                <w:sz w:val="17"/>
                <w:szCs w:val="17"/>
              </w:rPr>
              <w:t>*</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C572C4" w:rsidRDefault="005F6E43" w:rsidP="00767F74">
            <w:pPr>
              <w:spacing w:before="40" w:after="40"/>
              <w:jc w:val="center"/>
              <w:rPr>
                <w:sz w:val="16"/>
                <w:szCs w:val="16"/>
              </w:rPr>
            </w:pPr>
            <w:r w:rsidRPr="00C572C4">
              <w:rPr>
                <w:sz w:val="16"/>
                <w:szCs w:val="16"/>
              </w:rPr>
              <w:t>1500,0*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C207FE" w:rsidRDefault="005F6E43" w:rsidP="00767F74">
            <w:pPr>
              <w:spacing w:before="40" w:after="40"/>
              <w:jc w:val="center"/>
              <w:rPr>
                <w:sz w:val="20"/>
                <w:szCs w:val="20"/>
              </w:rPr>
            </w:pPr>
            <w:r w:rsidRPr="00C207FE">
              <w:rPr>
                <w:sz w:val="20"/>
                <w:szCs w:val="20"/>
              </w:rPr>
              <w:t>1500,0 *</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spacing w:before="40" w:after="40"/>
              <w:jc w:val="center"/>
              <w:rPr>
                <w:b/>
                <w:sz w:val="17"/>
                <w:szCs w:val="17"/>
              </w:rPr>
            </w:pPr>
            <w:r w:rsidRPr="002F1706">
              <w:rPr>
                <w:b/>
                <w:sz w:val="17"/>
                <w:szCs w:val="17"/>
              </w:rPr>
              <w:t>2000,0 *</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r w:rsidRPr="00697878">
              <w:rPr>
                <w:sz w:val="17"/>
                <w:szCs w:val="17"/>
              </w:rPr>
              <w:t>2000,0*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r w:rsidRPr="00697878">
              <w:rPr>
                <w:sz w:val="17"/>
                <w:szCs w:val="17"/>
              </w:rPr>
              <w:t>2000,0*</w:t>
            </w:r>
          </w:p>
        </w:tc>
      </w:tr>
      <w:tr w:rsidR="005F6E43" w:rsidRPr="006E4ED9" w:rsidTr="00767F74">
        <w:trPr>
          <w:trHeight w:val="1320"/>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5F6E43" w:rsidRPr="006E4ED9" w:rsidRDefault="005F6E43" w:rsidP="00767F74">
            <w:pPr>
              <w:spacing w:before="40" w:after="40"/>
              <w:jc w:val="center"/>
              <w:rPr>
                <w:sz w:val="17"/>
                <w:szCs w:val="17"/>
              </w:rPr>
            </w:pPr>
          </w:p>
        </w:tc>
        <w:tc>
          <w:tcPr>
            <w:tcW w:w="2626" w:type="dxa"/>
            <w:vMerge w:val="restart"/>
            <w:tcBorders>
              <w:top w:val="single" w:sz="4" w:space="0" w:color="auto"/>
              <w:left w:val="single" w:sz="4" w:space="0" w:color="auto"/>
              <w:bottom w:val="single" w:sz="4" w:space="0" w:color="auto"/>
              <w:right w:val="single" w:sz="4" w:space="0" w:color="auto"/>
            </w:tcBorders>
          </w:tcPr>
          <w:p w:rsidR="005F6E43" w:rsidRPr="00E72E80" w:rsidRDefault="005F6E43" w:rsidP="00767F74">
            <w:pPr>
              <w:widowControl w:val="0"/>
              <w:autoSpaceDE w:val="0"/>
              <w:autoSpaceDN w:val="0"/>
              <w:adjustRightInd w:val="0"/>
              <w:rPr>
                <w:sz w:val="20"/>
                <w:szCs w:val="20"/>
              </w:rPr>
            </w:pPr>
            <w:r w:rsidRPr="00E72E80">
              <w:rPr>
                <w:sz w:val="20"/>
                <w:szCs w:val="20"/>
              </w:rPr>
              <w:t>Размещение информационных материалов в средствах массовой информации: печатных, телевизионных, Интернет, в том числе и в специальных туристских изданиях</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 xml:space="preserve">Комитет по культуре, туризму, молодежной политике, семье и детству </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0632053</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sidRPr="00164259">
              <w:rPr>
                <w:sz w:val="17"/>
                <w:szCs w:val="17"/>
              </w:rPr>
              <w:t>50,0</w:t>
            </w:r>
            <w:r>
              <w:rPr>
                <w:sz w:val="17"/>
                <w:szCs w:val="17"/>
              </w:rPr>
              <w:t>*</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C572C4" w:rsidRDefault="005F6E43" w:rsidP="00767F74">
            <w:pPr>
              <w:spacing w:before="40" w:after="4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C207FE" w:rsidRDefault="005F6E43" w:rsidP="00767F74">
            <w:pPr>
              <w:spacing w:before="40" w:after="40"/>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spacing w:before="40" w:after="40"/>
              <w:jc w:val="center"/>
              <w:rPr>
                <w:b/>
                <w:sz w:val="17"/>
                <w:szCs w:val="17"/>
              </w:rPr>
            </w:pP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p>
        </w:tc>
      </w:tr>
      <w:tr w:rsidR="005F6E43" w:rsidRPr="006E4ED9" w:rsidTr="00767F74">
        <w:trPr>
          <w:trHeight w:val="735"/>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6E4ED9" w:rsidRDefault="005F6E43" w:rsidP="00767F74">
            <w:pPr>
              <w:spacing w:before="40" w:after="40"/>
              <w:jc w:val="center"/>
              <w:rPr>
                <w:sz w:val="17"/>
                <w:szCs w:val="17"/>
              </w:rPr>
            </w:pPr>
          </w:p>
        </w:tc>
        <w:tc>
          <w:tcPr>
            <w:tcW w:w="2626" w:type="dxa"/>
            <w:vMerge/>
            <w:tcBorders>
              <w:top w:val="single" w:sz="4" w:space="0" w:color="auto"/>
              <w:left w:val="single" w:sz="4" w:space="0" w:color="auto"/>
              <w:bottom w:val="single" w:sz="4" w:space="0" w:color="auto"/>
              <w:right w:val="single" w:sz="4" w:space="0" w:color="auto"/>
            </w:tcBorders>
          </w:tcPr>
          <w:p w:rsidR="005F6E43" w:rsidRPr="00E72E80" w:rsidRDefault="005F6E43" w:rsidP="00767F74">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0630120530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C572C4" w:rsidRDefault="005F6E43" w:rsidP="00767F74">
            <w:pPr>
              <w:spacing w:before="40" w:after="40"/>
              <w:jc w:val="center"/>
              <w:rPr>
                <w:sz w:val="16"/>
                <w:szCs w:val="16"/>
              </w:rPr>
            </w:pPr>
            <w:r w:rsidRPr="00C572C4">
              <w:rPr>
                <w:sz w:val="16"/>
                <w:szCs w:val="16"/>
              </w:rPr>
              <w:t>50,0*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C207FE" w:rsidRDefault="005F6E43" w:rsidP="00767F74">
            <w:pPr>
              <w:spacing w:before="40" w:after="40"/>
              <w:jc w:val="center"/>
              <w:rPr>
                <w:sz w:val="20"/>
                <w:szCs w:val="20"/>
              </w:rPr>
            </w:pPr>
            <w:r w:rsidRPr="00C207FE">
              <w:rPr>
                <w:sz w:val="20"/>
                <w:szCs w:val="20"/>
              </w:rPr>
              <w:t>50,0*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spacing w:before="40" w:after="40"/>
              <w:jc w:val="center"/>
              <w:rPr>
                <w:b/>
                <w:sz w:val="17"/>
                <w:szCs w:val="17"/>
              </w:rPr>
            </w:pPr>
            <w:r w:rsidRPr="002F1706">
              <w:rPr>
                <w:b/>
                <w:sz w:val="17"/>
                <w:szCs w:val="17"/>
              </w:rPr>
              <w:t>50,0*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r w:rsidRPr="00697878">
              <w:rPr>
                <w:sz w:val="17"/>
                <w:szCs w:val="17"/>
              </w:rPr>
              <w:t>50,0*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r w:rsidRPr="00697878">
              <w:rPr>
                <w:sz w:val="17"/>
                <w:szCs w:val="17"/>
              </w:rPr>
              <w:t>50,0*</w:t>
            </w:r>
          </w:p>
        </w:tc>
      </w:tr>
      <w:tr w:rsidR="005F6E43" w:rsidRPr="006E4ED9" w:rsidTr="00767F74">
        <w:trPr>
          <w:trHeight w:val="705"/>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5F6E43" w:rsidRPr="006E4ED9" w:rsidRDefault="005F6E43" w:rsidP="00767F74">
            <w:pPr>
              <w:spacing w:before="40" w:after="40"/>
              <w:jc w:val="center"/>
              <w:rPr>
                <w:sz w:val="17"/>
                <w:szCs w:val="17"/>
              </w:rPr>
            </w:pPr>
          </w:p>
        </w:tc>
        <w:tc>
          <w:tcPr>
            <w:tcW w:w="2626" w:type="dxa"/>
            <w:vMerge w:val="restart"/>
            <w:tcBorders>
              <w:top w:val="single" w:sz="4" w:space="0" w:color="auto"/>
              <w:left w:val="single" w:sz="4" w:space="0" w:color="auto"/>
              <w:bottom w:val="single" w:sz="4" w:space="0" w:color="auto"/>
              <w:right w:val="single" w:sz="4" w:space="0" w:color="auto"/>
            </w:tcBorders>
          </w:tcPr>
          <w:p w:rsidR="005F6E43" w:rsidRPr="002D0B3C" w:rsidRDefault="005F6E43" w:rsidP="00767F74">
            <w:pPr>
              <w:tabs>
                <w:tab w:val="left" w:pos="2880"/>
                <w:tab w:val="left" w:pos="5400"/>
              </w:tabs>
              <w:jc w:val="center"/>
              <w:rPr>
                <w:sz w:val="20"/>
                <w:szCs w:val="20"/>
              </w:rPr>
            </w:pPr>
            <w:r w:rsidRPr="002D0B3C">
              <w:rPr>
                <w:sz w:val="20"/>
                <w:szCs w:val="20"/>
              </w:rPr>
              <w:t>Выпуск буклетов с тематикой и символикой</w:t>
            </w:r>
            <w:r>
              <w:rPr>
                <w:sz w:val="20"/>
                <w:szCs w:val="20"/>
              </w:rPr>
              <w:t xml:space="preserve"> города Коврова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0632054</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sidRPr="00164259">
              <w:rPr>
                <w:sz w:val="17"/>
                <w:szCs w:val="17"/>
              </w:rPr>
              <w:t>90,0</w:t>
            </w:r>
            <w:r>
              <w:rPr>
                <w:sz w:val="17"/>
                <w:szCs w:val="17"/>
              </w:rPr>
              <w:t>*</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C572C4" w:rsidRDefault="005F6E43" w:rsidP="00767F74">
            <w:pPr>
              <w:spacing w:before="40" w:after="4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C207FE" w:rsidRDefault="005F6E43" w:rsidP="00767F74">
            <w:pPr>
              <w:spacing w:before="40" w:after="40"/>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spacing w:before="40" w:after="40"/>
              <w:jc w:val="center"/>
              <w:rPr>
                <w:b/>
                <w:sz w:val="17"/>
                <w:szCs w:val="17"/>
              </w:rPr>
            </w:pP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p>
        </w:tc>
      </w:tr>
      <w:tr w:rsidR="005F6E43" w:rsidRPr="006E4ED9" w:rsidTr="00767F74">
        <w:trPr>
          <w:trHeight w:val="210"/>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6E4ED9" w:rsidRDefault="005F6E43" w:rsidP="00767F74">
            <w:pPr>
              <w:spacing w:before="40" w:after="40"/>
              <w:jc w:val="center"/>
              <w:rPr>
                <w:sz w:val="17"/>
                <w:szCs w:val="17"/>
              </w:rPr>
            </w:pPr>
          </w:p>
        </w:tc>
        <w:tc>
          <w:tcPr>
            <w:tcW w:w="2626" w:type="dxa"/>
            <w:vMerge/>
            <w:tcBorders>
              <w:top w:val="single" w:sz="4" w:space="0" w:color="auto"/>
              <w:left w:val="single" w:sz="4" w:space="0" w:color="auto"/>
              <w:bottom w:val="single" w:sz="4" w:space="0" w:color="auto"/>
              <w:right w:val="single" w:sz="4" w:space="0" w:color="auto"/>
            </w:tcBorders>
          </w:tcPr>
          <w:p w:rsidR="005F6E43" w:rsidRPr="002D0B3C" w:rsidRDefault="005F6E43" w:rsidP="00767F74">
            <w:pPr>
              <w:tabs>
                <w:tab w:val="left" w:pos="2880"/>
                <w:tab w:val="left" w:pos="5400"/>
              </w:tabs>
              <w:jc w:val="cente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0630120540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C572C4" w:rsidRDefault="005F6E43" w:rsidP="00767F74">
            <w:pPr>
              <w:spacing w:before="40" w:after="40"/>
              <w:jc w:val="center"/>
              <w:rPr>
                <w:sz w:val="16"/>
                <w:szCs w:val="16"/>
              </w:rPr>
            </w:pPr>
            <w:r w:rsidRPr="00C572C4">
              <w:rPr>
                <w:sz w:val="16"/>
                <w:szCs w:val="16"/>
              </w:rPr>
              <w:t>90,0*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C207FE" w:rsidRDefault="005F6E43" w:rsidP="00767F74">
            <w:pPr>
              <w:spacing w:before="40" w:after="40"/>
              <w:jc w:val="center"/>
              <w:rPr>
                <w:sz w:val="20"/>
                <w:szCs w:val="20"/>
              </w:rPr>
            </w:pPr>
            <w:r w:rsidRPr="00C207FE">
              <w:rPr>
                <w:sz w:val="20"/>
                <w:szCs w:val="20"/>
              </w:rPr>
              <w:t>90,0*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spacing w:before="40" w:after="40"/>
              <w:jc w:val="center"/>
              <w:rPr>
                <w:b/>
                <w:sz w:val="17"/>
                <w:szCs w:val="17"/>
              </w:rPr>
            </w:pPr>
            <w:r w:rsidRPr="002F1706">
              <w:rPr>
                <w:b/>
                <w:sz w:val="17"/>
                <w:szCs w:val="17"/>
              </w:rPr>
              <w:t>90,0*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r w:rsidRPr="00697878">
              <w:rPr>
                <w:sz w:val="17"/>
                <w:szCs w:val="17"/>
              </w:rPr>
              <w:t>90,0*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r w:rsidRPr="00697878">
              <w:rPr>
                <w:sz w:val="17"/>
                <w:szCs w:val="17"/>
              </w:rPr>
              <w:t>90,0*</w:t>
            </w:r>
          </w:p>
        </w:tc>
      </w:tr>
      <w:tr w:rsidR="005F6E43" w:rsidRPr="006E4ED9" w:rsidTr="00767F74">
        <w:trPr>
          <w:trHeight w:val="1770"/>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5F6E43" w:rsidRPr="006E4ED9" w:rsidRDefault="005F6E43" w:rsidP="00767F74">
            <w:pPr>
              <w:spacing w:before="40" w:after="40"/>
              <w:jc w:val="center"/>
              <w:rPr>
                <w:sz w:val="17"/>
                <w:szCs w:val="17"/>
              </w:rPr>
            </w:pPr>
          </w:p>
        </w:tc>
        <w:tc>
          <w:tcPr>
            <w:tcW w:w="2626" w:type="dxa"/>
            <w:vMerge w:val="restart"/>
            <w:tcBorders>
              <w:top w:val="single" w:sz="4" w:space="0" w:color="auto"/>
              <w:left w:val="single" w:sz="4" w:space="0" w:color="auto"/>
              <w:bottom w:val="single" w:sz="4" w:space="0" w:color="auto"/>
              <w:right w:val="single" w:sz="4" w:space="0" w:color="auto"/>
            </w:tcBorders>
          </w:tcPr>
          <w:p w:rsidR="005F6E43" w:rsidRPr="002D0B3C" w:rsidRDefault="005F6E43" w:rsidP="00767F74">
            <w:pPr>
              <w:tabs>
                <w:tab w:val="left" w:pos="2880"/>
                <w:tab w:val="left" w:pos="5400"/>
              </w:tabs>
              <w:jc w:val="center"/>
              <w:rPr>
                <w:sz w:val="20"/>
                <w:szCs w:val="20"/>
              </w:rPr>
            </w:pPr>
            <w:r w:rsidRPr="002D0B3C">
              <w:rPr>
                <w:sz w:val="20"/>
                <w:szCs w:val="20"/>
              </w:rPr>
              <w:t>Поддержка субъектов малого предпринимательства сферы туризма в продвижении турпродукта на рынок (информационная, выставочная, презентационная деятельность)</w:t>
            </w:r>
          </w:p>
          <w:p w:rsidR="005F6E43" w:rsidRPr="002D0B3C" w:rsidRDefault="005F6E43" w:rsidP="00767F74">
            <w:pPr>
              <w:widowControl w:val="0"/>
              <w:autoSpaceDE w:val="0"/>
              <w:autoSpaceDN w:val="0"/>
              <w:adjustRightInd w:val="0"/>
              <w:rPr>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auto"/>
              <w:left w:val="single" w:sz="4" w:space="0" w:color="auto"/>
              <w:bottom w:val="single" w:sz="4" w:space="0" w:color="auto"/>
              <w:right w:val="single" w:sz="4" w:space="0" w:color="auto"/>
            </w:tcBorders>
            <w:noWrap/>
          </w:tcPr>
          <w:p w:rsidR="005F6E43" w:rsidRDefault="005F6E43" w:rsidP="00767F74">
            <w:pPr>
              <w:spacing w:before="40" w:after="40"/>
              <w:rPr>
                <w:sz w:val="17"/>
                <w:szCs w:val="17"/>
              </w:rPr>
            </w:pPr>
          </w:p>
          <w:p w:rsidR="005F6E43" w:rsidRDefault="005F6E43" w:rsidP="00767F74">
            <w:pPr>
              <w:spacing w:before="40" w:after="40"/>
              <w:rPr>
                <w:sz w:val="17"/>
                <w:szCs w:val="17"/>
              </w:rPr>
            </w:pPr>
          </w:p>
          <w:p w:rsidR="005F6E43" w:rsidRDefault="005F6E43" w:rsidP="00767F74">
            <w:pPr>
              <w:spacing w:before="40" w:after="40"/>
              <w:rPr>
                <w:sz w:val="17"/>
                <w:szCs w:val="17"/>
              </w:rPr>
            </w:pPr>
          </w:p>
          <w:p w:rsidR="005F6E43" w:rsidRPr="00931EBA" w:rsidRDefault="005F6E43" w:rsidP="00767F74">
            <w:pPr>
              <w:spacing w:before="40" w:after="40"/>
              <w:rPr>
                <w:sz w:val="17"/>
                <w:szCs w:val="17"/>
              </w:rPr>
            </w:pPr>
            <w:r>
              <w:rPr>
                <w:sz w:val="17"/>
                <w:szCs w:val="17"/>
              </w:rPr>
              <w:t>7</w:t>
            </w:r>
            <w:r w:rsidRPr="00931EBA">
              <w:rPr>
                <w:sz w:val="17"/>
                <w:szCs w:val="17"/>
              </w:rPr>
              <w:t>03</w:t>
            </w:r>
          </w:p>
        </w:tc>
        <w:tc>
          <w:tcPr>
            <w:tcW w:w="700" w:type="dxa"/>
            <w:tcBorders>
              <w:top w:val="single" w:sz="4" w:space="0" w:color="auto"/>
              <w:left w:val="single" w:sz="4" w:space="0" w:color="auto"/>
              <w:bottom w:val="single" w:sz="4" w:space="0" w:color="auto"/>
              <w:right w:val="single" w:sz="4" w:space="0" w:color="auto"/>
            </w:tcBorders>
            <w:noWrap/>
          </w:tcPr>
          <w:p w:rsidR="005F6E43" w:rsidRDefault="005F6E43" w:rsidP="00767F74">
            <w:pPr>
              <w:spacing w:before="40" w:after="40"/>
              <w:rPr>
                <w:sz w:val="17"/>
                <w:szCs w:val="17"/>
              </w:rPr>
            </w:pPr>
          </w:p>
          <w:p w:rsidR="005F6E43" w:rsidRDefault="005F6E43" w:rsidP="00767F74">
            <w:pPr>
              <w:spacing w:before="40" w:after="40"/>
              <w:rPr>
                <w:sz w:val="17"/>
                <w:szCs w:val="17"/>
              </w:rPr>
            </w:pPr>
          </w:p>
          <w:p w:rsidR="005F6E43" w:rsidRDefault="005F6E43" w:rsidP="00767F74">
            <w:pPr>
              <w:spacing w:before="40" w:after="40"/>
              <w:rPr>
                <w:sz w:val="17"/>
                <w:szCs w:val="17"/>
              </w:rPr>
            </w:pPr>
          </w:p>
          <w:p w:rsidR="005F6E43" w:rsidRPr="00931EBA" w:rsidRDefault="005F6E43" w:rsidP="00767F74">
            <w:pPr>
              <w:spacing w:before="40" w:after="40"/>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tcPr>
          <w:p w:rsidR="005F6E43" w:rsidRDefault="005F6E43" w:rsidP="00767F74">
            <w:pPr>
              <w:spacing w:before="40" w:after="40"/>
              <w:rPr>
                <w:sz w:val="17"/>
                <w:szCs w:val="17"/>
              </w:rPr>
            </w:pPr>
          </w:p>
          <w:p w:rsidR="005F6E43" w:rsidRDefault="005F6E43" w:rsidP="00767F74">
            <w:pPr>
              <w:spacing w:before="40" w:after="40"/>
              <w:rPr>
                <w:sz w:val="17"/>
                <w:szCs w:val="17"/>
              </w:rPr>
            </w:pPr>
          </w:p>
          <w:p w:rsidR="005F6E43" w:rsidRDefault="005F6E43" w:rsidP="00767F74">
            <w:pPr>
              <w:spacing w:before="40" w:after="40"/>
              <w:rPr>
                <w:sz w:val="17"/>
                <w:szCs w:val="17"/>
              </w:rPr>
            </w:pPr>
          </w:p>
          <w:p w:rsidR="005F6E43" w:rsidRPr="00931EBA" w:rsidRDefault="005F6E43" w:rsidP="00767F74">
            <w:pPr>
              <w:spacing w:before="40" w:after="40"/>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tcPr>
          <w:p w:rsidR="005F6E43" w:rsidRDefault="005F6E43" w:rsidP="00767F74">
            <w:pPr>
              <w:spacing w:before="40" w:after="40"/>
              <w:rPr>
                <w:sz w:val="17"/>
                <w:szCs w:val="17"/>
              </w:rPr>
            </w:pPr>
          </w:p>
          <w:p w:rsidR="005F6E43" w:rsidRDefault="005F6E43" w:rsidP="00767F74">
            <w:pPr>
              <w:spacing w:before="40" w:after="40"/>
              <w:rPr>
                <w:sz w:val="17"/>
                <w:szCs w:val="17"/>
              </w:rPr>
            </w:pPr>
          </w:p>
          <w:p w:rsidR="005F6E43" w:rsidRDefault="005F6E43" w:rsidP="00767F74">
            <w:pPr>
              <w:spacing w:before="40" w:after="40"/>
              <w:rPr>
                <w:sz w:val="17"/>
                <w:szCs w:val="17"/>
              </w:rPr>
            </w:pPr>
          </w:p>
          <w:p w:rsidR="005F6E43" w:rsidRPr="00931EBA" w:rsidRDefault="005F6E43" w:rsidP="00767F74">
            <w:pPr>
              <w:spacing w:before="40" w:after="40"/>
              <w:rPr>
                <w:sz w:val="17"/>
                <w:szCs w:val="17"/>
              </w:rPr>
            </w:pPr>
            <w:r w:rsidRPr="00931EBA">
              <w:rPr>
                <w:sz w:val="17"/>
                <w:szCs w:val="17"/>
              </w:rPr>
              <w:t>0632055</w:t>
            </w:r>
          </w:p>
        </w:tc>
        <w:tc>
          <w:tcPr>
            <w:tcW w:w="731" w:type="dxa"/>
            <w:tcBorders>
              <w:top w:val="single" w:sz="4" w:space="0" w:color="auto"/>
              <w:left w:val="single" w:sz="4" w:space="0" w:color="auto"/>
              <w:bottom w:val="single" w:sz="4" w:space="0" w:color="auto"/>
              <w:right w:val="single" w:sz="4" w:space="0" w:color="auto"/>
            </w:tcBorders>
            <w:noWrap/>
          </w:tcPr>
          <w:p w:rsidR="005F6E43" w:rsidRDefault="005F6E43" w:rsidP="00767F74">
            <w:pPr>
              <w:spacing w:before="40" w:after="40"/>
              <w:rPr>
                <w:sz w:val="17"/>
                <w:szCs w:val="17"/>
              </w:rPr>
            </w:pPr>
          </w:p>
          <w:p w:rsidR="005F6E43" w:rsidRDefault="005F6E43" w:rsidP="00767F74">
            <w:pPr>
              <w:spacing w:before="40" w:after="40"/>
              <w:rPr>
                <w:sz w:val="17"/>
                <w:szCs w:val="17"/>
              </w:rPr>
            </w:pPr>
          </w:p>
          <w:p w:rsidR="005F6E43" w:rsidRDefault="005F6E43" w:rsidP="00767F74">
            <w:pPr>
              <w:spacing w:before="40" w:after="40"/>
              <w:rPr>
                <w:sz w:val="17"/>
                <w:szCs w:val="17"/>
              </w:rPr>
            </w:pPr>
          </w:p>
          <w:p w:rsidR="005F6E43" w:rsidRPr="00931EBA" w:rsidRDefault="005F6E43" w:rsidP="00767F74">
            <w:pPr>
              <w:spacing w:before="40" w:after="40"/>
              <w:rPr>
                <w:sz w:val="17"/>
                <w:szCs w:val="17"/>
              </w:rPr>
            </w:pPr>
            <w:r w:rsidRPr="00931EBA">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sidRPr="00164259">
              <w:rPr>
                <w:sz w:val="17"/>
                <w:szCs w:val="17"/>
              </w:rPr>
              <w:t>20,0</w:t>
            </w:r>
            <w:r>
              <w:rPr>
                <w:sz w:val="17"/>
                <w:szCs w:val="17"/>
              </w:rPr>
              <w:t>*</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C572C4" w:rsidRDefault="005F6E43" w:rsidP="00767F74">
            <w:pPr>
              <w:spacing w:before="40" w:after="40"/>
              <w:jc w:val="center"/>
              <w:rPr>
                <w:sz w:val="16"/>
                <w:szCs w:val="16"/>
              </w:rPr>
            </w:pPr>
            <w:r w:rsidRPr="00C572C4">
              <w:rPr>
                <w:sz w:val="16"/>
                <w:szCs w:val="16"/>
              </w:rPr>
              <w:t>20,0*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C207FE" w:rsidRDefault="005F6E43" w:rsidP="00767F74">
            <w:pPr>
              <w:spacing w:before="40" w:after="40"/>
              <w:jc w:val="center"/>
              <w:rPr>
                <w:sz w:val="20"/>
                <w:szCs w:val="20"/>
              </w:rPr>
            </w:pPr>
            <w:r w:rsidRPr="00C207FE">
              <w:rPr>
                <w:sz w:val="20"/>
                <w:szCs w:val="20"/>
              </w:rPr>
              <w:t>20,0*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spacing w:before="40" w:after="40"/>
              <w:jc w:val="center"/>
              <w:rPr>
                <w:b/>
                <w:sz w:val="17"/>
                <w:szCs w:val="17"/>
              </w:rPr>
            </w:pPr>
            <w:r w:rsidRPr="002F1706">
              <w:rPr>
                <w:b/>
                <w:sz w:val="17"/>
                <w:szCs w:val="17"/>
              </w:rPr>
              <w:t>20,0*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r w:rsidRPr="00697878">
              <w:rPr>
                <w:sz w:val="17"/>
                <w:szCs w:val="17"/>
              </w:rPr>
              <w:t>20,0*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17"/>
                <w:szCs w:val="17"/>
              </w:rPr>
            </w:pPr>
            <w:r w:rsidRPr="00697878">
              <w:rPr>
                <w:sz w:val="17"/>
                <w:szCs w:val="17"/>
              </w:rPr>
              <w:t>20,0*</w:t>
            </w:r>
          </w:p>
        </w:tc>
      </w:tr>
      <w:tr w:rsidR="005F6E43" w:rsidRPr="006E4ED9" w:rsidTr="00767F74">
        <w:trPr>
          <w:trHeight w:val="745"/>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6E4ED9" w:rsidRDefault="005F6E43" w:rsidP="00767F74">
            <w:pPr>
              <w:spacing w:before="40" w:after="40"/>
              <w:jc w:val="center"/>
              <w:rPr>
                <w:sz w:val="17"/>
                <w:szCs w:val="17"/>
              </w:rPr>
            </w:pPr>
          </w:p>
        </w:tc>
        <w:tc>
          <w:tcPr>
            <w:tcW w:w="2626" w:type="dxa"/>
            <w:vMerge/>
            <w:tcBorders>
              <w:top w:val="single" w:sz="4" w:space="0" w:color="auto"/>
              <w:left w:val="single" w:sz="4" w:space="0" w:color="auto"/>
              <w:bottom w:val="single" w:sz="4" w:space="0" w:color="auto"/>
              <w:right w:val="single" w:sz="4" w:space="0" w:color="auto"/>
            </w:tcBorders>
          </w:tcPr>
          <w:p w:rsidR="005F6E43" w:rsidRPr="002D0B3C" w:rsidRDefault="005F6E43" w:rsidP="00767F74">
            <w:pPr>
              <w:tabs>
                <w:tab w:val="left" w:pos="2880"/>
                <w:tab w:val="left" w:pos="5400"/>
              </w:tabs>
              <w:jc w:val="cente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0630120550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164259" w:rsidRDefault="005F6E43" w:rsidP="00767F74">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207FE" w:rsidRDefault="005F6E43" w:rsidP="00767F74">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17"/>
                <w:szCs w:val="17"/>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17"/>
                <w:szCs w:val="17"/>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17"/>
                <w:szCs w:val="17"/>
              </w:rPr>
            </w:pPr>
          </w:p>
        </w:tc>
      </w:tr>
      <w:tr w:rsidR="005F6E43" w:rsidRPr="006E4ED9" w:rsidTr="00767F74">
        <w:trPr>
          <w:trHeight w:val="630"/>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5F6E43" w:rsidRPr="006E4ED9" w:rsidRDefault="005F6E43" w:rsidP="00767F74">
            <w:pPr>
              <w:spacing w:before="40" w:after="40"/>
              <w:jc w:val="center"/>
              <w:rPr>
                <w:sz w:val="17"/>
                <w:szCs w:val="17"/>
              </w:rPr>
            </w:pPr>
          </w:p>
        </w:tc>
        <w:tc>
          <w:tcPr>
            <w:tcW w:w="2626" w:type="dxa"/>
            <w:vMerge w:val="restart"/>
            <w:tcBorders>
              <w:top w:val="single" w:sz="4" w:space="0" w:color="auto"/>
              <w:left w:val="single" w:sz="4" w:space="0" w:color="auto"/>
              <w:bottom w:val="single" w:sz="4" w:space="0" w:color="auto"/>
              <w:right w:val="single" w:sz="4" w:space="0" w:color="auto"/>
            </w:tcBorders>
          </w:tcPr>
          <w:p w:rsidR="005F6E43" w:rsidRPr="002D0B3C" w:rsidRDefault="005F6E43" w:rsidP="00767F74">
            <w:pPr>
              <w:widowControl w:val="0"/>
              <w:autoSpaceDE w:val="0"/>
              <w:autoSpaceDN w:val="0"/>
              <w:adjustRightInd w:val="0"/>
              <w:rPr>
                <w:sz w:val="20"/>
                <w:szCs w:val="20"/>
              </w:rPr>
            </w:pPr>
            <w:r w:rsidRPr="002D0B3C">
              <w:rPr>
                <w:sz w:val="20"/>
                <w:szCs w:val="20"/>
              </w:rPr>
              <w:t>Разработка туристского путеводителя-каталога города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0632056</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6E4ED9" w:rsidRDefault="005F6E43" w:rsidP="00767F74">
            <w:pPr>
              <w:spacing w:before="40" w:after="40"/>
              <w:rPr>
                <w:sz w:val="17"/>
                <w:szCs w:val="17"/>
              </w:rPr>
            </w:pPr>
            <w:r w:rsidRPr="006E4ED9">
              <w:rPr>
                <w:sz w:val="17"/>
                <w:szCs w:val="17"/>
              </w:rPr>
              <w:t> </w:t>
            </w: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207FE" w:rsidRDefault="005F6E43" w:rsidP="00767F74">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17"/>
                <w:szCs w:val="17"/>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17"/>
                <w:szCs w:val="17"/>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17"/>
                <w:szCs w:val="17"/>
              </w:rPr>
            </w:pPr>
          </w:p>
        </w:tc>
      </w:tr>
      <w:tr w:rsidR="005F6E43" w:rsidRPr="006E4ED9" w:rsidTr="00767F74">
        <w:trPr>
          <w:trHeight w:val="217"/>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6E4ED9" w:rsidRDefault="005F6E43" w:rsidP="00767F74">
            <w:pPr>
              <w:spacing w:before="40" w:after="40"/>
              <w:jc w:val="center"/>
              <w:rPr>
                <w:sz w:val="17"/>
                <w:szCs w:val="17"/>
              </w:rPr>
            </w:pPr>
          </w:p>
        </w:tc>
        <w:tc>
          <w:tcPr>
            <w:tcW w:w="2626" w:type="dxa"/>
            <w:vMerge/>
            <w:tcBorders>
              <w:top w:val="single" w:sz="4" w:space="0" w:color="auto"/>
              <w:left w:val="single" w:sz="4" w:space="0" w:color="auto"/>
              <w:bottom w:val="single" w:sz="4" w:space="0" w:color="auto"/>
              <w:right w:val="single" w:sz="4" w:space="0" w:color="auto"/>
            </w:tcBorders>
          </w:tcPr>
          <w:p w:rsidR="005F6E43" w:rsidRPr="002D0B3C" w:rsidRDefault="005F6E43" w:rsidP="00767F74">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0630120560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6E4ED9" w:rsidRDefault="005F6E43" w:rsidP="00767F74">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r w:rsidRPr="00C572C4">
              <w:rPr>
                <w:sz w:val="16"/>
                <w:szCs w:val="16"/>
              </w:rPr>
              <w:t> </w:t>
            </w:r>
          </w:p>
          <w:p w:rsidR="005F6E43" w:rsidRPr="00C572C4" w:rsidRDefault="005F6E43" w:rsidP="00767F74">
            <w:pPr>
              <w:spacing w:before="40" w:after="40"/>
              <w:rPr>
                <w:sz w:val="16"/>
                <w:szCs w:val="16"/>
              </w:rPr>
            </w:pPr>
            <w:r w:rsidRPr="00C572C4">
              <w:rPr>
                <w:sz w:val="16"/>
                <w:szCs w:val="16"/>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207FE" w:rsidRDefault="005F6E43" w:rsidP="00767F74">
            <w:pPr>
              <w:spacing w:before="40" w:after="40"/>
              <w:rPr>
                <w:sz w:val="20"/>
                <w:szCs w:val="20"/>
              </w:rPr>
            </w:pPr>
            <w:r w:rsidRPr="00C207FE">
              <w:rPr>
                <w:sz w:val="20"/>
                <w:szCs w:val="20"/>
              </w:rPr>
              <w:t> 60,0*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17"/>
                <w:szCs w:val="17"/>
              </w:rPr>
            </w:pPr>
            <w:r w:rsidRPr="002F1706">
              <w:rPr>
                <w:b/>
                <w:sz w:val="17"/>
                <w:szCs w:val="17"/>
              </w:rPr>
              <w:t> 60,0*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17"/>
                <w:szCs w:val="17"/>
              </w:rPr>
            </w:pPr>
            <w:r w:rsidRPr="00697878">
              <w:rPr>
                <w:sz w:val="17"/>
                <w:szCs w:val="17"/>
              </w:rPr>
              <w:t> 60,0*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17"/>
                <w:szCs w:val="17"/>
              </w:rPr>
            </w:pPr>
            <w:r w:rsidRPr="00697878">
              <w:rPr>
                <w:sz w:val="17"/>
                <w:szCs w:val="17"/>
              </w:rPr>
              <w:t> 60,0*</w:t>
            </w:r>
          </w:p>
        </w:tc>
      </w:tr>
      <w:tr w:rsidR="005F6E43" w:rsidRPr="006E4ED9" w:rsidTr="00767F74">
        <w:trPr>
          <w:trHeight w:val="840"/>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5F6E43" w:rsidRPr="006E4ED9" w:rsidRDefault="005F6E43" w:rsidP="00767F74">
            <w:pPr>
              <w:spacing w:before="40" w:after="40"/>
              <w:jc w:val="center"/>
              <w:rPr>
                <w:sz w:val="17"/>
                <w:szCs w:val="17"/>
              </w:rPr>
            </w:pPr>
          </w:p>
        </w:tc>
        <w:tc>
          <w:tcPr>
            <w:tcW w:w="2626" w:type="dxa"/>
            <w:vMerge w:val="restart"/>
            <w:tcBorders>
              <w:top w:val="single" w:sz="4" w:space="0" w:color="auto"/>
              <w:left w:val="single" w:sz="4" w:space="0" w:color="auto"/>
              <w:bottom w:val="single" w:sz="4" w:space="0" w:color="auto"/>
              <w:right w:val="single" w:sz="4" w:space="0" w:color="auto"/>
            </w:tcBorders>
          </w:tcPr>
          <w:p w:rsidR="005F6E43" w:rsidRPr="002D0B3C" w:rsidRDefault="005F6E43" w:rsidP="00767F74">
            <w:pPr>
              <w:widowControl w:val="0"/>
              <w:autoSpaceDE w:val="0"/>
              <w:autoSpaceDN w:val="0"/>
              <w:adjustRightInd w:val="0"/>
              <w:rPr>
                <w:sz w:val="20"/>
                <w:szCs w:val="20"/>
              </w:rPr>
            </w:pPr>
            <w:r w:rsidRPr="002D0B3C">
              <w:rPr>
                <w:sz w:val="20"/>
                <w:szCs w:val="20"/>
              </w:rPr>
              <w:t>Участие в специализированных региональных и международных туристических выставках</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0632057</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6E4ED9" w:rsidRDefault="005F6E43" w:rsidP="00767F74">
            <w:pPr>
              <w:spacing w:before="40" w:after="40"/>
              <w:rPr>
                <w:sz w:val="17"/>
                <w:szCs w:val="17"/>
              </w:rPr>
            </w:pPr>
            <w:r w:rsidRPr="006E4ED9">
              <w:rPr>
                <w:sz w:val="17"/>
                <w:szCs w:val="17"/>
              </w:rPr>
              <w:t> </w:t>
            </w:r>
            <w:r>
              <w:rPr>
                <w:sz w:val="17"/>
                <w:szCs w:val="17"/>
              </w:rPr>
              <w:t>30,0*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207FE" w:rsidRDefault="005F6E43" w:rsidP="00767F74">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17"/>
                <w:szCs w:val="17"/>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17"/>
                <w:szCs w:val="17"/>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17"/>
                <w:szCs w:val="17"/>
              </w:rPr>
            </w:pPr>
          </w:p>
        </w:tc>
      </w:tr>
      <w:tr w:rsidR="005F6E43" w:rsidRPr="006E4ED9" w:rsidTr="00767F74">
        <w:trPr>
          <w:trHeight w:val="295"/>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6E4ED9" w:rsidRDefault="005F6E43" w:rsidP="00767F74">
            <w:pPr>
              <w:spacing w:before="40" w:after="40"/>
              <w:jc w:val="center"/>
              <w:rPr>
                <w:sz w:val="17"/>
                <w:szCs w:val="17"/>
              </w:rPr>
            </w:pPr>
          </w:p>
        </w:tc>
        <w:tc>
          <w:tcPr>
            <w:tcW w:w="2626" w:type="dxa"/>
            <w:vMerge/>
            <w:tcBorders>
              <w:top w:val="single" w:sz="4" w:space="0" w:color="auto"/>
              <w:left w:val="single" w:sz="4" w:space="0" w:color="auto"/>
              <w:bottom w:val="single" w:sz="4" w:space="0" w:color="auto"/>
              <w:right w:val="single" w:sz="4" w:space="0" w:color="auto"/>
            </w:tcBorders>
          </w:tcPr>
          <w:p w:rsidR="005F6E43" w:rsidRPr="002D0B3C" w:rsidRDefault="005F6E43" w:rsidP="00767F74">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0630120570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6E4ED9" w:rsidRDefault="005F6E43" w:rsidP="00767F74">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p>
          <w:p w:rsidR="005F6E43" w:rsidRPr="00C572C4" w:rsidRDefault="005F6E43" w:rsidP="00767F74">
            <w:pPr>
              <w:spacing w:before="40" w:after="40"/>
              <w:rPr>
                <w:sz w:val="16"/>
                <w:szCs w:val="16"/>
              </w:rPr>
            </w:pPr>
            <w:r w:rsidRPr="00C572C4">
              <w:rPr>
                <w:sz w:val="16"/>
                <w:szCs w:val="16"/>
              </w:rPr>
              <w:t> 30,0*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207FE" w:rsidRDefault="005F6E43" w:rsidP="00767F74">
            <w:pPr>
              <w:spacing w:before="40" w:after="40"/>
              <w:rPr>
                <w:sz w:val="20"/>
                <w:szCs w:val="20"/>
              </w:rPr>
            </w:pPr>
            <w:r w:rsidRPr="00C207FE">
              <w:rPr>
                <w:sz w:val="20"/>
                <w:szCs w:val="20"/>
              </w:rPr>
              <w:t> 30,0*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17"/>
                <w:szCs w:val="17"/>
              </w:rPr>
            </w:pPr>
            <w:r w:rsidRPr="002F1706">
              <w:rPr>
                <w:b/>
                <w:sz w:val="17"/>
                <w:szCs w:val="17"/>
              </w:rPr>
              <w:t> 30,0*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17"/>
                <w:szCs w:val="17"/>
              </w:rPr>
            </w:pPr>
            <w:r w:rsidRPr="00697878">
              <w:rPr>
                <w:sz w:val="17"/>
                <w:szCs w:val="17"/>
              </w:rPr>
              <w:t> 30,0*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17"/>
                <w:szCs w:val="17"/>
              </w:rPr>
            </w:pPr>
            <w:r w:rsidRPr="00697878">
              <w:rPr>
                <w:sz w:val="17"/>
                <w:szCs w:val="17"/>
              </w:rPr>
              <w:t> 30,0*</w:t>
            </w:r>
          </w:p>
        </w:tc>
      </w:tr>
      <w:tr w:rsidR="005F6E43" w:rsidRPr="006E4ED9" w:rsidTr="00767F74">
        <w:trPr>
          <w:trHeight w:val="644"/>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5F6E43" w:rsidRPr="006E4ED9" w:rsidRDefault="005F6E43" w:rsidP="00767F74">
            <w:pPr>
              <w:spacing w:before="40" w:after="40"/>
              <w:jc w:val="center"/>
              <w:rPr>
                <w:sz w:val="17"/>
                <w:szCs w:val="17"/>
              </w:rPr>
            </w:pPr>
          </w:p>
        </w:tc>
        <w:tc>
          <w:tcPr>
            <w:tcW w:w="2626" w:type="dxa"/>
            <w:vMerge w:val="restart"/>
            <w:tcBorders>
              <w:top w:val="single" w:sz="4" w:space="0" w:color="auto"/>
              <w:left w:val="single" w:sz="4" w:space="0" w:color="auto"/>
              <w:bottom w:val="single" w:sz="4" w:space="0" w:color="auto"/>
              <w:right w:val="single" w:sz="4" w:space="0" w:color="auto"/>
            </w:tcBorders>
          </w:tcPr>
          <w:p w:rsidR="005F6E43" w:rsidRPr="002D0B3C" w:rsidRDefault="005F6E43" w:rsidP="00767F74">
            <w:pPr>
              <w:widowControl w:val="0"/>
              <w:autoSpaceDE w:val="0"/>
              <w:autoSpaceDN w:val="0"/>
              <w:adjustRightInd w:val="0"/>
              <w:rPr>
                <w:sz w:val="20"/>
                <w:szCs w:val="20"/>
              </w:rPr>
            </w:pPr>
            <w:r w:rsidRPr="002D0B3C">
              <w:rPr>
                <w:sz w:val="20"/>
                <w:szCs w:val="20"/>
              </w:rPr>
              <w:t>Изготовление роллапов и других рекламных конструкций для информационного оформления стендов во время участия в специализированных туристических выставках</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0632058</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6E4ED9" w:rsidRDefault="005F6E43" w:rsidP="00767F74">
            <w:pPr>
              <w:spacing w:before="40" w:after="40"/>
              <w:rPr>
                <w:sz w:val="17"/>
                <w:szCs w:val="17"/>
              </w:rPr>
            </w:pPr>
            <w:r w:rsidRPr="006E4ED9">
              <w:rPr>
                <w:sz w:val="17"/>
                <w:szCs w:val="17"/>
              </w:rPr>
              <w:t> </w:t>
            </w:r>
            <w:r>
              <w:rPr>
                <w:sz w:val="17"/>
                <w:szCs w:val="17"/>
              </w:rPr>
              <w:t>30,0*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207FE" w:rsidRDefault="005F6E43" w:rsidP="00767F74">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17"/>
                <w:szCs w:val="17"/>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17"/>
                <w:szCs w:val="17"/>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17"/>
                <w:szCs w:val="17"/>
              </w:rPr>
            </w:pPr>
          </w:p>
        </w:tc>
      </w:tr>
      <w:tr w:rsidR="005F6E43" w:rsidRPr="006E4ED9" w:rsidTr="00767F74">
        <w:trPr>
          <w:trHeight w:val="885"/>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6E4ED9" w:rsidRDefault="005F6E43" w:rsidP="00767F74">
            <w:pPr>
              <w:spacing w:before="40" w:after="40"/>
              <w:jc w:val="center"/>
              <w:rPr>
                <w:sz w:val="17"/>
                <w:szCs w:val="17"/>
              </w:rPr>
            </w:pPr>
          </w:p>
        </w:tc>
        <w:tc>
          <w:tcPr>
            <w:tcW w:w="2626" w:type="dxa"/>
            <w:vMerge/>
            <w:tcBorders>
              <w:top w:val="single" w:sz="4" w:space="0" w:color="auto"/>
              <w:left w:val="single" w:sz="4" w:space="0" w:color="auto"/>
              <w:bottom w:val="single" w:sz="4" w:space="0" w:color="auto"/>
              <w:right w:val="single" w:sz="4" w:space="0" w:color="auto"/>
            </w:tcBorders>
          </w:tcPr>
          <w:p w:rsidR="005F6E43" w:rsidRPr="002D0B3C" w:rsidRDefault="005F6E43" w:rsidP="00767F74">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0630120580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6E4ED9" w:rsidRDefault="005F6E43" w:rsidP="00767F74">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r w:rsidRPr="00C572C4">
              <w:rPr>
                <w:sz w:val="16"/>
                <w:szCs w:val="16"/>
              </w:rPr>
              <w:t> 30,0*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207FE" w:rsidRDefault="005F6E43" w:rsidP="00767F74">
            <w:pPr>
              <w:spacing w:before="40" w:after="40"/>
              <w:rPr>
                <w:sz w:val="20"/>
                <w:szCs w:val="20"/>
              </w:rPr>
            </w:pPr>
            <w:r w:rsidRPr="00C207FE">
              <w:rPr>
                <w:sz w:val="20"/>
                <w:szCs w:val="20"/>
              </w:rPr>
              <w:t> 30,0*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17"/>
                <w:szCs w:val="17"/>
              </w:rPr>
            </w:pPr>
            <w:r w:rsidRPr="002F1706">
              <w:rPr>
                <w:b/>
                <w:sz w:val="17"/>
                <w:szCs w:val="17"/>
              </w:rPr>
              <w:t> 30,0*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17"/>
                <w:szCs w:val="17"/>
              </w:rPr>
            </w:pPr>
            <w:r w:rsidRPr="00697878">
              <w:rPr>
                <w:sz w:val="17"/>
                <w:szCs w:val="17"/>
              </w:rPr>
              <w:t>30,0*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17"/>
                <w:szCs w:val="17"/>
              </w:rPr>
            </w:pPr>
            <w:r w:rsidRPr="00697878">
              <w:rPr>
                <w:sz w:val="17"/>
                <w:szCs w:val="17"/>
              </w:rPr>
              <w:t>30,0*</w:t>
            </w:r>
          </w:p>
        </w:tc>
      </w:tr>
      <w:tr w:rsidR="005F6E43" w:rsidRPr="006E4ED9" w:rsidTr="00767F74">
        <w:trPr>
          <w:trHeight w:val="942"/>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5F6E43" w:rsidRPr="006E4ED9" w:rsidRDefault="005F6E43" w:rsidP="00767F74">
            <w:pPr>
              <w:spacing w:before="40" w:after="40"/>
              <w:jc w:val="center"/>
              <w:rPr>
                <w:sz w:val="17"/>
                <w:szCs w:val="17"/>
              </w:rPr>
            </w:pPr>
          </w:p>
        </w:tc>
        <w:tc>
          <w:tcPr>
            <w:tcW w:w="2626" w:type="dxa"/>
            <w:vMerge w:val="restart"/>
            <w:tcBorders>
              <w:top w:val="single" w:sz="4" w:space="0" w:color="auto"/>
              <w:left w:val="single" w:sz="4" w:space="0" w:color="auto"/>
              <w:bottom w:val="single" w:sz="4" w:space="0" w:color="auto"/>
              <w:right w:val="single" w:sz="4" w:space="0" w:color="auto"/>
            </w:tcBorders>
          </w:tcPr>
          <w:p w:rsidR="005F6E43" w:rsidRPr="002D0B3C" w:rsidRDefault="005F6E43" w:rsidP="00767F74">
            <w:pPr>
              <w:widowControl w:val="0"/>
              <w:autoSpaceDE w:val="0"/>
              <w:autoSpaceDN w:val="0"/>
              <w:adjustRightInd w:val="0"/>
              <w:rPr>
                <w:sz w:val="20"/>
                <w:szCs w:val="20"/>
              </w:rPr>
            </w:pPr>
            <w:r w:rsidRPr="002D0B3C">
              <w:rPr>
                <w:sz w:val="20"/>
                <w:szCs w:val="20"/>
              </w:rPr>
              <w:t>Проведение рекламных туров и пресс-туров, семинаров по вопросам развития туристской индустрии и презентации объектов туриндустрии</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0632059</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Default="005F6E43" w:rsidP="00767F74">
            <w:pPr>
              <w:spacing w:before="40" w:after="40"/>
              <w:rPr>
                <w:sz w:val="17"/>
                <w:szCs w:val="17"/>
              </w:rPr>
            </w:pPr>
            <w:r w:rsidRPr="006E4ED9">
              <w:rPr>
                <w:sz w:val="17"/>
                <w:szCs w:val="17"/>
              </w:rPr>
              <w:t> </w:t>
            </w:r>
          </w:p>
          <w:p w:rsidR="005F6E43" w:rsidRDefault="005F6E43" w:rsidP="00767F74">
            <w:pPr>
              <w:spacing w:before="40" w:after="40"/>
              <w:rPr>
                <w:sz w:val="17"/>
                <w:szCs w:val="17"/>
              </w:rPr>
            </w:pPr>
          </w:p>
          <w:p w:rsidR="005F6E43" w:rsidRDefault="005F6E43" w:rsidP="00767F74">
            <w:pPr>
              <w:spacing w:before="40" w:after="40"/>
              <w:rPr>
                <w:sz w:val="17"/>
                <w:szCs w:val="17"/>
              </w:rPr>
            </w:pPr>
          </w:p>
          <w:p w:rsidR="005F6E43" w:rsidRPr="006E4ED9" w:rsidRDefault="005F6E43" w:rsidP="00767F74">
            <w:pPr>
              <w:spacing w:before="40" w:after="40"/>
              <w:rPr>
                <w:sz w:val="17"/>
                <w:szCs w:val="17"/>
              </w:rPr>
            </w:pPr>
            <w:r>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207FE" w:rsidRDefault="005F6E43" w:rsidP="00767F74">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17"/>
                <w:szCs w:val="17"/>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17"/>
                <w:szCs w:val="17"/>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17"/>
                <w:szCs w:val="17"/>
              </w:rPr>
            </w:pPr>
          </w:p>
        </w:tc>
      </w:tr>
      <w:tr w:rsidR="005F6E43" w:rsidRPr="006E4ED9" w:rsidTr="00767F74">
        <w:trPr>
          <w:trHeight w:val="270"/>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6E4ED9" w:rsidRDefault="005F6E43" w:rsidP="00767F74">
            <w:pPr>
              <w:spacing w:before="40" w:after="40"/>
              <w:jc w:val="center"/>
              <w:rPr>
                <w:sz w:val="17"/>
                <w:szCs w:val="17"/>
              </w:rPr>
            </w:pPr>
          </w:p>
        </w:tc>
        <w:tc>
          <w:tcPr>
            <w:tcW w:w="2626" w:type="dxa"/>
            <w:vMerge/>
            <w:tcBorders>
              <w:top w:val="single" w:sz="4" w:space="0" w:color="auto"/>
              <w:left w:val="single" w:sz="4" w:space="0" w:color="auto"/>
              <w:bottom w:val="single" w:sz="4" w:space="0" w:color="auto"/>
              <w:right w:val="single" w:sz="4" w:space="0" w:color="auto"/>
            </w:tcBorders>
          </w:tcPr>
          <w:p w:rsidR="005F6E43" w:rsidRPr="002D0B3C" w:rsidRDefault="005F6E43" w:rsidP="00767F74">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0630120590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6E4ED9" w:rsidRDefault="005F6E43" w:rsidP="00767F74">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r w:rsidRPr="00C572C4">
              <w:rPr>
                <w:sz w:val="16"/>
                <w:szCs w:val="16"/>
              </w:rPr>
              <w:t> </w:t>
            </w:r>
          </w:p>
          <w:p w:rsidR="005F6E43" w:rsidRPr="00C572C4" w:rsidRDefault="005F6E43" w:rsidP="00767F74">
            <w:pPr>
              <w:spacing w:before="40" w:after="40"/>
              <w:rPr>
                <w:sz w:val="16"/>
                <w:szCs w:val="16"/>
              </w:rPr>
            </w:pPr>
            <w:r w:rsidRPr="00C572C4">
              <w:rPr>
                <w:sz w:val="16"/>
                <w:szCs w:val="16"/>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207FE" w:rsidRDefault="005F6E43" w:rsidP="00767F74">
            <w:pPr>
              <w:spacing w:before="40" w:after="40"/>
              <w:rPr>
                <w:sz w:val="20"/>
                <w:szCs w:val="20"/>
              </w:rPr>
            </w:pPr>
            <w:r w:rsidRPr="00C207FE">
              <w:rPr>
                <w:sz w:val="20"/>
                <w:szCs w:val="20"/>
              </w:rPr>
              <w:t> 20,0*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17"/>
                <w:szCs w:val="17"/>
              </w:rPr>
            </w:pPr>
            <w:r w:rsidRPr="002F1706">
              <w:rPr>
                <w:b/>
                <w:sz w:val="17"/>
                <w:szCs w:val="17"/>
              </w:rPr>
              <w:t>20,0*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17"/>
                <w:szCs w:val="17"/>
              </w:rPr>
            </w:pPr>
            <w:r w:rsidRPr="00697878">
              <w:rPr>
                <w:sz w:val="17"/>
                <w:szCs w:val="17"/>
              </w:rPr>
              <w:t>20,0*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17"/>
                <w:szCs w:val="17"/>
              </w:rPr>
            </w:pPr>
            <w:r w:rsidRPr="00697878">
              <w:rPr>
                <w:sz w:val="17"/>
                <w:szCs w:val="17"/>
              </w:rPr>
              <w:t>20,0*</w:t>
            </w:r>
          </w:p>
        </w:tc>
      </w:tr>
      <w:tr w:rsidR="005F6E43" w:rsidRPr="006E4ED9" w:rsidTr="00767F74">
        <w:trPr>
          <w:trHeight w:val="991"/>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5F6E43" w:rsidRPr="006E4ED9" w:rsidRDefault="005F6E43" w:rsidP="00767F74">
            <w:pPr>
              <w:spacing w:before="40" w:after="40"/>
              <w:jc w:val="center"/>
              <w:rPr>
                <w:sz w:val="17"/>
                <w:szCs w:val="17"/>
              </w:rPr>
            </w:pPr>
          </w:p>
        </w:tc>
        <w:tc>
          <w:tcPr>
            <w:tcW w:w="2626" w:type="dxa"/>
            <w:vMerge w:val="restart"/>
            <w:tcBorders>
              <w:top w:val="single" w:sz="4" w:space="0" w:color="auto"/>
              <w:left w:val="single" w:sz="4" w:space="0" w:color="auto"/>
              <w:bottom w:val="single" w:sz="4" w:space="0" w:color="auto"/>
              <w:right w:val="single" w:sz="4" w:space="0" w:color="auto"/>
            </w:tcBorders>
          </w:tcPr>
          <w:p w:rsidR="005F6E43" w:rsidRPr="002D0B3C" w:rsidRDefault="005F6E43" w:rsidP="00767F74">
            <w:pPr>
              <w:tabs>
                <w:tab w:val="left" w:pos="2880"/>
                <w:tab w:val="left" w:pos="5400"/>
              </w:tabs>
              <w:jc w:val="center"/>
              <w:rPr>
                <w:sz w:val="20"/>
                <w:szCs w:val="20"/>
              </w:rPr>
            </w:pPr>
            <w:r w:rsidRPr="002D0B3C">
              <w:rPr>
                <w:sz w:val="20"/>
                <w:szCs w:val="20"/>
              </w:rPr>
              <w:t>Натурное исследование здания (ул. Абельмана, 33) как памятника истории регионального значения для составления проекта реставрации и приспособления под музей «Ковров – Город воинской славы»</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МБУК «Ковровский историко-мемориальный музей»</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0632060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6E4ED9" w:rsidRDefault="005F6E43" w:rsidP="00767F74">
            <w:pPr>
              <w:spacing w:before="40" w:after="40"/>
              <w:rPr>
                <w:sz w:val="17"/>
                <w:szCs w:val="17"/>
              </w:rPr>
            </w:pPr>
            <w:r>
              <w:rPr>
                <w:sz w:val="17"/>
                <w:szCs w:val="17"/>
              </w:rPr>
              <w:t>500,0*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17"/>
                <w:szCs w:val="17"/>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17"/>
                <w:szCs w:val="17"/>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17"/>
                <w:szCs w:val="17"/>
              </w:rPr>
            </w:pPr>
          </w:p>
        </w:tc>
      </w:tr>
      <w:tr w:rsidR="005F6E43" w:rsidRPr="006E4ED9" w:rsidTr="00767F74">
        <w:trPr>
          <w:trHeight w:val="670"/>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6E4ED9" w:rsidRDefault="005F6E43" w:rsidP="00767F74">
            <w:pPr>
              <w:spacing w:before="40" w:after="40"/>
              <w:jc w:val="center"/>
              <w:rPr>
                <w:sz w:val="17"/>
                <w:szCs w:val="17"/>
              </w:rPr>
            </w:pPr>
          </w:p>
        </w:tc>
        <w:tc>
          <w:tcPr>
            <w:tcW w:w="2626" w:type="dxa"/>
            <w:vMerge/>
            <w:tcBorders>
              <w:top w:val="single" w:sz="4" w:space="0" w:color="auto"/>
              <w:left w:val="single" w:sz="4" w:space="0" w:color="auto"/>
              <w:bottom w:val="single" w:sz="4" w:space="0" w:color="auto"/>
              <w:right w:val="single" w:sz="4" w:space="0" w:color="auto"/>
            </w:tcBorders>
          </w:tcPr>
          <w:p w:rsidR="005F6E43" w:rsidRPr="002D0B3C" w:rsidRDefault="005F6E43" w:rsidP="00767F74">
            <w:pPr>
              <w:tabs>
                <w:tab w:val="left" w:pos="2880"/>
                <w:tab w:val="left" w:pos="5400"/>
              </w:tabs>
              <w:jc w:val="cente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0630120600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p>
          <w:p w:rsidR="005F6E43" w:rsidRPr="00931EBA" w:rsidRDefault="005F6E43" w:rsidP="00767F74">
            <w:pPr>
              <w:spacing w:before="40" w:after="40"/>
              <w:jc w:val="center"/>
              <w:rPr>
                <w:sz w:val="17"/>
                <w:szCs w:val="17"/>
              </w:rPr>
            </w:pPr>
            <w:r w:rsidRPr="00931EBA">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Default="005F6E43" w:rsidP="00767F74">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r w:rsidRPr="00C572C4">
              <w:rPr>
                <w:sz w:val="16"/>
                <w:szCs w:val="16"/>
              </w:rPr>
              <w:t>500,0*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r w:rsidRPr="00AF58DD">
              <w:rPr>
                <w:sz w:val="20"/>
                <w:szCs w:val="20"/>
              </w:rPr>
              <w:t> -</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17"/>
                <w:szCs w:val="17"/>
              </w:rPr>
            </w:pPr>
            <w:r w:rsidRPr="002F1706">
              <w:rPr>
                <w:b/>
                <w:sz w:val="17"/>
                <w:szCs w:val="17"/>
              </w:rPr>
              <w:t>-</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17"/>
                <w:szCs w:val="17"/>
              </w:rPr>
            </w:pPr>
            <w:r w:rsidRPr="00697878">
              <w:rPr>
                <w:sz w:val="17"/>
                <w:szCs w:val="17"/>
              </w:rPr>
              <w:t>-</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17"/>
                <w:szCs w:val="17"/>
              </w:rPr>
            </w:pPr>
            <w:r w:rsidRPr="00697878">
              <w:rPr>
                <w:sz w:val="17"/>
                <w:szCs w:val="17"/>
              </w:rPr>
              <w:t>-</w:t>
            </w:r>
          </w:p>
        </w:tc>
      </w:tr>
      <w:tr w:rsidR="005F6E43" w:rsidRPr="006E4ED9" w:rsidTr="00767F74">
        <w:trPr>
          <w:trHeight w:val="1200"/>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5F6E43" w:rsidRPr="006E4ED9" w:rsidRDefault="005F6E43" w:rsidP="00767F74">
            <w:pPr>
              <w:spacing w:before="40" w:after="40"/>
              <w:jc w:val="center"/>
              <w:rPr>
                <w:sz w:val="17"/>
                <w:szCs w:val="17"/>
              </w:rPr>
            </w:pPr>
          </w:p>
        </w:tc>
        <w:tc>
          <w:tcPr>
            <w:tcW w:w="2626" w:type="dxa"/>
            <w:vMerge w:val="restart"/>
            <w:tcBorders>
              <w:top w:val="single" w:sz="4" w:space="0" w:color="auto"/>
              <w:left w:val="single" w:sz="4" w:space="0" w:color="auto"/>
              <w:bottom w:val="single" w:sz="4" w:space="0" w:color="auto"/>
              <w:right w:val="single" w:sz="4" w:space="0" w:color="auto"/>
            </w:tcBorders>
          </w:tcPr>
          <w:p w:rsidR="005F6E43" w:rsidRDefault="005F6E43" w:rsidP="00767F74">
            <w:pPr>
              <w:widowControl w:val="0"/>
              <w:autoSpaceDE w:val="0"/>
              <w:autoSpaceDN w:val="0"/>
              <w:adjustRightInd w:val="0"/>
              <w:rPr>
                <w:sz w:val="20"/>
                <w:szCs w:val="20"/>
                <w:u w:val="single"/>
              </w:rPr>
            </w:pPr>
            <w:r>
              <w:rPr>
                <w:sz w:val="20"/>
                <w:szCs w:val="20"/>
              </w:rPr>
              <w:t>Ремонт но реставрационные работы зданий МБУК «Ковровский историко-мемориальный музей» - объектов культурного наследия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МБУК «Ковровский историко-мемориальный музей»</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0632061</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Default="005F6E43" w:rsidP="00767F74">
            <w:pPr>
              <w:spacing w:before="40" w:after="40"/>
              <w:rPr>
                <w:sz w:val="17"/>
                <w:szCs w:val="17"/>
              </w:rPr>
            </w:pPr>
            <w:r>
              <w:rPr>
                <w:sz w:val="17"/>
                <w:szCs w:val="17"/>
              </w:rPr>
              <w:t>-</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17"/>
                <w:szCs w:val="17"/>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17"/>
                <w:szCs w:val="17"/>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17"/>
                <w:szCs w:val="17"/>
              </w:rPr>
            </w:pPr>
          </w:p>
        </w:tc>
      </w:tr>
      <w:tr w:rsidR="005F6E43" w:rsidRPr="006E4ED9" w:rsidTr="00767F74">
        <w:trPr>
          <w:trHeight w:val="395"/>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6E4ED9" w:rsidRDefault="005F6E43" w:rsidP="00767F74">
            <w:pPr>
              <w:spacing w:before="40" w:after="40"/>
              <w:jc w:val="center"/>
              <w:rPr>
                <w:sz w:val="17"/>
                <w:szCs w:val="17"/>
              </w:rPr>
            </w:pPr>
          </w:p>
        </w:tc>
        <w:tc>
          <w:tcPr>
            <w:tcW w:w="2626" w:type="dxa"/>
            <w:vMerge/>
            <w:tcBorders>
              <w:top w:val="single" w:sz="4" w:space="0" w:color="auto"/>
              <w:left w:val="single" w:sz="4" w:space="0" w:color="auto"/>
              <w:bottom w:val="single" w:sz="4" w:space="0" w:color="auto"/>
              <w:right w:val="single" w:sz="4" w:space="0" w:color="auto"/>
            </w:tcBorders>
          </w:tcPr>
          <w:p w:rsidR="005F6E43" w:rsidRDefault="005F6E43" w:rsidP="00767F74">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0630120610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Default="005F6E43" w:rsidP="00767F74">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p>
          <w:p w:rsidR="005F6E43" w:rsidRPr="00C572C4" w:rsidRDefault="005F6E43" w:rsidP="00767F74">
            <w:pPr>
              <w:spacing w:before="40" w:after="40"/>
              <w:rPr>
                <w:sz w:val="16"/>
                <w:szCs w:val="16"/>
              </w:rPr>
            </w:pPr>
            <w:r w:rsidRPr="00C572C4">
              <w:rPr>
                <w:sz w:val="16"/>
                <w:szCs w:val="16"/>
              </w:rPr>
              <w:t>500*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r w:rsidRPr="00AF58DD">
              <w:rPr>
                <w:sz w:val="20"/>
                <w:szCs w:val="20"/>
              </w:rPr>
              <w:t>1200,0*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17"/>
                <w:szCs w:val="17"/>
              </w:rPr>
            </w:pPr>
            <w:r w:rsidRPr="002F1706">
              <w:rPr>
                <w:b/>
                <w:sz w:val="17"/>
                <w:szCs w:val="17"/>
              </w:rPr>
              <w:t>1200,0*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17"/>
                <w:szCs w:val="17"/>
              </w:rPr>
            </w:pPr>
            <w:r w:rsidRPr="00697878">
              <w:rPr>
                <w:sz w:val="17"/>
                <w:szCs w:val="17"/>
              </w:rPr>
              <w:t>1200,0*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17"/>
                <w:szCs w:val="17"/>
              </w:rPr>
            </w:pPr>
            <w:r w:rsidRPr="00697878">
              <w:rPr>
                <w:sz w:val="17"/>
                <w:szCs w:val="17"/>
              </w:rPr>
              <w:t>1200,0*</w:t>
            </w:r>
          </w:p>
        </w:tc>
      </w:tr>
      <w:tr w:rsidR="005F6E43" w:rsidRPr="006E4ED9" w:rsidTr="00767F74">
        <w:trPr>
          <w:trHeight w:val="960"/>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5F6E43" w:rsidRPr="006E4ED9" w:rsidRDefault="005F6E43" w:rsidP="00767F74">
            <w:pPr>
              <w:spacing w:before="40" w:after="40"/>
              <w:jc w:val="center"/>
              <w:rPr>
                <w:sz w:val="17"/>
                <w:szCs w:val="17"/>
              </w:rPr>
            </w:pPr>
          </w:p>
        </w:tc>
        <w:tc>
          <w:tcPr>
            <w:tcW w:w="2626" w:type="dxa"/>
            <w:vMerge w:val="restart"/>
            <w:tcBorders>
              <w:top w:val="single" w:sz="4" w:space="0" w:color="auto"/>
              <w:left w:val="single" w:sz="4" w:space="0" w:color="auto"/>
              <w:bottom w:val="single" w:sz="4" w:space="0" w:color="auto"/>
              <w:right w:val="single" w:sz="4" w:space="0" w:color="auto"/>
            </w:tcBorders>
          </w:tcPr>
          <w:p w:rsidR="005F6E43" w:rsidRPr="002D0B3C" w:rsidRDefault="005F6E43" w:rsidP="00767F74">
            <w:pPr>
              <w:widowControl w:val="0"/>
              <w:autoSpaceDE w:val="0"/>
              <w:autoSpaceDN w:val="0"/>
              <w:adjustRightInd w:val="0"/>
              <w:rPr>
                <w:sz w:val="20"/>
                <w:szCs w:val="20"/>
              </w:rPr>
            </w:pPr>
            <w:r w:rsidRPr="002D0B3C">
              <w:rPr>
                <w:sz w:val="20"/>
                <w:szCs w:val="20"/>
              </w:rPr>
              <w:t>Ремонт помещений ООО Фабрика «Ковровская глиняная игрушка» для приспособления под музей «Ковровская глиняная игрушка»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0632062</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6E4ED9" w:rsidRDefault="005F6E43" w:rsidP="00767F74">
            <w:pPr>
              <w:spacing w:before="40" w:after="40"/>
              <w:rPr>
                <w:sz w:val="17"/>
                <w:szCs w:val="17"/>
              </w:rPr>
            </w:pPr>
            <w:r>
              <w:rPr>
                <w:sz w:val="17"/>
                <w:szCs w:val="17"/>
              </w:rPr>
              <w:t>200,0*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17"/>
                <w:szCs w:val="17"/>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17"/>
                <w:szCs w:val="17"/>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17"/>
                <w:szCs w:val="17"/>
              </w:rPr>
            </w:pPr>
          </w:p>
        </w:tc>
      </w:tr>
      <w:tr w:rsidR="005F6E43" w:rsidRPr="006E4ED9" w:rsidTr="00767F74">
        <w:trPr>
          <w:trHeight w:val="405"/>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6E4ED9" w:rsidRDefault="005F6E43" w:rsidP="00767F74">
            <w:pPr>
              <w:spacing w:before="40" w:after="40"/>
              <w:jc w:val="center"/>
              <w:rPr>
                <w:sz w:val="17"/>
                <w:szCs w:val="17"/>
              </w:rPr>
            </w:pPr>
          </w:p>
        </w:tc>
        <w:tc>
          <w:tcPr>
            <w:tcW w:w="2626" w:type="dxa"/>
            <w:vMerge/>
            <w:tcBorders>
              <w:top w:val="single" w:sz="4" w:space="0" w:color="auto"/>
              <w:left w:val="single" w:sz="4" w:space="0" w:color="auto"/>
              <w:bottom w:val="single" w:sz="4" w:space="0" w:color="auto"/>
              <w:right w:val="single" w:sz="4" w:space="0" w:color="auto"/>
            </w:tcBorders>
          </w:tcPr>
          <w:p w:rsidR="005F6E43" w:rsidRPr="002D0B3C" w:rsidRDefault="005F6E43" w:rsidP="00767F74">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0630120620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931EBA" w:rsidRDefault="005F6E43" w:rsidP="00767F74">
            <w:pPr>
              <w:spacing w:before="40" w:after="40"/>
              <w:jc w:val="center"/>
              <w:rPr>
                <w:sz w:val="17"/>
                <w:szCs w:val="17"/>
              </w:rPr>
            </w:pPr>
            <w:r w:rsidRPr="00931EBA">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6E4ED9" w:rsidRDefault="005F6E43" w:rsidP="00767F74">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r w:rsidRPr="00C572C4">
              <w:rPr>
                <w:sz w:val="16"/>
                <w:szCs w:val="16"/>
              </w:rPr>
              <w:t> </w:t>
            </w:r>
          </w:p>
          <w:p w:rsidR="005F6E43" w:rsidRPr="00C572C4" w:rsidRDefault="005F6E43" w:rsidP="00767F74">
            <w:pPr>
              <w:spacing w:before="40" w:after="40"/>
              <w:rPr>
                <w:sz w:val="16"/>
                <w:szCs w:val="16"/>
              </w:rPr>
            </w:pPr>
            <w:r w:rsidRPr="00C572C4">
              <w:rPr>
                <w:sz w:val="16"/>
                <w:szCs w:val="16"/>
              </w:rPr>
              <w:t>200,0*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r w:rsidRPr="00AF58DD">
              <w:rPr>
                <w:sz w:val="20"/>
                <w:szCs w:val="20"/>
              </w:rPr>
              <w:t> -</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17"/>
                <w:szCs w:val="17"/>
              </w:rPr>
            </w:pPr>
            <w:r w:rsidRPr="002F1706">
              <w:rPr>
                <w:b/>
                <w:sz w:val="17"/>
                <w:szCs w:val="17"/>
              </w:rPr>
              <w:t> -</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17"/>
                <w:szCs w:val="17"/>
              </w:rPr>
            </w:pPr>
            <w:r w:rsidRPr="00697878">
              <w:rPr>
                <w:sz w:val="17"/>
                <w:szCs w:val="17"/>
              </w:rPr>
              <w:t>-</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17"/>
                <w:szCs w:val="17"/>
              </w:rPr>
            </w:pPr>
            <w:r w:rsidRPr="00697878">
              <w:rPr>
                <w:sz w:val="17"/>
                <w:szCs w:val="17"/>
              </w:rPr>
              <w:t>-</w:t>
            </w:r>
          </w:p>
        </w:tc>
      </w:tr>
      <w:tr w:rsidR="005F6E43" w:rsidRPr="00164259" w:rsidTr="00767F74">
        <w:trPr>
          <w:trHeight w:val="683"/>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20"/>
                <w:szCs w:val="20"/>
                <w:u w:val="single"/>
              </w:rPr>
            </w:pPr>
            <w:r w:rsidRPr="00B63F11">
              <w:rPr>
                <w:sz w:val="20"/>
                <w:szCs w:val="20"/>
                <w:u w:val="single"/>
              </w:rPr>
              <w:t>Подпрограмма</w:t>
            </w:r>
            <w:r>
              <w:rPr>
                <w:sz w:val="20"/>
                <w:szCs w:val="20"/>
                <w:u w:val="single"/>
              </w:rPr>
              <w:t xml:space="preserve"> 4</w:t>
            </w: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Default="005F6E43" w:rsidP="00767F74">
            <w:pPr>
              <w:spacing w:before="40" w:after="40"/>
              <w:jc w:val="center"/>
              <w:rPr>
                <w:sz w:val="20"/>
                <w:szCs w:val="20"/>
                <w:u w:val="single"/>
              </w:rPr>
            </w:pPr>
          </w:p>
          <w:p w:rsidR="005F6E43" w:rsidRPr="00B63F11" w:rsidRDefault="005F6E43" w:rsidP="00767F74">
            <w:pPr>
              <w:spacing w:before="40" w:after="40"/>
              <w:rPr>
                <w:sz w:val="20"/>
                <w:szCs w:val="20"/>
                <w:u w:val="single"/>
              </w:rPr>
            </w:pPr>
          </w:p>
        </w:tc>
        <w:tc>
          <w:tcPr>
            <w:tcW w:w="2626" w:type="dxa"/>
            <w:vMerge w:val="restart"/>
            <w:tcBorders>
              <w:top w:val="single" w:sz="4" w:space="0" w:color="auto"/>
              <w:left w:val="single" w:sz="4" w:space="0" w:color="auto"/>
              <w:bottom w:val="single" w:sz="4" w:space="0" w:color="auto"/>
              <w:right w:val="single" w:sz="4" w:space="0" w:color="auto"/>
            </w:tcBorders>
            <w:shd w:val="clear" w:color="auto" w:fill="CCFFFF"/>
          </w:tcPr>
          <w:p w:rsidR="005F6E43" w:rsidRPr="00DF6ADA" w:rsidRDefault="005F6E43" w:rsidP="00767F74">
            <w:pPr>
              <w:widowControl w:val="0"/>
              <w:autoSpaceDE w:val="0"/>
              <w:autoSpaceDN w:val="0"/>
              <w:adjustRightInd w:val="0"/>
              <w:rPr>
                <w:b/>
                <w:sz w:val="20"/>
                <w:szCs w:val="20"/>
              </w:rPr>
            </w:pPr>
            <w:r w:rsidRPr="00DF6ADA">
              <w:rPr>
                <w:b/>
                <w:sz w:val="20"/>
                <w:szCs w:val="20"/>
              </w:rPr>
              <w:t>Сохранение и развитие культуры на территории г. Коврова</w:t>
            </w:r>
          </w:p>
        </w:tc>
        <w:tc>
          <w:tcPr>
            <w:tcW w:w="1842" w:type="dxa"/>
            <w:tcBorders>
              <w:top w:val="single" w:sz="4" w:space="0" w:color="auto"/>
              <w:left w:val="single" w:sz="4" w:space="0" w:color="auto"/>
              <w:bottom w:val="single" w:sz="4" w:space="0" w:color="auto"/>
              <w:right w:val="single" w:sz="4" w:space="0" w:color="auto"/>
            </w:tcBorders>
            <w:shd w:val="clear" w:color="auto" w:fill="FF99CC"/>
            <w:vAlign w:val="center"/>
          </w:tcPr>
          <w:p w:rsidR="005F6E43" w:rsidRDefault="005F6E43" w:rsidP="00767F74">
            <w:pPr>
              <w:spacing w:before="40" w:after="40"/>
              <w:rPr>
                <w:sz w:val="16"/>
                <w:szCs w:val="16"/>
              </w:rPr>
            </w:pPr>
            <w:r w:rsidRPr="0043765B">
              <w:rPr>
                <w:sz w:val="16"/>
                <w:szCs w:val="16"/>
              </w:rPr>
              <w:t>Всего</w:t>
            </w:r>
          </w:p>
          <w:p w:rsidR="005F6E43" w:rsidRPr="0043765B" w:rsidRDefault="005F6E43" w:rsidP="00767F74">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5F6E43" w:rsidRPr="00164259" w:rsidRDefault="005F6E43" w:rsidP="00767F74">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5F6E43" w:rsidRPr="00164259" w:rsidRDefault="005F6E43" w:rsidP="00767F74">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5F6E43" w:rsidRPr="00164259" w:rsidRDefault="005F6E43" w:rsidP="00767F74">
            <w:pPr>
              <w:spacing w:before="40" w:after="40"/>
              <w:jc w:val="center"/>
              <w:rPr>
                <w:sz w:val="17"/>
                <w:szCs w:val="17"/>
              </w:rPr>
            </w:pPr>
          </w:p>
        </w:tc>
        <w:tc>
          <w:tcPr>
            <w:tcW w:w="1151"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5F6E43" w:rsidRPr="00164259" w:rsidRDefault="005F6E43" w:rsidP="00767F74">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5F6E43" w:rsidRPr="00164259" w:rsidRDefault="005F6E43" w:rsidP="00767F74">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5F6E43" w:rsidRPr="00164259" w:rsidRDefault="005F6E43" w:rsidP="00767F74">
            <w:pPr>
              <w:spacing w:before="40" w:after="40"/>
              <w:jc w:val="center"/>
              <w:rPr>
                <w:sz w:val="17"/>
                <w:szCs w:val="17"/>
              </w:rPr>
            </w:pPr>
            <w:r>
              <w:rPr>
                <w:sz w:val="17"/>
                <w:szCs w:val="17"/>
              </w:rPr>
              <w:t>979,0</w:t>
            </w:r>
          </w:p>
        </w:tc>
        <w:tc>
          <w:tcPr>
            <w:tcW w:w="102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5F6E43" w:rsidRPr="00C572C4" w:rsidRDefault="005F6E43" w:rsidP="00767F74">
            <w:pPr>
              <w:spacing w:before="40" w:after="40"/>
              <w:jc w:val="center"/>
              <w:rPr>
                <w:sz w:val="16"/>
                <w:szCs w:val="16"/>
              </w:rPr>
            </w:pPr>
            <w:r w:rsidRPr="00C572C4">
              <w:rPr>
                <w:sz w:val="16"/>
                <w:szCs w:val="16"/>
              </w:rPr>
              <w:t>768,5</w:t>
            </w:r>
          </w:p>
        </w:tc>
        <w:tc>
          <w:tcPr>
            <w:tcW w:w="1020"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5F6E43" w:rsidRPr="00AF58DD" w:rsidRDefault="005F6E43" w:rsidP="00767F74">
            <w:pPr>
              <w:spacing w:before="40" w:after="40"/>
              <w:jc w:val="center"/>
              <w:rPr>
                <w:sz w:val="20"/>
                <w:szCs w:val="20"/>
                <w:lang w:val="en-US"/>
              </w:rPr>
            </w:pPr>
            <w:r>
              <w:rPr>
                <w:sz w:val="20"/>
                <w:szCs w:val="20"/>
              </w:rPr>
              <w:t>1 9</w:t>
            </w:r>
            <w:r w:rsidRPr="00AF58DD">
              <w:rPr>
                <w:sz w:val="20"/>
                <w:szCs w:val="20"/>
                <w:lang w:val="en-US"/>
              </w:rPr>
              <w:t>50</w:t>
            </w:r>
            <w:r w:rsidRPr="00AF58DD">
              <w:rPr>
                <w:sz w:val="20"/>
                <w:szCs w:val="20"/>
              </w:rPr>
              <w:t>,</w:t>
            </w:r>
            <w:r w:rsidRPr="00AF58DD">
              <w:rPr>
                <w:sz w:val="20"/>
                <w:szCs w:val="20"/>
                <w:lang w:val="en-US"/>
              </w:rPr>
              <w:t>0</w:t>
            </w:r>
          </w:p>
        </w:tc>
        <w:tc>
          <w:tcPr>
            <w:tcW w:w="896" w:type="dxa"/>
            <w:tcBorders>
              <w:top w:val="single" w:sz="4" w:space="0" w:color="auto"/>
              <w:left w:val="single" w:sz="4" w:space="0" w:color="auto"/>
              <w:bottom w:val="single" w:sz="4" w:space="0" w:color="auto"/>
              <w:right w:val="single" w:sz="4" w:space="0" w:color="auto"/>
            </w:tcBorders>
            <w:shd w:val="clear" w:color="auto" w:fill="FF99CC"/>
            <w:noWrap/>
            <w:vAlign w:val="center"/>
          </w:tcPr>
          <w:p w:rsidR="005F6E43" w:rsidRPr="002F1706" w:rsidRDefault="005F6E43" w:rsidP="00767F74">
            <w:pPr>
              <w:spacing w:before="40" w:after="40"/>
              <w:rPr>
                <w:b/>
                <w:sz w:val="20"/>
                <w:szCs w:val="20"/>
              </w:rPr>
            </w:pPr>
            <w:r>
              <w:rPr>
                <w:b/>
                <w:sz w:val="20"/>
                <w:szCs w:val="20"/>
              </w:rPr>
              <w:t>5832,7</w:t>
            </w:r>
          </w:p>
        </w:tc>
        <w:tc>
          <w:tcPr>
            <w:tcW w:w="875" w:type="dxa"/>
            <w:tcBorders>
              <w:top w:val="single" w:sz="4" w:space="0" w:color="auto"/>
              <w:left w:val="single" w:sz="4" w:space="0" w:color="auto"/>
              <w:bottom w:val="single" w:sz="4" w:space="0" w:color="auto"/>
              <w:right w:val="single" w:sz="4" w:space="0" w:color="auto"/>
            </w:tcBorders>
            <w:shd w:val="clear" w:color="auto" w:fill="FF99CC"/>
            <w:vAlign w:val="center"/>
          </w:tcPr>
          <w:p w:rsidR="005F6E43" w:rsidRDefault="005F6E43" w:rsidP="00767F74">
            <w:pPr>
              <w:spacing w:before="40" w:after="40"/>
              <w:jc w:val="center"/>
              <w:rPr>
                <w:sz w:val="20"/>
                <w:szCs w:val="20"/>
              </w:rPr>
            </w:pPr>
          </w:p>
          <w:p w:rsidR="005F6E43" w:rsidRPr="00697878" w:rsidRDefault="005F6E43" w:rsidP="00767F74">
            <w:pPr>
              <w:spacing w:before="40" w:after="40"/>
              <w:jc w:val="center"/>
              <w:rPr>
                <w:sz w:val="20"/>
                <w:szCs w:val="20"/>
              </w:rPr>
            </w:pPr>
            <w:r w:rsidRPr="00697878">
              <w:rPr>
                <w:sz w:val="20"/>
                <w:szCs w:val="20"/>
              </w:rPr>
              <w:t>734,0</w:t>
            </w:r>
          </w:p>
          <w:p w:rsidR="005F6E43" w:rsidRPr="00697878" w:rsidRDefault="005F6E43" w:rsidP="00767F74">
            <w:pPr>
              <w:spacing w:before="40" w:after="40"/>
              <w:jc w:val="center"/>
              <w:rPr>
                <w:sz w:val="20"/>
                <w:szCs w:val="20"/>
                <w:lang w:val="en-US"/>
              </w:rPr>
            </w:pPr>
          </w:p>
        </w:tc>
        <w:tc>
          <w:tcPr>
            <w:tcW w:w="875" w:type="dxa"/>
            <w:tcBorders>
              <w:top w:val="single" w:sz="4" w:space="0" w:color="auto"/>
              <w:left w:val="single" w:sz="4" w:space="0" w:color="auto"/>
              <w:bottom w:val="single" w:sz="4" w:space="0" w:color="auto"/>
              <w:right w:val="single" w:sz="4" w:space="0" w:color="auto"/>
            </w:tcBorders>
            <w:shd w:val="clear" w:color="auto" w:fill="FF99CC"/>
            <w:vAlign w:val="center"/>
          </w:tcPr>
          <w:p w:rsidR="005F6E43" w:rsidRDefault="005F6E43" w:rsidP="00767F74">
            <w:pPr>
              <w:spacing w:before="40" w:after="40"/>
              <w:jc w:val="center"/>
              <w:rPr>
                <w:sz w:val="20"/>
                <w:szCs w:val="20"/>
              </w:rPr>
            </w:pPr>
          </w:p>
          <w:p w:rsidR="005F6E43" w:rsidRPr="00697878" w:rsidRDefault="005F6E43" w:rsidP="00767F74">
            <w:pPr>
              <w:spacing w:before="40" w:after="40"/>
              <w:jc w:val="center"/>
              <w:rPr>
                <w:sz w:val="20"/>
                <w:szCs w:val="20"/>
              </w:rPr>
            </w:pPr>
            <w:r w:rsidRPr="00697878">
              <w:rPr>
                <w:sz w:val="20"/>
                <w:szCs w:val="20"/>
              </w:rPr>
              <w:t>734,0</w:t>
            </w:r>
          </w:p>
          <w:p w:rsidR="005F6E43" w:rsidRPr="00697878" w:rsidRDefault="005F6E43" w:rsidP="00767F74">
            <w:pPr>
              <w:spacing w:before="40" w:after="40"/>
              <w:jc w:val="center"/>
              <w:rPr>
                <w:sz w:val="17"/>
                <w:szCs w:val="17"/>
              </w:rPr>
            </w:pPr>
          </w:p>
        </w:tc>
      </w:tr>
      <w:tr w:rsidR="005F6E43" w:rsidRPr="00164259" w:rsidTr="00767F74">
        <w:trPr>
          <w:trHeight w:val="465"/>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shd w:val="clear" w:color="auto" w:fill="CCFFFF"/>
          </w:tcPr>
          <w:p w:rsidR="005F6E43" w:rsidRPr="0009371C" w:rsidRDefault="005F6E43" w:rsidP="00767F74">
            <w:pPr>
              <w:widowControl w:val="0"/>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217,0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C572C4" w:rsidRDefault="005F6E43" w:rsidP="00767F74">
            <w:pPr>
              <w:spacing w:before="40" w:after="40"/>
              <w:jc w:val="center"/>
              <w:rPr>
                <w:sz w:val="16"/>
                <w:szCs w:val="16"/>
                <w:lang w:val="en-US"/>
              </w:rPr>
            </w:pPr>
            <w:r w:rsidRPr="00C572C4">
              <w:rPr>
                <w:sz w:val="16"/>
                <w:szCs w:val="16"/>
                <w:lang w:val="en-US"/>
              </w:rPr>
              <w:t>69</w:t>
            </w:r>
            <w:r w:rsidRPr="00C572C4">
              <w:rPr>
                <w:sz w:val="16"/>
                <w:szCs w:val="16"/>
              </w:rPr>
              <w:t>,</w:t>
            </w:r>
            <w:r w:rsidRPr="00C572C4">
              <w:rPr>
                <w:sz w:val="16"/>
                <w:szCs w:val="16"/>
                <w:lang w:val="en-US"/>
              </w:rPr>
              <w:t>5</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AF58DD" w:rsidRDefault="005F6E43" w:rsidP="00767F74">
            <w:pPr>
              <w:spacing w:before="40" w:after="40"/>
              <w:jc w:val="center"/>
              <w:rPr>
                <w:sz w:val="20"/>
                <w:szCs w:val="20"/>
              </w:rPr>
            </w:pPr>
            <w:r w:rsidRPr="00AF58DD">
              <w:rPr>
                <w:sz w:val="20"/>
                <w:szCs w:val="20"/>
                <w:lang w:val="en-US"/>
              </w:rPr>
              <w:t>7</w:t>
            </w:r>
            <w:r w:rsidRPr="00AF58DD">
              <w:rPr>
                <w:sz w:val="20"/>
                <w:szCs w:val="20"/>
              </w:rPr>
              <w:t>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spacing w:before="40" w:after="40"/>
              <w:rPr>
                <w:b/>
                <w:sz w:val="20"/>
                <w:szCs w:val="20"/>
              </w:rPr>
            </w:pPr>
            <w:r>
              <w:rPr>
                <w:b/>
                <w:sz w:val="20"/>
                <w:szCs w:val="20"/>
              </w:rPr>
              <w:t>35</w:t>
            </w:r>
            <w:r w:rsidRPr="002F1706">
              <w:rPr>
                <w:b/>
                <w:sz w:val="20"/>
                <w:szCs w:val="20"/>
              </w:rPr>
              <w:t>88,0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rPr>
                <w:sz w:val="20"/>
                <w:szCs w:val="20"/>
              </w:rPr>
            </w:pPr>
            <w:r w:rsidRPr="00697878">
              <w:rPr>
                <w:sz w:val="20"/>
                <w:szCs w:val="20"/>
              </w:rPr>
              <w:t>88,0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rPr>
                <w:sz w:val="20"/>
                <w:szCs w:val="20"/>
              </w:rPr>
            </w:pPr>
            <w:r w:rsidRPr="00697878">
              <w:rPr>
                <w:sz w:val="20"/>
                <w:szCs w:val="20"/>
              </w:rPr>
              <w:t>88,0</w:t>
            </w:r>
          </w:p>
        </w:tc>
      </w:tr>
      <w:tr w:rsidR="005F6E43" w:rsidRPr="00164259" w:rsidTr="00767F74">
        <w:trPr>
          <w:trHeight w:val="465"/>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shd w:val="clear" w:color="auto" w:fill="CCFFFF"/>
          </w:tcPr>
          <w:p w:rsidR="005F6E43" w:rsidRPr="0009371C" w:rsidRDefault="005F6E43" w:rsidP="00767F74">
            <w:pPr>
              <w:widowControl w:val="0"/>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Муниципальное бюджетное учреждение культуры Дворец культуры «Современник»</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275,0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C572C4" w:rsidRDefault="005F6E43" w:rsidP="00767F74">
            <w:pPr>
              <w:spacing w:before="40" w:after="40"/>
              <w:jc w:val="center"/>
              <w:rPr>
                <w:sz w:val="16"/>
                <w:szCs w:val="16"/>
              </w:rPr>
            </w:pPr>
            <w:r w:rsidRPr="00C572C4">
              <w:rPr>
                <w:sz w:val="16"/>
                <w:szCs w:val="16"/>
              </w:rPr>
              <w:t>120,0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AF58DD" w:rsidRDefault="005F6E43" w:rsidP="00767F74">
            <w:pPr>
              <w:spacing w:before="40" w:after="40"/>
              <w:jc w:val="center"/>
              <w:rPr>
                <w:sz w:val="20"/>
                <w:szCs w:val="20"/>
              </w:rPr>
            </w:pPr>
            <w:r w:rsidRPr="00AF58DD">
              <w:rPr>
                <w:sz w:val="20"/>
                <w:szCs w:val="20"/>
              </w:rPr>
              <w:t>185,0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spacing w:before="40" w:after="40"/>
              <w:jc w:val="center"/>
              <w:rPr>
                <w:b/>
                <w:sz w:val="20"/>
                <w:szCs w:val="20"/>
              </w:rPr>
            </w:pPr>
            <w:r w:rsidRPr="002F1706">
              <w:rPr>
                <w:b/>
                <w:sz w:val="20"/>
                <w:szCs w:val="20"/>
              </w:rPr>
              <w:t xml:space="preserve">180,0 </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20"/>
                <w:szCs w:val="20"/>
              </w:rPr>
            </w:pPr>
            <w:r w:rsidRPr="00697878">
              <w:rPr>
                <w:sz w:val="20"/>
                <w:szCs w:val="20"/>
              </w:rPr>
              <w:t xml:space="preserve">180,0 </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20"/>
                <w:szCs w:val="20"/>
              </w:rPr>
            </w:pPr>
            <w:r w:rsidRPr="00697878">
              <w:rPr>
                <w:sz w:val="20"/>
                <w:szCs w:val="20"/>
              </w:rPr>
              <w:t xml:space="preserve">180,0 </w:t>
            </w:r>
          </w:p>
        </w:tc>
      </w:tr>
      <w:tr w:rsidR="005F6E43" w:rsidRPr="00164259" w:rsidTr="00767F74">
        <w:trPr>
          <w:trHeight w:val="465"/>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shd w:val="clear" w:color="auto" w:fill="CCFFFF"/>
          </w:tcPr>
          <w:p w:rsidR="005F6E43" w:rsidRPr="0009371C" w:rsidRDefault="005F6E43" w:rsidP="00767F74">
            <w:pPr>
              <w:widowControl w:val="0"/>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Муниципальное бюджетное учреждение культуры Дворец культуры и техники «Родина»</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180,0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C572C4" w:rsidRDefault="005F6E43" w:rsidP="00767F74">
            <w:pPr>
              <w:spacing w:before="40" w:after="40"/>
              <w:jc w:val="center"/>
              <w:rPr>
                <w:sz w:val="16"/>
                <w:szCs w:val="16"/>
              </w:rPr>
            </w:pPr>
            <w:r w:rsidRPr="00C572C4">
              <w:rPr>
                <w:sz w:val="16"/>
                <w:szCs w:val="16"/>
              </w:rPr>
              <w:t>2</w:t>
            </w:r>
            <w:r w:rsidRPr="00C572C4">
              <w:rPr>
                <w:sz w:val="16"/>
                <w:szCs w:val="16"/>
                <w:lang w:val="en-US"/>
              </w:rPr>
              <w:t>3</w:t>
            </w:r>
            <w:r w:rsidRPr="00C572C4">
              <w:rPr>
                <w:sz w:val="16"/>
                <w:szCs w:val="16"/>
              </w:rPr>
              <w:t>2,0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AF58DD" w:rsidRDefault="005F6E43" w:rsidP="00767F74">
            <w:pPr>
              <w:spacing w:before="40" w:after="40"/>
              <w:jc w:val="center"/>
              <w:rPr>
                <w:sz w:val="20"/>
                <w:szCs w:val="20"/>
              </w:rPr>
            </w:pPr>
            <w:r w:rsidRPr="00AF58DD">
              <w:rPr>
                <w:sz w:val="20"/>
                <w:szCs w:val="20"/>
              </w:rPr>
              <w:t>600,0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spacing w:before="40" w:after="40"/>
              <w:jc w:val="center"/>
              <w:rPr>
                <w:b/>
                <w:sz w:val="20"/>
                <w:szCs w:val="20"/>
              </w:rPr>
            </w:pPr>
            <w:r>
              <w:rPr>
                <w:b/>
                <w:sz w:val="20"/>
                <w:szCs w:val="20"/>
              </w:rPr>
              <w:t>208</w:t>
            </w: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20"/>
                <w:szCs w:val="20"/>
              </w:rPr>
            </w:pPr>
            <w:r>
              <w:rPr>
                <w:sz w:val="20"/>
                <w:szCs w:val="20"/>
              </w:rPr>
              <w:t>208</w:t>
            </w:r>
            <w:r w:rsidRPr="00697878">
              <w:rPr>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20"/>
                <w:szCs w:val="20"/>
              </w:rPr>
            </w:pPr>
            <w:r>
              <w:rPr>
                <w:sz w:val="20"/>
                <w:szCs w:val="20"/>
              </w:rPr>
              <w:t>208</w:t>
            </w:r>
            <w:r w:rsidRPr="00697878">
              <w:rPr>
                <w:sz w:val="20"/>
                <w:szCs w:val="20"/>
              </w:rPr>
              <w:t>,0</w:t>
            </w:r>
          </w:p>
        </w:tc>
      </w:tr>
      <w:tr w:rsidR="005F6E43" w:rsidRPr="00164259" w:rsidTr="00767F74">
        <w:trPr>
          <w:trHeight w:val="465"/>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shd w:val="clear" w:color="auto" w:fill="CCFFFF"/>
          </w:tcPr>
          <w:p w:rsidR="005F6E43" w:rsidRPr="0009371C" w:rsidRDefault="005F6E43" w:rsidP="00767F74">
            <w:pPr>
              <w:widowControl w:val="0"/>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Муниципальное бюджетное учреждение культуры «Дом культуры им. В.П. Ногина»</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77,0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C572C4" w:rsidRDefault="005F6E43" w:rsidP="00767F74">
            <w:pPr>
              <w:spacing w:before="40" w:after="40"/>
              <w:jc w:val="center"/>
              <w:rPr>
                <w:sz w:val="16"/>
                <w:szCs w:val="16"/>
              </w:rPr>
            </w:pPr>
            <w:r w:rsidRPr="00C572C4">
              <w:rPr>
                <w:sz w:val="16"/>
                <w:szCs w:val="16"/>
              </w:rPr>
              <w:t>130,0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AF58DD" w:rsidRDefault="005F6E43" w:rsidP="00767F74">
            <w:pPr>
              <w:spacing w:before="40" w:after="40"/>
              <w:jc w:val="center"/>
              <w:rPr>
                <w:sz w:val="20"/>
                <w:szCs w:val="20"/>
              </w:rPr>
            </w:pPr>
            <w:r w:rsidRPr="00AF58DD">
              <w:rPr>
                <w:sz w:val="20"/>
                <w:szCs w:val="20"/>
              </w:rPr>
              <w:t>145,0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Default="005F6E43" w:rsidP="00767F74">
            <w:pPr>
              <w:spacing w:before="40" w:after="40"/>
              <w:jc w:val="center"/>
              <w:rPr>
                <w:b/>
                <w:sz w:val="20"/>
                <w:szCs w:val="20"/>
              </w:rPr>
            </w:pPr>
            <w:r>
              <w:rPr>
                <w:b/>
                <w:sz w:val="20"/>
                <w:szCs w:val="20"/>
              </w:rPr>
              <w:t>1718,7</w:t>
            </w:r>
          </w:p>
          <w:p w:rsidR="005F6E43" w:rsidRDefault="005F6E43" w:rsidP="00767F74">
            <w:pPr>
              <w:spacing w:before="40" w:after="40"/>
              <w:jc w:val="center"/>
              <w:rPr>
                <w:b/>
                <w:sz w:val="20"/>
                <w:szCs w:val="20"/>
              </w:rPr>
            </w:pPr>
          </w:p>
          <w:p w:rsidR="005F6E43" w:rsidRDefault="005F6E43" w:rsidP="00767F74">
            <w:pPr>
              <w:spacing w:before="40" w:after="40"/>
              <w:jc w:val="center"/>
              <w:rPr>
                <w:b/>
                <w:sz w:val="20"/>
                <w:szCs w:val="20"/>
              </w:rPr>
            </w:pPr>
          </w:p>
          <w:p w:rsidR="005F6E43" w:rsidRPr="002F1706" w:rsidRDefault="005F6E43" w:rsidP="00767F74">
            <w:pPr>
              <w:spacing w:before="40" w:after="40"/>
              <w:jc w:val="center"/>
              <w:rPr>
                <w:b/>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20"/>
                <w:szCs w:val="20"/>
              </w:rPr>
            </w:pPr>
            <w:r>
              <w:rPr>
                <w:sz w:val="20"/>
                <w:szCs w:val="20"/>
              </w:rPr>
              <w:t>120</w:t>
            </w:r>
            <w:r w:rsidRPr="00697878">
              <w:rPr>
                <w:sz w:val="20"/>
                <w:szCs w:val="20"/>
              </w:rPr>
              <w:t>,0</w:t>
            </w:r>
          </w:p>
          <w:p w:rsidR="005F6E43" w:rsidRPr="00697878" w:rsidRDefault="005F6E43" w:rsidP="00767F74">
            <w:pPr>
              <w:spacing w:before="40" w:after="40"/>
              <w:jc w:val="center"/>
              <w:rPr>
                <w:sz w:val="20"/>
                <w:szCs w:val="20"/>
              </w:rPr>
            </w:pPr>
          </w:p>
          <w:p w:rsidR="005F6E43" w:rsidRPr="00697878" w:rsidRDefault="005F6E43" w:rsidP="00767F74">
            <w:pPr>
              <w:spacing w:before="40" w:after="40"/>
              <w:jc w:val="center"/>
              <w:rPr>
                <w:sz w:val="20"/>
                <w:szCs w:val="20"/>
              </w:rPr>
            </w:pPr>
          </w:p>
          <w:p w:rsidR="005F6E43" w:rsidRPr="00697878" w:rsidRDefault="005F6E43" w:rsidP="00767F74">
            <w:pPr>
              <w:spacing w:before="40" w:after="40"/>
              <w:jc w:val="center"/>
              <w:rPr>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20"/>
                <w:szCs w:val="20"/>
              </w:rPr>
            </w:pPr>
            <w:r>
              <w:rPr>
                <w:sz w:val="20"/>
                <w:szCs w:val="20"/>
              </w:rPr>
              <w:t>120</w:t>
            </w:r>
            <w:r w:rsidRPr="00697878">
              <w:rPr>
                <w:sz w:val="20"/>
                <w:szCs w:val="20"/>
              </w:rPr>
              <w:t>,0</w:t>
            </w:r>
          </w:p>
          <w:p w:rsidR="005F6E43" w:rsidRPr="00697878" w:rsidRDefault="005F6E43" w:rsidP="00767F74">
            <w:pPr>
              <w:spacing w:before="40" w:after="40"/>
              <w:jc w:val="center"/>
              <w:rPr>
                <w:sz w:val="20"/>
                <w:szCs w:val="20"/>
              </w:rPr>
            </w:pPr>
          </w:p>
          <w:p w:rsidR="005F6E43" w:rsidRPr="00697878" w:rsidRDefault="005F6E43" w:rsidP="00767F74">
            <w:pPr>
              <w:spacing w:before="40" w:after="40"/>
              <w:jc w:val="center"/>
              <w:rPr>
                <w:sz w:val="20"/>
                <w:szCs w:val="20"/>
              </w:rPr>
            </w:pPr>
          </w:p>
          <w:p w:rsidR="005F6E43" w:rsidRPr="00697878" w:rsidRDefault="005F6E43" w:rsidP="00767F74">
            <w:pPr>
              <w:spacing w:before="40" w:after="40"/>
              <w:jc w:val="center"/>
              <w:rPr>
                <w:sz w:val="20"/>
                <w:szCs w:val="20"/>
              </w:rPr>
            </w:pPr>
          </w:p>
        </w:tc>
      </w:tr>
      <w:tr w:rsidR="005F6E43" w:rsidRPr="00164259" w:rsidTr="00767F74">
        <w:trPr>
          <w:trHeight w:val="465"/>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shd w:val="clear" w:color="auto" w:fill="CCFFFF"/>
          </w:tcPr>
          <w:p w:rsidR="005F6E43" w:rsidRPr="0009371C" w:rsidRDefault="005F6E43" w:rsidP="00767F74">
            <w:pPr>
              <w:widowControl w:val="0"/>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Муниципальное автономное учреждение культуры Муниципального образования город Ковров  «Дом культуры им. В.И. Ленина»</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55,0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C572C4" w:rsidRDefault="005F6E43" w:rsidP="00767F74">
            <w:pPr>
              <w:spacing w:before="40" w:after="40"/>
              <w:jc w:val="center"/>
              <w:rPr>
                <w:sz w:val="16"/>
                <w:szCs w:val="16"/>
              </w:rPr>
            </w:pPr>
            <w:r w:rsidRPr="00C572C4">
              <w:rPr>
                <w:sz w:val="16"/>
                <w:szCs w:val="16"/>
                <w:lang w:val="en-US"/>
              </w:rPr>
              <w:t>1</w:t>
            </w:r>
            <w:r w:rsidRPr="00C572C4">
              <w:rPr>
                <w:sz w:val="16"/>
                <w:szCs w:val="16"/>
              </w:rPr>
              <w:t>5,0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AF58DD" w:rsidRDefault="005F6E43" w:rsidP="00767F74">
            <w:pPr>
              <w:spacing w:before="40" w:after="40"/>
              <w:jc w:val="center"/>
              <w:rPr>
                <w:sz w:val="20"/>
                <w:szCs w:val="20"/>
              </w:rPr>
            </w:pPr>
            <w:r w:rsidRPr="00AF58DD">
              <w:rPr>
                <w:sz w:val="20"/>
                <w:szCs w:val="20"/>
              </w:rPr>
              <w:t>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spacing w:before="40" w:after="40"/>
              <w:jc w:val="center"/>
              <w:rPr>
                <w:b/>
                <w:sz w:val="20"/>
                <w:szCs w:val="20"/>
              </w:rPr>
            </w:pP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20"/>
                <w:szCs w:val="20"/>
              </w:rPr>
            </w:pPr>
            <w:r w:rsidRPr="00697878">
              <w:rPr>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20"/>
                <w:szCs w:val="20"/>
              </w:rPr>
            </w:pPr>
            <w:r w:rsidRPr="00697878">
              <w:rPr>
                <w:sz w:val="20"/>
                <w:szCs w:val="20"/>
              </w:rPr>
              <w:t>0</w:t>
            </w:r>
          </w:p>
        </w:tc>
      </w:tr>
      <w:tr w:rsidR="005F6E43" w:rsidRPr="00164259" w:rsidTr="00767F74">
        <w:trPr>
          <w:trHeight w:val="465"/>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shd w:val="clear" w:color="auto" w:fill="CCFFFF"/>
          </w:tcPr>
          <w:p w:rsidR="005F6E43" w:rsidRPr="0009371C" w:rsidRDefault="005F6E43" w:rsidP="00767F74">
            <w:pPr>
              <w:widowControl w:val="0"/>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Муниципальное бюджетное учреждение культуры «Ковровский историко-мемориальный музей»</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70,0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C572C4" w:rsidRDefault="005F6E43" w:rsidP="00767F74">
            <w:pPr>
              <w:spacing w:before="40" w:after="40"/>
              <w:jc w:val="center"/>
              <w:rPr>
                <w:sz w:val="16"/>
                <w:szCs w:val="16"/>
              </w:rPr>
            </w:pPr>
            <w:r w:rsidRPr="00C572C4">
              <w:rPr>
                <w:sz w:val="16"/>
                <w:szCs w:val="16"/>
              </w:rPr>
              <w:t>60,0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AF58DD" w:rsidRDefault="005F6E43" w:rsidP="00767F74">
            <w:pPr>
              <w:spacing w:before="40" w:after="40"/>
              <w:jc w:val="center"/>
              <w:rPr>
                <w:sz w:val="20"/>
                <w:szCs w:val="20"/>
              </w:rPr>
            </w:pPr>
            <w:r w:rsidRPr="00AF58DD">
              <w:rPr>
                <w:sz w:val="20"/>
                <w:szCs w:val="20"/>
              </w:rPr>
              <w:t>875,0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spacing w:before="40" w:after="40"/>
              <w:jc w:val="center"/>
              <w:rPr>
                <w:b/>
                <w:sz w:val="20"/>
                <w:szCs w:val="20"/>
              </w:rPr>
            </w:pPr>
            <w:r w:rsidRPr="002F1706">
              <w:rPr>
                <w:b/>
                <w:sz w:val="20"/>
                <w:szCs w:val="20"/>
              </w:rPr>
              <w:t>63,0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20"/>
                <w:szCs w:val="20"/>
              </w:rPr>
            </w:pPr>
            <w:r w:rsidRPr="00697878">
              <w:rPr>
                <w:sz w:val="20"/>
                <w:szCs w:val="20"/>
              </w:rPr>
              <w:t>63,0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20"/>
                <w:szCs w:val="20"/>
              </w:rPr>
            </w:pPr>
            <w:r w:rsidRPr="00697878">
              <w:rPr>
                <w:sz w:val="20"/>
                <w:szCs w:val="20"/>
              </w:rPr>
              <w:t>63,0</w:t>
            </w:r>
          </w:p>
        </w:tc>
      </w:tr>
      <w:tr w:rsidR="005F6E43" w:rsidRPr="00164259" w:rsidTr="00767F74">
        <w:trPr>
          <w:trHeight w:val="465"/>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shd w:val="clear" w:color="auto" w:fill="CCFFFF"/>
          </w:tcPr>
          <w:p w:rsidR="005F6E43" w:rsidRPr="0009371C" w:rsidRDefault="005F6E43" w:rsidP="00767F74">
            <w:pPr>
              <w:widowControl w:val="0"/>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Муниципальное бюджетное учреждение культуры «Централизованная библиотечная система города Коврова»</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C572C4" w:rsidRDefault="005F6E43" w:rsidP="00767F74">
            <w:pPr>
              <w:spacing w:before="40" w:after="40"/>
              <w:jc w:val="center"/>
              <w:rPr>
                <w:sz w:val="16"/>
                <w:szCs w:val="16"/>
              </w:rPr>
            </w:pPr>
            <w:r w:rsidRPr="00C572C4">
              <w:rPr>
                <w:sz w:val="16"/>
                <w:szCs w:val="16"/>
                <w:lang w:val="en-US"/>
              </w:rPr>
              <w:t>87</w:t>
            </w:r>
            <w:r w:rsidRPr="00C572C4">
              <w:rPr>
                <w:sz w:val="16"/>
                <w:szCs w:val="16"/>
              </w:rPr>
              <w:t>,0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AF58DD" w:rsidRDefault="005F6E43" w:rsidP="00767F74">
            <w:pPr>
              <w:spacing w:before="40" w:after="40"/>
              <w:jc w:val="center"/>
              <w:rPr>
                <w:sz w:val="20"/>
                <w:szCs w:val="20"/>
              </w:rPr>
            </w:pPr>
            <w:r w:rsidRPr="00AF58DD">
              <w:rPr>
                <w:sz w:val="20"/>
                <w:szCs w:val="20"/>
                <w:lang w:val="en-US"/>
              </w:rPr>
              <w:t>5</w:t>
            </w:r>
            <w:r w:rsidRPr="00AF58DD">
              <w:rPr>
                <w:sz w:val="20"/>
                <w:szCs w:val="20"/>
              </w:rPr>
              <w:t>5,0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spacing w:before="40" w:after="40"/>
              <w:jc w:val="center"/>
              <w:rPr>
                <w:b/>
                <w:sz w:val="20"/>
                <w:szCs w:val="20"/>
              </w:rPr>
            </w:pPr>
            <w:r w:rsidRPr="002F1706">
              <w:rPr>
                <w:b/>
                <w:sz w:val="20"/>
                <w:szCs w:val="20"/>
              </w:rPr>
              <w:t>55,0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20"/>
                <w:szCs w:val="20"/>
              </w:rPr>
            </w:pPr>
            <w:r w:rsidRPr="00697878">
              <w:rPr>
                <w:sz w:val="20"/>
                <w:szCs w:val="20"/>
              </w:rPr>
              <w:t>55,0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20"/>
                <w:szCs w:val="20"/>
              </w:rPr>
            </w:pPr>
            <w:r w:rsidRPr="00697878">
              <w:rPr>
                <w:sz w:val="20"/>
                <w:szCs w:val="20"/>
              </w:rPr>
              <w:t>55,0</w:t>
            </w:r>
          </w:p>
        </w:tc>
      </w:tr>
      <w:tr w:rsidR="005F6E43" w:rsidRPr="00164259" w:rsidTr="00767F74">
        <w:trPr>
          <w:trHeight w:val="465"/>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shd w:val="clear" w:color="auto" w:fill="CCFFFF"/>
          </w:tcPr>
          <w:p w:rsidR="005F6E43" w:rsidRPr="0009371C" w:rsidRDefault="005F6E43" w:rsidP="00767F74">
            <w:pPr>
              <w:widowControl w:val="0"/>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Муниципальное бюджетное образовательное учреждение дополнительного образования детей «Ковровская детская музыкальная школа №1»</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5,0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C572C4" w:rsidRDefault="005F6E43" w:rsidP="00767F74">
            <w:pPr>
              <w:spacing w:before="40" w:after="40"/>
              <w:jc w:val="center"/>
              <w:rPr>
                <w:sz w:val="16"/>
                <w:szCs w:val="16"/>
              </w:rPr>
            </w:pPr>
            <w:r w:rsidRPr="00C572C4">
              <w:rPr>
                <w:sz w:val="16"/>
                <w:szCs w:val="16"/>
              </w:rPr>
              <w:t>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AF58DD" w:rsidRDefault="005F6E43" w:rsidP="00767F74">
            <w:pPr>
              <w:spacing w:before="40" w:after="40"/>
              <w:jc w:val="center"/>
              <w:rPr>
                <w:sz w:val="20"/>
                <w:szCs w:val="20"/>
              </w:rPr>
            </w:pPr>
            <w:r w:rsidRPr="00AF58DD">
              <w:rPr>
                <w:sz w:val="20"/>
                <w:szCs w:val="20"/>
              </w:rPr>
              <w:t>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spacing w:before="40" w:after="40"/>
              <w:jc w:val="center"/>
              <w:rPr>
                <w:b/>
                <w:sz w:val="20"/>
                <w:szCs w:val="20"/>
              </w:rPr>
            </w:pP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20"/>
                <w:szCs w:val="20"/>
              </w:rPr>
            </w:pPr>
            <w:r w:rsidRPr="00697878">
              <w:rPr>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20"/>
                <w:szCs w:val="20"/>
              </w:rPr>
            </w:pPr>
            <w:r w:rsidRPr="00697878">
              <w:rPr>
                <w:sz w:val="20"/>
                <w:szCs w:val="20"/>
              </w:rPr>
              <w:t>0</w:t>
            </w:r>
          </w:p>
        </w:tc>
      </w:tr>
      <w:tr w:rsidR="005F6E43" w:rsidRPr="00164259" w:rsidTr="00767F74">
        <w:trPr>
          <w:trHeight w:val="465"/>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shd w:val="clear" w:color="auto" w:fill="CCFFFF"/>
          </w:tcPr>
          <w:p w:rsidR="005F6E43" w:rsidRPr="0009371C" w:rsidRDefault="005F6E43" w:rsidP="00767F74">
            <w:pPr>
              <w:widowControl w:val="0"/>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Муниципальное бюджетное образовательное учреждение дополнительного образования детей «Ковровская детская школа искусств им. М.В. Иорданского»</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80,0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C572C4" w:rsidRDefault="005F6E43" w:rsidP="00767F74">
            <w:pPr>
              <w:spacing w:before="40" w:after="40"/>
              <w:jc w:val="center"/>
              <w:rPr>
                <w:sz w:val="16"/>
                <w:szCs w:val="16"/>
              </w:rPr>
            </w:pPr>
            <w:r w:rsidRPr="00C572C4">
              <w:rPr>
                <w:sz w:val="16"/>
                <w:szCs w:val="16"/>
              </w:rPr>
              <w:t>55,0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AF58DD" w:rsidRDefault="005F6E43" w:rsidP="00767F74">
            <w:pPr>
              <w:spacing w:before="40" w:after="40"/>
              <w:jc w:val="center"/>
              <w:rPr>
                <w:sz w:val="20"/>
                <w:szCs w:val="20"/>
              </w:rPr>
            </w:pPr>
            <w:r w:rsidRPr="00AF58DD">
              <w:rPr>
                <w:sz w:val="20"/>
                <w:szCs w:val="20"/>
              </w:rPr>
              <w:t>20,0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spacing w:before="40" w:after="40"/>
              <w:jc w:val="center"/>
              <w:rPr>
                <w:b/>
                <w:sz w:val="20"/>
                <w:szCs w:val="20"/>
              </w:rPr>
            </w:pPr>
            <w:r w:rsidRPr="002F1706">
              <w:rPr>
                <w:b/>
                <w:sz w:val="20"/>
                <w:szCs w:val="20"/>
              </w:rPr>
              <w:t>20,0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20"/>
                <w:szCs w:val="20"/>
              </w:rPr>
            </w:pPr>
            <w:r w:rsidRPr="00697878">
              <w:rPr>
                <w:sz w:val="20"/>
                <w:szCs w:val="20"/>
              </w:rPr>
              <w:t>20,0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20"/>
                <w:szCs w:val="20"/>
              </w:rPr>
            </w:pPr>
            <w:r w:rsidRPr="00697878">
              <w:rPr>
                <w:sz w:val="20"/>
                <w:szCs w:val="20"/>
              </w:rPr>
              <w:t>20,0</w:t>
            </w:r>
          </w:p>
        </w:tc>
      </w:tr>
      <w:tr w:rsidR="005F6E43" w:rsidRPr="00164259" w:rsidTr="00767F74">
        <w:trPr>
          <w:trHeight w:val="1819"/>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shd w:val="clear" w:color="auto" w:fill="CCFFFF"/>
          </w:tcPr>
          <w:p w:rsidR="005F6E43" w:rsidRPr="0009371C" w:rsidRDefault="005F6E43" w:rsidP="00767F74">
            <w:pPr>
              <w:widowControl w:val="0"/>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Муниципальное бюджетное образовательное учреждение дополнительного образования детей «Детская художественная школа»</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C572C4" w:rsidRDefault="005F6E43" w:rsidP="00767F74">
            <w:pPr>
              <w:spacing w:before="40" w:after="40"/>
              <w:jc w:val="center"/>
              <w:rPr>
                <w:sz w:val="16"/>
                <w:szCs w:val="16"/>
              </w:rPr>
            </w:pPr>
            <w:r w:rsidRPr="00C572C4">
              <w:rPr>
                <w:sz w:val="16"/>
                <w:szCs w:val="16"/>
              </w:rPr>
              <w:t>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AF58DD" w:rsidRDefault="005F6E43" w:rsidP="00767F74">
            <w:pPr>
              <w:spacing w:before="40" w:after="40"/>
              <w:jc w:val="center"/>
              <w:rPr>
                <w:sz w:val="20"/>
                <w:szCs w:val="20"/>
              </w:rPr>
            </w:pPr>
            <w:r w:rsidRPr="00AF58DD">
              <w:rPr>
                <w:sz w:val="20"/>
                <w:szCs w:val="20"/>
              </w:rPr>
              <w:t>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spacing w:before="40" w:after="40"/>
              <w:jc w:val="center"/>
              <w:rPr>
                <w:b/>
                <w:sz w:val="20"/>
                <w:szCs w:val="20"/>
              </w:rPr>
            </w:pP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20"/>
                <w:szCs w:val="20"/>
              </w:rPr>
            </w:pPr>
            <w:r w:rsidRPr="00697878">
              <w:rPr>
                <w:sz w:val="20"/>
                <w:szCs w:val="20"/>
              </w:rPr>
              <w:t>0</w:t>
            </w: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20"/>
                <w:szCs w:val="20"/>
              </w:rPr>
            </w:pPr>
            <w:r w:rsidRPr="00697878">
              <w:rPr>
                <w:sz w:val="20"/>
                <w:szCs w:val="20"/>
              </w:rPr>
              <w:t>0</w:t>
            </w:r>
          </w:p>
        </w:tc>
      </w:tr>
      <w:tr w:rsidR="005F6E43" w:rsidRPr="00164259" w:rsidTr="00767F74">
        <w:trPr>
          <w:trHeight w:val="210"/>
        </w:trPr>
        <w:tc>
          <w:tcPr>
            <w:tcW w:w="1574" w:type="dxa"/>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r>
              <w:rPr>
                <w:sz w:val="20"/>
                <w:szCs w:val="20"/>
                <w:u w:val="single"/>
              </w:rPr>
              <w:t>Основное мероприятие 1</w:t>
            </w:r>
          </w:p>
        </w:tc>
        <w:tc>
          <w:tcPr>
            <w:tcW w:w="2626" w:type="dxa"/>
            <w:tcBorders>
              <w:top w:val="single" w:sz="4" w:space="0" w:color="auto"/>
              <w:left w:val="single" w:sz="4" w:space="0" w:color="auto"/>
              <w:bottom w:val="single" w:sz="4" w:space="0" w:color="auto"/>
              <w:right w:val="single" w:sz="4" w:space="0" w:color="auto"/>
            </w:tcBorders>
            <w:shd w:val="clear" w:color="auto" w:fill="CCFFFF"/>
          </w:tcPr>
          <w:p w:rsidR="005F6E43" w:rsidRPr="0009371C" w:rsidRDefault="005F6E43" w:rsidP="00767F74">
            <w:pPr>
              <w:widowControl w:val="0"/>
              <w:autoSpaceDE w:val="0"/>
              <w:autoSpaceDN w:val="0"/>
              <w:adjustRightInd w:val="0"/>
              <w:rPr>
                <w:sz w:val="20"/>
                <w:szCs w:val="20"/>
              </w:rPr>
            </w:pPr>
            <w:r>
              <w:rPr>
                <w:sz w:val="20"/>
                <w:szCs w:val="20"/>
              </w:rPr>
              <w:t>Поддержка и сохранение библиотечного, музейного дела, исполнительских искусств, традиционной народной культуры и прочих мероприятий в области культуры и кинематографии</w:t>
            </w:r>
          </w:p>
        </w:tc>
        <w:tc>
          <w:tcPr>
            <w:tcW w:w="1842" w:type="dxa"/>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МБУК Дворец культуры «Современник», МБУК Дом культуры им. В.П. Ногина, МБУК Дворец культуры и техники «Родина», МАУК МО г. Коврова Дом культуры им. В.И. Ленина, МБУК «Централизованная библиотечная система г. Коврова», МБУК «Ковровский историко-мемориальный музей», Комитет по культуре, туризму, молодежной политике, семье и детству</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Pr="00164259" w:rsidRDefault="005F6E43" w:rsidP="00767F74">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Pr="00164259" w:rsidRDefault="005F6E43" w:rsidP="00767F74">
            <w:pPr>
              <w:spacing w:before="40" w:after="40"/>
              <w:jc w:val="center"/>
              <w:rPr>
                <w:sz w:val="17"/>
                <w:szCs w:val="17"/>
              </w:rPr>
            </w:pPr>
            <w:r>
              <w:rPr>
                <w:sz w:val="17"/>
                <w:szCs w:val="17"/>
              </w:rPr>
              <w:t>00</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Pr="00164259" w:rsidRDefault="005F6E43" w:rsidP="00767F74">
            <w:pPr>
              <w:spacing w:before="40" w:after="40"/>
              <w:jc w:val="center"/>
              <w:rPr>
                <w:sz w:val="17"/>
                <w:szCs w:val="17"/>
              </w:rPr>
            </w:pPr>
            <w:r>
              <w:rPr>
                <w:sz w:val="17"/>
                <w:szCs w:val="17"/>
              </w:rPr>
              <w:t>00</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Pr="00164259" w:rsidRDefault="005F6E43" w:rsidP="00767F74">
            <w:pPr>
              <w:spacing w:before="40" w:after="40"/>
              <w:jc w:val="center"/>
              <w:rPr>
                <w:sz w:val="17"/>
                <w:szCs w:val="17"/>
              </w:rPr>
            </w:pPr>
            <w:r>
              <w:rPr>
                <w:sz w:val="17"/>
                <w:szCs w:val="17"/>
              </w:rPr>
              <w:t>0640100000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Pr="00164259" w:rsidRDefault="005F6E43" w:rsidP="00767F74">
            <w:pPr>
              <w:spacing w:before="40" w:after="40"/>
              <w:jc w:val="center"/>
              <w:rPr>
                <w:sz w:val="17"/>
                <w:szCs w:val="17"/>
              </w:rPr>
            </w:pPr>
            <w:r>
              <w:rPr>
                <w:sz w:val="17"/>
                <w:szCs w:val="17"/>
              </w:rPr>
              <w:t>000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164259" w:rsidRDefault="005F6E43" w:rsidP="00767F74">
            <w:pPr>
              <w:spacing w:before="40" w:after="40"/>
              <w:rPr>
                <w:sz w:val="17"/>
                <w:szCs w:val="17"/>
              </w:rPr>
            </w:pPr>
            <w:r>
              <w:rPr>
                <w:sz w:val="17"/>
                <w:szCs w:val="17"/>
              </w:rPr>
              <w:t>979,0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r w:rsidRPr="00C572C4">
              <w:rPr>
                <w:sz w:val="16"/>
                <w:szCs w:val="16"/>
              </w:rPr>
              <w:t>768,5</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r w:rsidRPr="00AF58DD">
              <w:rPr>
                <w:sz w:val="20"/>
                <w:szCs w:val="20"/>
              </w:rPr>
              <w:t>1950,0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20"/>
                <w:szCs w:val="20"/>
              </w:rPr>
            </w:pPr>
            <w:r>
              <w:rPr>
                <w:b/>
                <w:sz w:val="20"/>
                <w:szCs w:val="20"/>
              </w:rPr>
              <w:t>5832,7</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734,0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734,0</w:t>
            </w:r>
          </w:p>
        </w:tc>
      </w:tr>
      <w:tr w:rsidR="005F6E43" w:rsidRPr="00164259" w:rsidTr="00767F74">
        <w:trPr>
          <w:trHeight w:val="765"/>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val="restart"/>
            <w:tcBorders>
              <w:top w:val="single" w:sz="4" w:space="0" w:color="auto"/>
              <w:left w:val="single" w:sz="4" w:space="0" w:color="auto"/>
              <w:bottom w:val="single" w:sz="4" w:space="0" w:color="auto"/>
              <w:right w:val="single" w:sz="4" w:space="0" w:color="auto"/>
            </w:tcBorders>
          </w:tcPr>
          <w:p w:rsidR="005F6E43" w:rsidRDefault="005F6E43" w:rsidP="00767F74">
            <w:pPr>
              <w:widowControl w:val="0"/>
              <w:autoSpaceDE w:val="0"/>
              <w:autoSpaceDN w:val="0"/>
              <w:adjustRightInd w:val="0"/>
              <w:rPr>
                <w:sz w:val="20"/>
                <w:szCs w:val="20"/>
                <w:u w:val="single"/>
              </w:rPr>
            </w:pPr>
            <w:r>
              <w:rPr>
                <w:sz w:val="20"/>
                <w:szCs w:val="20"/>
              </w:rPr>
              <w:t>Организация фестивалей, конкурсов, концертных программ, в том числе к государственным датам и праздникам</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Муниципальное бюджетное учреждение культуры Дворец культуры «Современник»</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0642027</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164259" w:rsidRDefault="005F6E43" w:rsidP="00767F74">
            <w:pPr>
              <w:spacing w:before="40" w:after="40"/>
              <w:rPr>
                <w:sz w:val="17"/>
                <w:szCs w:val="17"/>
              </w:rPr>
            </w:pPr>
            <w:r>
              <w:rPr>
                <w:sz w:val="17"/>
                <w:szCs w:val="17"/>
              </w:rPr>
              <w:t>275,0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Default="005F6E43" w:rsidP="00767F74">
            <w:pPr>
              <w:spacing w:before="40" w:after="40"/>
              <w:rPr>
                <w:b/>
                <w:sz w:val="20"/>
                <w:szCs w:val="20"/>
              </w:rPr>
            </w:pPr>
          </w:p>
          <w:p w:rsidR="005F6E43" w:rsidRPr="002F1706" w:rsidRDefault="005F6E43" w:rsidP="00767F74">
            <w:pPr>
              <w:spacing w:before="40" w:after="40"/>
              <w:rPr>
                <w:b/>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17"/>
                <w:szCs w:val="17"/>
              </w:rPr>
            </w:pPr>
          </w:p>
        </w:tc>
      </w:tr>
      <w:tr w:rsidR="005F6E43" w:rsidRPr="00164259" w:rsidTr="00767F74">
        <w:trPr>
          <w:trHeight w:val="375"/>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5F6E43" w:rsidRDefault="005F6E43" w:rsidP="00767F74">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0640120270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Default="005F6E43" w:rsidP="00767F74">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p>
          <w:p w:rsidR="005F6E43" w:rsidRPr="00C572C4" w:rsidRDefault="005F6E43" w:rsidP="00767F74">
            <w:pPr>
              <w:spacing w:before="40" w:after="40"/>
              <w:rPr>
                <w:sz w:val="16"/>
                <w:szCs w:val="16"/>
              </w:rPr>
            </w:pPr>
            <w:r w:rsidRPr="00C572C4">
              <w:rPr>
                <w:sz w:val="16"/>
                <w:szCs w:val="16"/>
              </w:rPr>
              <w:t>120,0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r w:rsidRPr="00AF58DD">
              <w:rPr>
                <w:sz w:val="20"/>
                <w:szCs w:val="20"/>
              </w:rPr>
              <w:t>185,0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20"/>
                <w:szCs w:val="20"/>
              </w:rPr>
            </w:pPr>
            <w:r w:rsidRPr="002F1706">
              <w:rPr>
                <w:b/>
                <w:sz w:val="20"/>
                <w:szCs w:val="20"/>
              </w:rPr>
              <w:t>180,0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180,0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180,0</w:t>
            </w:r>
          </w:p>
        </w:tc>
      </w:tr>
      <w:tr w:rsidR="005F6E43" w:rsidRPr="00164259" w:rsidTr="00767F74">
        <w:trPr>
          <w:trHeight w:val="750"/>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val="restart"/>
            <w:tcBorders>
              <w:top w:val="single" w:sz="4" w:space="0" w:color="auto"/>
              <w:left w:val="single" w:sz="4" w:space="0" w:color="auto"/>
              <w:bottom w:val="single" w:sz="4" w:space="0" w:color="auto"/>
              <w:right w:val="single" w:sz="4" w:space="0" w:color="auto"/>
            </w:tcBorders>
          </w:tcPr>
          <w:p w:rsidR="005F6E43" w:rsidRDefault="005F6E43" w:rsidP="00767F74">
            <w:pPr>
              <w:widowControl w:val="0"/>
              <w:autoSpaceDE w:val="0"/>
              <w:autoSpaceDN w:val="0"/>
              <w:adjustRightInd w:val="0"/>
              <w:rPr>
                <w:sz w:val="20"/>
                <w:szCs w:val="20"/>
                <w:u w:val="single"/>
              </w:rPr>
            </w:pPr>
            <w:r>
              <w:rPr>
                <w:sz w:val="20"/>
                <w:szCs w:val="20"/>
              </w:rPr>
              <w:t xml:space="preserve">Организация народных праздников, концертов, выставок декоративно – прикладного творчества </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Муниципальное бюджетное учреждение культуры Дворец культуры и техники «Родина»</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0642028</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164259" w:rsidRDefault="005F6E43" w:rsidP="00767F74">
            <w:pPr>
              <w:spacing w:before="40" w:after="40"/>
              <w:rPr>
                <w:sz w:val="17"/>
                <w:szCs w:val="17"/>
              </w:rPr>
            </w:pPr>
            <w:r>
              <w:rPr>
                <w:sz w:val="17"/>
                <w:szCs w:val="17"/>
              </w:rPr>
              <w:t>180,0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p>
        </w:tc>
      </w:tr>
      <w:tr w:rsidR="005F6E43" w:rsidRPr="00164259" w:rsidTr="00767F74">
        <w:trPr>
          <w:trHeight w:val="292"/>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5F6E43" w:rsidRDefault="005F6E43" w:rsidP="00767F74">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0640120280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Default="005F6E43" w:rsidP="00767F74">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p>
          <w:p w:rsidR="005F6E43" w:rsidRPr="00C572C4" w:rsidRDefault="005F6E43" w:rsidP="00767F74">
            <w:pPr>
              <w:spacing w:before="40" w:after="40"/>
              <w:rPr>
                <w:sz w:val="16"/>
                <w:szCs w:val="16"/>
              </w:rPr>
            </w:pPr>
            <w:r w:rsidRPr="00C572C4">
              <w:rPr>
                <w:sz w:val="16"/>
                <w:szCs w:val="16"/>
              </w:rPr>
              <w:t>2</w:t>
            </w:r>
            <w:r w:rsidRPr="00C572C4">
              <w:rPr>
                <w:sz w:val="16"/>
                <w:szCs w:val="16"/>
                <w:lang w:val="en-US"/>
              </w:rPr>
              <w:t>3</w:t>
            </w:r>
            <w:r w:rsidRPr="00C572C4">
              <w:rPr>
                <w:sz w:val="16"/>
                <w:szCs w:val="16"/>
              </w:rPr>
              <w:t>2,0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r w:rsidRPr="00AF58DD">
              <w:rPr>
                <w:sz w:val="20"/>
                <w:szCs w:val="20"/>
              </w:rPr>
              <w:t>200,0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20"/>
                <w:szCs w:val="20"/>
              </w:rPr>
            </w:pPr>
            <w:r>
              <w:rPr>
                <w:b/>
                <w:sz w:val="20"/>
                <w:szCs w:val="20"/>
              </w:rPr>
              <w:t>208</w:t>
            </w: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Pr>
                <w:sz w:val="20"/>
                <w:szCs w:val="20"/>
              </w:rPr>
              <w:t>208</w:t>
            </w:r>
            <w:r w:rsidRPr="00697878">
              <w:rPr>
                <w:sz w:val="20"/>
                <w:szCs w:val="20"/>
              </w:rPr>
              <w:t>,0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Pr>
                <w:sz w:val="20"/>
                <w:szCs w:val="20"/>
              </w:rPr>
              <w:t>208</w:t>
            </w:r>
            <w:r w:rsidRPr="00697878">
              <w:rPr>
                <w:sz w:val="20"/>
                <w:szCs w:val="20"/>
              </w:rPr>
              <w:t>,0</w:t>
            </w:r>
          </w:p>
        </w:tc>
      </w:tr>
      <w:tr w:rsidR="005F6E43" w:rsidRPr="00164259" w:rsidTr="00767F74">
        <w:trPr>
          <w:trHeight w:val="780"/>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val="restart"/>
            <w:tcBorders>
              <w:top w:val="single" w:sz="4" w:space="0" w:color="auto"/>
              <w:left w:val="single" w:sz="4" w:space="0" w:color="auto"/>
              <w:bottom w:val="single" w:sz="4" w:space="0" w:color="auto"/>
              <w:right w:val="single" w:sz="4" w:space="0" w:color="auto"/>
            </w:tcBorders>
          </w:tcPr>
          <w:p w:rsidR="005F6E43" w:rsidRPr="005154EA" w:rsidRDefault="005F6E43" w:rsidP="00767F74">
            <w:pPr>
              <w:widowControl w:val="0"/>
              <w:autoSpaceDE w:val="0"/>
              <w:autoSpaceDN w:val="0"/>
              <w:adjustRightInd w:val="0"/>
              <w:rPr>
                <w:sz w:val="20"/>
                <w:szCs w:val="20"/>
              </w:rPr>
            </w:pPr>
            <w:r w:rsidRPr="005154EA">
              <w:rPr>
                <w:sz w:val="20"/>
                <w:szCs w:val="20"/>
              </w:rPr>
              <w:t>Организация культурных и тематических программ, творческих семинаров, выступлений деятелей культуры и искусства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Муниципальное бюджетное учреждение культуры «Дом культуры им. В.П. Ногина»</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0642029</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164259" w:rsidRDefault="005F6E43" w:rsidP="00767F74">
            <w:pPr>
              <w:spacing w:before="40" w:after="40"/>
              <w:rPr>
                <w:sz w:val="17"/>
                <w:szCs w:val="17"/>
              </w:rPr>
            </w:pPr>
            <w:r>
              <w:rPr>
                <w:sz w:val="17"/>
                <w:szCs w:val="17"/>
              </w:rPr>
              <w:t>77,0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p>
        </w:tc>
      </w:tr>
      <w:tr w:rsidR="005F6E43" w:rsidRPr="00164259" w:rsidTr="00767F74">
        <w:trPr>
          <w:trHeight w:val="585"/>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5F6E43" w:rsidRPr="005154EA" w:rsidRDefault="005F6E43" w:rsidP="00767F74">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0640120290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Default="005F6E43" w:rsidP="00767F74">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r w:rsidRPr="00C572C4">
              <w:rPr>
                <w:sz w:val="16"/>
                <w:szCs w:val="16"/>
              </w:rPr>
              <w:t>130,0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r w:rsidRPr="00AF58DD">
              <w:rPr>
                <w:sz w:val="20"/>
                <w:szCs w:val="20"/>
              </w:rPr>
              <w:t>145,0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20"/>
                <w:szCs w:val="20"/>
              </w:rPr>
            </w:pPr>
            <w:r>
              <w:rPr>
                <w:b/>
                <w:sz w:val="20"/>
                <w:szCs w:val="20"/>
              </w:rPr>
              <w:t>120</w:t>
            </w: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Pr>
                <w:sz w:val="20"/>
                <w:szCs w:val="20"/>
              </w:rPr>
              <w:t>120</w:t>
            </w:r>
            <w:r w:rsidRPr="00697878">
              <w:rPr>
                <w:sz w:val="20"/>
                <w:szCs w:val="20"/>
              </w:rPr>
              <w:t>,0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Pr>
                <w:sz w:val="20"/>
                <w:szCs w:val="20"/>
              </w:rPr>
              <w:t>120</w:t>
            </w:r>
            <w:r w:rsidRPr="00697878">
              <w:rPr>
                <w:sz w:val="20"/>
                <w:szCs w:val="20"/>
              </w:rPr>
              <w:t>,0</w:t>
            </w:r>
          </w:p>
        </w:tc>
      </w:tr>
      <w:tr w:rsidR="005F6E43" w:rsidRPr="00164259" w:rsidTr="00767F74">
        <w:trPr>
          <w:trHeight w:val="1005"/>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val="restart"/>
            <w:tcBorders>
              <w:top w:val="single" w:sz="4" w:space="0" w:color="auto"/>
              <w:left w:val="single" w:sz="4" w:space="0" w:color="auto"/>
              <w:bottom w:val="single" w:sz="4" w:space="0" w:color="auto"/>
              <w:right w:val="single" w:sz="4" w:space="0" w:color="auto"/>
            </w:tcBorders>
          </w:tcPr>
          <w:p w:rsidR="005F6E43" w:rsidRDefault="005F6E43" w:rsidP="00767F74">
            <w:pPr>
              <w:widowControl w:val="0"/>
              <w:autoSpaceDE w:val="0"/>
              <w:autoSpaceDN w:val="0"/>
              <w:adjustRightInd w:val="0"/>
              <w:rPr>
                <w:sz w:val="20"/>
                <w:szCs w:val="20"/>
                <w:u w:val="single"/>
              </w:rPr>
            </w:pPr>
            <w:r>
              <w:rPr>
                <w:sz w:val="20"/>
                <w:szCs w:val="20"/>
              </w:rPr>
              <w:t>Организация циклов творческих проектов, торжественных церемоний, концертов, фестивалей</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Муниципальное автономное учреждение культуры Муниципального образования город Ковров  «Дом культуры им. В.И. Ленина»</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0642030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164259" w:rsidRDefault="005F6E43" w:rsidP="00767F74">
            <w:pPr>
              <w:spacing w:before="40" w:after="40"/>
              <w:rPr>
                <w:sz w:val="17"/>
                <w:szCs w:val="17"/>
              </w:rPr>
            </w:pPr>
            <w:r>
              <w:rPr>
                <w:sz w:val="17"/>
                <w:szCs w:val="17"/>
              </w:rPr>
              <w:t>55,0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p>
        </w:tc>
      </w:tr>
      <w:tr w:rsidR="005F6E43" w:rsidRPr="00164259" w:rsidTr="00767F74">
        <w:trPr>
          <w:trHeight w:val="428"/>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5F6E43" w:rsidRDefault="005F6E43" w:rsidP="00767F74">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0640120300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Default="005F6E43" w:rsidP="00767F74">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r w:rsidRPr="00C572C4">
              <w:rPr>
                <w:sz w:val="16"/>
                <w:szCs w:val="16"/>
              </w:rPr>
              <w:t>15,0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r w:rsidRPr="00AF58DD">
              <w:rPr>
                <w:sz w:val="20"/>
                <w:szCs w:val="20"/>
              </w:rPr>
              <w:t>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20"/>
                <w:szCs w:val="20"/>
              </w:rPr>
            </w:pP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0</w:t>
            </w:r>
          </w:p>
        </w:tc>
      </w:tr>
      <w:tr w:rsidR="005F6E43" w:rsidRPr="00164259" w:rsidTr="00767F74">
        <w:trPr>
          <w:trHeight w:val="975"/>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val="restart"/>
            <w:tcBorders>
              <w:top w:val="single" w:sz="4" w:space="0" w:color="auto"/>
              <w:left w:val="single" w:sz="4" w:space="0" w:color="auto"/>
              <w:bottom w:val="single" w:sz="4" w:space="0" w:color="auto"/>
              <w:right w:val="single" w:sz="4" w:space="0" w:color="auto"/>
            </w:tcBorders>
          </w:tcPr>
          <w:p w:rsidR="005F6E43" w:rsidRDefault="005F6E43" w:rsidP="00767F74">
            <w:pPr>
              <w:widowControl w:val="0"/>
              <w:autoSpaceDE w:val="0"/>
              <w:autoSpaceDN w:val="0"/>
              <w:adjustRightInd w:val="0"/>
              <w:rPr>
                <w:sz w:val="20"/>
                <w:szCs w:val="20"/>
                <w:u w:val="single"/>
              </w:rPr>
            </w:pPr>
            <w:r>
              <w:rPr>
                <w:sz w:val="20"/>
                <w:szCs w:val="20"/>
              </w:rPr>
              <w:t>Организация выставок, экспозиций, патриотических, народных, этнографических программ</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Муниципальное бюджетное учреждение культуры «Ковровский историко-мемориальный музей»</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0642031</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164259" w:rsidRDefault="005F6E43" w:rsidP="00767F74">
            <w:pPr>
              <w:spacing w:before="40" w:after="40"/>
              <w:rPr>
                <w:sz w:val="17"/>
                <w:szCs w:val="17"/>
              </w:rPr>
            </w:pPr>
            <w:r>
              <w:rPr>
                <w:sz w:val="17"/>
                <w:szCs w:val="17"/>
              </w:rPr>
              <w:t>70,0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p>
        </w:tc>
      </w:tr>
      <w:tr w:rsidR="005F6E43" w:rsidRPr="00164259" w:rsidTr="00767F74">
        <w:trPr>
          <w:trHeight w:val="390"/>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5F6E43" w:rsidRDefault="005F6E43" w:rsidP="00767F74">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0640120310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Default="005F6E43" w:rsidP="00767F74">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p>
          <w:p w:rsidR="005F6E43" w:rsidRPr="00C572C4" w:rsidRDefault="005F6E43" w:rsidP="00767F74">
            <w:pPr>
              <w:spacing w:before="40" w:after="40"/>
              <w:rPr>
                <w:sz w:val="16"/>
                <w:szCs w:val="16"/>
              </w:rPr>
            </w:pPr>
            <w:r w:rsidRPr="00C572C4">
              <w:rPr>
                <w:sz w:val="16"/>
                <w:szCs w:val="16"/>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r w:rsidRPr="00AF58DD">
              <w:rPr>
                <w:sz w:val="20"/>
                <w:szCs w:val="20"/>
              </w:rPr>
              <w:t>75,0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20"/>
                <w:szCs w:val="20"/>
              </w:rPr>
            </w:pPr>
            <w:r w:rsidRPr="002F1706">
              <w:rPr>
                <w:b/>
                <w:sz w:val="20"/>
                <w:szCs w:val="20"/>
              </w:rPr>
              <w:t>63,0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63,0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63,0</w:t>
            </w:r>
          </w:p>
        </w:tc>
      </w:tr>
      <w:tr w:rsidR="005F6E43" w:rsidRPr="00164259" w:rsidTr="00767F74">
        <w:trPr>
          <w:trHeight w:val="972"/>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val="restart"/>
            <w:tcBorders>
              <w:top w:val="single" w:sz="4" w:space="0" w:color="auto"/>
              <w:left w:val="single" w:sz="4" w:space="0" w:color="auto"/>
              <w:bottom w:val="single" w:sz="4" w:space="0" w:color="auto"/>
              <w:right w:val="single" w:sz="4" w:space="0" w:color="auto"/>
            </w:tcBorders>
          </w:tcPr>
          <w:p w:rsidR="005F6E43" w:rsidRPr="00E4736C" w:rsidRDefault="005F6E43" w:rsidP="00767F74">
            <w:pPr>
              <w:widowControl w:val="0"/>
              <w:autoSpaceDE w:val="0"/>
              <w:autoSpaceDN w:val="0"/>
              <w:adjustRightInd w:val="0"/>
              <w:rPr>
                <w:sz w:val="20"/>
                <w:szCs w:val="20"/>
              </w:rPr>
            </w:pPr>
            <w:r>
              <w:rPr>
                <w:sz w:val="20"/>
                <w:szCs w:val="20"/>
              </w:rPr>
              <w:t>Реализация тематических проектов по экологическому, гражданско-правовому воспитанию, историко-краеведческому и др. направлениям</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Муниципальное бюджетное учреждение культуры «Централизованная библиотечная система города Коврова»</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0642032</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C572C4" w:rsidRDefault="005F6E43" w:rsidP="00767F74">
            <w:pPr>
              <w:spacing w:before="40" w:after="4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center"/>
          </w:tcPr>
          <w:p w:rsidR="005F6E43" w:rsidRPr="00AF58DD" w:rsidRDefault="005F6E43" w:rsidP="00767F74">
            <w:pPr>
              <w:spacing w:before="40" w:after="40"/>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5F6E43" w:rsidRPr="002F1706" w:rsidRDefault="005F6E43" w:rsidP="00767F74">
            <w:pPr>
              <w:spacing w:before="40" w:after="40"/>
              <w:jc w:val="center"/>
              <w:rPr>
                <w:b/>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20"/>
                <w:szCs w:val="20"/>
              </w:rPr>
            </w:pPr>
          </w:p>
        </w:tc>
        <w:tc>
          <w:tcPr>
            <w:tcW w:w="875" w:type="dxa"/>
            <w:tcBorders>
              <w:top w:val="single" w:sz="4" w:space="0" w:color="auto"/>
              <w:left w:val="single" w:sz="4" w:space="0" w:color="auto"/>
              <w:bottom w:val="single" w:sz="4" w:space="0" w:color="auto"/>
              <w:right w:val="single" w:sz="4" w:space="0" w:color="auto"/>
            </w:tcBorders>
            <w:vAlign w:val="center"/>
          </w:tcPr>
          <w:p w:rsidR="005F6E43" w:rsidRPr="00697878" w:rsidRDefault="005F6E43" w:rsidP="00767F74">
            <w:pPr>
              <w:spacing w:before="40" w:after="40"/>
              <w:jc w:val="center"/>
              <w:rPr>
                <w:sz w:val="20"/>
                <w:szCs w:val="20"/>
              </w:rPr>
            </w:pPr>
          </w:p>
        </w:tc>
      </w:tr>
      <w:tr w:rsidR="005F6E43" w:rsidRPr="00164259" w:rsidTr="00767F74">
        <w:trPr>
          <w:trHeight w:val="435"/>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5F6E43" w:rsidRDefault="005F6E43" w:rsidP="00767F74">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01</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0640120320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Default="005F6E43" w:rsidP="00767F74">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r w:rsidRPr="00C572C4">
              <w:rPr>
                <w:sz w:val="16"/>
                <w:szCs w:val="16"/>
                <w:lang w:val="en-US"/>
              </w:rPr>
              <w:t>87</w:t>
            </w:r>
            <w:r w:rsidRPr="00C572C4">
              <w:rPr>
                <w:sz w:val="16"/>
                <w:szCs w:val="16"/>
              </w:rPr>
              <w:t>,0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r w:rsidRPr="00AF58DD">
              <w:rPr>
                <w:sz w:val="20"/>
                <w:szCs w:val="20"/>
                <w:lang w:val="en-US"/>
              </w:rPr>
              <w:t>5</w:t>
            </w:r>
            <w:r w:rsidRPr="00AF58DD">
              <w:rPr>
                <w:sz w:val="20"/>
                <w:szCs w:val="20"/>
              </w:rPr>
              <w:t>5,0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20"/>
                <w:szCs w:val="20"/>
              </w:rPr>
            </w:pPr>
            <w:r w:rsidRPr="002F1706">
              <w:rPr>
                <w:b/>
                <w:sz w:val="20"/>
                <w:szCs w:val="20"/>
              </w:rPr>
              <w:t>55,0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55,0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55,0</w:t>
            </w:r>
          </w:p>
        </w:tc>
      </w:tr>
      <w:tr w:rsidR="005F6E43" w:rsidRPr="00164259" w:rsidTr="00767F74">
        <w:trPr>
          <w:trHeight w:val="980"/>
        </w:trPr>
        <w:tc>
          <w:tcPr>
            <w:tcW w:w="1574" w:type="dxa"/>
            <w:vMerge w:val="restart"/>
            <w:tcBorders>
              <w:top w:val="single" w:sz="4" w:space="0" w:color="auto"/>
              <w:left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val="restart"/>
            <w:tcBorders>
              <w:top w:val="single" w:sz="4" w:space="0" w:color="auto"/>
              <w:left w:val="single" w:sz="4" w:space="0" w:color="auto"/>
              <w:right w:val="single" w:sz="4" w:space="0" w:color="auto"/>
            </w:tcBorders>
          </w:tcPr>
          <w:p w:rsidR="005F6E43" w:rsidRPr="00987AC9" w:rsidRDefault="005F6E43" w:rsidP="00767F74">
            <w:pPr>
              <w:widowControl w:val="0"/>
              <w:autoSpaceDE w:val="0"/>
              <w:autoSpaceDN w:val="0"/>
              <w:adjustRightInd w:val="0"/>
              <w:rPr>
                <w:sz w:val="20"/>
                <w:szCs w:val="20"/>
              </w:rPr>
            </w:pPr>
            <w:r w:rsidRPr="00987AC9">
              <w:rPr>
                <w:sz w:val="20"/>
                <w:szCs w:val="20"/>
              </w:rPr>
              <w:t>Реализация творческих проектов на селе в сфере культуры</w:t>
            </w:r>
          </w:p>
        </w:tc>
        <w:tc>
          <w:tcPr>
            <w:tcW w:w="1842" w:type="dxa"/>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Pr>
                <w:sz w:val="16"/>
                <w:szCs w:val="16"/>
              </w:rPr>
              <w:t>Муниципальное бюджетное учреждение культуры «Ковровский историко-мемориальный музей»</w:t>
            </w:r>
          </w:p>
        </w:tc>
        <w:tc>
          <w:tcPr>
            <w:tcW w:w="620" w:type="dxa"/>
            <w:vMerge w:val="restart"/>
            <w:tcBorders>
              <w:top w:val="single" w:sz="4" w:space="0" w:color="auto"/>
              <w:left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703</w:t>
            </w:r>
          </w:p>
        </w:tc>
        <w:tc>
          <w:tcPr>
            <w:tcW w:w="700" w:type="dxa"/>
            <w:vMerge w:val="restart"/>
            <w:tcBorders>
              <w:top w:val="single" w:sz="4" w:space="0" w:color="auto"/>
              <w:left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08</w:t>
            </w:r>
          </w:p>
        </w:tc>
        <w:tc>
          <w:tcPr>
            <w:tcW w:w="917" w:type="dxa"/>
            <w:vMerge w:val="restart"/>
            <w:tcBorders>
              <w:top w:val="single" w:sz="4" w:space="0" w:color="auto"/>
              <w:left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01</w:t>
            </w:r>
          </w:p>
        </w:tc>
        <w:tc>
          <w:tcPr>
            <w:tcW w:w="1151" w:type="dxa"/>
            <w:vMerge w:val="restart"/>
            <w:tcBorders>
              <w:top w:val="single" w:sz="4" w:space="0" w:color="auto"/>
              <w:left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0640171330</w:t>
            </w:r>
          </w:p>
        </w:tc>
        <w:tc>
          <w:tcPr>
            <w:tcW w:w="731" w:type="dxa"/>
            <w:vMerge w:val="restart"/>
            <w:tcBorders>
              <w:top w:val="single" w:sz="4" w:space="0" w:color="auto"/>
              <w:left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tcPr>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r>
              <w:rPr>
                <w:sz w:val="17"/>
                <w:szCs w:val="17"/>
              </w:rPr>
              <w:t>-</w:t>
            </w:r>
          </w:p>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tcPr>
          <w:p w:rsidR="005F6E43" w:rsidRDefault="005F6E43" w:rsidP="00767F74">
            <w:pPr>
              <w:spacing w:before="40" w:after="40"/>
              <w:jc w:val="center"/>
              <w:rPr>
                <w:sz w:val="16"/>
                <w:szCs w:val="16"/>
              </w:rPr>
            </w:pPr>
          </w:p>
          <w:p w:rsidR="005F6E43" w:rsidRDefault="005F6E43" w:rsidP="00767F74">
            <w:pPr>
              <w:spacing w:before="40" w:after="40"/>
              <w:jc w:val="center"/>
              <w:rPr>
                <w:sz w:val="16"/>
                <w:szCs w:val="16"/>
              </w:rPr>
            </w:pPr>
            <w:r>
              <w:rPr>
                <w:sz w:val="16"/>
                <w:szCs w:val="16"/>
              </w:rPr>
              <w:t>-</w:t>
            </w:r>
          </w:p>
          <w:p w:rsidR="005F6E43" w:rsidRDefault="005F6E43" w:rsidP="00767F74">
            <w:pPr>
              <w:spacing w:before="40" w:after="40"/>
              <w:jc w:val="center"/>
              <w:rPr>
                <w:sz w:val="16"/>
                <w:szCs w:val="16"/>
              </w:rPr>
            </w:pPr>
          </w:p>
          <w:p w:rsidR="005F6E43" w:rsidRDefault="005F6E43" w:rsidP="00767F74">
            <w:pPr>
              <w:spacing w:before="40" w:after="40"/>
              <w:jc w:val="center"/>
              <w:rPr>
                <w:sz w:val="16"/>
                <w:szCs w:val="16"/>
              </w:rPr>
            </w:pPr>
          </w:p>
          <w:p w:rsidR="005F6E43" w:rsidRPr="00987AC9" w:rsidRDefault="005F6E43" w:rsidP="00767F74">
            <w:pPr>
              <w:spacing w:before="40" w:after="40"/>
              <w:jc w:val="center"/>
              <w:rPr>
                <w:sz w:val="16"/>
                <w:szCs w:val="16"/>
              </w:rPr>
            </w:pPr>
          </w:p>
        </w:tc>
        <w:tc>
          <w:tcPr>
            <w:tcW w:w="1020" w:type="dxa"/>
            <w:tcBorders>
              <w:top w:val="single" w:sz="4" w:space="0" w:color="auto"/>
              <w:left w:val="single" w:sz="4" w:space="0" w:color="auto"/>
              <w:bottom w:val="single" w:sz="4" w:space="0" w:color="auto"/>
              <w:right w:val="single" w:sz="4" w:space="0" w:color="auto"/>
            </w:tcBorders>
            <w:noWrap/>
          </w:tcPr>
          <w:p w:rsidR="005F6E43" w:rsidRPr="00AF58DD" w:rsidRDefault="005F6E43" w:rsidP="00767F74">
            <w:pPr>
              <w:spacing w:before="40" w:after="40"/>
              <w:jc w:val="center"/>
              <w:rPr>
                <w:sz w:val="20"/>
                <w:szCs w:val="20"/>
              </w:rPr>
            </w:pPr>
          </w:p>
          <w:p w:rsidR="005F6E43" w:rsidRPr="00AF58DD" w:rsidRDefault="005F6E43" w:rsidP="00767F74">
            <w:pPr>
              <w:spacing w:before="40" w:after="40"/>
              <w:jc w:val="center"/>
              <w:rPr>
                <w:sz w:val="20"/>
                <w:szCs w:val="20"/>
              </w:rPr>
            </w:pPr>
            <w:r w:rsidRPr="00AF58DD">
              <w:rPr>
                <w:sz w:val="20"/>
                <w:szCs w:val="20"/>
              </w:rPr>
              <w:t>800,0</w:t>
            </w:r>
          </w:p>
          <w:p w:rsidR="005F6E43" w:rsidRPr="00AF58DD" w:rsidRDefault="005F6E43" w:rsidP="00767F74">
            <w:pPr>
              <w:spacing w:before="40" w:after="40"/>
              <w:jc w:val="center"/>
              <w:rPr>
                <w:sz w:val="20"/>
                <w:szCs w:val="20"/>
              </w:rPr>
            </w:pPr>
          </w:p>
          <w:p w:rsidR="005F6E43" w:rsidRPr="00AF58DD" w:rsidRDefault="005F6E43" w:rsidP="00767F74">
            <w:pPr>
              <w:spacing w:before="40" w:after="40"/>
              <w:jc w:val="center"/>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tcPr>
          <w:p w:rsidR="005F6E43" w:rsidRPr="002F1706" w:rsidRDefault="005F6E43" w:rsidP="00767F74">
            <w:pPr>
              <w:spacing w:before="40" w:after="40"/>
              <w:jc w:val="center"/>
              <w:rPr>
                <w:b/>
                <w:sz w:val="20"/>
                <w:szCs w:val="20"/>
              </w:rPr>
            </w:pPr>
          </w:p>
          <w:p w:rsidR="005F6E43" w:rsidRPr="002F1706" w:rsidRDefault="005F6E43" w:rsidP="00767F74">
            <w:pPr>
              <w:spacing w:before="40" w:after="40"/>
              <w:jc w:val="center"/>
              <w:rPr>
                <w:b/>
                <w:sz w:val="20"/>
                <w:szCs w:val="20"/>
              </w:rPr>
            </w:pPr>
            <w:r w:rsidRPr="002F1706">
              <w:rPr>
                <w:b/>
                <w:sz w:val="20"/>
                <w:szCs w:val="20"/>
              </w:rPr>
              <w:t>0</w:t>
            </w:r>
          </w:p>
          <w:p w:rsidR="005F6E43" w:rsidRPr="002F1706" w:rsidRDefault="005F6E43" w:rsidP="00767F74">
            <w:pPr>
              <w:spacing w:before="40" w:after="40"/>
              <w:jc w:val="center"/>
              <w:rPr>
                <w:b/>
                <w:sz w:val="20"/>
                <w:szCs w:val="20"/>
              </w:rPr>
            </w:pPr>
          </w:p>
          <w:p w:rsidR="005F6E43" w:rsidRPr="002F1706" w:rsidRDefault="005F6E43" w:rsidP="00767F74">
            <w:pPr>
              <w:spacing w:before="40" w:after="40"/>
              <w:jc w:val="center"/>
              <w:rPr>
                <w:b/>
                <w:sz w:val="20"/>
                <w:szCs w:val="20"/>
              </w:rPr>
            </w:pPr>
          </w:p>
        </w:tc>
        <w:tc>
          <w:tcPr>
            <w:tcW w:w="875" w:type="dxa"/>
            <w:tcBorders>
              <w:top w:val="single" w:sz="4" w:space="0" w:color="auto"/>
              <w:left w:val="single" w:sz="4" w:space="0" w:color="auto"/>
              <w:bottom w:val="single" w:sz="4" w:space="0" w:color="auto"/>
              <w:right w:val="single" w:sz="4" w:space="0" w:color="auto"/>
            </w:tcBorders>
          </w:tcPr>
          <w:p w:rsidR="005F6E43" w:rsidRPr="00697878" w:rsidRDefault="005F6E43" w:rsidP="00767F74">
            <w:pPr>
              <w:spacing w:before="40" w:after="40"/>
              <w:jc w:val="center"/>
              <w:rPr>
                <w:sz w:val="20"/>
                <w:szCs w:val="20"/>
              </w:rPr>
            </w:pPr>
          </w:p>
          <w:p w:rsidR="005F6E43" w:rsidRPr="00697878" w:rsidRDefault="005F6E43" w:rsidP="00767F74">
            <w:pPr>
              <w:spacing w:before="40" w:after="40"/>
              <w:jc w:val="center"/>
              <w:rPr>
                <w:sz w:val="20"/>
                <w:szCs w:val="20"/>
              </w:rPr>
            </w:pPr>
            <w:r w:rsidRPr="00697878">
              <w:rPr>
                <w:sz w:val="20"/>
                <w:szCs w:val="20"/>
              </w:rPr>
              <w:t>0</w:t>
            </w:r>
          </w:p>
          <w:p w:rsidR="005F6E43" w:rsidRPr="00697878" w:rsidRDefault="005F6E43" w:rsidP="00767F74">
            <w:pPr>
              <w:spacing w:before="40" w:after="40"/>
              <w:jc w:val="center"/>
              <w:rPr>
                <w:sz w:val="20"/>
                <w:szCs w:val="20"/>
              </w:rPr>
            </w:pPr>
          </w:p>
          <w:p w:rsidR="005F6E43" w:rsidRPr="00697878" w:rsidRDefault="005F6E43" w:rsidP="00767F74">
            <w:pPr>
              <w:spacing w:before="40" w:after="40"/>
              <w:jc w:val="center"/>
              <w:rPr>
                <w:sz w:val="20"/>
                <w:szCs w:val="20"/>
              </w:rPr>
            </w:pPr>
          </w:p>
        </w:tc>
        <w:tc>
          <w:tcPr>
            <w:tcW w:w="875" w:type="dxa"/>
            <w:tcBorders>
              <w:top w:val="single" w:sz="4" w:space="0" w:color="auto"/>
              <w:left w:val="single" w:sz="4" w:space="0" w:color="auto"/>
              <w:bottom w:val="single" w:sz="4" w:space="0" w:color="auto"/>
              <w:right w:val="single" w:sz="4" w:space="0" w:color="auto"/>
            </w:tcBorders>
          </w:tcPr>
          <w:p w:rsidR="005F6E43" w:rsidRPr="00697878" w:rsidRDefault="005F6E43" w:rsidP="00767F74">
            <w:pPr>
              <w:spacing w:before="40" w:after="40"/>
              <w:jc w:val="center"/>
              <w:rPr>
                <w:sz w:val="20"/>
                <w:szCs w:val="20"/>
              </w:rPr>
            </w:pPr>
          </w:p>
          <w:p w:rsidR="005F6E43" w:rsidRPr="00697878" w:rsidRDefault="005F6E43" w:rsidP="00767F74">
            <w:pPr>
              <w:spacing w:before="40" w:after="40"/>
              <w:jc w:val="center"/>
              <w:rPr>
                <w:sz w:val="20"/>
                <w:szCs w:val="20"/>
              </w:rPr>
            </w:pPr>
            <w:r w:rsidRPr="00697878">
              <w:rPr>
                <w:sz w:val="20"/>
                <w:szCs w:val="20"/>
              </w:rPr>
              <w:t>0</w:t>
            </w:r>
          </w:p>
          <w:p w:rsidR="005F6E43" w:rsidRPr="00697878" w:rsidRDefault="005F6E43" w:rsidP="00767F74">
            <w:pPr>
              <w:spacing w:before="40" w:after="40"/>
              <w:jc w:val="center"/>
              <w:rPr>
                <w:sz w:val="20"/>
                <w:szCs w:val="20"/>
              </w:rPr>
            </w:pPr>
          </w:p>
          <w:p w:rsidR="005F6E43" w:rsidRPr="00697878" w:rsidRDefault="005F6E43" w:rsidP="00767F74">
            <w:pPr>
              <w:spacing w:before="40" w:after="40"/>
              <w:jc w:val="center"/>
              <w:rPr>
                <w:sz w:val="20"/>
                <w:szCs w:val="20"/>
              </w:rPr>
            </w:pPr>
          </w:p>
        </w:tc>
      </w:tr>
      <w:tr w:rsidR="005F6E43" w:rsidRPr="00164259" w:rsidTr="00767F74">
        <w:trPr>
          <w:trHeight w:val="1180"/>
        </w:trPr>
        <w:tc>
          <w:tcPr>
            <w:tcW w:w="1574" w:type="dxa"/>
            <w:vMerge/>
            <w:tcBorders>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tcBorders>
              <w:left w:val="single" w:sz="4" w:space="0" w:color="auto"/>
              <w:bottom w:val="single" w:sz="4" w:space="0" w:color="auto"/>
              <w:right w:val="single" w:sz="4" w:space="0" w:color="auto"/>
            </w:tcBorders>
          </w:tcPr>
          <w:p w:rsidR="005F6E43" w:rsidRPr="00987AC9" w:rsidRDefault="005F6E43" w:rsidP="00767F74">
            <w:pPr>
              <w:widowControl w:val="0"/>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5F6E43" w:rsidRDefault="005F6E43" w:rsidP="00767F74">
            <w:pPr>
              <w:spacing w:before="40" w:after="40"/>
              <w:rPr>
                <w:sz w:val="16"/>
                <w:szCs w:val="16"/>
              </w:rPr>
            </w:pPr>
            <w:r w:rsidRPr="0043765B">
              <w:rPr>
                <w:sz w:val="16"/>
                <w:szCs w:val="16"/>
              </w:rPr>
              <w:t>Муниципальное бюджетное учреждение культуры Дворец культуры и техники «Родина»</w:t>
            </w:r>
          </w:p>
        </w:tc>
        <w:tc>
          <w:tcPr>
            <w:tcW w:w="620" w:type="dxa"/>
            <w:vMerge/>
            <w:tcBorders>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p>
        </w:tc>
        <w:tc>
          <w:tcPr>
            <w:tcW w:w="700" w:type="dxa"/>
            <w:vMerge/>
            <w:tcBorders>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p>
        </w:tc>
        <w:tc>
          <w:tcPr>
            <w:tcW w:w="917" w:type="dxa"/>
            <w:vMerge/>
            <w:tcBorders>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p>
        </w:tc>
        <w:tc>
          <w:tcPr>
            <w:tcW w:w="1151" w:type="dxa"/>
            <w:vMerge/>
            <w:tcBorders>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p>
        </w:tc>
        <w:tc>
          <w:tcPr>
            <w:tcW w:w="731" w:type="dxa"/>
            <w:vMerge/>
            <w:tcBorders>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p>
        </w:tc>
        <w:tc>
          <w:tcPr>
            <w:tcW w:w="1020" w:type="dxa"/>
            <w:tcBorders>
              <w:top w:val="single" w:sz="4" w:space="0" w:color="auto"/>
              <w:left w:val="single" w:sz="4" w:space="0" w:color="auto"/>
              <w:bottom w:val="single" w:sz="4" w:space="0" w:color="auto"/>
              <w:right w:val="single" w:sz="4" w:space="0" w:color="auto"/>
            </w:tcBorders>
            <w:noWrap/>
          </w:tcPr>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p>
          <w:p w:rsidR="005F6E43" w:rsidRDefault="005F6E43" w:rsidP="00767F74">
            <w:pPr>
              <w:spacing w:before="40" w:after="40"/>
              <w:jc w:val="center"/>
              <w:rPr>
                <w:sz w:val="17"/>
                <w:szCs w:val="17"/>
              </w:rPr>
            </w:pPr>
            <w:r>
              <w:rPr>
                <w:sz w:val="17"/>
                <w:szCs w:val="17"/>
              </w:rPr>
              <w:t>-</w:t>
            </w:r>
          </w:p>
        </w:tc>
        <w:tc>
          <w:tcPr>
            <w:tcW w:w="1020" w:type="dxa"/>
            <w:tcBorders>
              <w:top w:val="single" w:sz="4" w:space="0" w:color="auto"/>
              <w:left w:val="single" w:sz="4" w:space="0" w:color="auto"/>
              <w:bottom w:val="single" w:sz="4" w:space="0" w:color="auto"/>
              <w:right w:val="single" w:sz="4" w:space="0" w:color="auto"/>
            </w:tcBorders>
            <w:noWrap/>
          </w:tcPr>
          <w:p w:rsidR="005F6E43" w:rsidRDefault="005F6E43" w:rsidP="00767F74">
            <w:pPr>
              <w:spacing w:before="40" w:after="40"/>
              <w:jc w:val="center"/>
              <w:rPr>
                <w:sz w:val="16"/>
                <w:szCs w:val="16"/>
              </w:rPr>
            </w:pPr>
          </w:p>
          <w:p w:rsidR="005F6E43" w:rsidRDefault="005F6E43" w:rsidP="00767F74">
            <w:pPr>
              <w:spacing w:before="40" w:after="40"/>
              <w:jc w:val="center"/>
              <w:rPr>
                <w:sz w:val="16"/>
                <w:szCs w:val="16"/>
              </w:rPr>
            </w:pPr>
          </w:p>
          <w:p w:rsidR="005F6E43" w:rsidRDefault="005F6E43" w:rsidP="00767F74">
            <w:pPr>
              <w:spacing w:before="40" w:after="40"/>
              <w:jc w:val="center"/>
              <w:rPr>
                <w:sz w:val="16"/>
                <w:szCs w:val="16"/>
              </w:rPr>
            </w:pPr>
          </w:p>
          <w:p w:rsidR="005F6E43" w:rsidRDefault="005F6E43" w:rsidP="00767F74">
            <w:pPr>
              <w:spacing w:before="40" w:after="40"/>
              <w:jc w:val="center"/>
              <w:rPr>
                <w:sz w:val="16"/>
                <w:szCs w:val="16"/>
              </w:rPr>
            </w:pPr>
            <w:r>
              <w:rPr>
                <w:sz w:val="16"/>
                <w:szCs w:val="16"/>
              </w:rPr>
              <w:t>-</w:t>
            </w:r>
          </w:p>
        </w:tc>
        <w:tc>
          <w:tcPr>
            <w:tcW w:w="1020" w:type="dxa"/>
            <w:tcBorders>
              <w:top w:val="single" w:sz="4" w:space="0" w:color="auto"/>
              <w:left w:val="single" w:sz="4" w:space="0" w:color="auto"/>
              <w:bottom w:val="single" w:sz="4" w:space="0" w:color="auto"/>
              <w:right w:val="single" w:sz="4" w:space="0" w:color="auto"/>
            </w:tcBorders>
            <w:noWrap/>
          </w:tcPr>
          <w:p w:rsidR="005F6E43" w:rsidRPr="00AF58DD" w:rsidRDefault="005F6E43" w:rsidP="00767F74">
            <w:pPr>
              <w:spacing w:before="40" w:after="40"/>
              <w:jc w:val="center"/>
              <w:rPr>
                <w:sz w:val="20"/>
                <w:szCs w:val="20"/>
              </w:rPr>
            </w:pPr>
          </w:p>
          <w:p w:rsidR="005F6E43" w:rsidRPr="00AF58DD" w:rsidRDefault="005F6E43" w:rsidP="00767F74">
            <w:pPr>
              <w:spacing w:before="40" w:after="40"/>
              <w:jc w:val="center"/>
              <w:rPr>
                <w:sz w:val="20"/>
                <w:szCs w:val="20"/>
              </w:rPr>
            </w:pPr>
          </w:p>
          <w:p w:rsidR="005F6E43" w:rsidRPr="00AF58DD" w:rsidRDefault="005F6E43" w:rsidP="00767F74">
            <w:pPr>
              <w:spacing w:before="40" w:after="40"/>
              <w:jc w:val="center"/>
              <w:rPr>
                <w:sz w:val="20"/>
                <w:szCs w:val="20"/>
              </w:rPr>
            </w:pPr>
            <w:r w:rsidRPr="00AF58DD">
              <w:rPr>
                <w:sz w:val="20"/>
                <w:szCs w:val="20"/>
              </w:rPr>
              <w:t>400,0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tcPr>
          <w:p w:rsidR="005F6E43" w:rsidRPr="002F1706" w:rsidRDefault="005F6E43" w:rsidP="00767F74">
            <w:pPr>
              <w:spacing w:before="40" w:after="40"/>
              <w:jc w:val="center"/>
              <w:rPr>
                <w:b/>
                <w:sz w:val="20"/>
                <w:szCs w:val="20"/>
              </w:rPr>
            </w:pPr>
          </w:p>
          <w:p w:rsidR="005F6E43" w:rsidRPr="002F1706" w:rsidRDefault="005F6E43" w:rsidP="00767F74">
            <w:pPr>
              <w:spacing w:before="40" w:after="40"/>
              <w:jc w:val="center"/>
              <w:rPr>
                <w:b/>
                <w:sz w:val="20"/>
                <w:szCs w:val="20"/>
              </w:rPr>
            </w:pP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tcPr>
          <w:p w:rsidR="005F6E43" w:rsidRPr="00697878" w:rsidRDefault="005F6E43" w:rsidP="00767F74">
            <w:pPr>
              <w:spacing w:before="40" w:after="40"/>
              <w:jc w:val="center"/>
              <w:rPr>
                <w:sz w:val="20"/>
                <w:szCs w:val="20"/>
              </w:rPr>
            </w:pPr>
          </w:p>
          <w:p w:rsidR="005F6E43" w:rsidRPr="00697878" w:rsidRDefault="005F6E43" w:rsidP="00767F74">
            <w:pPr>
              <w:spacing w:before="40" w:after="40"/>
              <w:jc w:val="center"/>
              <w:rPr>
                <w:sz w:val="20"/>
                <w:szCs w:val="20"/>
              </w:rPr>
            </w:pPr>
            <w:r w:rsidRPr="00697878">
              <w:rPr>
                <w:sz w:val="20"/>
                <w:szCs w:val="20"/>
              </w:rPr>
              <w:t>0</w:t>
            </w:r>
          </w:p>
        </w:tc>
        <w:tc>
          <w:tcPr>
            <w:tcW w:w="875" w:type="dxa"/>
            <w:tcBorders>
              <w:top w:val="single" w:sz="4" w:space="0" w:color="auto"/>
              <w:left w:val="single" w:sz="4" w:space="0" w:color="auto"/>
              <w:bottom w:val="single" w:sz="4" w:space="0" w:color="auto"/>
              <w:right w:val="single" w:sz="4" w:space="0" w:color="auto"/>
            </w:tcBorders>
          </w:tcPr>
          <w:p w:rsidR="005F6E43" w:rsidRPr="00697878" w:rsidRDefault="005F6E43" w:rsidP="00767F74">
            <w:pPr>
              <w:spacing w:before="40" w:after="40"/>
              <w:jc w:val="center"/>
              <w:rPr>
                <w:sz w:val="20"/>
                <w:szCs w:val="20"/>
              </w:rPr>
            </w:pPr>
          </w:p>
          <w:p w:rsidR="005F6E43" w:rsidRPr="00697878" w:rsidRDefault="005F6E43" w:rsidP="00767F74">
            <w:pPr>
              <w:spacing w:before="40" w:after="40"/>
              <w:jc w:val="center"/>
              <w:rPr>
                <w:sz w:val="20"/>
                <w:szCs w:val="20"/>
              </w:rPr>
            </w:pPr>
            <w:r w:rsidRPr="00697878">
              <w:rPr>
                <w:sz w:val="20"/>
                <w:szCs w:val="20"/>
              </w:rPr>
              <w:t>0</w:t>
            </w:r>
          </w:p>
        </w:tc>
      </w:tr>
      <w:tr w:rsidR="005F6E43" w:rsidRPr="00164259" w:rsidTr="00767F74">
        <w:trPr>
          <w:trHeight w:val="1180"/>
        </w:trPr>
        <w:tc>
          <w:tcPr>
            <w:tcW w:w="1574" w:type="dxa"/>
            <w:tcBorders>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val="restart"/>
            <w:tcBorders>
              <w:left w:val="single" w:sz="4" w:space="0" w:color="auto"/>
              <w:right w:val="single" w:sz="4" w:space="0" w:color="auto"/>
            </w:tcBorders>
          </w:tcPr>
          <w:p w:rsidR="005F6E43" w:rsidRPr="00DD626F" w:rsidRDefault="005F6E43" w:rsidP="00767F74">
            <w:pPr>
              <w:widowControl w:val="0"/>
              <w:autoSpaceDE w:val="0"/>
              <w:autoSpaceDN w:val="0"/>
              <w:adjustRightInd w:val="0"/>
              <w:rPr>
                <w:sz w:val="18"/>
                <w:szCs w:val="18"/>
              </w:rPr>
            </w:pPr>
            <w:r w:rsidRPr="00DD626F">
              <w:rPr>
                <w:sz w:val="18"/>
                <w:szCs w:val="18"/>
              </w:rPr>
              <w:t>Расходы на поддержку отрасли культуры на техническое оснащение и содержание сети виртуальных концертных залов</w:t>
            </w:r>
          </w:p>
        </w:tc>
        <w:tc>
          <w:tcPr>
            <w:tcW w:w="1842" w:type="dxa"/>
            <w:vMerge w:val="restart"/>
            <w:tcBorders>
              <w:top w:val="single" w:sz="4" w:space="0" w:color="auto"/>
              <w:left w:val="single" w:sz="4" w:space="0" w:color="auto"/>
              <w:right w:val="single" w:sz="4" w:space="0" w:color="auto"/>
            </w:tcBorders>
            <w:vAlign w:val="center"/>
          </w:tcPr>
          <w:p w:rsidR="005F6E43" w:rsidRDefault="005F6E43" w:rsidP="00767F74">
            <w:pPr>
              <w:spacing w:before="40" w:after="40"/>
              <w:rPr>
                <w:sz w:val="16"/>
                <w:szCs w:val="16"/>
              </w:rPr>
            </w:pPr>
            <w:r>
              <w:rPr>
                <w:sz w:val="16"/>
                <w:szCs w:val="16"/>
              </w:rPr>
              <w:t>Муниципальное бюджетное учреждение Дом кудьтуры им. В.П.Ногина</w:t>
            </w:r>
          </w:p>
        </w:tc>
        <w:tc>
          <w:tcPr>
            <w:tcW w:w="620" w:type="dxa"/>
            <w:tcBorders>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703</w:t>
            </w:r>
          </w:p>
        </w:tc>
        <w:tc>
          <w:tcPr>
            <w:tcW w:w="700" w:type="dxa"/>
            <w:tcBorders>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08</w:t>
            </w:r>
          </w:p>
        </w:tc>
        <w:tc>
          <w:tcPr>
            <w:tcW w:w="917" w:type="dxa"/>
            <w:tcBorders>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01</w:t>
            </w:r>
          </w:p>
        </w:tc>
        <w:tc>
          <w:tcPr>
            <w:tcW w:w="1151" w:type="dxa"/>
            <w:tcBorders>
              <w:left w:val="single" w:sz="4" w:space="0" w:color="auto"/>
              <w:bottom w:val="single" w:sz="4" w:space="0" w:color="auto"/>
              <w:right w:val="single" w:sz="4" w:space="0" w:color="auto"/>
            </w:tcBorders>
            <w:noWrap/>
            <w:vAlign w:val="center"/>
          </w:tcPr>
          <w:p w:rsidR="005F6E43" w:rsidRPr="00933E69" w:rsidRDefault="005F6E43" w:rsidP="00767F74">
            <w:pPr>
              <w:spacing w:before="40" w:after="40"/>
              <w:jc w:val="center"/>
              <w:rPr>
                <w:sz w:val="17"/>
                <w:szCs w:val="17"/>
              </w:rPr>
            </w:pPr>
            <w:r>
              <w:rPr>
                <w:sz w:val="17"/>
                <w:szCs w:val="17"/>
              </w:rPr>
              <w:t>06401</w:t>
            </w:r>
            <w:r>
              <w:rPr>
                <w:sz w:val="17"/>
                <w:szCs w:val="17"/>
                <w:lang w:val="en-US"/>
              </w:rPr>
              <w:t>R</w:t>
            </w:r>
            <w:r>
              <w:rPr>
                <w:sz w:val="17"/>
                <w:szCs w:val="17"/>
              </w:rPr>
              <w:t>5197</w:t>
            </w:r>
          </w:p>
        </w:tc>
        <w:tc>
          <w:tcPr>
            <w:tcW w:w="731" w:type="dxa"/>
            <w:tcBorders>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tcPr>
          <w:p w:rsidR="005F6E43" w:rsidRDefault="005F6E43" w:rsidP="00767F74">
            <w:pPr>
              <w:spacing w:before="40" w:after="40"/>
              <w:jc w:val="center"/>
              <w:rPr>
                <w:sz w:val="17"/>
                <w:szCs w:val="17"/>
              </w:rPr>
            </w:pPr>
            <w:r>
              <w:rPr>
                <w:sz w:val="17"/>
                <w:szCs w:val="17"/>
              </w:rPr>
              <w:t>-</w:t>
            </w:r>
          </w:p>
        </w:tc>
        <w:tc>
          <w:tcPr>
            <w:tcW w:w="1020" w:type="dxa"/>
            <w:tcBorders>
              <w:top w:val="single" w:sz="4" w:space="0" w:color="auto"/>
              <w:left w:val="single" w:sz="4" w:space="0" w:color="auto"/>
              <w:bottom w:val="single" w:sz="4" w:space="0" w:color="auto"/>
              <w:right w:val="single" w:sz="4" w:space="0" w:color="auto"/>
            </w:tcBorders>
            <w:noWrap/>
          </w:tcPr>
          <w:p w:rsidR="005F6E43" w:rsidRDefault="005F6E43" w:rsidP="00767F74">
            <w:pPr>
              <w:spacing w:before="40" w:after="40"/>
              <w:jc w:val="center"/>
              <w:rPr>
                <w:sz w:val="16"/>
                <w:szCs w:val="16"/>
              </w:rPr>
            </w:pPr>
            <w:r>
              <w:rPr>
                <w:sz w:val="16"/>
                <w:szCs w:val="16"/>
              </w:rPr>
              <w:t>-</w:t>
            </w:r>
          </w:p>
        </w:tc>
        <w:tc>
          <w:tcPr>
            <w:tcW w:w="1020" w:type="dxa"/>
            <w:tcBorders>
              <w:top w:val="single" w:sz="4" w:space="0" w:color="auto"/>
              <w:left w:val="single" w:sz="4" w:space="0" w:color="auto"/>
              <w:bottom w:val="single" w:sz="4" w:space="0" w:color="auto"/>
              <w:right w:val="single" w:sz="4" w:space="0" w:color="auto"/>
            </w:tcBorders>
            <w:noWrap/>
          </w:tcPr>
          <w:p w:rsidR="005F6E43" w:rsidRPr="00AF58DD" w:rsidRDefault="005F6E43" w:rsidP="00767F74">
            <w:pPr>
              <w:spacing w:before="40" w:after="40"/>
              <w:jc w:val="center"/>
              <w:rPr>
                <w:sz w:val="20"/>
                <w:szCs w:val="20"/>
              </w:rPr>
            </w:pPr>
            <w:r>
              <w:rPr>
                <w:sz w:val="20"/>
                <w:szCs w:val="20"/>
              </w:rPr>
              <w:t>-</w:t>
            </w:r>
          </w:p>
        </w:tc>
        <w:tc>
          <w:tcPr>
            <w:tcW w:w="896" w:type="dxa"/>
            <w:tcBorders>
              <w:top w:val="single" w:sz="4" w:space="0" w:color="auto"/>
              <w:left w:val="single" w:sz="4" w:space="0" w:color="auto"/>
              <w:bottom w:val="single" w:sz="4" w:space="0" w:color="auto"/>
              <w:right w:val="single" w:sz="4" w:space="0" w:color="auto"/>
            </w:tcBorders>
            <w:shd w:val="clear" w:color="auto" w:fill="FFFF00"/>
            <w:noWrap/>
          </w:tcPr>
          <w:p w:rsidR="005F6E43" w:rsidRDefault="005F6E43" w:rsidP="00767F74">
            <w:pPr>
              <w:spacing w:before="40" w:after="40"/>
              <w:jc w:val="center"/>
              <w:rPr>
                <w:b/>
                <w:sz w:val="20"/>
                <w:szCs w:val="20"/>
              </w:rPr>
            </w:pPr>
          </w:p>
          <w:p w:rsidR="005F6E43" w:rsidRPr="002F1706" w:rsidRDefault="005F6E43" w:rsidP="00767F74">
            <w:pPr>
              <w:spacing w:before="40" w:after="40"/>
              <w:jc w:val="center"/>
              <w:rPr>
                <w:b/>
                <w:sz w:val="20"/>
                <w:szCs w:val="20"/>
              </w:rPr>
            </w:pPr>
            <w:r>
              <w:rPr>
                <w:b/>
                <w:sz w:val="20"/>
                <w:szCs w:val="20"/>
              </w:rPr>
              <w:t>1408,7</w:t>
            </w:r>
          </w:p>
        </w:tc>
        <w:tc>
          <w:tcPr>
            <w:tcW w:w="875" w:type="dxa"/>
            <w:tcBorders>
              <w:top w:val="single" w:sz="4" w:space="0" w:color="auto"/>
              <w:left w:val="single" w:sz="4" w:space="0" w:color="auto"/>
              <w:bottom w:val="single" w:sz="4" w:space="0" w:color="auto"/>
              <w:right w:val="single" w:sz="4" w:space="0" w:color="auto"/>
            </w:tcBorders>
          </w:tcPr>
          <w:p w:rsidR="005F6E43" w:rsidRDefault="005F6E43" w:rsidP="00767F74">
            <w:pPr>
              <w:spacing w:before="40" w:after="40"/>
              <w:jc w:val="center"/>
              <w:rPr>
                <w:sz w:val="20"/>
                <w:szCs w:val="20"/>
              </w:rPr>
            </w:pPr>
          </w:p>
          <w:p w:rsidR="005F6E43" w:rsidRPr="00697878" w:rsidRDefault="005F6E43" w:rsidP="00767F74">
            <w:pPr>
              <w:spacing w:before="40" w:after="40"/>
              <w:jc w:val="center"/>
              <w:rPr>
                <w:sz w:val="20"/>
                <w:szCs w:val="20"/>
              </w:rPr>
            </w:pPr>
            <w:r>
              <w:rPr>
                <w:sz w:val="20"/>
                <w:szCs w:val="20"/>
              </w:rPr>
              <w:t>0</w:t>
            </w:r>
          </w:p>
        </w:tc>
        <w:tc>
          <w:tcPr>
            <w:tcW w:w="875" w:type="dxa"/>
            <w:tcBorders>
              <w:top w:val="single" w:sz="4" w:space="0" w:color="auto"/>
              <w:left w:val="single" w:sz="4" w:space="0" w:color="auto"/>
              <w:bottom w:val="single" w:sz="4" w:space="0" w:color="auto"/>
              <w:right w:val="single" w:sz="4" w:space="0" w:color="auto"/>
            </w:tcBorders>
          </w:tcPr>
          <w:p w:rsidR="005F6E43" w:rsidRDefault="005F6E43" w:rsidP="00767F74">
            <w:pPr>
              <w:spacing w:before="40" w:after="40"/>
              <w:jc w:val="center"/>
              <w:rPr>
                <w:sz w:val="20"/>
                <w:szCs w:val="20"/>
              </w:rPr>
            </w:pPr>
          </w:p>
          <w:p w:rsidR="005F6E43" w:rsidRPr="00697878" w:rsidRDefault="005F6E43" w:rsidP="00767F74">
            <w:pPr>
              <w:spacing w:before="40" w:after="40"/>
              <w:jc w:val="center"/>
              <w:rPr>
                <w:sz w:val="20"/>
                <w:szCs w:val="20"/>
              </w:rPr>
            </w:pPr>
            <w:r>
              <w:rPr>
                <w:sz w:val="20"/>
                <w:szCs w:val="20"/>
              </w:rPr>
              <w:t>0</w:t>
            </w:r>
          </w:p>
        </w:tc>
      </w:tr>
      <w:tr w:rsidR="005F6E43" w:rsidRPr="00164259" w:rsidTr="00767F74">
        <w:trPr>
          <w:trHeight w:val="1180"/>
        </w:trPr>
        <w:tc>
          <w:tcPr>
            <w:tcW w:w="1574" w:type="dxa"/>
            <w:tcBorders>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tcBorders>
              <w:left w:val="single" w:sz="4" w:space="0" w:color="auto"/>
              <w:bottom w:val="single" w:sz="4" w:space="0" w:color="auto"/>
              <w:right w:val="single" w:sz="4" w:space="0" w:color="auto"/>
            </w:tcBorders>
          </w:tcPr>
          <w:p w:rsidR="005F6E43" w:rsidRPr="00DD626F" w:rsidRDefault="005F6E43" w:rsidP="00767F74">
            <w:pPr>
              <w:widowControl w:val="0"/>
              <w:autoSpaceDE w:val="0"/>
              <w:autoSpaceDN w:val="0"/>
              <w:adjustRightInd w:val="0"/>
              <w:rPr>
                <w:sz w:val="18"/>
                <w:szCs w:val="18"/>
              </w:rPr>
            </w:pPr>
          </w:p>
        </w:tc>
        <w:tc>
          <w:tcPr>
            <w:tcW w:w="1842" w:type="dxa"/>
            <w:vMerge/>
            <w:tcBorders>
              <w:left w:val="single" w:sz="4" w:space="0" w:color="auto"/>
              <w:bottom w:val="single" w:sz="4" w:space="0" w:color="auto"/>
              <w:right w:val="single" w:sz="4" w:space="0" w:color="auto"/>
            </w:tcBorders>
            <w:vAlign w:val="center"/>
          </w:tcPr>
          <w:p w:rsidR="005F6E43" w:rsidRDefault="005F6E43" w:rsidP="00767F74">
            <w:pPr>
              <w:spacing w:before="40" w:after="40"/>
              <w:rPr>
                <w:sz w:val="16"/>
                <w:szCs w:val="16"/>
              </w:rPr>
            </w:pPr>
          </w:p>
        </w:tc>
        <w:tc>
          <w:tcPr>
            <w:tcW w:w="620" w:type="dxa"/>
            <w:tcBorders>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703</w:t>
            </w:r>
          </w:p>
        </w:tc>
        <w:tc>
          <w:tcPr>
            <w:tcW w:w="700" w:type="dxa"/>
            <w:tcBorders>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08</w:t>
            </w:r>
          </w:p>
        </w:tc>
        <w:tc>
          <w:tcPr>
            <w:tcW w:w="917" w:type="dxa"/>
            <w:tcBorders>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01</w:t>
            </w:r>
          </w:p>
        </w:tc>
        <w:tc>
          <w:tcPr>
            <w:tcW w:w="1151" w:type="dxa"/>
            <w:tcBorders>
              <w:left w:val="single" w:sz="4" w:space="0" w:color="auto"/>
              <w:bottom w:val="single" w:sz="4" w:space="0" w:color="auto"/>
              <w:right w:val="single" w:sz="4" w:space="0" w:color="auto"/>
            </w:tcBorders>
            <w:noWrap/>
            <w:vAlign w:val="center"/>
          </w:tcPr>
          <w:p w:rsidR="005F6E43" w:rsidRPr="00F02699" w:rsidRDefault="005F6E43" w:rsidP="00767F74">
            <w:pPr>
              <w:spacing w:before="40" w:after="40"/>
              <w:jc w:val="center"/>
              <w:rPr>
                <w:sz w:val="17"/>
                <w:szCs w:val="17"/>
              </w:rPr>
            </w:pPr>
            <w:r>
              <w:rPr>
                <w:sz w:val="17"/>
                <w:szCs w:val="17"/>
              </w:rPr>
              <w:t>06401</w:t>
            </w:r>
            <w:r>
              <w:rPr>
                <w:sz w:val="17"/>
                <w:szCs w:val="17"/>
                <w:lang w:val="en-US"/>
              </w:rPr>
              <w:t>S</w:t>
            </w:r>
            <w:r>
              <w:rPr>
                <w:sz w:val="17"/>
                <w:szCs w:val="17"/>
              </w:rPr>
              <w:t>5197</w:t>
            </w:r>
          </w:p>
        </w:tc>
        <w:tc>
          <w:tcPr>
            <w:tcW w:w="731" w:type="dxa"/>
            <w:tcBorders>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tcPr>
          <w:p w:rsidR="005F6E43" w:rsidRDefault="005F6E43" w:rsidP="00767F74">
            <w:pPr>
              <w:spacing w:before="40" w:after="40"/>
              <w:jc w:val="center"/>
              <w:rPr>
                <w:sz w:val="17"/>
                <w:szCs w:val="17"/>
              </w:rPr>
            </w:pPr>
            <w:r>
              <w:rPr>
                <w:sz w:val="17"/>
                <w:szCs w:val="17"/>
              </w:rPr>
              <w:t>-</w:t>
            </w:r>
          </w:p>
        </w:tc>
        <w:tc>
          <w:tcPr>
            <w:tcW w:w="1020" w:type="dxa"/>
            <w:tcBorders>
              <w:top w:val="single" w:sz="4" w:space="0" w:color="auto"/>
              <w:left w:val="single" w:sz="4" w:space="0" w:color="auto"/>
              <w:bottom w:val="single" w:sz="4" w:space="0" w:color="auto"/>
              <w:right w:val="single" w:sz="4" w:space="0" w:color="auto"/>
            </w:tcBorders>
            <w:noWrap/>
          </w:tcPr>
          <w:p w:rsidR="005F6E43" w:rsidRDefault="005F6E43" w:rsidP="00767F74">
            <w:pPr>
              <w:spacing w:before="40" w:after="40"/>
              <w:jc w:val="center"/>
              <w:rPr>
                <w:sz w:val="16"/>
                <w:szCs w:val="16"/>
              </w:rPr>
            </w:pPr>
            <w:r>
              <w:rPr>
                <w:sz w:val="16"/>
                <w:szCs w:val="16"/>
              </w:rPr>
              <w:t>-</w:t>
            </w:r>
          </w:p>
        </w:tc>
        <w:tc>
          <w:tcPr>
            <w:tcW w:w="1020" w:type="dxa"/>
            <w:tcBorders>
              <w:top w:val="single" w:sz="4" w:space="0" w:color="auto"/>
              <w:left w:val="single" w:sz="4" w:space="0" w:color="auto"/>
              <w:bottom w:val="single" w:sz="4" w:space="0" w:color="auto"/>
              <w:right w:val="single" w:sz="4" w:space="0" w:color="auto"/>
            </w:tcBorders>
            <w:noWrap/>
          </w:tcPr>
          <w:p w:rsidR="005F6E43" w:rsidRDefault="005F6E43" w:rsidP="00767F74">
            <w:pPr>
              <w:spacing w:before="40" w:after="40"/>
              <w:jc w:val="center"/>
              <w:rPr>
                <w:sz w:val="20"/>
                <w:szCs w:val="20"/>
              </w:rPr>
            </w:pPr>
            <w:r>
              <w:rPr>
                <w:sz w:val="20"/>
                <w:szCs w:val="20"/>
              </w:rPr>
              <w:t>-</w:t>
            </w:r>
          </w:p>
        </w:tc>
        <w:tc>
          <w:tcPr>
            <w:tcW w:w="896" w:type="dxa"/>
            <w:tcBorders>
              <w:top w:val="single" w:sz="4" w:space="0" w:color="auto"/>
              <w:left w:val="single" w:sz="4" w:space="0" w:color="auto"/>
              <w:bottom w:val="single" w:sz="4" w:space="0" w:color="auto"/>
              <w:right w:val="single" w:sz="4" w:space="0" w:color="auto"/>
            </w:tcBorders>
            <w:shd w:val="clear" w:color="auto" w:fill="FFFF00"/>
            <w:noWrap/>
          </w:tcPr>
          <w:p w:rsidR="005F6E43" w:rsidRDefault="005F6E43" w:rsidP="00767F74">
            <w:pPr>
              <w:spacing w:before="40" w:after="40"/>
              <w:jc w:val="center"/>
              <w:rPr>
                <w:b/>
                <w:sz w:val="20"/>
                <w:szCs w:val="20"/>
              </w:rPr>
            </w:pPr>
            <w:r>
              <w:rPr>
                <w:b/>
                <w:sz w:val="20"/>
                <w:szCs w:val="20"/>
              </w:rPr>
              <w:t>190,0</w:t>
            </w:r>
          </w:p>
        </w:tc>
        <w:tc>
          <w:tcPr>
            <w:tcW w:w="875" w:type="dxa"/>
            <w:tcBorders>
              <w:top w:val="single" w:sz="4" w:space="0" w:color="auto"/>
              <w:left w:val="single" w:sz="4" w:space="0" w:color="auto"/>
              <w:bottom w:val="single" w:sz="4" w:space="0" w:color="auto"/>
              <w:right w:val="single" w:sz="4" w:space="0" w:color="auto"/>
            </w:tcBorders>
          </w:tcPr>
          <w:p w:rsidR="005F6E43" w:rsidRDefault="005F6E43" w:rsidP="00767F74">
            <w:pPr>
              <w:spacing w:before="40" w:after="40"/>
              <w:jc w:val="center"/>
              <w:rPr>
                <w:sz w:val="20"/>
                <w:szCs w:val="20"/>
              </w:rPr>
            </w:pPr>
            <w:r>
              <w:rPr>
                <w:sz w:val="20"/>
                <w:szCs w:val="20"/>
              </w:rPr>
              <w:t>0</w:t>
            </w:r>
          </w:p>
        </w:tc>
        <w:tc>
          <w:tcPr>
            <w:tcW w:w="875" w:type="dxa"/>
            <w:tcBorders>
              <w:top w:val="single" w:sz="4" w:space="0" w:color="auto"/>
              <w:left w:val="single" w:sz="4" w:space="0" w:color="auto"/>
              <w:bottom w:val="single" w:sz="4" w:space="0" w:color="auto"/>
              <w:right w:val="single" w:sz="4" w:space="0" w:color="auto"/>
            </w:tcBorders>
          </w:tcPr>
          <w:p w:rsidR="005F6E43" w:rsidRDefault="005F6E43" w:rsidP="00767F74">
            <w:pPr>
              <w:spacing w:before="40" w:after="40"/>
              <w:jc w:val="center"/>
              <w:rPr>
                <w:sz w:val="20"/>
                <w:szCs w:val="20"/>
              </w:rPr>
            </w:pPr>
            <w:r>
              <w:rPr>
                <w:sz w:val="20"/>
                <w:szCs w:val="20"/>
              </w:rPr>
              <w:t>0</w:t>
            </w:r>
          </w:p>
        </w:tc>
      </w:tr>
      <w:tr w:rsidR="005F6E43" w:rsidRPr="00164259" w:rsidTr="00767F74">
        <w:trPr>
          <w:trHeight w:val="768"/>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val="restart"/>
            <w:tcBorders>
              <w:top w:val="single" w:sz="4" w:space="0" w:color="auto"/>
              <w:left w:val="single" w:sz="4" w:space="0" w:color="auto"/>
              <w:bottom w:val="single" w:sz="4" w:space="0" w:color="auto"/>
              <w:right w:val="single" w:sz="4" w:space="0" w:color="auto"/>
            </w:tcBorders>
          </w:tcPr>
          <w:p w:rsidR="005F6E43" w:rsidRPr="005154EA" w:rsidRDefault="005F6E43" w:rsidP="00767F74">
            <w:pPr>
              <w:widowControl w:val="0"/>
              <w:autoSpaceDE w:val="0"/>
              <w:autoSpaceDN w:val="0"/>
              <w:adjustRightInd w:val="0"/>
              <w:rPr>
                <w:sz w:val="20"/>
                <w:szCs w:val="20"/>
              </w:rPr>
            </w:pPr>
            <w:r w:rsidRPr="005154EA">
              <w:rPr>
                <w:sz w:val="20"/>
                <w:szCs w:val="20"/>
              </w:rPr>
              <w:t xml:space="preserve">Организация конкурсов исполнительского мастерства </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Муниципальное бюджетное образовательное учреждение дополнительного образования детей «Ковровская детская музыкальная школа №1»</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07</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02</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0642033</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164259" w:rsidRDefault="005F6E43" w:rsidP="00767F74">
            <w:pPr>
              <w:spacing w:before="40" w:after="40"/>
              <w:rPr>
                <w:sz w:val="17"/>
                <w:szCs w:val="17"/>
              </w:rPr>
            </w:pPr>
            <w:r>
              <w:rPr>
                <w:sz w:val="17"/>
                <w:szCs w:val="17"/>
              </w:rPr>
              <w:t>5,0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p>
        </w:tc>
      </w:tr>
      <w:tr w:rsidR="005F6E43" w:rsidRPr="00164259" w:rsidTr="00767F74">
        <w:trPr>
          <w:trHeight w:val="444"/>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5F6E43" w:rsidRPr="005154EA" w:rsidRDefault="005F6E43" w:rsidP="00767F74">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07</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02</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0640120330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Default="005F6E43" w:rsidP="00767F74">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r w:rsidRPr="00C572C4">
              <w:rPr>
                <w:sz w:val="16"/>
                <w:szCs w:val="16"/>
              </w:rPr>
              <w:t>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r w:rsidRPr="00AF58DD">
              <w:rPr>
                <w:sz w:val="20"/>
                <w:szCs w:val="20"/>
              </w:rPr>
              <w:t>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20"/>
                <w:szCs w:val="20"/>
              </w:rPr>
            </w:pP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0</w:t>
            </w:r>
          </w:p>
        </w:tc>
      </w:tr>
      <w:tr w:rsidR="005F6E43" w:rsidRPr="00164259" w:rsidTr="00767F74">
        <w:trPr>
          <w:trHeight w:val="1455"/>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val="restart"/>
            <w:tcBorders>
              <w:top w:val="single" w:sz="4" w:space="0" w:color="auto"/>
              <w:left w:val="single" w:sz="4" w:space="0" w:color="auto"/>
              <w:bottom w:val="single" w:sz="4" w:space="0" w:color="auto"/>
              <w:right w:val="single" w:sz="4" w:space="0" w:color="auto"/>
            </w:tcBorders>
          </w:tcPr>
          <w:p w:rsidR="005F6E43" w:rsidRPr="005154EA" w:rsidRDefault="005F6E43" w:rsidP="00767F74">
            <w:pPr>
              <w:widowControl w:val="0"/>
              <w:autoSpaceDE w:val="0"/>
              <w:autoSpaceDN w:val="0"/>
              <w:adjustRightInd w:val="0"/>
              <w:rPr>
                <w:sz w:val="20"/>
                <w:szCs w:val="20"/>
              </w:rPr>
            </w:pPr>
            <w:r w:rsidRPr="005154EA">
              <w:rPr>
                <w:sz w:val="20"/>
                <w:szCs w:val="20"/>
              </w:rPr>
              <w:t xml:space="preserve">Организация музыкальных конкурсов, фестивалей, концертов </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Муниципальное бюджетное образовательное учреждение дополнительного образования детей «Ковровская детская школа искусств им. М.В. Иорданского»</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07</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02</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0642034</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164259" w:rsidRDefault="005F6E43" w:rsidP="00767F74">
            <w:pPr>
              <w:spacing w:before="40" w:after="40"/>
              <w:rPr>
                <w:sz w:val="17"/>
                <w:szCs w:val="17"/>
              </w:rPr>
            </w:pPr>
            <w:r>
              <w:rPr>
                <w:sz w:val="17"/>
                <w:szCs w:val="17"/>
              </w:rPr>
              <w:t>80,0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p>
        </w:tc>
      </w:tr>
      <w:tr w:rsidR="005F6E43" w:rsidRPr="00164259" w:rsidTr="00767F74">
        <w:trPr>
          <w:trHeight w:val="510"/>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5F6E43" w:rsidRPr="005154EA" w:rsidRDefault="005F6E43" w:rsidP="00767F74">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703</w:t>
            </w:r>
          </w:p>
          <w:p w:rsidR="005F6E43" w:rsidRDefault="005F6E43" w:rsidP="00767F74">
            <w:pPr>
              <w:spacing w:before="40" w:after="40"/>
              <w:jc w:val="center"/>
              <w:rPr>
                <w:sz w:val="17"/>
                <w:szCs w:val="17"/>
              </w:rPr>
            </w:pP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07</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02</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0640120340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Default="005F6E43" w:rsidP="00767F74">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r w:rsidRPr="00C572C4">
              <w:rPr>
                <w:sz w:val="16"/>
                <w:szCs w:val="16"/>
              </w:rPr>
              <w:t>55,0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p>
        </w:tc>
      </w:tr>
      <w:tr w:rsidR="005F6E43" w:rsidRPr="00164259" w:rsidTr="00767F74">
        <w:trPr>
          <w:trHeight w:val="225"/>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5F6E43" w:rsidRPr="005154EA" w:rsidRDefault="005F6E43" w:rsidP="00767F74">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07</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03</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0640120340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Default="005F6E43" w:rsidP="00767F74">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r w:rsidRPr="00AF58DD">
              <w:rPr>
                <w:sz w:val="20"/>
                <w:szCs w:val="20"/>
              </w:rPr>
              <w:t>20,0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20"/>
                <w:szCs w:val="20"/>
              </w:rPr>
            </w:pPr>
            <w:r w:rsidRPr="002F1706">
              <w:rPr>
                <w:b/>
                <w:sz w:val="20"/>
                <w:szCs w:val="20"/>
              </w:rPr>
              <w:t>20,0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20,0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20,0</w:t>
            </w:r>
          </w:p>
        </w:tc>
      </w:tr>
      <w:tr w:rsidR="005F6E43" w:rsidRPr="00164259" w:rsidTr="00767F74">
        <w:trPr>
          <w:trHeight w:val="1290"/>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val="restart"/>
            <w:tcBorders>
              <w:top w:val="single" w:sz="4" w:space="0" w:color="auto"/>
              <w:left w:val="single" w:sz="4" w:space="0" w:color="auto"/>
              <w:bottom w:val="single" w:sz="4" w:space="0" w:color="auto"/>
              <w:right w:val="single" w:sz="4" w:space="0" w:color="auto"/>
            </w:tcBorders>
          </w:tcPr>
          <w:p w:rsidR="005F6E43" w:rsidRDefault="005F6E43" w:rsidP="00767F74">
            <w:pPr>
              <w:widowControl w:val="0"/>
              <w:autoSpaceDE w:val="0"/>
              <w:autoSpaceDN w:val="0"/>
              <w:adjustRightInd w:val="0"/>
              <w:rPr>
                <w:sz w:val="20"/>
                <w:szCs w:val="20"/>
              </w:rPr>
            </w:pPr>
            <w:r>
              <w:rPr>
                <w:sz w:val="20"/>
                <w:szCs w:val="20"/>
              </w:rPr>
              <w:t>Организация выставок работ учащихся и преподавателей, организация конкурсов художественного мастерства</w:t>
            </w:r>
          </w:p>
          <w:p w:rsidR="005F6E43" w:rsidRDefault="005F6E43" w:rsidP="00767F74">
            <w:pPr>
              <w:widowControl w:val="0"/>
              <w:autoSpaceDE w:val="0"/>
              <w:autoSpaceDN w:val="0"/>
              <w:adjustRightInd w:val="0"/>
              <w:rPr>
                <w:sz w:val="20"/>
                <w:szCs w:val="20"/>
                <w:u w:val="single"/>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Муниципальное бюджетное образовательное учреждение дополнительного образования детей «Детская художественная школа»</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07</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02</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0642035</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164259" w:rsidRDefault="005F6E43" w:rsidP="00767F74">
            <w:pPr>
              <w:spacing w:before="40" w:after="40"/>
              <w:rPr>
                <w:sz w:val="17"/>
                <w:szCs w:val="17"/>
              </w:rPr>
            </w:pPr>
            <w:r>
              <w:rPr>
                <w:sz w:val="17"/>
                <w:szCs w:val="17"/>
              </w:rPr>
              <w:t>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20"/>
                <w:szCs w:val="20"/>
              </w:rPr>
            </w:pPr>
            <w:r w:rsidRPr="002F1706">
              <w:rPr>
                <w:b/>
                <w:sz w:val="20"/>
                <w:szCs w:val="20"/>
              </w:rPr>
              <w:t>-</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w:t>
            </w:r>
          </w:p>
        </w:tc>
      </w:tr>
      <w:tr w:rsidR="005F6E43" w:rsidRPr="00164259" w:rsidTr="00767F74">
        <w:trPr>
          <w:trHeight w:val="339"/>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5F6E43" w:rsidRDefault="005F6E43" w:rsidP="00767F74">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07</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02</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0640120350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600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Default="005F6E43" w:rsidP="00767F74">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r w:rsidRPr="00C572C4">
              <w:rPr>
                <w:sz w:val="16"/>
                <w:szCs w:val="16"/>
              </w:rPr>
              <w:t>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r w:rsidRPr="00AF58DD">
              <w:rPr>
                <w:sz w:val="20"/>
                <w:szCs w:val="20"/>
              </w:rPr>
              <w:t>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20"/>
                <w:szCs w:val="20"/>
              </w:rPr>
            </w:pP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0</w:t>
            </w:r>
          </w:p>
        </w:tc>
      </w:tr>
      <w:tr w:rsidR="005F6E43" w:rsidRPr="00164259" w:rsidTr="00767F74">
        <w:trPr>
          <w:trHeight w:val="570"/>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val="restart"/>
            <w:tcBorders>
              <w:top w:val="single" w:sz="4" w:space="0" w:color="auto"/>
              <w:left w:val="single" w:sz="4" w:space="0" w:color="auto"/>
              <w:bottom w:val="single" w:sz="4" w:space="0" w:color="auto"/>
              <w:right w:val="single" w:sz="4" w:space="0" w:color="auto"/>
            </w:tcBorders>
          </w:tcPr>
          <w:p w:rsidR="005F6E43" w:rsidRPr="0069026A" w:rsidRDefault="005F6E43" w:rsidP="00767F74">
            <w:pPr>
              <w:widowControl w:val="0"/>
              <w:autoSpaceDE w:val="0"/>
              <w:autoSpaceDN w:val="0"/>
              <w:adjustRightInd w:val="0"/>
              <w:rPr>
                <w:sz w:val="20"/>
                <w:szCs w:val="20"/>
              </w:rPr>
            </w:pPr>
            <w:r w:rsidRPr="0069026A">
              <w:rPr>
                <w:sz w:val="20"/>
                <w:szCs w:val="20"/>
              </w:rPr>
              <w:t xml:space="preserve">Организация фейерверков </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0642036</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164259" w:rsidRDefault="005F6E43" w:rsidP="00767F74">
            <w:pPr>
              <w:spacing w:before="40" w:after="40"/>
              <w:rPr>
                <w:sz w:val="17"/>
                <w:szCs w:val="17"/>
              </w:rPr>
            </w:pPr>
            <w:r>
              <w:rPr>
                <w:sz w:val="17"/>
                <w:szCs w:val="17"/>
              </w:rPr>
              <w:t>79,0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20"/>
                <w:szCs w:val="20"/>
              </w:rPr>
            </w:pPr>
            <w:r w:rsidRPr="002F1706">
              <w:rPr>
                <w:b/>
                <w:sz w:val="20"/>
                <w:szCs w:val="20"/>
              </w:rPr>
              <w:t>-</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w:t>
            </w:r>
          </w:p>
        </w:tc>
      </w:tr>
      <w:tr w:rsidR="005F6E43" w:rsidRPr="00164259" w:rsidTr="00767F74">
        <w:trPr>
          <w:trHeight w:val="277"/>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5F6E43" w:rsidRPr="0069026A" w:rsidRDefault="005F6E43" w:rsidP="00767F74">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0640120360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Default="005F6E43" w:rsidP="00767F74">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r w:rsidRPr="00C572C4">
              <w:rPr>
                <w:sz w:val="16"/>
                <w:szCs w:val="16"/>
              </w:rPr>
              <w:t>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r w:rsidRPr="00AF58DD">
              <w:rPr>
                <w:sz w:val="20"/>
                <w:szCs w:val="20"/>
              </w:rPr>
              <w:t>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20"/>
                <w:szCs w:val="20"/>
              </w:rPr>
            </w:pP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0</w:t>
            </w:r>
          </w:p>
        </w:tc>
      </w:tr>
      <w:tr w:rsidR="005F6E43" w:rsidRPr="00164259" w:rsidTr="00767F74">
        <w:trPr>
          <w:trHeight w:val="555"/>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val="restart"/>
            <w:tcBorders>
              <w:top w:val="single" w:sz="4" w:space="0" w:color="auto"/>
              <w:left w:val="single" w:sz="4" w:space="0" w:color="auto"/>
              <w:bottom w:val="single" w:sz="4" w:space="0" w:color="auto"/>
              <w:right w:val="single" w:sz="4" w:space="0" w:color="auto"/>
            </w:tcBorders>
          </w:tcPr>
          <w:p w:rsidR="005F6E43" w:rsidRPr="0069026A" w:rsidRDefault="005F6E43" w:rsidP="00767F74">
            <w:pPr>
              <w:widowControl w:val="0"/>
              <w:autoSpaceDE w:val="0"/>
              <w:autoSpaceDN w:val="0"/>
              <w:adjustRightInd w:val="0"/>
              <w:rPr>
                <w:sz w:val="20"/>
                <w:szCs w:val="20"/>
              </w:rPr>
            </w:pPr>
            <w:r w:rsidRPr="0069026A">
              <w:rPr>
                <w:sz w:val="20"/>
                <w:szCs w:val="20"/>
              </w:rPr>
              <w:t>Присуждение Городской премии в области культуры, искусства и литературы «Признание».</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0641002</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300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164259" w:rsidRDefault="005F6E43" w:rsidP="00767F74">
            <w:pPr>
              <w:spacing w:before="40" w:after="40"/>
              <w:rPr>
                <w:sz w:val="17"/>
                <w:szCs w:val="17"/>
              </w:rPr>
            </w:pPr>
            <w:r>
              <w:rPr>
                <w:sz w:val="17"/>
                <w:szCs w:val="17"/>
              </w:rPr>
              <w:t>18,0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20"/>
                <w:szCs w:val="20"/>
              </w:rPr>
            </w:pPr>
            <w:r w:rsidRPr="002F1706">
              <w:rPr>
                <w:b/>
                <w:sz w:val="20"/>
                <w:szCs w:val="20"/>
              </w:rPr>
              <w:t>-</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w:t>
            </w:r>
          </w:p>
        </w:tc>
      </w:tr>
      <w:tr w:rsidR="005F6E43" w:rsidRPr="00164259" w:rsidTr="00767F74">
        <w:trPr>
          <w:trHeight w:val="350"/>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5F6E43" w:rsidRPr="0069026A" w:rsidRDefault="005F6E43" w:rsidP="00767F74">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0640110020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300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Default="005F6E43" w:rsidP="00767F74">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r w:rsidRPr="00C572C4">
              <w:rPr>
                <w:sz w:val="16"/>
                <w:szCs w:val="16"/>
              </w:rPr>
              <w:t>18,0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r w:rsidRPr="00AF58DD">
              <w:rPr>
                <w:sz w:val="20"/>
                <w:szCs w:val="20"/>
              </w:rPr>
              <w:t>18,0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20"/>
                <w:szCs w:val="20"/>
              </w:rPr>
            </w:pPr>
            <w:r w:rsidRPr="002F1706">
              <w:rPr>
                <w:b/>
                <w:sz w:val="20"/>
                <w:szCs w:val="20"/>
              </w:rPr>
              <w:t>18,0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18,0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18,0</w:t>
            </w:r>
          </w:p>
        </w:tc>
      </w:tr>
      <w:tr w:rsidR="005F6E43" w:rsidRPr="00164259" w:rsidTr="00767F74">
        <w:trPr>
          <w:trHeight w:val="480"/>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val="restart"/>
            <w:tcBorders>
              <w:top w:val="single" w:sz="4" w:space="0" w:color="auto"/>
              <w:left w:val="single" w:sz="4" w:space="0" w:color="auto"/>
              <w:bottom w:val="single" w:sz="4" w:space="0" w:color="auto"/>
              <w:right w:val="single" w:sz="4" w:space="0" w:color="auto"/>
            </w:tcBorders>
          </w:tcPr>
          <w:p w:rsidR="005F6E43" w:rsidRPr="0069026A" w:rsidRDefault="005F6E43" w:rsidP="00767F74">
            <w:pPr>
              <w:widowControl w:val="0"/>
              <w:autoSpaceDE w:val="0"/>
              <w:autoSpaceDN w:val="0"/>
              <w:adjustRightInd w:val="0"/>
              <w:rPr>
                <w:sz w:val="20"/>
                <w:szCs w:val="20"/>
              </w:rPr>
            </w:pPr>
            <w:r>
              <w:rPr>
                <w:sz w:val="20"/>
                <w:szCs w:val="20"/>
              </w:rPr>
              <w:t>Расходы на приобретение транспортных услуг</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0642037</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164259" w:rsidRDefault="005F6E43" w:rsidP="00767F74">
            <w:pPr>
              <w:spacing w:before="40" w:after="40"/>
              <w:rPr>
                <w:sz w:val="17"/>
                <w:szCs w:val="17"/>
              </w:rPr>
            </w:pPr>
            <w:r>
              <w:rPr>
                <w:sz w:val="17"/>
                <w:szCs w:val="17"/>
              </w:rPr>
              <w:t>70,0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20"/>
                <w:szCs w:val="20"/>
              </w:rPr>
            </w:pPr>
            <w:r w:rsidRPr="002F1706">
              <w:rPr>
                <w:b/>
                <w:sz w:val="20"/>
                <w:szCs w:val="20"/>
              </w:rPr>
              <w:t>-</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w:t>
            </w:r>
          </w:p>
        </w:tc>
      </w:tr>
      <w:tr w:rsidR="005F6E43" w:rsidRPr="00164259" w:rsidTr="00767F74">
        <w:trPr>
          <w:trHeight w:val="367"/>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5F6E43" w:rsidRDefault="005F6E43" w:rsidP="00767F74">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0640120370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Default="005F6E43" w:rsidP="00767F74">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r w:rsidRPr="00C572C4">
              <w:rPr>
                <w:sz w:val="16"/>
                <w:szCs w:val="16"/>
              </w:rPr>
              <w:t>10,0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r w:rsidRPr="00AF58DD">
              <w:rPr>
                <w:sz w:val="20"/>
                <w:szCs w:val="20"/>
              </w:rPr>
              <w:t>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20"/>
                <w:szCs w:val="20"/>
              </w:rPr>
            </w:pPr>
            <w:r w:rsidRPr="002F1706">
              <w:rPr>
                <w:b/>
                <w:sz w:val="20"/>
                <w:szCs w:val="20"/>
              </w:rPr>
              <w:t>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0</w:t>
            </w:r>
          </w:p>
        </w:tc>
      </w:tr>
      <w:tr w:rsidR="005F6E43" w:rsidRPr="00164259" w:rsidTr="00767F74">
        <w:trPr>
          <w:trHeight w:val="450"/>
        </w:trPr>
        <w:tc>
          <w:tcPr>
            <w:tcW w:w="1574" w:type="dxa"/>
            <w:vMerge w:val="restart"/>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val="restart"/>
            <w:tcBorders>
              <w:top w:val="single" w:sz="4" w:space="0" w:color="auto"/>
              <w:left w:val="single" w:sz="4" w:space="0" w:color="auto"/>
              <w:bottom w:val="single" w:sz="4" w:space="0" w:color="auto"/>
              <w:right w:val="single" w:sz="4" w:space="0" w:color="auto"/>
            </w:tcBorders>
          </w:tcPr>
          <w:p w:rsidR="005F6E43" w:rsidRPr="0069026A" w:rsidRDefault="005F6E43" w:rsidP="00767F74">
            <w:pPr>
              <w:widowControl w:val="0"/>
              <w:autoSpaceDE w:val="0"/>
              <w:autoSpaceDN w:val="0"/>
              <w:adjustRightInd w:val="0"/>
              <w:rPr>
                <w:sz w:val="20"/>
                <w:szCs w:val="20"/>
              </w:rPr>
            </w:pPr>
            <w:r w:rsidRPr="0069026A">
              <w:rPr>
                <w:sz w:val="20"/>
                <w:szCs w:val="20"/>
              </w:rPr>
              <w:t>Выпуск печатной продукции</w:t>
            </w:r>
          </w:p>
          <w:p w:rsidR="005F6E43" w:rsidRPr="0069026A" w:rsidRDefault="005F6E43" w:rsidP="00767F74">
            <w:pPr>
              <w:widowControl w:val="0"/>
              <w:autoSpaceDE w:val="0"/>
              <w:autoSpaceDN w:val="0"/>
              <w:adjustRightInd w:val="0"/>
              <w:rPr>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5F6E43" w:rsidRPr="0043765B" w:rsidRDefault="005F6E43" w:rsidP="00767F74">
            <w:pPr>
              <w:spacing w:before="40" w:after="40"/>
              <w:rPr>
                <w:sz w:val="16"/>
                <w:szCs w:val="16"/>
              </w:rPr>
            </w:pPr>
            <w:r w:rsidRPr="0043765B">
              <w:rPr>
                <w:sz w:val="16"/>
                <w:szCs w:val="16"/>
              </w:rPr>
              <w:t>Комитет по культуре, туризму, молодежной политике, семье и детству</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0642038</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Pr="00164259" w:rsidRDefault="005F6E43" w:rsidP="00767F74">
            <w:pPr>
              <w:spacing w:before="40" w:after="40"/>
              <w:jc w:val="center"/>
              <w:rPr>
                <w:sz w:val="17"/>
                <w:szCs w:val="17"/>
              </w:rPr>
            </w:pPr>
            <w:r>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164259" w:rsidRDefault="005F6E43" w:rsidP="00767F74">
            <w:pPr>
              <w:spacing w:before="40" w:after="40"/>
              <w:rPr>
                <w:sz w:val="17"/>
                <w:szCs w:val="17"/>
              </w:rPr>
            </w:pPr>
            <w:r>
              <w:rPr>
                <w:sz w:val="17"/>
                <w:szCs w:val="17"/>
              </w:rPr>
              <w:t>50,0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20"/>
                <w:szCs w:val="20"/>
              </w:rPr>
            </w:pPr>
            <w:r w:rsidRPr="002F1706">
              <w:rPr>
                <w:b/>
                <w:sz w:val="20"/>
                <w:szCs w:val="20"/>
              </w:rPr>
              <w:t>-</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w:t>
            </w:r>
          </w:p>
        </w:tc>
      </w:tr>
      <w:tr w:rsidR="005F6E43" w:rsidRPr="00164259" w:rsidTr="00767F74">
        <w:trPr>
          <w:trHeight w:val="397"/>
        </w:trPr>
        <w:tc>
          <w:tcPr>
            <w:tcW w:w="1574" w:type="dxa"/>
            <w:vMerge/>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vMerge/>
            <w:tcBorders>
              <w:top w:val="single" w:sz="4" w:space="0" w:color="auto"/>
              <w:left w:val="single" w:sz="4" w:space="0" w:color="auto"/>
              <w:bottom w:val="single" w:sz="4" w:space="0" w:color="auto"/>
              <w:right w:val="single" w:sz="4" w:space="0" w:color="auto"/>
            </w:tcBorders>
          </w:tcPr>
          <w:p w:rsidR="005F6E43" w:rsidRPr="0069026A" w:rsidRDefault="005F6E43" w:rsidP="00767F74">
            <w:pPr>
              <w:widowControl w:val="0"/>
              <w:autoSpaceDE w:val="0"/>
              <w:autoSpaceDN w:val="0"/>
              <w:adjustRightInd w:val="0"/>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F6E43" w:rsidRPr="00164259" w:rsidRDefault="005F6E43" w:rsidP="00767F74">
            <w:pPr>
              <w:spacing w:before="40" w:after="40"/>
              <w:rPr>
                <w:sz w:val="17"/>
                <w:szCs w:val="17"/>
              </w:rPr>
            </w:pP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0640120380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Default="005F6E43" w:rsidP="00767F74">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r w:rsidRPr="00C572C4">
              <w:rPr>
                <w:sz w:val="16"/>
                <w:szCs w:val="16"/>
              </w:rPr>
              <w:t>4</w:t>
            </w:r>
            <w:r w:rsidRPr="00C572C4">
              <w:rPr>
                <w:sz w:val="16"/>
                <w:szCs w:val="16"/>
                <w:lang w:val="en-US"/>
              </w:rPr>
              <w:t>1</w:t>
            </w:r>
            <w:r w:rsidRPr="00C572C4">
              <w:rPr>
                <w:sz w:val="16"/>
                <w:szCs w:val="16"/>
              </w:rPr>
              <w:t>,5</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AF58DD" w:rsidRDefault="005F6E43" w:rsidP="00767F74">
            <w:pPr>
              <w:spacing w:before="40" w:after="40"/>
              <w:rPr>
                <w:sz w:val="20"/>
                <w:szCs w:val="20"/>
              </w:rPr>
            </w:pPr>
            <w:r w:rsidRPr="00AF58DD">
              <w:rPr>
                <w:sz w:val="20"/>
                <w:szCs w:val="20"/>
                <w:lang w:val="en-US"/>
              </w:rPr>
              <w:t>5</w:t>
            </w:r>
            <w:r w:rsidRPr="00AF58DD">
              <w:rPr>
                <w:sz w:val="20"/>
                <w:szCs w:val="20"/>
              </w:rPr>
              <w:t>2,0</w:t>
            </w: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20"/>
                <w:szCs w:val="20"/>
              </w:rPr>
            </w:pPr>
            <w:r w:rsidRPr="002F1706">
              <w:rPr>
                <w:b/>
                <w:sz w:val="20"/>
                <w:szCs w:val="20"/>
              </w:rPr>
              <w:t>70,0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70,0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r w:rsidRPr="00697878">
              <w:rPr>
                <w:sz w:val="20"/>
                <w:szCs w:val="20"/>
              </w:rPr>
              <w:t>70,0</w:t>
            </w:r>
          </w:p>
        </w:tc>
      </w:tr>
      <w:tr w:rsidR="005F6E43" w:rsidRPr="00164259" w:rsidTr="00767F74">
        <w:trPr>
          <w:trHeight w:val="397"/>
        </w:trPr>
        <w:tc>
          <w:tcPr>
            <w:tcW w:w="1574" w:type="dxa"/>
            <w:tcBorders>
              <w:top w:val="single" w:sz="4" w:space="0" w:color="auto"/>
              <w:left w:val="single" w:sz="4" w:space="0" w:color="auto"/>
              <w:bottom w:val="single" w:sz="4" w:space="0" w:color="auto"/>
              <w:right w:val="single" w:sz="4" w:space="0" w:color="auto"/>
            </w:tcBorders>
            <w:noWrap/>
            <w:vAlign w:val="center"/>
          </w:tcPr>
          <w:p w:rsidR="005F6E43" w:rsidRPr="00B63F11" w:rsidRDefault="005F6E43" w:rsidP="00767F74">
            <w:pPr>
              <w:spacing w:before="40" w:after="40"/>
              <w:jc w:val="center"/>
              <w:rPr>
                <w:sz w:val="20"/>
                <w:szCs w:val="20"/>
                <w:u w:val="single"/>
              </w:rPr>
            </w:pPr>
          </w:p>
        </w:tc>
        <w:tc>
          <w:tcPr>
            <w:tcW w:w="2626" w:type="dxa"/>
            <w:tcBorders>
              <w:top w:val="single" w:sz="4" w:space="0" w:color="auto"/>
              <w:left w:val="single" w:sz="4" w:space="0" w:color="auto"/>
              <w:bottom w:val="single" w:sz="4" w:space="0" w:color="auto"/>
              <w:right w:val="single" w:sz="4" w:space="0" w:color="auto"/>
            </w:tcBorders>
          </w:tcPr>
          <w:p w:rsidR="005F6E43" w:rsidRPr="0069026A" w:rsidRDefault="005F6E43" w:rsidP="00767F74">
            <w:pPr>
              <w:widowControl w:val="0"/>
              <w:autoSpaceDE w:val="0"/>
              <w:autoSpaceDN w:val="0"/>
              <w:adjustRightInd w:val="0"/>
              <w:rPr>
                <w:sz w:val="20"/>
                <w:szCs w:val="20"/>
              </w:rPr>
            </w:pPr>
            <w:r>
              <w:rPr>
                <w:sz w:val="20"/>
                <w:szCs w:val="20"/>
              </w:rPr>
              <w:t xml:space="preserve">Расходы на празднование юбилейного Дня города </w:t>
            </w:r>
          </w:p>
        </w:tc>
        <w:tc>
          <w:tcPr>
            <w:tcW w:w="1842" w:type="dxa"/>
            <w:tcBorders>
              <w:top w:val="single" w:sz="4" w:space="0" w:color="auto"/>
              <w:left w:val="single" w:sz="4" w:space="0" w:color="auto"/>
              <w:bottom w:val="single" w:sz="4" w:space="0" w:color="auto"/>
              <w:right w:val="single" w:sz="4" w:space="0" w:color="auto"/>
            </w:tcBorders>
            <w:vAlign w:val="center"/>
          </w:tcPr>
          <w:p w:rsidR="005F6E43" w:rsidRPr="00164259" w:rsidRDefault="005F6E43" w:rsidP="00767F74">
            <w:pPr>
              <w:spacing w:before="40" w:after="40"/>
              <w:rPr>
                <w:sz w:val="17"/>
                <w:szCs w:val="17"/>
              </w:rPr>
            </w:pPr>
            <w:r w:rsidRPr="0043765B">
              <w:rPr>
                <w:sz w:val="16"/>
                <w:szCs w:val="16"/>
              </w:rPr>
              <w:t>Комитет по культуре, туризму, молодежной политике, семье и детству</w:t>
            </w:r>
          </w:p>
        </w:tc>
        <w:tc>
          <w:tcPr>
            <w:tcW w:w="62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703</w:t>
            </w:r>
          </w:p>
        </w:tc>
        <w:tc>
          <w:tcPr>
            <w:tcW w:w="700"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08</w:t>
            </w:r>
          </w:p>
        </w:tc>
        <w:tc>
          <w:tcPr>
            <w:tcW w:w="917"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04</w:t>
            </w:r>
          </w:p>
        </w:tc>
        <w:tc>
          <w:tcPr>
            <w:tcW w:w="115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0640121410</w:t>
            </w:r>
          </w:p>
        </w:tc>
        <w:tc>
          <w:tcPr>
            <w:tcW w:w="731" w:type="dxa"/>
            <w:tcBorders>
              <w:top w:val="single" w:sz="4" w:space="0" w:color="auto"/>
              <w:left w:val="single" w:sz="4" w:space="0" w:color="auto"/>
              <w:bottom w:val="single" w:sz="4" w:space="0" w:color="auto"/>
              <w:right w:val="single" w:sz="4" w:space="0" w:color="auto"/>
            </w:tcBorders>
            <w:noWrap/>
            <w:vAlign w:val="center"/>
          </w:tcPr>
          <w:p w:rsidR="005F6E43" w:rsidRDefault="005F6E43" w:rsidP="00767F74">
            <w:pPr>
              <w:spacing w:before="40" w:after="40"/>
              <w:jc w:val="center"/>
              <w:rPr>
                <w:sz w:val="17"/>
                <w:szCs w:val="17"/>
              </w:rPr>
            </w:pPr>
            <w:r>
              <w:rPr>
                <w:sz w:val="17"/>
                <w:szCs w:val="17"/>
              </w:rPr>
              <w:t>200</w:t>
            </w: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Default="005F6E43" w:rsidP="00767F74">
            <w:pPr>
              <w:spacing w:before="40" w:after="40"/>
              <w:rPr>
                <w:sz w:val="17"/>
                <w:szCs w:val="17"/>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C572C4" w:rsidRDefault="005F6E43" w:rsidP="00767F74">
            <w:pPr>
              <w:spacing w:before="40" w:after="40"/>
              <w:rPr>
                <w:sz w:val="16"/>
                <w:szCs w:val="16"/>
              </w:rPr>
            </w:pPr>
          </w:p>
        </w:tc>
        <w:tc>
          <w:tcPr>
            <w:tcW w:w="1020" w:type="dxa"/>
            <w:tcBorders>
              <w:top w:val="single" w:sz="4" w:space="0" w:color="auto"/>
              <w:left w:val="single" w:sz="4" w:space="0" w:color="auto"/>
              <w:bottom w:val="single" w:sz="4" w:space="0" w:color="auto"/>
              <w:right w:val="single" w:sz="4" w:space="0" w:color="auto"/>
            </w:tcBorders>
            <w:noWrap/>
            <w:vAlign w:val="bottom"/>
          </w:tcPr>
          <w:p w:rsidR="005F6E43" w:rsidRPr="00E9791F" w:rsidRDefault="005F6E43" w:rsidP="00767F74">
            <w:pPr>
              <w:spacing w:before="40" w:after="40"/>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F6E43" w:rsidRPr="002F1706" w:rsidRDefault="005F6E43" w:rsidP="00767F74">
            <w:pPr>
              <w:spacing w:before="40" w:after="40"/>
              <w:rPr>
                <w:b/>
                <w:sz w:val="20"/>
                <w:szCs w:val="20"/>
              </w:rPr>
            </w:pPr>
            <w:r>
              <w:rPr>
                <w:b/>
                <w:sz w:val="20"/>
                <w:szCs w:val="20"/>
              </w:rPr>
              <w:t>3 500,0</w:t>
            </w: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p>
        </w:tc>
        <w:tc>
          <w:tcPr>
            <w:tcW w:w="875" w:type="dxa"/>
            <w:tcBorders>
              <w:top w:val="single" w:sz="4" w:space="0" w:color="auto"/>
              <w:left w:val="single" w:sz="4" w:space="0" w:color="auto"/>
              <w:bottom w:val="single" w:sz="4" w:space="0" w:color="auto"/>
              <w:right w:val="single" w:sz="4" w:space="0" w:color="auto"/>
            </w:tcBorders>
            <w:vAlign w:val="bottom"/>
          </w:tcPr>
          <w:p w:rsidR="005F6E43" w:rsidRPr="00697878" w:rsidRDefault="005F6E43" w:rsidP="00767F74">
            <w:pPr>
              <w:spacing w:before="40" w:after="40"/>
              <w:rPr>
                <w:sz w:val="20"/>
                <w:szCs w:val="20"/>
              </w:rPr>
            </w:pPr>
          </w:p>
        </w:tc>
      </w:tr>
    </w:tbl>
    <w:p w:rsidR="005F6E43" w:rsidRDefault="005F6E43" w:rsidP="00767F74">
      <w:pPr>
        <w:rPr>
          <w:b/>
          <w:sz w:val="28"/>
          <w:szCs w:val="28"/>
        </w:rPr>
      </w:pPr>
    </w:p>
    <w:p w:rsidR="005F6E43" w:rsidRDefault="005F6E43" w:rsidP="00684350">
      <w:pPr>
        <w:widowControl w:val="0"/>
        <w:autoSpaceDE w:val="0"/>
        <w:autoSpaceDN w:val="0"/>
        <w:adjustRightInd w:val="0"/>
        <w:jc w:val="right"/>
        <w:outlineLvl w:val="1"/>
        <w:rPr>
          <w:b/>
          <w:color w:val="FF0000"/>
          <w:sz w:val="28"/>
          <w:szCs w:val="28"/>
        </w:rPr>
      </w:pPr>
    </w:p>
    <w:p w:rsidR="005F6E43" w:rsidRDefault="005F6E43" w:rsidP="00684350">
      <w:pPr>
        <w:widowControl w:val="0"/>
        <w:autoSpaceDE w:val="0"/>
        <w:autoSpaceDN w:val="0"/>
        <w:adjustRightInd w:val="0"/>
        <w:jc w:val="right"/>
        <w:outlineLvl w:val="1"/>
        <w:rPr>
          <w:b/>
          <w:color w:val="FF0000"/>
          <w:sz w:val="28"/>
          <w:szCs w:val="28"/>
        </w:rPr>
      </w:pPr>
    </w:p>
    <w:p w:rsidR="005F6E43" w:rsidRDefault="005F6E43" w:rsidP="00684350">
      <w:pPr>
        <w:widowControl w:val="0"/>
        <w:autoSpaceDE w:val="0"/>
        <w:autoSpaceDN w:val="0"/>
        <w:adjustRightInd w:val="0"/>
        <w:jc w:val="right"/>
        <w:outlineLvl w:val="1"/>
        <w:rPr>
          <w:b/>
          <w:color w:val="FF0000"/>
          <w:sz w:val="28"/>
          <w:szCs w:val="28"/>
        </w:rPr>
      </w:pPr>
    </w:p>
    <w:p w:rsidR="005F6E43" w:rsidRDefault="005F6E43" w:rsidP="00684350">
      <w:pPr>
        <w:widowControl w:val="0"/>
        <w:autoSpaceDE w:val="0"/>
        <w:autoSpaceDN w:val="0"/>
        <w:adjustRightInd w:val="0"/>
        <w:jc w:val="right"/>
        <w:outlineLvl w:val="1"/>
        <w:rPr>
          <w:b/>
          <w:color w:val="FF0000"/>
          <w:sz w:val="28"/>
          <w:szCs w:val="28"/>
        </w:rPr>
      </w:pPr>
    </w:p>
    <w:p w:rsidR="005F6E43" w:rsidRDefault="005F6E43" w:rsidP="00684350">
      <w:pPr>
        <w:widowControl w:val="0"/>
        <w:autoSpaceDE w:val="0"/>
        <w:autoSpaceDN w:val="0"/>
        <w:adjustRightInd w:val="0"/>
        <w:jc w:val="right"/>
        <w:outlineLvl w:val="1"/>
        <w:rPr>
          <w:b/>
          <w:color w:val="FF0000"/>
          <w:sz w:val="28"/>
          <w:szCs w:val="28"/>
        </w:rPr>
      </w:pPr>
    </w:p>
    <w:p w:rsidR="005F6E43" w:rsidRDefault="005F6E43" w:rsidP="00684350">
      <w:pPr>
        <w:widowControl w:val="0"/>
        <w:autoSpaceDE w:val="0"/>
        <w:autoSpaceDN w:val="0"/>
        <w:adjustRightInd w:val="0"/>
        <w:jc w:val="right"/>
        <w:outlineLvl w:val="1"/>
        <w:rPr>
          <w:b/>
          <w:color w:val="FF0000"/>
          <w:sz w:val="28"/>
          <w:szCs w:val="28"/>
        </w:rPr>
      </w:pPr>
    </w:p>
    <w:p w:rsidR="005F6E43" w:rsidRDefault="005F6E43" w:rsidP="00684350">
      <w:pPr>
        <w:widowControl w:val="0"/>
        <w:autoSpaceDE w:val="0"/>
        <w:autoSpaceDN w:val="0"/>
        <w:adjustRightInd w:val="0"/>
        <w:jc w:val="right"/>
        <w:outlineLvl w:val="1"/>
        <w:rPr>
          <w:b/>
          <w:color w:val="FF0000"/>
          <w:sz w:val="28"/>
          <w:szCs w:val="28"/>
        </w:rPr>
      </w:pPr>
    </w:p>
    <w:p w:rsidR="005F6E43" w:rsidRDefault="005F6E43" w:rsidP="001E384C">
      <w:pPr>
        <w:widowControl w:val="0"/>
        <w:autoSpaceDE w:val="0"/>
        <w:autoSpaceDN w:val="0"/>
        <w:adjustRightInd w:val="0"/>
        <w:jc w:val="right"/>
        <w:outlineLvl w:val="1"/>
        <w:rPr>
          <w:b/>
          <w:color w:val="FF0000"/>
          <w:sz w:val="28"/>
          <w:szCs w:val="28"/>
        </w:rPr>
      </w:pPr>
      <w:r>
        <w:rPr>
          <w:b/>
          <w:color w:val="FF0000"/>
          <w:sz w:val="28"/>
          <w:szCs w:val="28"/>
        </w:rPr>
        <w:t>Таблица 5</w:t>
      </w:r>
    </w:p>
    <w:p w:rsidR="005F6E43" w:rsidRDefault="005F6E43" w:rsidP="001E384C">
      <w:pPr>
        <w:widowControl w:val="0"/>
        <w:autoSpaceDE w:val="0"/>
        <w:autoSpaceDN w:val="0"/>
        <w:adjustRightInd w:val="0"/>
        <w:jc w:val="both"/>
        <w:rPr>
          <w:b/>
          <w:color w:val="FF0000"/>
          <w:sz w:val="28"/>
          <w:szCs w:val="28"/>
        </w:rPr>
      </w:pPr>
    </w:p>
    <w:p w:rsidR="005F6E43" w:rsidRDefault="005F6E43" w:rsidP="001E384C">
      <w:pPr>
        <w:widowControl w:val="0"/>
        <w:autoSpaceDE w:val="0"/>
        <w:autoSpaceDN w:val="0"/>
        <w:adjustRightInd w:val="0"/>
        <w:jc w:val="center"/>
        <w:rPr>
          <w:b/>
          <w:color w:val="FF0000"/>
          <w:sz w:val="28"/>
          <w:szCs w:val="28"/>
        </w:rPr>
      </w:pPr>
      <w:r>
        <w:rPr>
          <w:b/>
          <w:color w:val="FF0000"/>
          <w:sz w:val="28"/>
          <w:szCs w:val="28"/>
        </w:rPr>
        <w:t xml:space="preserve">Прогнозная оценка ресурсного обеспечения реализации Муниципальной программы "Развитие культуры и туризма на 2015-2020 годы" за счет всех источников финансирования </w:t>
      </w:r>
    </w:p>
    <w:p w:rsidR="005F6E43" w:rsidRDefault="005F6E43" w:rsidP="001E384C">
      <w:pPr>
        <w:widowControl w:val="0"/>
        <w:autoSpaceDE w:val="0"/>
        <w:autoSpaceDN w:val="0"/>
        <w:adjustRightInd w:val="0"/>
        <w:jc w:val="center"/>
        <w:rPr>
          <w:b/>
          <w:color w:val="FF0000"/>
          <w:sz w:val="28"/>
          <w:szCs w:val="28"/>
        </w:rPr>
      </w:pPr>
    </w:p>
    <w:tbl>
      <w:tblPr>
        <w:tblW w:w="1488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0A0"/>
      </w:tblPr>
      <w:tblGrid>
        <w:gridCol w:w="727"/>
        <w:gridCol w:w="709"/>
        <w:gridCol w:w="2149"/>
        <w:gridCol w:w="3363"/>
        <w:gridCol w:w="1112"/>
        <w:gridCol w:w="1600"/>
        <w:gridCol w:w="1244"/>
        <w:gridCol w:w="1016"/>
        <w:gridCol w:w="952"/>
        <w:gridCol w:w="891"/>
        <w:gridCol w:w="1120"/>
      </w:tblGrid>
      <w:tr w:rsidR="005F6E43" w:rsidTr="001E384C">
        <w:trPr>
          <w:trHeight w:val="20"/>
          <w:tblHeader/>
        </w:trPr>
        <w:tc>
          <w:tcPr>
            <w:tcW w:w="1436" w:type="dxa"/>
            <w:gridSpan w:val="2"/>
            <w:vMerge w:val="restart"/>
            <w:vAlign w:val="center"/>
          </w:tcPr>
          <w:p w:rsidR="005F6E43" w:rsidRDefault="005F6E43">
            <w:pPr>
              <w:spacing w:before="40" w:after="40"/>
              <w:jc w:val="center"/>
              <w:rPr>
                <w:sz w:val="18"/>
                <w:szCs w:val="18"/>
              </w:rPr>
            </w:pPr>
            <w:r>
              <w:rPr>
                <w:sz w:val="18"/>
                <w:szCs w:val="18"/>
              </w:rPr>
              <w:t>Код аналитической программной классификации</w:t>
            </w:r>
          </w:p>
        </w:tc>
        <w:tc>
          <w:tcPr>
            <w:tcW w:w="2160" w:type="dxa"/>
            <w:vMerge w:val="restart"/>
            <w:vAlign w:val="center"/>
          </w:tcPr>
          <w:p w:rsidR="005F6E43" w:rsidRDefault="005F6E43">
            <w:pPr>
              <w:spacing w:before="40" w:after="40"/>
              <w:jc w:val="center"/>
              <w:rPr>
                <w:sz w:val="18"/>
                <w:szCs w:val="18"/>
              </w:rPr>
            </w:pPr>
            <w:r>
              <w:rPr>
                <w:sz w:val="18"/>
                <w:szCs w:val="18"/>
              </w:rPr>
              <w:t>Наименование муниципальной программы, подпрограммы</w:t>
            </w:r>
          </w:p>
        </w:tc>
        <w:tc>
          <w:tcPr>
            <w:tcW w:w="3398" w:type="dxa"/>
            <w:vMerge w:val="restart"/>
            <w:vAlign w:val="center"/>
          </w:tcPr>
          <w:p w:rsidR="005F6E43" w:rsidRDefault="005F6E43">
            <w:pPr>
              <w:spacing w:before="40" w:after="40"/>
              <w:jc w:val="center"/>
              <w:rPr>
                <w:sz w:val="18"/>
                <w:szCs w:val="18"/>
              </w:rPr>
            </w:pPr>
            <w:r>
              <w:rPr>
                <w:sz w:val="18"/>
                <w:szCs w:val="18"/>
              </w:rPr>
              <w:t>Источник финансирования</w:t>
            </w:r>
          </w:p>
        </w:tc>
        <w:tc>
          <w:tcPr>
            <w:tcW w:w="7889" w:type="dxa"/>
            <w:gridSpan w:val="7"/>
            <w:vAlign w:val="center"/>
          </w:tcPr>
          <w:p w:rsidR="005F6E43" w:rsidRDefault="005F6E43">
            <w:pPr>
              <w:spacing w:before="40" w:after="40"/>
              <w:jc w:val="center"/>
              <w:rPr>
                <w:sz w:val="18"/>
                <w:szCs w:val="18"/>
              </w:rPr>
            </w:pPr>
            <w:r>
              <w:rPr>
                <w:sz w:val="18"/>
                <w:szCs w:val="18"/>
              </w:rPr>
              <w:t>Оценка расходов, тыс. рублей</w:t>
            </w:r>
          </w:p>
        </w:tc>
      </w:tr>
      <w:tr w:rsidR="005F6E43" w:rsidTr="001E384C">
        <w:trPr>
          <w:trHeight w:val="315"/>
          <w:tblHeader/>
        </w:trPr>
        <w:tc>
          <w:tcPr>
            <w:tcW w:w="0" w:type="auto"/>
            <w:gridSpan w:val="2"/>
            <w:vMerge/>
            <w:vAlign w:val="center"/>
          </w:tcPr>
          <w:p w:rsidR="005F6E43" w:rsidRDefault="005F6E43">
            <w:pPr>
              <w:rPr>
                <w:sz w:val="18"/>
                <w:szCs w:val="18"/>
              </w:rPr>
            </w:pPr>
          </w:p>
        </w:tc>
        <w:tc>
          <w:tcPr>
            <w:tcW w:w="0" w:type="auto"/>
            <w:vMerge/>
            <w:vAlign w:val="center"/>
          </w:tcPr>
          <w:p w:rsidR="005F6E43" w:rsidRDefault="005F6E43">
            <w:pPr>
              <w:rPr>
                <w:sz w:val="18"/>
                <w:szCs w:val="18"/>
              </w:rPr>
            </w:pPr>
          </w:p>
        </w:tc>
        <w:tc>
          <w:tcPr>
            <w:tcW w:w="0" w:type="auto"/>
            <w:vMerge/>
            <w:vAlign w:val="center"/>
          </w:tcPr>
          <w:p w:rsidR="005F6E43" w:rsidRDefault="005F6E43">
            <w:pPr>
              <w:rPr>
                <w:sz w:val="18"/>
                <w:szCs w:val="18"/>
              </w:rPr>
            </w:pPr>
          </w:p>
        </w:tc>
        <w:tc>
          <w:tcPr>
            <w:tcW w:w="1116" w:type="dxa"/>
            <w:vMerge w:val="restart"/>
            <w:vAlign w:val="center"/>
          </w:tcPr>
          <w:p w:rsidR="005F6E43" w:rsidRDefault="005F6E43">
            <w:pPr>
              <w:spacing w:before="40" w:after="40"/>
              <w:jc w:val="center"/>
              <w:rPr>
                <w:sz w:val="18"/>
                <w:szCs w:val="18"/>
              </w:rPr>
            </w:pPr>
            <w:r>
              <w:rPr>
                <w:sz w:val="18"/>
                <w:szCs w:val="18"/>
              </w:rPr>
              <w:t xml:space="preserve">Итого </w:t>
            </w:r>
          </w:p>
        </w:tc>
        <w:tc>
          <w:tcPr>
            <w:tcW w:w="1600" w:type="dxa"/>
            <w:vMerge w:val="restart"/>
            <w:vAlign w:val="center"/>
          </w:tcPr>
          <w:p w:rsidR="005F6E43" w:rsidRDefault="005F6E43">
            <w:pPr>
              <w:spacing w:before="40" w:after="40"/>
              <w:jc w:val="center"/>
              <w:rPr>
                <w:sz w:val="18"/>
                <w:szCs w:val="18"/>
              </w:rPr>
            </w:pPr>
            <w:r>
              <w:rPr>
                <w:sz w:val="18"/>
                <w:szCs w:val="18"/>
              </w:rPr>
              <w:t>2015</w:t>
            </w:r>
          </w:p>
        </w:tc>
        <w:tc>
          <w:tcPr>
            <w:tcW w:w="1244" w:type="dxa"/>
            <w:vMerge w:val="restart"/>
            <w:vAlign w:val="center"/>
          </w:tcPr>
          <w:p w:rsidR="005F6E43" w:rsidRDefault="005F6E43">
            <w:pPr>
              <w:spacing w:before="40" w:after="40"/>
              <w:jc w:val="center"/>
              <w:rPr>
                <w:sz w:val="18"/>
                <w:szCs w:val="18"/>
              </w:rPr>
            </w:pPr>
            <w:r>
              <w:rPr>
                <w:sz w:val="18"/>
                <w:szCs w:val="18"/>
              </w:rPr>
              <w:t>2016</w:t>
            </w:r>
          </w:p>
        </w:tc>
        <w:tc>
          <w:tcPr>
            <w:tcW w:w="966" w:type="dxa"/>
            <w:vMerge w:val="restart"/>
            <w:vAlign w:val="center"/>
          </w:tcPr>
          <w:p w:rsidR="005F6E43" w:rsidRDefault="005F6E43">
            <w:pPr>
              <w:spacing w:before="40" w:after="40"/>
              <w:jc w:val="center"/>
              <w:rPr>
                <w:sz w:val="18"/>
                <w:szCs w:val="18"/>
              </w:rPr>
            </w:pPr>
            <w:r>
              <w:rPr>
                <w:sz w:val="18"/>
                <w:szCs w:val="18"/>
              </w:rPr>
              <w:t>2017</w:t>
            </w:r>
          </w:p>
        </w:tc>
        <w:tc>
          <w:tcPr>
            <w:tcW w:w="952" w:type="dxa"/>
            <w:vMerge w:val="restart"/>
            <w:shd w:val="clear" w:color="auto" w:fill="FFFF00"/>
            <w:vAlign w:val="center"/>
          </w:tcPr>
          <w:p w:rsidR="005F6E43" w:rsidRDefault="005F6E43">
            <w:pPr>
              <w:spacing w:before="40" w:after="40"/>
              <w:jc w:val="center"/>
              <w:rPr>
                <w:sz w:val="18"/>
                <w:szCs w:val="18"/>
              </w:rPr>
            </w:pPr>
            <w:r>
              <w:rPr>
                <w:sz w:val="18"/>
                <w:szCs w:val="18"/>
              </w:rPr>
              <w:t>2018</w:t>
            </w:r>
          </w:p>
        </w:tc>
        <w:tc>
          <w:tcPr>
            <w:tcW w:w="891" w:type="dxa"/>
            <w:vMerge w:val="restart"/>
            <w:vAlign w:val="center"/>
          </w:tcPr>
          <w:p w:rsidR="005F6E43" w:rsidRDefault="005F6E43">
            <w:pPr>
              <w:spacing w:before="40" w:after="40"/>
              <w:jc w:val="center"/>
              <w:rPr>
                <w:sz w:val="18"/>
                <w:szCs w:val="18"/>
              </w:rPr>
            </w:pPr>
            <w:r>
              <w:rPr>
                <w:sz w:val="18"/>
                <w:szCs w:val="18"/>
              </w:rPr>
              <w:t>2019</w:t>
            </w:r>
          </w:p>
        </w:tc>
        <w:tc>
          <w:tcPr>
            <w:tcW w:w="1120" w:type="dxa"/>
            <w:vMerge w:val="restart"/>
            <w:vAlign w:val="center"/>
          </w:tcPr>
          <w:p w:rsidR="005F6E43" w:rsidRDefault="005F6E43">
            <w:pPr>
              <w:spacing w:before="40" w:after="40"/>
              <w:jc w:val="center"/>
              <w:rPr>
                <w:sz w:val="18"/>
                <w:szCs w:val="18"/>
              </w:rPr>
            </w:pPr>
            <w:r>
              <w:rPr>
                <w:sz w:val="18"/>
                <w:szCs w:val="18"/>
              </w:rPr>
              <w:t>2020</w:t>
            </w:r>
          </w:p>
        </w:tc>
      </w:tr>
      <w:tr w:rsidR="005F6E43" w:rsidTr="001E384C">
        <w:trPr>
          <w:trHeight w:val="20"/>
          <w:tblHeader/>
        </w:trPr>
        <w:tc>
          <w:tcPr>
            <w:tcW w:w="727" w:type="dxa"/>
            <w:vAlign w:val="center"/>
          </w:tcPr>
          <w:p w:rsidR="005F6E43" w:rsidRDefault="005F6E43">
            <w:pPr>
              <w:spacing w:before="40" w:after="40"/>
              <w:jc w:val="center"/>
              <w:rPr>
                <w:sz w:val="18"/>
                <w:szCs w:val="18"/>
              </w:rPr>
            </w:pPr>
            <w:r>
              <w:rPr>
                <w:sz w:val="18"/>
                <w:szCs w:val="18"/>
              </w:rPr>
              <w:t>МП</w:t>
            </w:r>
          </w:p>
        </w:tc>
        <w:tc>
          <w:tcPr>
            <w:tcW w:w="709" w:type="dxa"/>
            <w:vAlign w:val="center"/>
          </w:tcPr>
          <w:p w:rsidR="005F6E43" w:rsidRDefault="005F6E43">
            <w:pPr>
              <w:spacing w:before="40" w:after="40"/>
              <w:jc w:val="center"/>
              <w:rPr>
                <w:sz w:val="18"/>
                <w:szCs w:val="18"/>
              </w:rPr>
            </w:pPr>
            <w:r>
              <w:rPr>
                <w:sz w:val="18"/>
                <w:szCs w:val="18"/>
              </w:rPr>
              <w:t>Пп</w:t>
            </w:r>
          </w:p>
        </w:tc>
        <w:tc>
          <w:tcPr>
            <w:tcW w:w="0" w:type="auto"/>
            <w:vMerge/>
            <w:vAlign w:val="center"/>
          </w:tcPr>
          <w:p w:rsidR="005F6E43" w:rsidRDefault="005F6E43">
            <w:pPr>
              <w:rPr>
                <w:sz w:val="18"/>
                <w:szCs w:val="18"/>
              </w:rPr>
            </w:pPr>
          </w:p>
        </w:tc>
        <w:tc>
          <w:tcPr>
            <w:tcW w:w="0" w:type="auto"/>
            <w:vMerge/>
            <w:vAlign w:val="center"/>
          </w:tcPr>
          <w:p w:rsidR="005F6E43" w:rsidRDefault="005F6E43">
            <w:pPr>
              <w:rPr>
                <w:sz w:val="18"/>
                <w:szCs w:val="18"/>
              </w:rPr>
            </w:pPr>
          </w:p>
        </w:tc>
        <w:tc>
          <w:tcPr>
            <w:tcW w:w="0" w:type="auto"/>
            <w:vMerge/>
            <w:vAlign w:val="center"/>
          </w:tcPr>
          <w:p w:rsidR="005F6E43" w:rsidRDefault="005F6E43">
            <w:pPr>
              <w:rPr>
                <w:sz w:val="18"/>
                <w:szCs w:val="18"/>
              </w:rPr>
            </w:pPr>
          </w:p>
        </w:tc>
        <w:tc>
          <w:tcPr>
            <w:tcW w:w="0" w:type="auto"/>
            <w:vMerge/>
            <w:vAlign w:val="center"/>
          </w:tcPr>
          <w:p w:rsidR="005F6E43" w:rsidRDefault="005F6E43">
            <w:pPr>
              <w:rPr>
                <w:sz w:val="18"/>
                <w:szCs w:val="18"/>
              </w:rPr>
            </w:pPr>
          </w:p>
        </w:tc>
        <w:tc>
          <w:tcPr>
            <w:tcW w:w="0" w:type="auto"/>
            <w:vMerge/>
            <w:vAlign w:val="center"/>
          </w:tcPr>
          <w:p w:rsidR="005F6E43" w:rsidRDefault="005F6E43">
            <w:pPr>
              <w:rPr>
                <w:sz w:val="18"/>
                <w:szCs w:val="18"/>
              </w:rPr>
            </w:pPr>
          </w:p>
        </w:tc>
        <w:tc>
          <w:tcPr>
            <w:tcW w:w="0" w:type="auto"/>
            <w:vMerge/>
            <w:vAlign w:val="center"/>
          </w:tcPr>
          <w:p w:rsidR="005F6E43" w:rsidRDefault="005F6E43">
            <w:pPr>
              <w:rPr>
                <w:sz w:val="18"/>
                <w:szCs w:val="18"/>
              </w:rPr>
            </w:pPr>
          </w:p>
        </w:tc>
        <w:tc>
          <w:tcPr>
            <w:tcW w:w="0" w:type="auto"/>
            <w:vMerge/>
            <w:vAlign w:val="center"/>
          </w:tcPr>
          <w:p w:rsidR="005F6E43" w:rsidRDefault="005F6E43">
            <w:pPr>
              <w:rPr>
                <w:sz w:val="18"/>
                <w:szCs w:val="18"/>
              </w:rPr>
            </w:pPr>
          </w:p>
        </w:tc>
        <w:tc>
          <w:tcPr>
            <w:tcW w:w="0" w:type="auto"/>
            <w:vMerge/>
            <w:vAlign w:val="center"/>
          </w:tcPr>
          <w:p w:rsidR="005F6E43" w:rsidRDefault="005F6E43">
            <w:pPr>
              <w:rPr>
                <w:sz w:val="18"/>
                <w:szCs w:val="18"/>
              </w:rPr>
            </w:pPr>
          </w:p>
        </w:tc>
        <w:tc>
          <w:tcPr>
            <w:tcW w:w="0" w:type="auto"/>
            <w:vMerge/>
            <w:vAlign w:val="center"/>
          </w:tcPr>
          <w:p w:rsidR="005F6E43" w:rsidRDefault="005F6E43">
            <w:pPr>
              <w:rPr>
                <w:sz w:val="18"/>
                <w:szCs w:val="18"/>
              </w:rPr>
            </w:pPr>
          </w:p>
        </w:tc>
      </w:tr>
      <w:tr w:rsidR="005F6E43" w:rsidTr="001E384C">
        <w:trPr>
          <w:trHeight w:val="20"/>
        </w:trPr>
        <w:tc>
          <w:tcPr>
            <w:tcW w:w="727" w:type="dxa"/>
            <w:vMerge w:val="restart"/>
            <w:shd w:val="clear" w:color="auto" w:fill="FFFFFF"/>
            <w:noWrap/>
            <w:vAlign w:val="center"/>
          </w:tcPr>
          <w:p w:rsidR="005F6E43" w:rsidRDefault="005F6E43">
            <w:pPr>
              <w:spacing w:before="40" w:after="40"/>
              <w:rPr>
                <w:sz w:val="18"/>
                <w:szCs w:val="18"/>
              </w:rPr>
            </w:pPr>
            <w:r>
              <w:rPr>
                <w:sz w:val="18"/>
                <w:szCs w:val="18"/>
              </w:rPr>
              <w:t>6</w:t>
            </w:r>
          </w:p>
        </w:tc>
        <w:tc>
          <w:tcPr>
            <w:tcW w:w="709" w:type="dxa"/>
            <w:vMerge w:val="restart"/>
            <w:shd w:val="clear" w:color="auto" w:fill="FFFFFF"/>
            <w:noWrap/>
            <w:vAlign w:val="center"/>
          </w:tcPr>
          <w:p w:rsidR="005F6E43" w:rsidRDefault="005F6E43">
            <w:pPr>
              <w:spacing w:before="40" w:after="40"/>
              <w:jc w:val="center"/>
              <w:rPr>
                <w:sz w:val="18"/>
                <w:szCs w:val="18"/>
              </w:rPr>
            </w:pPr>
            <w:r>
              <w:rPr>
                <w:sz w:val="18"/>
                <w:szCs w:val="18"/>
              </w:rPr>
              <w:t> </w:t>
            </w:r>
          </w:p>
        </w:tc>
        <w:tc>
          <w:tcPr>
            <w:tcW w:w="2160" w:type="dxa"/>
            <w:vMerge w:val="restart"/>
            <w:shd w:val="clear" w:color="auto" w:fill="FFFFFF"/>
            <w:vAlign w:val="center"/>
          </w:tcPr>
          <w:p w:rsidR="005F6E43" w:rsidRDefault="005F6E43">
            <w:pPr>
              <w:spacing w:before="40" w:after="40"/>
            </w:pPr>
            <w:r>
              <w:t>«Развитие культуры и туризма на 2015-2020 годы»</w:t>
            </w:r>
          </w:p>
        </w:tc>
        <w:tc>
          <w:tcPr>
            <w:tcW w:w="3398" w:type="dxa"/>
            <w:shd w:val="clear" w:color="auto" w:fill="FFFFFF"/>
            <w:vAlign w:val="center"/>
          </w:tcPr>
          <w:p w:rsidR="005F6E43" w:rsidRDefault="005F6E43">
            <w:pPr>
              <w:spacing w:before="40" w:after="40"/>
              <w:rPr>
                <w:b/>
                <w:bCs/>
                <w:sz w:val="17"/>
                <w:szCs w:val="17"/>
              </w:rPr>
            </w:pPr>
            <w:r>
              <w:rPr>
                <w:b/>
                <w:bCs/>
                <w:sz w:val="17"/>
                <w:szCs w:val="17"/>
              </w:rPr>
              <w:t>Всего</w:t>
            </w:r>
          </w:p>
        </w:tc>
        <w:tc>
          <w:tcPr>
            <w:tcW w:w="1116" w:type="dxa"/>
            <w:shd w:val="clear" w:color="auto" w:fill="FFFFFF"/>
            <w:vAlign w:val="center"/>
          </w:tcPr>
          <w:p w:rsidR="005F6E43" w:rsidRDefault="005F6E43">
            <w:pPr>
              <w:spacing w:before="40" w:after="40"/>
              <w:jc w:val="right"/>
              <w:rPr>
                <w:sz w:val="18"/>
                <w:szCs w:val="18"/>
              </w:rPr>
            </w:pPr>
            <w:r>
              <w:rPr>
                <w:sz w:val="18"/>
                <w:szCs w:val="18"/>
              </w:rPr>
              <w:t>972113,5</w:t>
            </w:r>
          </w:p>
        </w:tc>
        <w:tc>
          <w:tcPr>
            <w:tcW w:w="1600" w:type="dxa"/>
            <w:shd w:val="clear" w:color="auto" w:fill="FFFFFF"/>
            <w:noWrap/>
            <w:vAlign w:val="center"/>
          </w:tcPr>
          <w:p w:rsidR="005F6E43" w:rsidRDefault="005F6E43">
            <w:pPr>
              <w:spacing w:before="40" w:after="40"/>
              <w:jc w:val="right"/>
              <w:rPr>
                <w:sz w:val="18"/>
                <w:szCs w:val="18"/>
              </w:rPr>
            </w:pPr>
            <w:r>
              <w:rPr>
                <w:sz w:val="18"/>
                <w:szCs w:val="18"/>
              </w:rPr>
              <w:t>145855,7</w:t>
            </w:r>
          </w:p>
        </w:tc>
        <w:tc>
          <w:tcPr>
            <w:tcW w:w="1244" w:type="dxa"/>
            <w:shd w:val="clear" w:color="auto" w:fill="FFFFFF"/>
            <w:noWrap/>
            <w:vAlign w:val="center"/>
          </w:tcPr>
          <w:p w:rsidR="005F6E43" w:rsidRDefault="005F6E43">
            <w:pPr>
              <w:spacing w:before="40" w:after="40"/>
              <w:jc w:val="right"/>
              <w:rPr>
                <w:sz w:val="18"/>
                <w:szCs w:val="18"/>
              </w:rPr>
            </w:pPr>
            <w:r>
              <w:rPr>
                <w:sz w:val="18"/>
                <w:szCs w:val="18"/>
              </w:rPr>
              <w:t>124046,0</w:t>
            </w:r>
          </w:p>
        </w:tc>
        <w:tc>
          <w:tcPr>
            <w:tcW w:w="966" w:type="dxa"/>
            <w:noWrap/>
            <w:vAlign w:val="center"/>
          </w:tcPr>
          <w:p w:rsidR="005F6E43" w:rsidRDefault="005F6E43">
            <w:pPr>
              <w:spacing w:before="40" w:after="40"/>
              <w:jc w:val="right"/>
              <w:rPr>
                <w:b/>
                <w:sz w:val="20"/>
                <w:szCs w:val="20"/>
              </w:rPr>
            </w:pPr>
            <w:r>
              <w:rPr>
                <w:b/>
                <w:sz w:val="20"/>
                <w:szCs w:val="20"/>
              </w:rPr>
              <w:t>156 687,6</w:t>
            </w:r>
          </w:p>
        </w:tc>
        <w:tc>
          <w:tcPr>
            <w:tcW w:w="952" w:type="dxa"/>
            <w:shd w:val="clear" w:color="auto" w:fill="FFFF00"/>
            <w:noWrap/>
            <w:vAlign w:val="center"/>
          </w:tcPr>
          <w:p w:rsidR="005F6E43" w:rsidRDefault="005F6E43">
            <w:pPr>
              <w:spacing w:before="40" w:after="40"/>
              <w:jc w:val="right"/>
              <w:rPr>
                <w:b/>
                <w:sz w:val="18"/>
                <w:szCs w:val="18"/>
              </w:rPr>
            </w:pPr>
            <w:r>
              <w:rPr>
                <w:b/>
                <w:sz w:val="18"/>
                <w:szCs w:val="18"/>
              </w:rPr>
              <w:t>186434,2</w:t>
            </w:r>
          </w:p>
        </w:tc>
        <w:tc>
          <w:tcPr>
            <w:tcW w:w="891" w:type="dxa"/>
            <w:shd w:val="clear" w:color="auto" w:fill="FFFFFF"/>
            <w:vAlign w:val="center"/>
          </w:tcPr>
          <w:p w:rsidR="005F6E43" w:rsidRDefault="005F6E43">
            <w:pPr>
              <w:spacing w:before="40" w:after="40"/>
              <w:jc w:val="right"/>
              <w:rPr>
                <w:sz w:val="18"/>
                <w:szCs w:val="18"/>
              </w:rPr>
            </w:pPr>
            <w:r>
              <w:rPr>
                <w:sz w:val="18"/>
                <w:szCs w:val="18"/>
              </w:rPr>
              <w:t>179545,0</w:t>
            </w:r>
          </w:p>
        </w:tc>
        <w:tc>
          <w:tcPr>
            <w:tcW w:w="1120" w:type="dxa"/>
            <w:shd w:val="clear" w:color="auto" w:fill="FFFFFF"/>
            <w:noWrap/>
            <w:vAlign w:val="center"/>
          </w:tcPr>
          <w:p w:rsidR="005F6E43" w:rsidRDefault="005F6E43">
            <w:pPr>
              <w:spacing w:before="40" w:after="40"/>
              <w:jc w:val="right"/>
              <w:rPr>
                <w:sz w:val="18"/>
                <w:szCs w:val="18"/>
              </w:rPr>
            </w:pPr>
            <w:r>
              <w:rPr>
                <w:sz w:val="18"/>
                <w:szCs w:val="18"/>
              </w:rPr>
              <w:t>179545,0</w:t>
            </w:r>
          </w:p>
        </w:tc>
      </w:tr>
      <w:tr w:rsidR="005F6E43" w:rsidTr="001E384C">
        <w:trPr>
          <w:trHeight w:val="20"/>
        </w:trPr>
        <w:tc>
          <w:tcPr>
            <w:tcW w:w="0" w:type="auto"/>
            <w:vMerge/>
            <w:vAlign w:val="center"/>
          </w:tcPr>
          <w:p w:rsidR="005F6E43" w:rsidRDefault="005F6E43">
            <w:pPr>
              <w:rPr>
                <w:sz w:val="18"/>
                <w:szCs w:val="18"/>
              </w:rPr>
            </w:pPr>
          </w:p>
        </w:tc>
        <w:tc>
          <w:tcPr>
            <w:tcW w:w="0" w:type="auto"/>
            <w:vMerge/>
            <w:vAlign w:val="center"/>
          </w:tcPr>
          <w:p w:rsidR="005F6E43" w:rsidRDefault="005F6E43">
            <w:pPr>
              <w:rPr>
                <w:sz w:val="18"/>
                <w:szCs w:val="18"/>
              </w:rPr>
            </w:pPr>
          </w:p>
        </w:tc>
        <w:tc>
          <w:tcPr>
            <w:tcW w:w="0" w:type="auto"/>
            <w:vMerge/>
            <w:vAlign w:val="center"/>
          </w:tcPr>
          <w:p w:rsidR="005F6E43" w:rsidRDefault="005F6E43"/>
        </w:tc>
        <w:tc>
          <w:tcPr>
            <w:tcW w:w="3398" w:type="dxa"/>
            <w:shd w:val="clear" w:color="auto" w:fill="FFFFFF"/>
            <w:vAlign w:val="center"/>
          </w:tcPr>
          <w:p w:rsidR="005F6E43" w:rsidRDefault="005F6E43" w:rsidP="005858C1">
            <w:pPr>
              <w:spacing w:before="40" w:after="40"/>
              <w:ind w:firstLineChars="100" w:firstLine="170"/>
              <w:rPr>
                <w:sz w:val="17"/>
                <w:szCs w:val="17"/>
              </w:rPr>
            </w:pPr>
            <w:r>
              <w:rPr>
                <w:sz w:val="17"/>
                <w:szCs w:val="17"/>
              </w:rPr>
              <w:t>в том числе:</w:t>
            </w:r>
          </w:p>
        </w:tc>
        <w:tc>
          <w:tcPr>
            <w:tcW w:w="1116" w:type="dxa"/>
            <w:shd w:val="clear" w:color="auto" w:fill="FFFFFF"/>
            <w:vAlign w:val="center"/>
          </w:tcPr>
          <w:p w:rsidR="005F6E43" w:rsidRDefault="005F6E43">
            <w:pPr>
              <w:spacing w:before="40" w:after="40"/>
              <w:jc w:val="right"/>
              <w:rPr>
                <w:sz w:val="18"/>
                <w:szCs w:val="18"/>
              </w:rPr>
            </w:pPr>
          </w:p>
        </w:tc>
        <w:tc>
          <w:tcPr>
            <w:tcW w:w="1600" w:type="dxa"/>
            <w:shd w:val="clear" w:color="auto" w:fill="FFFFFF"/>
            <w:noWrap/>
            <w:vAlign w:val="center"/>
          </w:tcPr>
          <w:p w:rsidR="005F6E43" w:rsidRDefault="005F6E43">
            <w:pPr>
              <w:spacing w:before="40" w:after="40"/>
              <w:jc w:val="right"/>
              <w:rPr>
                <w:sz w:val="18"/>
                <w:szCs w:val="18"/>
              </w:rPr>
            </w:pPr>
          </w:p>
        </w:tc>
        <w:tc>
          <w:tcPr>
            <w:tcW w:w="1244" w:type="dxa"/>
            <w:shd w:val="clear" w:color="auto" w:fill="FFFFFF"/>
            <w:noWrap/>
            <w:vAlign w:val="center"/>
          </w:tcPr>
          <w:p w:rsidR="005F6E43" w:rsidRDefault="005F6E43">
            <w:pPr>
              <w:spacing w:before="40" w:after="40"/>
              <w:jc w:val="right"/>
              <w:rPr>
                <w:sz w:val="18"/>
                <w:szCs w:val="18"/>
              </w:rPr>
            </w:pPr>
          </w:p>
        </w:tc>
        <w:tc>
          <w:tcPr>
            <w:tcW w:w="966" w:type="dxa"/>
            <w:noWrap/>
            <w:vAlign w:val="center"/>
          </w:tcPr>
          <w:p w:rsidR="005F6E43" w:rsidRDefault="005F6E43">
            <w:pPr>
              <w:spacing w:before="40" w:after="40"/>
              <w:jc w:val="right"/>
              <w:rPr>
                <w:sz w:val="20"/>
                <w:szCs w:val="20"/>
              </w:rPr>
            </w:pPr>
          </w:p>
        </w:tc>
        <w:tc>
          <w:tcPr>
            <w:tcW w:w="952" w:type="dxa"/>
            <w:shd w:val="clear" w:color="auto" w:fill="FFFF00"/>
            <w:noWrap/>
            <w:vAlign w:val="center"/>
          </w:tcPr>
          <w:p w:rsidR="005F6E43" w:rsidRDefault="005F6E43">
            <w:pPr>
              <w:spacing w:before="40" w:after="40"/>
              <w:jc w:val="right"/>
              <w:rPr>
                <w:b/>
                <w:sz w:val="18"/>
                <w:szCs w:val="18"/>
              </w:rPr>
            </w:pPr>
          </w:p>
        </w:tc>
        <w:tc>
          <w:tcPr>
            <w:tcW w:w="891" w:type="dxa"/>
            <w:shd w:val="clear" w:color="auto" w:fill="FFFFFF"/>
            <w:vAlign w:val="center"/>
          </w:tcPr>
          <w:p w:rsidR="005F6E43" w:rsidRDefault="005F6E43">
            <w:pPr>
              <w:spacing w:before="40" w:after="40"/>
              <w:jc w:val="right"/>
              <w:rPr>
                <w:sz w:val="18"/>
                <w:szCs w:val="18"/>
              </w:rPr>
            </w:pPr>
          </w:p>
        </w:tc>
        <w:tc>
          <w:tcPr>
            <w:tcW w:w="1120" w:type="dxa"/>
            <w:shd w:val="clear" w:color="auto" w:fill="FFFFFF"/>
            <w:noWrap/>
            <w:vAlign w:val="center"/>
          </w:tcPr>
          <w:p w:rsidR="005F6E43" w:rsidRDefault="005F6E43">
            <w:pPr>
              <w:spacing w:before="40" w:after="40"/>
              <w:jc w:val="right"/>
              <w:rPr>
                <w:sz w:val="18"/>
                <w:szCs w:val="18"/>
              </w:rPr>
            </w:pPr>
          </w:p>
        </w:tc>
      </w:tr>
      <w:tr w:rsidR="005F6E43" w:rsidTr="001E384C">
        <w:trPr>
          <w:trHeight w:val="20"/>
        </w:trPr>
        <w:tc>
          <w:tcPr>
            <w:tcW w:w="0" w:type="auto"/>
            <w:vMerge/>
            <w:vAlign w:val="center"/>
          </w:tcPr>
          <w:p w:rsidR="005F6E43" w:rsidRDefault="005F6E43">
            <w:pPr>
              <w:rPr>
                <w:sz w:val="18"/>
                <w:szCs w:val="18"/>
              </w:rPr>
            </w:pPr>
          </w:p>
        </w:tc>
        <w:tc>
          <w:tcPr>
            <w:tcW w:w="0" w:type="auto"/>
            <w:vMerge/>
            <w:vAlign w:val="center"/>
          </w:tcPr>
          <w:p w:rsidR="005F6E43" w:rsidRDefault="005F6E43">
            <w:pPr>
              <w:rPr>
                <w:sz w:val="18"/>
                <w:szCs w:val="18"/>
              </w:rPr>
            </w:pPr>
          </w:p>
        </w:tc>
        <w:tc>
          <w:tcPr>
            <w:tcW w:w="0" w:type="auto"/>
            <w:vMerge/>
            <w:vAlign w:val="center"/>
          </w:tcPr>
          <w:p w:rsidR="005F6E43" w:rsidRDefault="005F6E43"/>
        </w:tc>
        <w:tc>
          <w:tcPr>
            <w:tcW w:w="3398" w:type="dxa"/>
            <w:shd w:val="clear" w:color="auto" w:fill="FFFFFF"/>
            <w:vAlign w:val="center"/>
          </w:tcPr>
          <w:p w:rsidR="005F6E43" w:rsidRDefault="005F6E43">
            <w:pPr>
              <w:spacing w:before="40" w:after="40"/>
              <w:ind w:firstLine="170"/>
              <w:rPr>
                <w:sz w:val="17"/>
                <w:szCs w:val="17"/>
              </w:rPr>
            </w:pPr>
            <w:r>
              <w:rPr>
                <w:sz w:val="17"/>
                <w:szCs w:val="17"/>
              </w:rPr>
              <w:t>собственные средства бюджета города Коврова</w:t>
            </w:r>
          </w:p>
        </w:tc>
        <w:tc>
          <w:tcPr>
            <w:tcW w:w="1116" w:type="dxa"/>
            <w:shd w:val="clear" w:color="auto" w:fill="FFFFFF"/>
            <w:vAlign w:val="center"/>
          </w:tcPr>
          <w:p w:rsidR="005F6E43" w:rsidRDefault="005F6E43">
            <w:pPr>
              <w:spacing w:before="40" w:after="40"/>
              <w:jc w:val="right"/>
              <w:rPr>
                <w:sz w:val="18"/>
                <w:szCs w:val="18"/>
              </w:rPr>
            </w:pPr>
            <w:r>
              <w:rPr>
                <w:sz w:val="18"/>
                <w:szCs w:val="18"/>
              </w:rPr>
              <w:t>730400,8</w:t>
            </w:r>
          </w:p>
        </w:tc>
        <w:tc>
          <w:tcPr>
            <w:tcW w:w="1600" w:type="dxa"/>
            <w:shd w:val="clear" w:color="auto" w:fill="FFFFFF"/>
            <w:noWrap/>
            <w:vAlign w:val="center"/>
          </w:tcPr>
          <w:p w:rsidR="005F6E43" w:rsidRDefault="005F6E43">
            <w:pPr>
              <w:spacing w:before="40" w:after="40"/>
              <w:jc w:val="right"/>
              <w:rPr>
                <w:sz w:val="18"/>
                <w:szCs w:val="18"/>
              </w:rPr>
            </w:pPr>
            <w:r>
              <w:rPr>
                <w:sz w:val="18"/>
                <w:szCs w:val="18"/>
              </w:rPr>
              <w:t>120311,0</w:t>
            </w:r>
          </w:p>
        </w:tc>
        <w:tc>
          <w:tcPr>
            <w:tcW w:w="1244" w:type="dxa"/>
            <w:shd w:val="clear" w:color="auto" w:fill="FFFFFF"/>
            <w:noWrap/>
            <w:vAlign w:val="center"/>
          </w:tcPr>
          <w:p w:rsidR="005F6E43" w:rsidRDefault="005F6E43">
            <w:pPr>
              <w:spacing w:before="40" w:after="40"/>
              <w:jc w:val="right"/>
              <w:rPr>
                <w:sz w:val="18"/>
                <w:szCs w:val="18"/>
              </w:rPr>
            </w:pPr>
            <w:r>
              <w:rPr>
                <w:sz w:val="18"/>
                <w:szCs w:val="18"/>
              </w:rPr>
              <w:t>108499,0</w:t>
            </w:r>
          </w:p>
        </w:tc>
        <w:tc>
          <w:tcPr>
            <w:tcW w:w="966" w:type="dxa"/>
            <w:noWrap/>
            <w:vAlign w:val="center"/>
          </w:tcPr>
          <w:p w:rsidR="005F6E43" w:rsidRDefault="005F6E43">
            <w:pPr>
              <w:spacing w:before="40" w:after="40"/>
              <w:jc w:val="right"/>
              <w:rPr>
                <w:b/>
                <w:sz w:val="20"/>
                <w:szCs w:val="20"/>
              </w:rPr>
            </w:pPr>
            <w:r>
              <w:rPr>
                <w:b/>
                <w:sz w:val="20"/>
                <w:szCs w:val="20"/>
              </w:rPr>
              <w:t>116069,8</w:t>
            </w:r>
          </w:p>
        </w:tc>
        <w:tc>
          <w:tcPr>
            <w:tcW w:w="952" w:type="dxa"/>
            <w:shd w:val="clear" w:color="auto" w:fill="FFFF00"/>
            <w:noWrap/>
            <w:vAlign w:val="center"/>
          </w:tcPr>
          <w:p w:rsidR="005F6E43" w:rsidRDefault="005F6E43">
            <w:pPr>
              <w:spacing w:before="40" w:after="40"/>
              <w:jc w:val="right"/>
              <w:rPr>
                <w:b/>
                <w:sz w:val="18"/>
                <w:szCs w:val="18"/>
              </w:rPr>
            </w:pPr>
            <w:r>
              <w:rPr>
                <w:b/>
                <w:sz w:val="18"/>
                <w:szCs w:val="18"/>
              </w:rPr>
              <w:t>132225,0</w:t>
            </w:r>
          </w:p>
        </w:tc>
        <w:tc>
          <w:tcPr>
            <w:tcW w:w="891" w:type="dxa"/>
            <w:shd w:val="clear" w:color="auto" w:fill="FFFFFF"/>
            <w:vAlign w:val="center"/>
          </w:tcPr>
          <w:p w:rsidR="005F6E43" w:rsidRDefault="005F6E43">
            <w:pPr>
              <w:spacing w:before="40" w:after="40"/>
              <w:jc w:val="right"/>
              <w:rPr>
                <w:b/>
                <w:sz w:val="18"/>
                <w:szCs w:val="18"/>
              </w:rPr>
            </w:pPr>
            <w:r>
              <w:rPr>
                <w:b/>
                <w:sz w:val="18"/>
                <w:szCs w:val="18"/>
              </w:rPr>
              <w:t>126648,0</w:t>
            </w:r>
          </w:p>
        </w:tc>
        <w:tc>
          <w:tcPr>
            <w:tcW w:w="1120" w:type="dxa"/>
            <w:shd w:val="clear" w:color="auto" w:fill="FFFFFF"/>
            <w:noWrap/>
            <w:vAlign w:val="center"/>
          </w:tcPr>
          <w:p w:rsidR="005F6E43" w:rsidRDefault="005F6E43">
            <w:pPr>
              <w:spacing w:before="40" w:after="40"/>
              <w:jc w:val="right"/>
              <w:rPr>
                <w:b/>
                <w:sz w:val="18"/>
                <w:szCs w:val="18"/>
              </w:rPr>
            </w:pPr>
            <w:r>
              <w:rPr>
                <w:b/>
                <w:sz w:val="18"/>
                <w:szCs w:val="18"/>
              </w:rPr>
              <w:t>126648,0</w:t>
            </w:r>
          </w:p>
        </w:tc>
      </w:tr>
      <w:tr w:rsidR="005F6E43" w:rsidTr="001E384C">
        <w:trPr>
          <w:trHeight w:val="20"/>
        </w:trPr>
        <w:tc>
          <w:tcPr>
            <w:tcW w:w="0" w:type="auto"/>
            <w:vMerge/>
            <w:vAlign w:val="center"/>
          </w:tcPr>
          <w:p w:rsidR="005F6E43" w:rsidRDefault="005F6E43">
            <w:pPr>
              <w:rPr>
                <w:sz w:val="18"/>
                <w:szCs w:val="18"/>
              </w:rPr>
            </w:pPr>
          </w:p>
        </w:tc>
        <w:tc>
          <w:tcPr>
            <w:tcW w:w="0" w:type="auto"/>
            <w:vMerge/>
            <w:vAlign w:val="center"/>
          </w:tcPr>
          <w:p w:rsidR="005F6E43" w:rsidRDefault="005F6E43">
            <w:pPr>
              <w:rPr>
                <w:sz w:val="18"/>
                <w:szCs w:val="18"/>
              </w:rPr>
            </w:pPr>
          </w:p>
        </w:tc>
        <w:tc>
          <w:tcPr>
            <w:tcW w:w="0" w:type="auto"/>
            <w:vMerge/>
            <w:vAlign w:val="center"/>
          </w:tcPr>
          <w:p w:rsidR="005F6E43" w:rsidRDefault="005F6E43"/>
        </w:tc>
        <w:tc>
          <w:tcPr>
            <w:tcW w:w="3398" w:type="dxa"/>
            <w:shd w:val="clear" w:color="auto" w:fill="FFFFFF"/>
            <w:vAlign w:val="center"/>
          </w:tcPr>
          <w:p w:rsidR="005F6E43" w:rsidRDefault="005F6E43">
            <w:pPr>
              <w:spacing w:before="40" w:after="40"/>
              <w:ind w:firstLine="170"/>
              <w:rPr>
                <w:sz w:val="17"/>
                <w:szCs w:val="17"/>
              </w:rPr>
            </w:pPr>
            <w:r>
              <w:rPr>
                <w:sz w:val="17"/>
                <w:szCs w:val="17"/>
              </w:rPr>
              <w:t xml:space="preserve">субсидии из областного бюджета </w:t>
            </w:r>
          </w:p>
        </w:tc>
        <w:tc>
          <w:tcPr>
            <w:tcW w:w="1116" w:type="dxa"/>
            <w:shd w:val="clear" w:color="auto" w:fill="FFFFFF"/>
            <w:vAlign w:val="center"/>
          </w:tcPr>
          <w:p w:rsidR="005F6E43" w:rsidRDefault="005F6E43">
            <w:pPr>
              <w:spacing w:before="40" w:after="40"/>
              <w:jc w:val="right"/>
              <w:rPr>
                <w:sz w:val="18"/>
                <w:szCs w:val="18"/>
              </w:rPr>
            </w:pPr>
            <w:r>
              <w:rPr>
                <w:sz w:val="18"/>
                <w:szCs w:val="18"/>
              </w:rPr>
              <w:t>237775,0</w:t>
            </w:r>
          </w:p>
        </w:tc>
        <w:tc>
          <w:tcPr>
            <w:tcW w:w="1600" w:type="dxa"/>
            <w:shd w:val="clear" w:color="auto" w:fill="FFFFFF"/>
            <w:noWrap/>
            <w:vAlign w:val="center"/>
          </w:tcPr>
          <w:p w:rsidR="005F6E43" w:rsidRDefault="005F6E43">
            <w:pPr>
              <w:spacing w:before="40" w:after="40"/>
              <w:jc w:val="right"/>
              <w:rPr>
                <w:sz w:val="18"/>
                <w:szCs w:val="18"/>
              </w:rPr>
            </w:pPr>
            <w:r>
              <w:rPr>
                <w:sz w:val="18"/>
                <w:szCs w:val="18"/>
              </w:rPr>
              <w:t>25077,0</w:t>
            </w:r>
          </w:p>
        </w:tc>
        <w:tc>
          <w:tcPr>
            <w:tcW w:w="1244" w:type="dxa"/>
            <w:shd w:val="clear" w:color="auto" w:fill="FFFFFF"/>
            <w:noWrap/>
            <w:vAlign w:val="center"/>
          </w:tcPr>
          <w:p w:rsidR="005F6E43" w:rsidRDefault="005F6E43">
            <w:pPr>
              <w:spacing w:before="40" w:after="40"/>
              <w:jc w:val="right"/>
              <w:rPr>
                <w:sz w:val="18"/>
                <w:szCs w:val="18"/>
                <w:lang w:val="en-US"/>
              </w:rPr>
            </w:pPr>
            <w:r>
              <w:rPr>
                <w:sz w:val="18"/>
                <w:szCs w:val="18"/>
                <w:lang w:val="en-US"/>
              </w:rPr>
              <w:t>15137</w:t>
            </w:r>
            <w:r>
              <w:rPr>
                <w:sz w:val="18"/>
                <w:szCs w:val="18"/>
              </w:rPr>
              <w:t>,</w:t>
            </w:r>
            <w:r>
              <w:rPr>
                <w:sz w:val="18"/>
                <w:szCs w:val="18"/>
                <w:lang w:val="en-US"/>
              </w:rPr>
              <w:t>0</w:t>
            </w:r>
          </w:p>
        </w:tc>
        <w:tc>
          <w:tcPr>
            <w:tcW w:w="966" w:type="dxa"/>
            <w:noWrap/>
            <w:vAlign w:val="center"/>
          </w:tcPr>
          <w:p w:rsidR="005F6E43" w:rsidRDefault="005F6E43">
            <w:pPr>
              <w:spacing w:before="40" w:after="40"/>
              <w:jc w:val="right"/>
              <w:rPr>
                <w:sz w:val="20"/>
                <w:szCs w:val="20"/>
              </w:rPr>
            </w:pPr>
            <w:r>
              <w:rPr>
                <w:sz w:val="20"/>
                <w:szCs w:val="20"/>
              </w:rPr>
              <w:t>38927,8</w:t>
            </w:r>
          </w:p>
        </w:tc>
        <w:tc>
          <w:tcPr>
            <w:tcW w:w="952" w:type="dxa"/>
            <w:shd w:val="clear" w:color="auto" w:fill="FFFF00"/>
            <w:noWrap/>
            <w:vAlign w:val="center"/>
          </w:tcPr>
          <w:p w:rsidR="005F6E43" w:rsidRDefault="005F6E43">
            <w:pPr>
              <w:spacing w:before="40" w:after="40"/>
              <w:jc w:val="right"/>
              <w:rPr>
                <w:b/>
                <w:sz w:val="18"/>
                <w:szCs w:val="18"/>
              </w:rPr>
            </w:pPr>
            <w:r>
              <w:rPr>
                <w:b/>
                <w:sz w:val="20"/>
                <w:szCs w:val="20"/>
              </w:rPr>
              <w:t>53619,2</w:t>
            </w:r>
          </w:p>
        </w:tc>
        <w:tc>
          <w:tcPr>
            <w:tcW w:w="891" w:type="dxa"/>
            <w:shd w:val="clear" w:color="auto" w:fill="FFFFFF"/>
            <w:vAlign w:val="center"/>
          </w:tcPr>
          <w:p w:rsidR="005F6E43" w:rsidRDefault="005F6E43">
            <w:pPr>
              <w:spacing w:before="40" w:after="40"/>
              <w:jc w:val="right"/>
              <w:rPr>
                <w:b/>
                <w:sz w:val="18"/>
                <w:szCs w:val="18"/>
              </w:rPr>
            </w:pPr>
            <w:r>
              <w:rPr>
                <w:b/>
                <w:sz w:val="20"/>
                <w:szCs w:val="20"/>
              </w:rPr>
              <w:t>52507,0</w:t>
            </w:r>
          </w:p>
        </w:tc>
        <w:tc>
          <w:tcPr>
            <w:tcW w:w="1120" w:type="dxa"/>
            <w:shd w:val="clear" w:color="auto" w:fill="FFFFFF"/>
            <w:noWrap/>
            <w:vAlign w:val="center"/>
          </w:tcPr>
          <w:p w:rsidR="005F6E43" w:rsidRDefault="005F6E43">
            <w:pPr>
              <w:spacing w:before="40" w:after="40"/>
              <w:jc w:val="right"/>
              <w:rPr>
                <w:b/>
                <w:sz w:val="18"/>
                <w:szCs w:val="18"/>
              </w:rPr>
            </w:pPr>
            <w:r>
              <w:rPr>
                <w:b/>
                <w:sz w:val="18"/>
                <w:szCs w:val="18"/>
              </w:rPr>
              <w:t>52507,0</w:t>
            </w:r>
          </w:p>
        </w:tc>
      </w:tr>
      <w:tr w:rsidR="005F6E43" w:rsidTr="001E384C">
        <w:trPr>
          <w:trHeight w:val="20"/>
        </w:trPr>
        <w:tc>
          <w:tcPr>
            <w:tcW w:w="0" w:type="auto"/>
            <w:vMerge/>
            <w:vAlign w:val="center"/>
          </w:tcPr>
          <w:p w:rsidR="005F6E43" w:rsidRDefault="005F6E43">
            <w:pPr>
              <w:rPr>
                <w:sz w:val="18"/>
                <w:szCs w:val="18"/>
              </w:rPr>
            </w:pPr>
          </w:p>
        </w:tc>
        <w:tc>
          <w:tcPr>
            <w:tcW w:w="0" w:type="auto"/>
            <w:vMerge/>
            <w:vAlign w:val="center"/>
          </w:tcPr>
          <w:p w:rsidR="005F6E43" w:rsidRDefault="005F6E43">
            <w:pPr>
              <w:rPr>
                <w:sz w:val="18"/>
                <w:szCs w:val="18"/>
              </w:rPr>
            </w:pPr>
          </w:p>
        </w:tc>
        <w:tc>
          <w:tcPr>
            <w:tcW w:w="0" w:type="auto"/>
            <w:vMerge/>
            <w:vAlign w:val="center"/>
          </w:tcPr>
          <w:p w:rsidR="005F6E43" w:rsidRDefault="005F6E43"/>
        </w:tc>
        <w:tc>
          <w:tcPr>
            <w:tcW w:w="3398" w:type="dxa"/>
            <w:shd w:val="clear" w:color="auto" w:fill="FFFFFF"/>
            <w:vAlign w:val="center"/>
          </w:tcPr>
          <w:p w:rsidR="005F6E43" w:rsidRDefault="005F6E43">
            <w:pPr>
              <w:spacing w:before="40" w:after="40"/>
              <w:ind w:firstLine="170"/>
              <w:rPr>
                <w:sz w:val="17"/>
                <w:szCs w:val="17"/>
              </w:rPr>
            </w:pPr>
            <w:r>
              <w:rPr>
                <w:sz w:val="17"/>
                <w:szCs w:val="17"/>
              </w:rPr>
              <w:t xml:space="preserve">субвенции из областного бюджета </w:t>
            </w:r>
          </w:p>
        </w:tc>
        <w:tc>
          <w:tcPr>
            <w:tcW w:w="1116" w:type="dxa"/>
            <w:shd w:val="clear" w:color="auto" w:fill="FFFFFF"/>
            <w:vAlign w:val="center"/>
          </w:tcPr>
          <w:p w:rsidR="005F6E43" w:rsidRDefault="005F6E43">
            <w:pPr>
              <w:spacing w:before="40" w:after="40"/>
              <w:jc w:val="right"/>
              <w:rPr>
                <w:sz w:val="18"/>
                <w:szCs w:val="18"/>
              </w:rPr>
            </w:pPr>
            <w:r>
              <w:rPr>
                <w:sz w:val="18"/>
                <w:szCs w:val="18"/>
              </w:rPr>
              <w:t>2340,0</w:t>
            </w:r>
          </w:p>
        </w:tc>
        <w:tc>
          <w:tcPr>
            <w:tcW w:w="1600" w:type="dxa"/>
            <w:shd w:val="clear" w:color="auto" w:fill="FFFFFF"/>
            <w:noWrap/>
            <w:vAlign w:val="center"/>
          </w:tcPr>
          <w:p w:rsidR="005F6E43" w:rsidRDefault="005F6E43">
            <w:pPr>
              <w:spacing w:before="40" w:after="40"/>
              <w:jc w:val="right"/>
              <w:rPr>
                <w:sz w:val="18"/>
                <w:szCs w:val="18"/>
              </w:rPr>
            </w:pPr>
            <w:r>
              <w:rPr>
                <w:sz w:val="18"/>
                <w:szCs w:val="18"/>
              </w:rPr>
              <w:t>390,0</w:t>
            </w:r>
          </w:p>
        </w:tc>
        <w:tc>
          <w:tcPr>
            <w:tcW w:w="1244" w:type="dxa"/>
            <w:shd w:val="clear" w:color="auto" w:fill="FFFFFF"/>
            <w:noWrap/>
            <w:vAlign w:val="center"/>
          </w:tcPr>
          <w:p w:rsidR="005F6E43" w:rsidRDefault="005F6E43">
            <w:pPr>
              <w:spacing w:before="40" w:after="40"/>
              <w:jc w:val="right"/>
              <w:rPr>
                <w:sz w:val="18"/>
                <w:szCs w:val="18"/>
              </w:rPr>
            </w:pPr>
            <w:r>
              <w:rPr>
                <w:sz w:val="18"/>
                <w:szCs w:val="18"/>
              </w:rPr>
              <w:t>390,0</w:t>
            </w:r>
          </w:p>
        </w:tc>
        <w:tc>
          <w:tcPr>
            <w:tcW w:w="966" w:type="dxa"/>
            <w:noWrap/>
            <w:vAlign w:val="center"/>
          </w:tcPr>
          <w:p w:rsidR="005F6E43" w:rsidRDefault="005F6E43">
            <w:pPr>
              <w:spacing w:before="40" w:after="40"/>
              <w:jc w:val="right"/>
              <w:rPr>
                <w:sz w:val="20"/>
                <w:szCs w:val="20"/>
              </w:rPr>
            </w:pPr>
            <w:r>
              <w:rPr>
                <w:sz w:val="20"/>
                <w:szCs w:val="20"/>
              </w:rPr>
              <w:t>390,0</w:t>
            </w:r>
          </w:p>
        </w:tc>
        <w:tc>
          <w:tcPr>
            <w:tcW w:w="952" w:type="dxa"/>
            <w:shd w:val="clear" w:color="auto" w:fill="FFFF00"/>
            <w:noWrap/>
            <w:vAlign w:val="center"/>
          </w:tcPr>
          <w:p w:rsidR="005F6E43" w:rsidRDefault="005F6E43">
            <w:pPr>
              <w:spacing w:before="40" w:after="40"/>
              <w:jc w:val="right"/>
              <w:rPr>
                <w:b/>
                <w:sz w:val="18"/>
                <w:szCs w:val="18"/>
              </w:rPr>
            </w:pPr>
            <w:r>
              <w:rPr>
                <w:b/>
                <w:sz w:val="18"/>
                <w:szCs w:val="18"/>
              </w:rPr>
              <w:t>390,0</w:t>
            </w:r>
          </w:p>
        </w:tc>
        <w:tc>
          <w:tcPr>
            <w:tcW w:w="891" w:type="dxa"/>
            <w:shd w:val="clear" w:color="auto" w:fill="FFFFFF"/>
            <w:vAlign w:val="center"/>
          </w:tcPr>
          <w:p w:rsidR="005F6E43" w:rsidRDefault="005F6E43">
            <w:pPr>
              <w:spacing w:before="40" w:after="40"/>
              <w:jc w:val="right"/>
              <w:rPr>
                <w:b/>
                <w:sz w:val="18"/>
                <w:szCs w:val="18"/>
              </w:rPr>
            </w:pPr>
            <w:r>
              <w:rPr>
                <w:b/>
                <w:sz w:val="18"/>
                <w:szCs w:val="18"/>
              </w:rPr>
              <w:t>390,0</w:t>
            </w:r>
          </w:p>
        </w:tc>
        <w:tc>
          <w:tcPr>
            <w:tcW w:w="1120" w:type="dxa"/>
            <w:shd w:val="clear" w:color="auto" w:fill="FFFFFF"/>
            <w:noWrap/>
            <w:vAlign w:val="center"/>
          </w:tcPr>
          <w:p w:rsidR="005F6E43" w:rsidRDefault="005F6E43">
            <w:pPr>
              <w:spacing w:before="40" w:after="40"/>
              <w:jc w:val="right"/>
              <w:rPr>
                <w:b/>
                <w:sz w:val="18"/>
                <w:szCs w:val="18"/>
              </w:rPr>
            </w:pPr>
            <w:r>
              <w:rPr>
                <w:b/>
                <w:sz w:val="18"/>
                <w:szCs w:val="18"/>
              </w:rPr>
              <w:t>390,0</w:t>
            </w:r>
          </w:p>
        </w:tc>
      </w:tr>
      <w:tr w:rsidR="005F6E43" w:rsidTr="001E384C">
        <w:trPr>
          <w:trHeight w:val="20"/>
        </w:trPr>
        <w:tc>
          <w:tcPr>
            <w:tcW w:w="0" w:type="auto"/>
            <w:vMerge/>
            <w:vAlign w:val="center"/>
          </w:tcPr>
          <w:p w:rsidR="005F6E43" w:rsidRDefault="005F6E43">
            <w:pPr>
              <w:rPr>
                <w:sz w:val="18"/>
                <w:szCs w:val="18"/>
              </w:rPr>
            </w:pPr>
          </w:p>
        </w:tc>
        <w:tc>
          <w:tcPr>
            <w:tcW w:w="0" w:type="auto"/>
            <w:vMerge/>
            <w:vAlign w:val="center"/>
          </w:tcPr>
          <w:p w:rsidR="005F6E43" w:rsidRDefault="005F6E43">
            <w:pPr>
              <w:rPr>
                <w:sz w:val="18"/>
                <w:szCs w:val="18"/>
              </w:rPr>
            </w:pPr>
          </w:p>
        </w:tc>
        <w:tc>
          <w:tcPr>
            <w:tcW w:w="0" w:type="auto"/>
            <w:vMerge/>
            <w:vAlign w:val="center"/>
          </w:tcPr>
          <w:p w:rsidR="005F6E43" w:rsidRDefault="005F6E43"/>
        </w:tc>
        <w:tc>
          <w:tcPr>
            <w:tcW w:w="3398" w:type="dxa"/>
            <w:shd w:val="clear" w:color="auto" w:fill="FFFFFF"/>
            <w:vAlign w:val="center"/>
          </w:tcPr>
          <w:p w:rsidR="005F6E43" w:rsidRDefault="005F6E43">
            <w:pPr>
              <w:spacing w:before="40" w:after="40"/>
              <w:ind w:firstLine="170"/>
              <w:rPr>
                <w:sz w:val="17"/>
                <w:szCs w:val="17"/>
              </w:rPr>
            </w:pPr>
            <w:r>
              <w:rPr>
                <w:sz w:val="17"/>
                <w:szCs w:val="17"/>
              </w:rPr>
              <w:t>иные межбюджетные трансферты из областного бюджета имеющие целевое назначение</w:t>
            </w:r>
          </w:p>
        </w:tc>
        <w:tc>
          <w:tcPr>
            <w:tcW w:w="1116" w:type="dxa"/>
            <w:shd w:val="clear" w:color="auto" w:fill="FFFFFF"/>
            <w:vAlign w:val="center"/>
          </w:tcPr>
          <w:p w:rsidR="005F6E43" w:rsidRDefault="005F6E43">
            <w:pPr>
              <w:spacing w:before="40" w:after="40"/>
              <w:jc w:val="right"/>
              <w:rPr>
                <w:sz w:val="18"/>
                <w:szCs w:val="18"/>
              </w:rPr>
            </w:pPr>
            <w:r>
              <w:rPr>
                <w:sz w:val="18"/>
                <w:szCs w:val="18"/>
              </w:rPr>
              <w:t>1597,7</w:t>
            </w:r>
          </w:p>
        </w:tc>
        <w:tc>
          <w:tcPr>
            <w:tcW w:w="1600" w:type="dxa"/>
            <w:shd w:val="clear" w:color="auto" w:fill="FFFFFF"/>
            <w:noWrap/>
            <w:vAlign w:val="center"/>
          </w:tcPr>
          <w:p w:rsidR="005F6E43" w:rsidRDefault="005F6E43">
            <w:pPr>
              <w:spacing w:before="40" w:after="40"/>
              <w:jc w:val="right"/>
              <w:rPr>
                <w:sz w:val="18"/>
                <w:szCs w:val="18"/>
              </w:rPr>
            </w:pPr>
            <w:r>
              <w:rPr>
                <w:sz w:val="18"/>
                <w:szCs w:val="18"/>
              </w:rPr>
              <w:t>77,7</w:t>
            </w:r>
          </w:p>
        </w:tc>
        <w:tc>
          <w:tcPr>
            <w:tcW w:w="1244" w:type="dxa"/>
            <w:shd w:val="clear" w:color="auto" w:fill="FFFFFF"/>
            <w:noWrap/>
            <w:vAlign w:val="center"/>
          </w:tcPr>
          <w:p w:rsidR="005F6E43" w:rsidRDefault="005F6E43">
            <w:pPr>
              <w:spacing w:before="40" w:after="40"/>
              <w:jc w:val="right"/>
              <w:rPr>
                <w:sz w:val="18"/>
                <w:szCs w:val="18"/>
              </w:rPr>
            </w:pPr>
            <w:r>
              <w:rPr>
                <w:sz w:val="18"/>
                <w:szCs w:val="18"/>
              </w:rPr>
              <w:t>20,0</w:t>
            </w:r>
          </w:p>
        </w:tc>
        <w:tc>
          <w:tcPr>
            <w:tcW w:w="966" w:type="dxa"/>
            <w:noWrap/>
            <w:vAlign w:val="center"/>
          </w:tcPr>
          <w:p w:rsidR="005F6E43" w:rsidRDefault="005F6E43">
            <w:pPr>
              <w:spacing w:before="40" w:after="40"/>
              <w:jc w:val="right"/>
              <w:rPr>
                <w:sz w:val="20"/>
                <w:szCs w:val="20"/>
              </w:rPr>
            </w:pPr>
            <w:r>
              <w:rPr>
                <w:sz w:val="20"/>
                <w:szCs w:val="20"/>
              </w:rPr>
              <w:t>1300,0</w:t>
            </w:r>
          </w:p>
        </w:tc>
        <w:tc>
          <w:tcPr>
            <w:tcW w:w="952" w:type="dxa"/>
            <w:shd w:val="clear" w:color="auto" w:fill="FFFF00"/>
            <w:noWrap/>
            <w:vAlign w:val="center"/>
          </w:tcPr>
          <w:p w:rsidR="005F6E43" w:rsidRDefault="005F6E43">
            <w:pPr>
              <w:spacing w:before="40" w:after="40"/>
              <w:jc w:val="right"/>
              <w:rPr>
                <w:b/>
                <w:sz w:val="18"/>
                <w:szCs w:val="18"/>
              </w:rPr>
            </w:pPr>
            <w:r>
              <w:rPr>
                <w:b/>
                <w:sz w:val="18"/>
                <w:szCs w:val="18"/>
              </w:rPr>
              <w:t>200,0</w:t>
            </w:r>
          </w:p>
        </w:tc>
        <w:tc>
          <w:tcPr>
            <w:tcW w:w="891" w:type="dxa"/>
            <w:shd w:val="clear" w:color="auto" w:fill="FFFFFF"/>
            <w:vAlign w:val="center"/>
          </w:tcPr>
          <w:p w:rsidR="005F6E43" w:rsidRDefault="005F6E43">
            <w:pPr>
              <w:spacing w:before="40" w:after="40"/>
              <w:jc w:val="right"/>
              <w:rPr>
                <w:b/>
                <w:sz w:val="18"/>
                <w:szCs w:val="18"/>
              </w:rPr>
            </w:pPr>
            <w:r>
              <w:rPr>
                <w:b/>
                <w:sz w:val="18"/>
                <w:szCs w:val="18"/>
              </w:rPr>
              <w:t>0</w:t>
            </w:r>
          </w:p>
        </w:tc>
        <w:tc>
          <w:tcPr>
            <w:tcW w:w="1120" w:type="dxa"/>
            <w:shd w:val="clear" w:color="auto" w:fill="FFFFFF"/>
            <w:noWrap/>
            <w:vAlign w:val="center"/>
          </w:tcPr>
          <w:p w:rsidR="005F6E43" w:rsidRDefault="005F6E43">
            <w:pPr>
              <w:spacing w:before="40" w:after="40"/>
              <w:jc w:val="right"/>
              <w:rPr>
                <w:b/>
                <w:sz w:val="18"/>
                <w:szCs w:val="18"/>
              </w:rPr>
            </w:pPr>
            <w:r>
              <w:rPr>
                <w:b/>
                <w:sz w:val="18"/>
                <w:szCs w:val="18"/>
              </w:rPr>
              <w:t>0</w:t>
            </w:r>
          </w:p>
        </w:tc>
      </w:tr>
      <w:tr w:rsidR="005F6E43" w:rsidTr="001E384C">
        <w:trPr>
          <w:trHeight w:val="20"/>
        </w:trPr>
        <w:tc>
          <w:tcPr>
            <w:tcW w:w="0" w:type="auto"/>
            <w:vMerge/>
            <w:vAlign w:val="center"/>
          </w:tcPr>
          <w:p w:rsidR="005F6E43" w:rsidRDefault="005F6E43">
            <w:pPr>
              <w:rPr>
                <w:sz w:val="18"/>
                <w:szCs w:val="18"/>
              </w:rPr>
            </w:pPr>
          </w:p>
        </w:tc>
        <w:tc>
          <w:tcPr>
            <w:tcW w:w="0" w:type="auto"/>
            <w:vMerge/>
            <w:vAlign w:val="center"/>
          </w:tcPr>
          <w:p w:rsidR="005F6E43" w:rsidRDefault="005F6E43">
            <w:pPr>
              <w:rPr>
                <w:sz w:val="18"/>
                <w:szCs w:val="18"/>
              </w:rPr>
            </w:pPr>
          </w:p>
        </w:tc>
        <w:tc>
          <w:tcPr>
            <w:tcW w:w="0" w:type="auto"/>
            <w:vMerge/>
            <w:vAlign w:val="center"/>
          </w:tcPr>
          <w:p w:rsidR="005F6E43" w:rsidRDefault="005F6E43"/>
        </w:tc>
        <w:tc>
          <w:tcPr>
            <w:tcW w:w="3398" w:type="dxa"/>
            <w:shd w:val="clear" w:color="auto" w:fill="FFFFFF"/>
            <w:vAlign w:val="center"/>
          </w:tcPr>
          <w:p w:rsidR="005F6E43" w:rsidRDefault="005F6E43">
            <w:pPr>
              <w:spacing w:before="40" w:after="40"/>
              <w:ind w:firstLine="170"/>
              <w:rPr>
                <w:sz w:val="17"/>
                <w:szCs w:val="17"/>
              </w:rPr>
            </w:pPr>
            <w:r>
              <w:rPr>
                <w:sz w:val="17"/>
                <w:szCs w:val="17"/>
              </w:rPr>
              <w:t>средства областного бюджета планируемые к привлечению</w:t>
            </w:r>
          </w:p>
        </w:tc>
        <w:tc>
          <w:tcPr>
            <w:tcW w:w="1116" w:type="dxa"/>
            <w:shd w:val="clear" w:color="auto" w:fill="FFFFFF"/>
            <w:vAlign w:val="center"/>
          </w:tcPr>
          <w:p w:rsidR="005F6E43" w:rsidRDefault="005F6E43">
            <w:pPr>
              <w:spacing w:before="40" w:after="40"/>
              <w:jc w:val="right"/>
              <w:rPr>
                <w:sz w:val="18"/>
                <w:szCs w:val="18"/>
              </w:rPr>
            </w:pPr>
          </w:p>
        </w:tc>
        <w:tc>
          <w:tcPr>
            <w:tcW w:w="1600" w:type="dxa"/>
            <w:shd w:val="clear" w:color="auto" w:fill="FFFFFF"/>
            <w:noWrap/>
            <w:vAlign w:val="center"/>
          </w:tcPr>
          <w:p w:rsidR="005F6E43" w:rsidRDefault="005F6E43">
            <w:pPr>
              <w:spacing w:before="40" w:after="40"/>
              <w:jc w:val="right"/>
              <w:rPr>
                <w:sz w:val="18"/>
                <w:szCs w:val="18"/>
              </w:rPr>
            </w:pPr>
            <w:r>
              <w:rPr>
                <w:sz w:val="18"/>
                <w:szCs w:val="18"/>
              </w:rPr>
              <w:t> -</w:t>
            </w:r>
          </w:p>
        </w:tc>
        <w:tc>
          <w:tcPr>
            <w:tcW w:w="1244" w:type="dxa"/>
            <w:shd w:val="clear" w:color="auto" w:fill="FFFFFF"/>
            <w:noWrap/>
            <w:vAlign w:val="center"/>
          </w:tcPr>
          <w:p w:rsidR="005F6E43" w:rsidRDefault="005F6E43">
            <w:pPr>
              <w:spacing w:before="40" w:after="40"/>
              <w:jc w:val="right"/>
              <w:rPr>
                <w:sz w:val="18"/>
                <w:szCs w:val="18"/>
              </w:rPr>
            </w:pPr>
            <w:r>
              <w:rPr>
                <w:sz w:val="18"/>
                <w:szCs w:val="18"/>
              </w:rPr>
              <w:t>-</w:t>
            </w:r>
          </w:p>
        </w:tc>
        <w:tc>
          <w:tcPr>
            <w:tcW w:w="966" w:type="dxa"/>
            <w:noWrap/>
            <w:vAlign w:val="center"/>
          </w:tcPr>
          <w:p w:rsidR="005F6E43" w:rsidRDefault="005F6E43">
            <w:pPr>
              <w:spacing w:before="40" w:after="40"/>
              <w:jc w:val="right"/>
              <w:rPr>
                <w:sz w:val="20"/>
                <w:szCs w:val="20"/>
              </w:rPr>
            </w:pPr>
            <w:r>
              <w:rPr>
                <w:sz w:val="20"/>
                <w:szCs w:val="20"/>
              </w:rPr>
              <w:t>-</w:t>
            </w:r>
          </w:p>
        </w:tc>
        <w:tc>
          <w:tcPr>
            <w:tcW w:w="952" w:type="dxa"/>
            <w:shd w:val="clear" w:color="auto" w:fill="FFFF00"/>
            <w:noWrap/>
            <w:vAlign w:val="center"/>
          </w:tcPr>
          <w:p w:rsidR="005F6E43" w:rsidRDefault="005F6E43">
            <w:pPr>
              <w:spacing w:before="40" w:after="40"/>
              <w:jc w:val="right"/>
              <w:rPr>
                <w:b/>
                <w:sz w:val="18"/>
                <w:szCs w:val="18"/>
              </w:rPr>
            </w:pPr>
            <w:r>
              <w:rPr>
                <w:b/>
                <w:sz w:val="18"/>
                <w:szCs w:val="18"/>
              </w:rPr>
              <w:t>-</w:t>
            </w:r>
          </w:p>
        </w:tc>
        <w:tc>
          <w:tcPr>
            <w:tcW w:w="891" w:type="dxa"/>
            <w:shd w:val="clear" w:color="auto" w:fill="FFFFFF"/>
            <w:vAlign w:val="center"/>
          </w:tcPr>
          <w:p w:rsidR="005F6E43" w:rsidRDefault="005F6E43">
            <w:pPr>
              <w:spacing w:before="40" w:after="40"/>
              <w:jc w:val="right"/>
              <w:rPr>
                <w:b/>
                <w:sz w:val="18"/>
                <w:szCs w:val="18"/>
              </w:rPr>
            </w:pPr>
            <w:r>
              <w:rPr>
                <w:b/>
                <w:sz w:val="18"/>
                <w:szCs w:val="18"/>
              </w:rPr>
              <w:t>-</w:t>
            </w:r>
          </w:p>
        </w:tc>
        <w:tc>
          <w:tcPr>
            <w:tcW w:w="1120" w:type="dxa"/>
            <w:shd w:val="clear" w:color="auto" w:fill="FFFFFF"/>
            <w:noWrap/>
            <w:vAlign w:val="center"/>
          </w:tcPr>
          <w:p w:rsidR="005F6E43" w:rsidRDefault="005F6E43">
            <w:pPr>
              <w:spacing w:before="40" w:after="40"/>
              <w:jc w:val="right"/>
              <w:rPr>
                <w:b/>
                <w:sz w:val="18"/>
                <w:szCs w:val="18"/>
              </w:rPr>
            </w:pPr>
            <w:r>
              <w:rPr>
                <w:b/>
                <w:sz w:val="18"/>
                <w:szCs w:val="18"/>
              </w:rPr>
              <w:t>-</w:t>
            </w:r>
          </w:p>
        </w:tc>
      </w:tr>
      <w:tr w:rsidR="005F6E43" w:rsidTr="001E384C">
        <w:trPr>
          <w:trHeight w:val="20"/>
        </w:trPr>
        <w:tc>
          <w:tcPr>
            <w:tcW w:w="0" w:type="auto"/>
            <w:vMerge/>
            <w:vAlign w:val="center"/>
          </w:tcPr>
          <w:p w:rsidR="005F6E43" w:rsidRDefault="005F6E43">
            <w:pPr>
              <w:rPr>
                <w:sz w:val="18"/>
                <w:szCs w:val="18"/>
              </w:rPr>
            </w:pPr>
          </w:p>
        </w:tc>
        <w:tc>
          <w:tcPr>
            <w:tcW w:w="0" w:type="auto"/>
            <w:vMerge/>
            <w:vAlign w:val="center"/>
          </w:tcPr>
          <w:p w:rsidR="005F6E43" w:rsidRDefault="005F6E43">
            <w:pPr>
              <w:rPr>
                <w:sz w:val="18"/>
                <w:szCs w:val="18"/>
              </w:rPr>
            </w:pPr>
          </w:p>
        </w:tc>
        <w:tc>
          <w:tcPr>
            <w:tcW w:w="0" w:type="auto"/>
            <w:vMerge/>
            <w:vAlign w:val="center"/>
          </w:tcPr>
          <w:p w:rsidR="005F6E43" w:rsidRDefault="005F6E43"/>
        </w:tc>
        <w:tc>
          <w:tcPr>
            <w:tcW w:w="3398" w:type="dxa"/>
            <w:shd w:val="clear" w:color="auto" w:fill="FFFFFF"/>
            <w:vAlign w:val="center"/>
          </w:tcPr>
          <w:p w:rsidR="005F6E43" w:rsidRDefault="005F6E43">
            <w:pPr>
              <w:spacing w:before="40" w:after="40"/>
              <w:ind w:firstLine="170"/>
              <w:rPr>
                <w:sz w:val="17"/>
                <w:szCs w:val="17"/>
              </w:rPr>
            </w:pPr>
            <w:r>
              <w:rPr>
                <w:sz w:val="17"/>
                <w:szCs w:val="17"/>
              </w:rPr>
              <w:t>иные источники</w:t>
            </w:r>
          </w:p>
        </w:tc>
        <w:tc>
          <w:tcPr>
            <w:tcW w:w="1116" w:type="dxa"/>
            <w:shd w:val="clear" w:color="auto" w:fill="FFFFFF"/>
            <w:vAlign w:val="center"/>
          </w:tcPr>
          <w:p w:rsidR="005F6E43" w:rsidRDefault="005F6E43">
            <w:pPr>
              <w:spacing w:before="40" w:after="40"/>
              <w:jc w:val="right"/>
              <w:rPr>
                <w:sz w:val="18"/>
                <w:szCs w:val="18"/>
              </w:rPr>
            </w:pPr>
          </w:p>
        </w:tc>
        <w:tc>
          <w:tcPr>
            <w:tcW w:w="1600" w:type="dxa"/>
            <w:shd w:val="clear" w:color="auto" w:fill="FFFFFF"/>
            <w:noWrap/>
            <w:vAlign w:val="center"/>
          </w:tcPr>
          <w:p w:rsidR="005F6E43" w:rsidRDefault="005F6E43">
            <w:pPr>
              <w:spacing w:before="40" w:after="40"/>
              <w:jc w:val="right"/>
              <w:rPr>
                <w:sz w:val="18"/>
                <w:szCs w:val="18"/>
              </w:rPr>
            </w:pPr>
            <w:r>
              <w:rPr>
                <w:sz w:val="18"/>
                <w:szCs w:val="18"/>
              </w:rPr>
              <w:t>-</w:t>
            </w:r>
          </w:p>
        </w:tc>
        <w:tc>
          <w:tcPr>
            <w:tcW w:w="1244" w:type="dxa"/>
            <w:shd w:val="clear" w:color="auto" w:fill="FFFFFF"/>
            <w:noWrap/>
            <w:vAlign w:val="center"/>
          </w:tcPr>
          <w:p w:rsidR="005F6E43" w:rsidRDefault="005F6E43">
            <w:pPr>
              <w:spacing w:before="40" w:after="40"/>
              <w:jc w:val="right"/>
              <w:rPr>
                <w:sz w:val="18"/>
                <w:szCs w:val="18"/>
              </w:rPr>
            </w:pPr>
            <w:r>
              <w:rPr>
                <w:sz w:val="18"/>
                <w:szCs w:val="18"/>
              </w:rPr>
              <w:t>-</w:t>
            </w:r>
          </w:p>
        </w:tc>
        <w:tc>
          <w:tcPr>
            <w:tcW w:w="966" w:type="dxa"/>
            <w:noWrap/>
            <w:vAlign w:val="center"/>
          </w:tcPr>
          <w:p w:rsidR="005F6E43" w:rsidRDefault="005F6E43">
            <w:pPr>
              <w:spacing w:before="40" w:after="40"/>
              <w:jc w:val="right"/>
              <w:rPr>
                <w:sz w:val="20"/>
                <w:szCs w:val="20"/>
              </w:rPr>
            </w:pPr>
            <w:r>
              <w:rPr>
                <w:sz w:val="20"/>
                <w:szCs w:val="20"/>
              </w:rPr>
              <w:t>-</w:t>
            </w:r>
          </w:p>
        </w:tc>
        <w:tc>
          <w:tcPr>
            <w:tcW w:w="952" w:type="dxa"/>
            <w:shd w:val="clear" w:color="auto" w:fill="FFFF00"/>
            <w:noWrap/>
            <w:vAlign w:val="center"/>
          </w:tcPr>
          <w:p w:rsidR="005F6E43" w:rsidRDefault="005F6E43">
            <w:pPr>
              <w:spacing w:before="40" w:after="40"/>
              <w:jc w:val="right"/>
              <w:rPr>
                <w:b/>
                <w:sz w:val="18"/>
                <w:szCs w:val="18"/>
              </w:rPr>
            </w:pPr>
            <w:r>
              <w:rPr>
                <w:b/>
                <w:sz w:val="18"/>
                <w:szCs w:val="18"/>
              </w:rPr>
              <w:t>-</w:t>
            </w:r>
          </w:p>
        </w:tc>
        <w:tc>
          <w:tcPr>
            <w:tcW w:w="891" w:type="dxa"/>
            <w:shd w:val="clear" w:color="auto" w:fill="FFFFFF"/>
            <w:vAlign w:val="center"/>
          </w:tcPr>
          <w:p w:rsidR="005F6E43" w:rsidRDefault="005F6E43">
            <w:pPr>
              <w:spacing w:before="40" w:after="40"/>
              <w:jc w:val="right"/>
              <w:rPr>
                <w:b/>
                <w:sz w:val="18"/>
                <w:szCs w:val="18"/>
              </w:rPr>
            </w:pPr>
            <w:r>
              <w:rPr>
                <w:b/>
                <w:sz w:val="18"/>
                <w:szCs w:val="18"/>
              </w:rPr>
              <w:t>-</w:t>
            </w:r>
          </w:p>
        </w:tc>
        <w:tc>
          <w:tcPr>
            <w:tcW w:w="1120" w:type="dxa"/>
            <w:shd w:val="clear" w:color="auto" w:fill="FFFFFF"/>
            <w:noWrap/>
            <w:vAlign w:val="center"/>
          </w:tcPr>
          <w:p w:rsidR="005F6E43" w:rsidRDefault="005F6E43">
            <w:pPr>
              <w:spacing w:before="40" w:after="40"/>
              <w:jc w:val="right"/>
              <w:rPr>
                <w:b/>
                <w:sz w:val="18"/>
                <w:szCs w:val="18"/>
              </w:rPr>
            </w:pPr>
            <w:r>
              <w:rPr>
                <w:b/>
                <w:sz w:val="18"/>
                <w:szCs w:val="18"/>
              </w:rPr>
              <w:t>-</w:t>
            </w:r>
          </w:p>
        </w:tc>
      </w:tr>
      <w:tr w:rsidR="005F6E43" w:rsidTr="001E384C">
        <w:trPr>
          <w:trHeight w:val="20"/>
        </w:trPr>
        <w:tc>
          <w:tcPr>
            <w:tcW w:w="727" w:type="dxa"/>
            <w:vMerge w:val="restart"/>
            <w:shd w:val="clear" w:color="auto" w:fill="FFFFFF"/>
            <w:vAlign w:val="center"/>
          </w:tcPr>
          <w:p w:rsidR="005F6E43" w:rsidRDefault="005F6E43">
            <w:pPr>
              <w:spacing w:before="40" w:after="40"/>
              <w:jc w:val="center"/>
              <w:rPr>
                <w:sz w:val="18"/>
                <w:szCs w:val="18"/>
              </w:rPr>
            </w:pPr>
            <w:r>
              <w:rPr>
                <w:sz w:val="18"/>
                <w:szCs w:val="18"/>
              </w:rPr>
              <w:t>6</w:t>
            </w:r>
          </w:p>
        </w:tc>
        <w:tc>
          <w:tcPr>
            <w:tcW w:w="709" w:type="dxa"/>
            <w:vMerge w:val="restart"/>
            <w:shd w:val="clear" w:color="auto" w:fill="FFFFFF"/>
            <w:vAlign w:val="center"/>
          </w:tcPr>
          <w:p w:rsidR="005F6E43" w:rsidRDefault="005F6E43">
            <w:pPr>
              <w:spacing w:before="40" w:after="40"/>
              <w:jc w:val="center"/>
              <w:rPr>
                <w:sz w:val="18"/>
                <w:szCs w:val="18"/>
              </w:rPr>
            </w:pPr>
            <w:r>
              <w:rPr>
                <w:sz w:val="18"/>
                <w:szCs w:val="18"/>
              </w:rPr>
              <w:t>6.1</w:t>
            </w:r>
          </w:p>
        </w:tc>
        <w:tc>
          <w:tcPr>
            <w:tcW w:w="2160" w:type="dxa"/>
            <w:vMerge w:val="restart"/>
            <w:shd w:val="clear" w:color="auto" w:fill="FFFFFF"/>
            <w:vAlign w:val="center"/>
          </w:tcPr>
          <w:p w:rsidR="005F6E43" w:rsidRDefault="005F6E43">
            <w:pPr>
              <w:spacing w:before="40" w:after="40"/>
            </w:pPr>
            <w:r>
              <w:t>Организация досуга населения</w:t>
            </w:r>
          </w:p>
        </w:tc>
        <w:tc>
          <w:tcPr>
            <w:tcW w:w="3398" w:type="dxa"/>
            <w:shd w:val="clear" w:color="auto" w:fill="FFFFFF"/>
            <w:vAlign w:val="center"/>
          </w:tcPr>
          <w:p w:rsidR="005F6E43" w:rsidRDefault="005F6E43">
            <w:pPr>
              <w:spacing w:before="40" w:after="40"/>
              <w:rPr>
                <w:b/>
                <w:bCs/>
                <w:sz w:val="17"/>
                <w:szCs w:val="17"/>
              </w:rPr>
            </w:pPr>
            <w:r>
              <w:rPr>
                <w:b/>
                <w:bCs/>
                <w:sz w:val="17"/>
                <w:szCs w:val="17"/>
              </w:rPr>
              <w:t>Всего</w:t>
            </w:r>
          </w:p>
        </w:tc>
        <w:tc>
          <w:tcPr>
            <w:tcW w:w="1116" w:type="dxa"/>
            <w:shd w:val="clear" w:color="auto" w:fill="FFFFFF"/>
            <w:vAlign w:val="center"/>
          </w:tcPr>
          <w:p w:rsidR="005F6E43" w:rsidRDefault="005F6E43">
            <w:pPr>
              <w:spacing w:before="40" w:after="40"/>
              <w:jc w:val="right"/>
              <w:rPr>
                <w:sz w:val="18"/>
                <w:szCs w:val="18"/>
              </w:rPr>
            </w:pPr>
            <w:r>
              <w:rPr>
                <w:sz w:val="18"/>
                <w:szCs w:val="18"/>
              </w:rPr>
              <w:t>754655,3</w:t>
            </w:r>
          </w:p>
        </w:tc>
        <w:tc>
          <w:tcPr>
            <w:tcW w:w="1600" w:type="dxa"/>
            <w:shd w:val="clear" w:color="auto" w:fill="FFFFFF"/>
            <w:noWrap/>
            <w:vAlign w:val="center"/>
          </w:tcPr>
          <w:p w:rsidR="005F6E43" w:rsidRDefault="005F6E43">
            <w:pPr>
              <w:spacing w:before="40" w:after="40"/>
              <w:jc w:val="right"/>
              <w:rPr>
                <w:sz w:val="18"/>
                <w:szCs w:val="18"/>
              </w:rPr>
            </w:pPr>
            <w:r>
              <w:rPr>
                <w:sz w:val="18"/>
                <w:szCs w:val="18"/>
              </w:rPr>
              <w:t>105517,7</w:t>
            </w:r>
          </w:p>
        </w:tc>
        <w:tc>
          <w:tcPr>
            <w:tcW w:w="1244" w:type="dxa"/>
            <w:shd w:val="clear" w:color="auto" w:fill="FFFFFF"/>
            <w:noWrap/>
            <w:vAlign w:val="center"/>
          </w:tcPr>
          <w:p w:rsidR="005F6E43" w:rsidRDefault="005F6E43">
            <w:pPr>
              <w:spacing w:before="40" w:after="40"/>
              <w:jc w:val="right"/>
              <w:rPr>
                <w:sz w:val="18"/>
                <w:szCs w:val="18"/>
              </w:rPr>
            </w:pPr>
            <w:r>
              <w:rPr>
                <w:sz w:val="18"/>
                <w:szCs w:val="18"/>
              </w:rPr>
              <w:t>90565,5</w:t>
            </w:r>
          </w:p>
        </w:tc>
        <w:tc>
          <w:tcPr>
            <w:tcW w:w="966" w:type="dxa"/>
            <w:noWrap/>
            <w:vAlign w:val="center"/>
          </w:tcPr>
          <w:p w:rsidR="005F6E43" w:rsidRDefault="005F6E43">
            <w:pPr>
              <w:spacing w:before="40" w:after="40"/>
              <w:jc w:val="right"/>
              <w:rPr>
                <w:sz w:val="20"/>
                <w:szCs w:val="20"/>
              </w:rPr>
            </w:pPr>
            <w:r>
              <w:rPr>
                <w:sz w:val="20"/>
                <w:szCs w:val="20"/>
              </w:rPr>
              <w:t>122866,6</w:t>
            </w:r>
          </w:p>
        </w:tc>
        <w:tc>
          <w:tcPr>
            <w:tcW w:w="952" w:type="dxa"/>
            <w:shd w:val="clear" w:color="auto" w:fill="FFFF00"/>
            <w:noWrap/>
            <w:vAlign w:val="center"/>
          </w:tcPr>
          <w:p w:rsidR="005F6E43" w:rsidRDefault="005F6E43">
            <w:pPr>
              <w:spacing w:before="40" w:after="40"/>
              <w:jc w:val="right"/>
              <w:rPr>
                <w:b/>
                <w:sz w:val="18"/>
                <w:szCs w:val="18"/>
              </w:rPr>
            </w:pPr>
            <w:r>
              <w:rPr>
                <w:b/>
                <w:sz w:val="18"/>
                <w:szCs w:val="18"/>
              </w:rPr>
              <w:t>146255,5</w:t>
            </w:r>
          </w:p>
        </w:tc>
        <w:tc>
          <w:tcPr>
            <w:tcW w:w="891" w:type="dxa"/>
            <w:shd w:val="clear" w:color="auto" w:fill="FFFFFF"/>
            <w:vAlign w:val="center"/>
          </w:tcPr>
          <w:p w:rsidR="005F6E43" w:rsidRDefault="005F6E43">
            <w:pPr>
              <w:spacing w:before="40" w:after="40"/>
              <w:jc w:val="right"/>
              <w:rPr>
                <w:b/>
                <w:sz w:val="18"/>
                <w:szCs w:val="18"/>
              </w:rPr>
            </w:pPr>
            <w:r>
              <w:rPr>
                <w:b/>
                <w:sz w:val="18"/>
                <w:szCs w:val="18"/>
              </w:rPr>
              <w:t>144725,0</w:t>
            </w:r>
          </w:p>
        </w:tc>
        <w:tc>
          <w:tcPr>
            <w:tcW w:w="1120" w:type="dxa"/>
            <w:shd w:val="clear" w:color="auto" w:fill="FFFFFF"/>
            <w:noWrap/>
            <w:vAlign w:val="center"/>
          </w:tcPr>
          <w:p w:rsidR="005F6E43" w:rsidRDefault="005F6E43">
            <w:pPr>
              <w:spacing w:before="40" w:after="40"/>
              <w:jc w:val="right"/>
              <w:rPr>
                <w:b/>
                <w:sz w:val="18"/>
                <w:szCs w:val="18"/>
              </w:rPr>
            </w:pPr>
            <w:r>
              <w:rPr>
                <w:b/>
                <w:sz w:val="18"/>
                <w:szCs w:val="18"/>
              </w:rPr>
              <w:t>144725,0</w:t>
            </w:r>
          </w:p>
        </w:tc>
      </w:tr>
      <w:tr w:rsidR="005F6E43" w:rsidTr="001E384C">
        <w:trPr>
          <w:trHeight w:val="20"/>
        </w:trPr>
        <w:tc>
          <w:tcPr>
            <w:tcW w:w="0" w:type="auto"/>
            <w:vMerge/>
            <w:vAlign w:val="center"/>
          </w:tcPr>
          <w:p w:rsidR="005F6E43" w:rsidRDefault="005F6E43">
            <w:pPr>
              <w:rPr>
                <w:sz w:val="18"/>
                <w:szCs w:val="18"/>
              </w:rPr>
            </w:pPr>
          </w:p>
        </w:tc>
        <w:tc>
          <w:tcPr>
            <w:tcW w:w="0" w:type="auto"/>
            <w:vMerge/>
            <w:vAlign w:val="center"/>
          </w:tcPr>
          <w:p w:rsidR="005F6E43" w:rsidRDefault="005F6E43">
            <w:pPr>
              <w:rPr>
                <w:sz w:val="18"/>
                <w:szCs w:val="18"/>
              </w:rPr>
            </w:pPr>
          </w:p>
        </w:tc>
        <w:tc>
          <w:tcPr>
            <w:tcW w:w="0" w:type="auto"/>
            <w:vMerge/>
            <w:vAlign w:val="center"/>
          </w:tcPr>
          <w:p w:rsidR="005F6E43" w:rsidRDefault="005F6E43"/>
        </w:tc>
        <w:tc>
          <w:tcPr>
            <w:tcW w:w="3398" w:type="dxa"/>
            <w:shd w:val="clear" w:color="auto" w:fill="FFFFFF"/>
            <w:vAlign w:val="center"/>
          </w:tcPr>
          <w:p w:rsidR="005F6E43" w:rsidRDefault="005F6E43" w:rsidP="005858C1">
            <w:pPr>
              <w:spacing w:before="40" w:after="40"/>
              <w:ind w:firstLineChars="100" w:firstLine="170"/>
              <w:rPr>
                <w:sz w:val="17"/>
                <w:szCs w:val="17"/>
              </w:rPr>
            </w:pPr>
            <w:r>
              <w:rPr>
                <w:sz w:val="17"/>
                <w:szCs w:val="17"/>
              </w:rPr>
              <w:t>в том числе:</w:t>
            </w:r>
          </w:p>
        </w:tc>
        <w:tc>
          <w:tcPr>
            <w:tcW w:w="1116" w:type="dxa"/>
            <w:shd w:val="clear" w:color="auto" w:fill="FFFFFF"/>
            <w:vAlign w:val="center"/>
          </w:tcPr>
          <w:p w:rsidR="005F6E43" w:rsidRDefault="005F6E43">
            <w:pPr>
              <w:spacing w:before="40" w:after="40"/>
              <w:jc w:val="right"/>
              <w:rPr>
                <w:sz w:val="18"/>
                <w:szCs w:val="18"/>
              </w:rPr>
            </w:pPr>
          </w:p>
        </w:tc>
        <w:tc>
          <w:tcPr>
            <w:tcW w:w="1600" w:type="dxa"/>
            <w:shd w:val="clear" w:color="auto" w:fill="FFFFFF"/>
            <w:noWrap/>
            <w:vAlign w:val="center"/>
          </w:tcPr>
          <w:p w:rsidR="005F6E43" w:rsidRDefault="005F6E43">
            <w:pPr>
              <w:spacing w:before="40" w:after="40"/>
              <w:jc w:val="right"/>
              <w:rPr>
                <w:sz w:val="18"/>
                <w:szCs w:val="18"/>
              </w:rPr>
            </w:pPr>
          </w:p>
        </w:tc>
        <w:tc>
          <w:tcPr>
            <w:tcW w:w="1244" w:type="dxa"/>
            <w:shd w:val="clear" w:color="auto" w:fill="FFFFFF"/>
            <w:noWrap/>
            <w:vAlign w:val="center"/>
          </w:tcPr>
          <w:p w:rsidR="005F6E43" w:rsidRDefault="005F6E43">
            <w:pPr>
              <w:spacing w:before="40" w:after="40"/>
              <w:jc w:val="right"/>
              <w:rPr>
                <w:sz w:val="18"/>
                <w:szCs w:val="18"/>
              </w:rPr>
            </w:pPr>
          </w:p>
        </w:tc>
        <w:tc>
          <w:tcPr>
            <w:tcW w:w="966" w:type="dxa"/>
            <w:noWrap/>
            <w:vAlign w:val="center"/>
          </w:tcPr>
          <w:p w:rsidR="005F6E43" w:rsidRDefault="005F6E43">
            <w:pPr>
              <w:spacing w:before="40" w:after="40"/>
              <w:jc w:val="right"/>
              <w:rPr>
                <w:sz w:val="20"/>
                <w:szCs w:val="20"/>
              </w:rPr>
            </w:pPr>
          </w:p>
        </w:tc>
        <w:tc>
          <w:tcPr>
            <w:tcW w:w="952" w:type="dxa"/>
            <w:shd w:val="clear" w:color="auto" w:fill="FFFF00"/>
            <w:noWrap/>
            <w:vAlign w:val="center"/>
          </w:tcPr>
          <w:p w:rsidR="005F6E43" w:rsidRDefault="005F6E43">
            <w:pPr>
              <w:spacing w:before="40" w:after="40"/>
              <w:jc w:val="right"/>
              <w:rPr>
                <w:b/>
                <w:sz w:val="18"/>
                <w:szCs w:val="18"/>
              </w:rPr>
            </w:pPr>
          </w:p>
        </w:tc>
        <w:tc>
          <w:tcPr>
            <w:tcW w:w="891" w:type="dxa"/>
            <w:shd w:val="clear" w:color="auto" w:fill="FFFFFF"/>
            <w:vAlign w:val="center"/>
          </w:tcPr>
          <w:p w:rsidR="005F6E43" w:rsidRDefault="005F6E43">
            <w:pPr>
              <w:spacing w:before="40" w:after="40"/>
              <w:jc w:val="right"/>
              <w:rPr>
                <w:b/>
                <w:sz w:val="18"/>
                <w:szCs w:val="18"/>
              </w:rPr>
            </w:pPr>
          </w:p>
        </w:tc>
        <w:tc>
          <w:tcPr>
            <w:tcW w:w="1120" w:type="dxa"/>
            <w:shd w:val="clear" w:color="auto" w:fill="FFFFFF"/>
            <w:noWrap/>
            <w:vAlign w:val="center"/>
          </w:tcPr>
          <w:p w:rsidR="005F6E43" w:rsidRDefault="005F6E43">
            <w:pPr>
              <w:spacing w:before="40" w:after="40"/>
              <w:jc w:val="right"/>
              <w:rPr>
                <w:b/>
                <w:sz w:val="18"/>
                <w:szCs w:val="18"/>
              </w:rPr>
            </w:pPr>
          </w:p>
        </w:tc>
      </w:tr>
      <w:tr w:rsidR="005F6E43" w:rsidTr="001E384C">
        <w:trPr>
          <w:trHeight w:val="20"/>
        </w:trPr>
        <w:tc>
          <w:tcPr>
            <w:tcW w:w="0" w:type="auto"/>
            <w:vMerge/>
            <w:vAlign w:val="center"/>
          </w:tcPr>
          <w:p w:rsidR="005F6E43" w:rsidRDefault="005F6E43">
            <w:pPr>
              <w:rPr>
                <w:sz w:val="18"/>
                <w:szCs w:val="18"/>
              </w:rPr>
            </w:pPr>
          </w:p>
        </w:tc>
        <w:tc>
          <w:tcPr>
            <w:tcW w:w="0" w:type="auto"/>
            <w:vMerge/>
            <w:vAlign w:val="center"/>
          </w:tcPr>
          <w:p w:rsidR="005F6E43" w:rsidRDefault="005F6E43">
            <w:pPr>
              <w:rPr>
                <w:sz w:val="18"/>
                <w:szCs w:val="18"/>
              </w:rPr>
            </w:pPr>
          </w:p>
        </w:tc>
        <w:tc>
          <w:tcPr>
            <w:tcW w:w="0" w:type="auto"/>
            <w:vMerge/>
            <w:vAlign w:val="center"/>
          </w:tcPr>
          <w:p w:rsidR="005F6E43" w:rsidRDefault="005F6E43"/>
        </w:tc>
        <w:tc>
          <w:tcPr>
            <w:tcW w:w="3398" w:type="dxa"/>
            <w:shd w:val="clear" w:color="auto" w:fill="FFFFFF"/>
            <w:vAlign w:val="center"/>
          </w:tcPr>
          <w:p w:rsidR="005F6E43" w:rsidRDefault="005F6E43">
            <w:pPr>
              <w:spacing w:before="40" w:after="40"/>
              <w:ind w:firstLine="170"/>
              <w:rPr>
                <w:sz w:val="17"/>
                <w:szCs w:val="17"/>
              </w:rPr>
            </w:pPr>
            <w:r>
              <w:rPr>
                <w:sz w:val="17"/>
                <w:szCs w:val="17"/>
              </w:rPr>
              <w:t>собственные средства бюджета города Коврова</w:t>
            </w:r>
          </w:p>
        </w:tc>
        <w:tc>
          <w:tcPr>
            <w:tcW w:w="1116" w:type="dxa"/>
            <w:shd w:val="clear" w:color="auto" w:fill="FFFFFF"/>
            <w:vAlign w:val="center"/>
          </w:tcPr>
          <w:p w:rsidR="005F6E43" w:rsidRDefault="005F6E43">
            <w:pPr>
              <w:spacing w:before="40" w:after="40"/>
              <w:jc w:val="right"/>
              <w:rPr>
                <w:sz w:val="18"/>
                <w:szCs w:val="18"/>
              </w:rPr>
            </w:pPr>
            <w:r>
              <w:rPr>
                <w:sz w:val="18"/>
                <w:szCs w:val="18"/>
              </w:rPr>
              <w:t>518455,3</w:t>
            </w:r>
          </w:p>
        </w:tc>
        <w:tc>
          <w:tcPr>
            <w:tcW w:w="1600" w:type="dxa"/>
            <w:shd w:val="clear" w:color="auto" w:fill="FFFFFF"/>
            <w:noWrap/>
            <w:vAlign w:val="center"/>
          </w:tcPr>
          <w:p w:rsidR="005F6E43" w:rsidRDefault="005F6E43">
            <w:pPr>
              <w:spacing w:before="40" w:after="40"/>
              <w:jc w:val="right"/>
              <w:rPr>
                <w:sz w:val="18"/>
                <w:szCs w:val="18"/>
              </w:rPr>
            </w:pPr>
            <w:r>
              <w:rPr>
                <w:sz w:val="18"/>
                <w:szCs w:val="18"/>
              </w:rPr>
              <w:t>79973,0</w:t>
            </w:r>
          </w:p>
        </w:tc>
        <w:tc>
          <w:tcPr>
            <w:tcW w:w="1244" w:type="dxa"/>
            <w:shd w:val="clear" w:color="auto" w:fill="FFFFFF"/>
            <w:noWrap/>
            <w:vAlign w:val="center"/>
          </w:tcPr>
          <w:p w:rsidR="005F6E43" w:rsidRDefault="005F6E43">
            <w:pPr>
              <w:spacing w:before="40" w:after="40"/>
              <w:jc w:val="right"/>
              <w:rPr>
                <w:sz w:val="18"/>
                <w:szCs w:val="18"/>
                <w:lang w:val="en-US"/>
              </w:rPr>
            </w:pPr>
            <w:r>
              <w:rPr>
                <w:sz w:val="18"/>
                <w:szCs w:val="18"/>
                <w:lang w:val="en-US"/>
              </w:rPr>
              <w:t>75018</w:t>
            </w:r>
            <w:r>
              <w:rPr>
                <w:sz w:val="18"/>
                <w:szCs w:val="18"/>
              </w:rPr>
              <w:t>,</w:t>
            </w:r>
            <w:r>
              <w:rPr>
                <w:sz w:val="18"/>
                <w:szCs w:val="18"/>
                <w:lang w:val="en-US"/>
              </w:rPr>
              <w:t>5</w:t>
            </w:r>
          </w:p>
        </w:tc>
        <w:tc>
          <w:tcPr>
            <w:tcW w:w="966" w:type="dxa"/>
            <w:noWrap/>
            <w:vAlign w:val="center"/>
          </w:tcPr>
          <w:p w:rsidR="005F6E43" w:rsidRDefault="005F6E43">
            <w:pPr>
              <w:spacing w:before="40" w:after="40"/>
              <w:jc w:val="right"/>
              <w:rPr>
                <w:sz w:val="20"/>
                <w:szCs w:val="20"/>
              </w:rPr>
            </w:pPr>
            <w:r>
              <w:rPr>
                <w:sz w:val="20"/>
                <w:szCs w:val="20"/>
              </w:rPr>
              <w:t>83448,8</w:t>
            </w:r>
          </w:p>
        </w:tc>
        <w:tc>
          <w:tcPr>
            <w:tcW w:w="952" w:type="dxa"/>
            <w:shd w:val="clear" w:color="auto" w:fill="FFFF00"/>
            <w:noWrap/>
            <w:vAlign w:val="center"/>
          </w:tcPr>
          <w:p w:rsidR="005F6E43" w:rsidRDefault="005F6E43">
            <w:pPr>
              <w:spacing w:before="40" w:after="40"/>
              <w:jc w:val="right"/>
              <w:rPr>
                <w:b/>
                <w:sz w:val="18"/>
                <w:szCs w:val="18"/>
              </w:rPr>
            </w:pPr>
            <w:r>
              <w:rPr>
                <w:b/>
                <w:sz w:val="18"/>
                <w:szCs w:val="18"/>
              </w:rPr>
              <w:t>93455,0</w:t>
            </w:r>
          </w:p>
        </w:tc>
        <w:tc>
          <w:tcPr>
            <w:tcW w:w="891" w:type="dxa"/>
            <w:shd w:val="clear" w:color="auto" w:fill="FFFFFF"/>
            <w:vAlign w:val="center"/>
          </w:tcPr>
          <w:p w:rsidR="005F6E43" w:rsidRDefault="005F6E43">
            <w:pPr>
              <w:spacing w:before="40" w:after="40"/>
              <w:jc w:val="right"/>
              <w:rPr>
                <w:b/>
                <w:sz w:val="18"/>
                <w:szCs w:val="18"/>
              </w:rPr>
            </w:pPr>
            <w:r>
              <w:rPr>
                <w:b/>
                <w:sz w:val="18"/>
                <w:szCs w:val="18"/>
              </w:rPr>
              <w:t>93280,0</w:t>
            </w:r>
          </w:p>
        </w:tc>
        <w:tc>
          <w:tcPr>
            <w:tcW w:w="1120" w:type="dxa"/>
            <w:shd w:val="clear" w:color="auto" w:fill="FFFFFF"/>
            <w:noWrap/>
            <w:vAlign w:val="center"/>
          </w:tcPr>
          <w:p w:rsidR="005F6E43" w:rsidRDefault="005F6E43">
            <w:pPr>
              <w:spacing w:before="40" w:after="40"/>
              <w:jc w:val="right"/>
              <w:rPr>
                <w:b/>
                <w:sz w:val="18"/>
                <w:szCs w:val="18"/>
              </w:rPr>
            </w:pPr>
            <w:r>
              <w:rPr>
                <w:b/>
                <w:sz w:val="18"/>
                <w:szCs w:val="18"/>
              </w:rPr>
              <w:t>93280,0</w:t>
            </w:r>
          </w:p>
        </w:tc>
      </w:tr>
      <w:tr w:rsidR="005F6E43" w:rsidTr="001E384C">
        <w:trPr>
          <w:trHeight w:val="20"/>
        </w:trPr>
        <w:tc>
          <w:tcPr>
            <w:tcW w:w="0" w:type="auto"/>
            <w:vMerge/>
            <w:vAlign w:val="center"/>
          </w:tcPr>
          <w:p w:rsidR="005F6E43" w:rsidRDefault="005F6E43">
            <w:pPr>
              <w:rPr>
                <w:sz w:val="18"/>
                <w:szCs w:val="18"/>
              </w:rPr>
            </w:pPr>
          </w:p>
        </w:tc>
        <w:tc>
          <w:tcPr>
            <w:tcW w:w="0" w:type="auto"/>
            <w:vMerge/>
            <w:vAlign w:val="center"/>
          </w:tcPr>
          <w:p w:rsidR="005F6E43" w:rsidRDefault="005F6E43">
            <w:pPr>
              <w:rPr>
                <w:sz w:val="18"/>
                <w:szCs w:val="18"/>
              </w:rPr>
            </w:pPr>
          </w:p>
        </w:tc>
        <w:tc>
          <w:tcPr>
            <w:tcW w:w="0" w:type="auto"/>
            <w:vMerge/>
            <w:vAlign w:val="center"/>
          </w:tcPr>
          <w:p w:rsidR="005F6E43" w:rsidRDefault="005F6E43"/>
        </w:tc>
        <w:tc>
          <w:tcPr>
            <w:tcW w:w="3398" w:type="dxa"/>
            <w:shd w:val="clear" w:color="auto" w:fill="FFFFFF"/>
            <w:vAlign w:val="center"/>
          </w:tcPr>
          <w:p w:rsidR="005F6E43" w:rsidRDefault="005F6E43">
            <w:pPr>
              <w:spacing w:before="40" w:after="40"/>
              <w:ind w:firstLine="170"/>
              <w:rPr>
                <w:sz w:val="17"/>
                <w:szCs w:val="17"/>
              </w:rPr>
            </w:pPr>
            <w:r>
              <w:rPr>
                <w:sz w:val="17"/>
                <w:szCs w:val="17"/>
              </w:rPr>
              <w:t xml:space="preserve">субсидии из областного бюджета </w:t>
            </w:r>
          </w:p>
        </w:tc>
        <w:tc>
          <w:tcPr>
            <w:tcW w:w="1116" w:type="dxa"/>
            <w:shd w:val="clear" w:color="auto" w:fill="FFFFFF"/>
            <w:vAlign w:val="center"/>
          </w:tcPr>
          <w:p w:rsidR="005F6E43" w:rsidRDefault="005F6E43">
            <w:pPr>
              <w:spacing w:before="40" w:after="40"/>
              <w:jc w:val="right"/>
              <w:rPr>
                <w:sz w:val="18"/>
                <w:szCs w:val="18"/>
              </w:rPr>
            </w:pPr>
            <w:r>
              <w:rPr>
                <w:sz w:val="18"/>
                <w:szCs w:val="18"/>
              </w:rPr>
              <w:t>233462,3</w:t>
            </w:r>
          </w:p>
        </w:tc>
        <w:tc>
          <w:tcPr>
            <w:tcW w:w="1600" w:type="dxa"/>
            <w:shd w:val="clear" w:color="auto" w:fill="FFFFFF"/>
            <w:noWrap/>
            <w:vAlign w:val="center"/>
          </w:tcPr>
          <w:p w:rsidR="005F6E43" w:rsidRDefault="005F6E43">
            <w:pPr>
              <w:spacing w:before="40" w:after="40"/>
              <w:jc w:val="right"/>
              <w:rPr>
                <w:sz w:val="18"/>
                <w:szCs w:val="18"/>
              </w:rPr>
            </w:pPr>
            <w:r>
              <w:rPr>
                <w:sz w:val="18"/>
                <w:szCs w:val="18"/>
              </w:rPr>
              <w:t>25077,0</w:t>
            </w:r>
          </w:p>
        </w:tc>
        <w:tc>
          <w:tcPr>
            <w:tcW w:w="1244" w:type="dxa"/>
            <w:shd w:val="clear" w:color="auto" w:fill="FFFFFF"/>
            <w:noWrap/>
            <w:vAlign w:val="center"/>
          </w:tcPr>
          <w:p w:rsidR="005F6E43" w:rsidRDefault="005F6E43">
            <w:pPr>
              <w:spacing w:before="40" w:after="40"/>
              <w:jc w:val="right"/>
              <w:rPr>
                <w:sz w:val="18"/>
                <w:szCs w:val="18"/>
                <w:lang w:val="en-US"/>
              </w:rPr>
            </w:pPr>
            <w:r>
              <w:rPr>
                <w:sz w:val="18"/>
                <w:szCs w:val="18"/>
                <w:lang w:val="en-US"/>
              </w:rPr>
              <w:t>15137</w:t>
            </w:r>
            <w:r>
              <w:rPr>
                <w:sz w:val="18"/>
                <w:szCs w:val="18"/>
              </w:rPr>
              <w:t>,</w:t>
            </w:r>
            <w:r>
              <w:rPr>
                <w:sz w:val="18"/>
                <w:szCs w:val="18"/>
                <w:lang w:val="en-US"/>
              </w:rPr>
              <w:t>0</w:t>
            </w:r>
          </w:p>
        </w:tc>
        <w:tc>
          <w:tcPr>
            <w:tcW w:w="966" w:type="dxa"/>
            <w:noWrap/>
            <w:vAlign w:val="center"/>
          </w:tcPr>
          <w:p w:rsidR="005F6E43" w:rsidRDefault="005F6E43">
            <w:pPr>
              <w:spacing w:before="40" w:after="40"/>
              <w:jc w:val="right"/>
              <w:rPr>
                <w:sz w:val="20"/>
                <w:szCs w:val="20"/>
              </w:rPr>
            </w:pPr>
            <w:r>
              <w:rPr>
                <w:sz w:val="20"/>
                <w:szCs w:val="20"/>
              </w:rPr>
              <w:t>38927,8</w:t>
            </w:r>
          </w:p>
        </w:tc>
        <w:tc>
          <w:tcPr>
            <w:tcW w:w="952" w:type="dxa"/>
            <w:shd w:val="clear" w:color="auto" w:fill="FFFF00"/>
            <w:noWrap/>
            <w:vAlign w:val="center"/>
          </w:tcPr>
          <w:p w:rsidR="005F6E43" w:rsidRDefault="005F6E43">
            <w:pPr>
              <w:spacing w:before="40" w:after="40"/>
              <w:jc w:val="right"/>
              <w:rPr>
                <w:b/>
                <w:sz w:val="18"/>
                <w:szCs w:val="18"/>
              </w:rPr>
            </w:pPr>
            <w:r>
              <w:rPr>
                <w:b/>
                <w:sz w:val="20"/>
                <w:szCs w:val="20"/>
              </w:rPr>
              <w:t>52210,5</w:t>
            </w:r>
          </w:p>
        </w:tc>
        <w:tc>
          <w:tcPr>
            <w:tcW w:w="891" w:type="dxa"/>
            <w:shd w:val="clear" w:color="auto" w:fill="FFFFFF"/>
            <w:vAlign w:val="center"/>
          </w:tcPr>
          <w:p w:rsidR="005F6E43" w:rsidRDefault="005F6E43">
            <w:pPr>
              <w:spacing w:before="40" w:after="40"/>
              <w:jc w:val="center"/>
              <w:rPr>
                <w:b/>
                <w:sz w:val="18"/>
                <w:szCs w:val="18"/>
              </w:rPr>
            </w:pPr>
            <w:r>
              <w:rPr>
                <w:b/>
                <w:sz w:val="20"/>
                <w:szCs w:val="20"/>
              </w:rPr>
              <w:t>51055,0</w:t>
            </w:r>
          </w:p>
        </w:tc>
        <w:tc>
          <w:tcPr>
            <w:tcW w:w="1120" w:type="dxa"/>
            <w:shd w:val="clear" w:color="auto" w:fill="FFFFFF"/>
            <w:noWrap/>
            <w:vAlign w:val="center"/>
          </w:tcPr>
          <w:p w:rsidR="005F6E43" w:rsidRDefault="005F6E43">
            <w:pPr>
              <w:spacing w:before="40" w:after="40"/>
              <w:jc w:val="right"/>
              <w:rPr>
                <w:b/>
                <w:sz w:val="18"/>
                <w:szCs w:val="18"/>
              </w:rPr>
            </w:pPr>
            <w:r>
              <w:rPr>
                <w:b/>
                <w:sz w:val="18"/>
                <w:szCs w:val="18"/>
              </w:rPr>
              <w:t>51055,0</w:t>
            </w:r>
          </w:p>
        </w:tc>
      </w:tr>
      <w:tr w:rsidR="005F6E43" w:rsidTr="001E384C">
        <w:trPr>
          <w:trHeight w:val="20"/>
        </w:trPr>
        <w:tc>
          <w:tcPr>
            <w:tcW w:w="0" w:type="auto"/>
            <w:vMerge/>
            <w:vAlign w:val="center"/>
          </w:tcPr>
          <w:p w:rsidR="005F6E43" w:rsidRDefault="005F6E43">
            <w:pPr>
              <w:rPr>
                <w:sz w:val="18"/>
                <w:szCs w:val="18"/>
              </w:rPr>
            </w:pPr>
          </w:p>
        </w:tc>
        <w:tc>
          <w:tcPr>
            <w:tcW w:w="0" w:type="auto"/>
            <w:vMerge/>
            <w:vAlign w:val="center"/>
          </w:tcPr>
          <w:p w:rsidR="005F6E43" w:rsidRDefault="005F6E43">
            <w:pPr>
              <w:rPr>
                <w:sz w:val="18"/>
                <w:szCs w:val="18"/>
              </w:rPr>
            </w:pPr>
          </w:p>
        </w:tc>
        <w:tc>
          <w:tcPr>
            <w:tcW w:w="0" w:type="auto"/>
            <w:vMerge/>
            <w:vAlign w:val="center"/>
          </w:tcPr>
          <w:p w:rsidR="005F6E43" w:rsidRDefault="005F6E43"/>
        </w:tc>
        <w:tc>
          <w:tcPr>
            <w:tcW w:w="3398" w:type="dxa"/>
            <w:shd w:val="clear" w:color="auto" w:fill="FFFFFF"/>
            <w:vAlign w:val="center"/>
          </w:tcPr>
          <w:p w:rsidR="005F6E43" w:rsidRDefault="005F6E43">
            <w:pPr>
              <w:spacing w:before="40" w:after="40"/>
              <w:ind w:firstLine="170"/>
              <w:rPr>
                <w:sz w:val="17"/>
                <w:szCs w:val="17"/>
              </w:rPr>
            </w:pPr>
            <w:r>
              <w:rPr>
                <w:sz w:val="17"/>
                <w:szCs w:val="17"/>
              </w:rPr>
              <w:t xml:space="preserve">субвенции из областного бюджета </w:t>
            </w:r>
          </w:p>
        </w:tc>
        <w:tc>
          <w:tcPr>
            <w:tcW w:w="1116" w:type="dxa"/>
            <w:shd w:val="clear" w:color="auto" w:fill="FFFFFF"/>
            <w:vAlign w:val="center"/>
          </w:tcPr>
          <w:p w:rsidR="005F6E43" w:rsidRDefault="005F6E43">
            <w:pPr>
              <w:spacing w:before="40" w:after="40"/>
              <w:jc w:val="right"/>
              <w:rPr>
                <w:sz w:val="18"/>
                <w:szCs w:val="18"/>
              </w:rPr>
            </w:pPr>
            <w:r>
              <w:rPr>
                <w:sz w:val="18"/>
                <w:szCs w:val="18"/>
              </w:rPr>
              <w:t>2340,0</w:t>
            </w:r>
          </w:p>
        </w:tc>
        <w:tc>
          <w:tcPr>
            <w:tcW w:w="1600" w:type="dxa"/>
            <w:shd w:val="clear" w:color="auto" w:fill="FFFFFF"/>
            <w:noWrap/>
            <w:vAlign w:val="center"/>
          </w:tcPr>
          <w:p w:rsidR="005F6E43" w:rsidRDefault="005F6E43">
            <w:pPr>
              <w:spacing w:before="40" w:after="40"/>
              <w:jc w:val="right"/>
              <w:rPr>
                <w:sz w:val="18"/>
                <w:szCs w:val="18"/>
              </w:rPr>
            </w:pPr>
            <w:r>
              <w:rPr>
                <w:sz w:val="18"/>
                <w:szCs w:val="18"/>
              </w:rPr>
              <w:t>390,0</w:t>
            </w:r>
          </w:p>
        </w:tc>
        <w:tc>
          <w:tcPr>
            <w:tcW w:w="1244" w:type="dxa"/>
            <w:shd w:val="clear" w:color="auto" w:fill="FFFFFF"/>
            <w:noWrap/>
            <w:vAlign w:val="center"/>
          </w:tcPr>
          <w:p w:rsidR="005F6E43" w:rsidRDefault="005F6E43">
            <w:pPr>
              <w:spacing w:before="40" w:after="40"/>
              <w:jc w:val="right"/>
              <w:rPr>
                <w:sz w:val="18"/>
                <w:szCs w:val="18"/>
              </w:rPr>
            </w:pPr>
            <w:r>
              <w:rPr>
                <w:sz w:val="18"/>
                <w:szCs w:val="18"/>
              </w:rPr>
              <w:t>390,0</w:t>
            </w:r>
          </w:p>
        </w:tc>
        <w:tc>
          <w:tcPr>
            <w:tcW w:w="966" w:type="dxa"/>
            <w:noWrap/>
            <w:vAlign w:val="center"/>
          </w:tcPr>
          <w:p w:rsidR="005F6E43" w:rsidRDefault="005F6E43">
            <w:pPr>
              <w:spacing w:before="40" w:after="40"/>
              <w:jc w:val="right"/>
              <w:rPr>
                <w:sz w:val="20"/>
                <w:szCs w:val="20"/>
              </w:rPr>
            </w:pPr>
            <w:r>
              <w:rPr>
                <w:sz w:val="20"/>
                <w:szCs w:val="20"/>
              </w:rPr>
              <w:t>390,0</w:t>
            </w:r>
          </w:p>
        </w:tc>
        <w:tc>
          <w:tcPr>
            <w:tcW w:w="952" w:type="dxa"/>
            <w:shd w:val="clear" w:color="auto" w:fill="FFFF00"/>
            <w:noWrap/>
            <w:vAlign w:val="center"/>
          </w:tcPr>
          <w:p w:rsidR="005F6E43" w:rsidRDefault="005F6E43">
            <w:pPr>
              <w:spacing w:before="40" w:after="40"/>
              <w:jc w:val="right"/>
              <w:rPr>
                <w:b/>
                <w:sz w:val="18"/>
                <w:szCs w:val="18"/>
              </w:rPr>
            </w:pPr>
            <w:r>
              <w:rPr>
                <w:b/>
                <w:sz w:val="18"/>
                <w:szCs w:val="18"/>
              </w:rPr>
              <w:t>390,0</w:t>
            </w:r>
          </w:p>
        </w:tc>
        <w:tc>
          <w:tcPr>
            <w:tcW w:w="891" w:type="dxa"/>
            <w:shd w:val="clear" w:color="auto" w:fill="FFFFFF"/>
            <w:vAlign w:val="center"/>
          </w:tcPr>
          <w:p w:rsidR="005F6E43" w:rsidRDefault="005F6E43">
            <w:pPr>
              <w:spacing w:before="40" w:after="40"/>
              <w:jc w:val="right"/>
              <w:rPr>
                <w:b/>
                <w:sz w:val="18"/>
                <w:szCs w:val="18"/>
              </w:rPr>
            </w:pPr>
            <w:r>
              <w:rPr>
                <w:b/>
                <w:sz w:val="18"/>
                <w:szCs w:val="18"/>
              </w:rPr>
              <w:t>390,0</w:t>
            </w:r>
          </w:p>
        </w:tc>
        <w:tc>
          <w:tcPr>
            <w:tcW w:w="1120" w:type="dxa"/>
            <w:shd w:val="clear" w:color="auto" w:fill="FFFFFF"/>
            <w:noWrap/>
            <w:vAlign w:val="center"/>
          </w:tcPr>
          <w:p w:rsidR="005F6E43" w:rsidRDefault="005F6E43">
            <w:pPr>
              <w:spacing w:before="40" w:after="40"/>
              <w:jc w:val="right"/>
              <w:rPr>
                <w:b/>
                <w:sz w:val="18"/>
                <w:szCs w:val="18"/>
              </w:rPr>
            </w:pPr>
            <w:r>
              <w:rPr>
                <w:b/>
                <w:sz w:val="18"/>
                <w:szCs w:val="18"/>
              </w:rPr>
              <w:t>390,0</w:t>
            </w:r>
          </w:p>
        </w:tc>
      </w:tr>
      <w:tr w:rsidR="005F6E43" w:rsidTr="001E384C">
        <w:trPr>
          <w:trHeight w:val="20"/>
        </w:trPr>
        <w:tc>
          <w:tcPr>
            <w:tcW w:w="0" w:type="auto"/>
            <w:vMerge/>
            <w:vAlign w:val="center"/>
          </w:tcPr>
          <w:p w:rsidR="005F6E43" w:rsidRDefault="005F6E43">
            <w:pPr>
              <w:rPr>
                <w:sz w:val="18"/>
                <w:szCs w:val="18"/>
              </w:rPr>
            </w:pPr>
          </w:p>
        </w:tc>
        <w:tc>
          <w:tcPr>
            <w:tcW w:w="0" w:type="auto"/>
            <w:vMerge/>
            <w:vAlign w:val="center"/>
          </w:tcPr>
          <w:p w:rsidR="005F6E43" w:rsidRDefault="005F6E43">
            <w:pPr>
              <w:rPr>
                <w:sz w:val="18"/>
                <w:szCs w:val="18"/>
              </w:rPr>
            </w:pPr>
          </w:p>
        </w:tc>
        <w:tc>
          <w:tcPr>
            <w:tcW w:w="0" w:type="auto"/>
            <w:vMerge/>
            <w:vAlign w:val="center"/>
          </w:tcPr>
          <w:p w:rsidR="005F6E43" w:rsidRDefault="005F6E43"/>
        </w:tc>
        <w:tc>
          <w:tcPr>
            <w:tcW w:w="3398" w:type="dxa"/>
            <w:shd w:val="clear" w:color="auto" w:fill="FFFFFF"/>
            <w:vAlign w:val="center"/>
          </w:tcPr>
          <w:p w:rsidR="005F6E43" w:rsidRDefault="005F6E43">
            <w:pPr>
              <w:spacing w:before="40" w:after="40"/>
              <w:ind w:firstLine="170"/>
              <w:rPr>
                <w:sz w:val="17"/>
                <w:szCs w:val="17"/>
              </w:rPr>
            </w:pPr>
            <w:r>
              <w:rPr>
                <w:sz w:val="17"/>
                <w:szCs w:val="17"/>
              </w:rPr>
              <w:t>иные межбюджетные трансферты из областного бюджета имеющие целевое назначение</w:t>
            </w:r>
          </w:p>
        </w:tc>
        <w:tc>
          <w:tcPr>
            <w:tcW w:w="1116" w:type="dxa"/>
            <w:shd w:val="clear" w:color="auto" w:fill="FFFFFF"/>
            <w:vAlign w:val="center"/>
          </w:tcPr>
          <w:p w:rsidR="005F6E43" w:rsidRDefault="005F6E43">
            <w:pPr>
              <w:spacing w:before="40" w:after="40"/>
              <w:jc w:val="right"/>
              <w:rPr>
                <w:sz w:val="18"/>
                <w:szCs w:val="18"/>
              </w:rPr>
            </w:pPr>
            <w:r>
              <w:rPr>
                <w:sz w:val="18"/>
                <w:szCs w:val="18"/>
              </w:rPr>
              <w:t>397,7</w:t>
            </w:r>
          </w:p>
        </w:tc>
        <w:tc>
          <w:tcPr>
            <w:tcW w:w="1600" w:type="dxa"/>
            <w:shd w:val="clear" w:color="auto" w:fill="FFFFFF"/>
            <w:noWrap/>
            <w:vAlign w:val="center"/>
          </w:tcPr>
          <w:p w:rsidR="005F6E43" w:rsidRDefault="005F6E43">
            <w:pPr>
              <w:spacing w:before="40" w:after="40"/>
              <w:jc w:val="right"/>
              <w:rPr>
                <w:sz w:val="18"/>
                <w:szCs w:val="18"/>
              </w:rPr>
            </w:pPr>
            <w:r>
              <w:rPr>
                <w:sz w:val="18"/>
                <w:szCs w:val="18"/>
              </w:rPr>
              <w:t>77,7</w:t>
            </w:r>
          </w:p>
        </w:tc>
        <w:tc>
          <w:tcPr>
            <w:tcW w:w="1244" w:type="dxa"/>
            <w:shd w:val="clear" w:color="auto" w:fill="FFFFFF"/>
            <w:noWrap/>
            <w:vAlign w:val="center"/>
          </w:tcPr>
          <w:p w:rsidR="005F6E43" w:rsidRDefault="005F6E43">
            <w:pPr>
              <w:spacing w:before="40" w:after="40"/>
              <w:jc w:val="right"/>
              <w:rPr>
                <w:sz w:val="18"/>
                <w:szCs w:val="18"/>
              </w:rPr>
            </w:pPr>
            <w:r>
              <w:rPr>
                <w:sz w:val="18"/>
                <w:szCs w:val="18"/>
              </w:rPr>
              <w:t>20,0</w:t>
            </w:r>
          </w:p>
        </w:tc>
        <w:tc>
          <w:tcPr>
            <w:tcW w:w="966" w:type="dxa"/>
            <w:noWrap/>
            <w:vAlign w:val="center"/>
          </w:tcPr>
          <w:p w:rsidR="005F6E43" w:rsidRDefault="005F6E43">
            <w:pPr>
              <w:spacing w:before="40" w:after="40"/>
              <w:jc w:val="right"/>
              <w:rPr>
                <w:sz w:val="20"/>
                <w:szCs w:val="20"/>
              </w:rPr>
            </w:pPr>
            <w:r>
              <w:rPr>
                <w:sz w:val="20"/>
                <w:szCs w:val="20"/>
              </w:rPr>
              <w:t>100,0</w:t>
            </w:r>
          </w:p>
        </w:tc>
        <w:tc>
          <w:tcPr>
            <w:tcW w:w="952" w:type="dxa"/>
            <w:shd w:val="clear" w:color="auto" w:fill="FFFF00"/>
            <w:noWrap/>
            <w:vAlign w:val="center"/>
          </w:tcPr>
          <w:p w:rsidR="005F6E43" w:rsidRDefault="005F6E43">
            <w:pPr>
              <w:spacing w:before="40" w:after="40"/>
              <w:jc w:val="right"/>
              <w:rPr>
                <w:b/>
                <w:sz w:val="18"/>
                <w:szCs w:val="18"/>
              </w:rPr>
            </w:pPr>
            <w:r>
              <w:rPr>
                <w:b/>
                <w:sz w:val="18"/>
                <w:szCs w:val="18"/>
              </w:rPr>
              <w:t>200,0</w:t>
            </w:r>
          </w:p>
        </w:tc>
        <w:tc>
          <w:tcPr>
            <w:tcW w:w="891" w:type="dxa"/>
            <w:shd w:val="clear" w:color="auto" w:fill="FFFFFF"/>
            <w:vAlign w:val="center"/>
          </w:tcPr>
          <w:p w:rsidR="005F6E43" w:rsidRDefault="005F6E43">
            <w:pPr>
              <w:spacing w:before="40" w:after="40"/>
              <w:jc w:val="right"/>
              <w:rPr>
                <w:b/>
                <w:sz w:val="18"/>
                <w:szCs w:val="18"/>
              </w:rPr>
            </w:pPr>
            <w:r>
              <w:rPr>
                <w:b/>
                <w:sz w:val="18"/>
                <w:szCs w:val="18"/>
              </w:rPr>
              <w:t>0</w:t>
            </w:r>
          </w:p>
        </w:tc>
        <w:tc>
          <w:tcPr>
            <w:tcW w:w="1120" w:type="dxa"/>
            <w:shd w:val="clear" w:color="auto" w:fill="FFFFFF"/>
            <w:noWrap/>
            <w:vAlign w:val="center"/>
          </w:tcPr>
          <w:p w:rsidR="005F6E43" w:rsidRDefault="005F6E43">
            <w:pPr>
              <w:spacing w:before="40" w:after="40"/>
              <w:jc w:val="right"/>
              <w:rPr>
                <w:b/>
                <w:sz w:val="18"/>
                <w:szCs w:val="18"/>
              </w:rPr>
            </w:pPr>
            <w:r>
              <w:rPr>
                <w:b/>
                <w:sz w:val="18"/>
                <w:szCs w:val="18"/>
              </w:rPr>
              <w:t>0</w:t>
            </w:r>
          </w:p>
        </w:tc>
      </w:tr>
      <w:tr w:rsidR="005F6E43" w:rsidTr="001E384C">
        <w:trPr>
          <w:trHeight w:val="20"/>
        </w:trPr>
        <w:tc>
          <w:tcPr>
            <w:tcW w:w="0" w:type="auto"/>
            <w:vMerge/>
            <w:vAlign w:val="center"/>
          </w:tcPr>
          <w:p w:rsidR="005F6E43" w:rsidRDefault="005F6E43">
            <w:pPr>
              <w:rPr>
                <w:sz w:val="18"/>
                <w:szCs w:val="18"/>
              </w:rPr>
            </w:pPr>
          </w:p>
        </w:tc>
        <w:tc>
          <w:tcPr>
            <w:tcW w:w="0" w:type="auto"/>
            <w:vMerge/>
            <w:vAlign w:val="center"/>
          </w:tcPr>
          <w:p w:rsidR="005F6E43" w:rsidRDefault="005F6E43">
            <w:pPr>
              <w:rPr>
                <w:sz w:val="18"/>
                <w:szCs w:val="18"/>
              </w:rPr>
            </w:pPr>
          </w:p>
        </w:tc>
        <w:tc>
          <w:tcPr>
            <w:tcW w:w="0" w:type="auto"/>
            <w:vMerge/>
            <w:vAlign w:val="center"/>
          </w:tcPr>
          <w:p w:rsidR="005F6E43" w:rsidRDefault="005F6E43"/>
        </w:tc>
        <w:tc>
          <w:tcPr>
            <w:tcW w:w="3398" w:type="dxa"/>
            <w:shd w:val="clear" w:color="auto" w:fill="FFFFFF"/>
            <w:vAlign w:val="center"/>
          </w:tcPr>
          <w:p w:rsidR="005F6E43" w:rsidRDefault="005F6E43">
            <w:pPr>
              <w:spacing w:before="40" w:after="40"/>
              <w:ind w:firstLine="170"/>
              <w:rPr>
                <w:sz w:val="17"/>
                <w:szCs w:val="17"/>
              </w:rPr>
            </w:pPr>
            <w:r>
              <w:rPr>
                <w:sz w:val="17"/>
                <w:szCs w:val="17"/>
              </w:rPr>
              <w:t>средства областного бюджета планируемые к привлечению</w:t>
            </w:r>
          </w:p>
        </w:tc>
        <w:tc>
          <w:tcPr>
            <w:tcW w:w="1116" w:type="dxa"/>
            <w:shd w:val="clear" w:color="auto" w:fill="FFFFFF"/>
            <w:vAlign w:val="center"/>
          </w:tcPr>
          <w:p w:rsidR="005F6E43" w:rsidRDefault="005F6E43">
            <w:pPr>
              <w:spacing w:before="40" w:after="40"/>
              <w:jc w:val="right"/>
              <w:rPr>
                <w:sz w:val="18"/>
                <w:szCs w:val="18"/>
              </w:rPr>
            </w:pPr>
          </w:p>
        </w:tc>
        <w:tc>
          <w:tcPr>
            <w:tcW w:w="1600" w:type="dxa"/>
            <w:shd w:val="clear" w:color="auto" w:fill="FFFFFF"/>
            <w:noWrap/>
            <w:vAlign w:val="center"/>
          </w:tcPr>
          <w:p w:rsidR="005F6E43" w:rsidRDefault="005F6E43">
            <w:pPr>
              <w:spacing w:before="40" w:after="40"/>
              <w:jc w:val="right"/>
              <w:rPr>
                <w:sz w:val="18"/>
                <w:szCs w:val="18"/>
              </w:rPr>
            </w:pPr>
            <w:r>
              <w:rPr>
                <w:sz w:val="18"/>
                <w:szCs w:val="18"/>
              </w:rPr>
              <w:t>-</w:t>
            </w:r>
          </w:p>
        </w:tc>
        <w:tc>
          <w:tcPr>
            <w:tcW w:w="1244" w:type="dxa"/>
            <w:shd w:val="clear" w:color="auto" w:fill="FFFFFF"/>
            <w:noWrap/>
            <w:vAlign w:val="center"/>
          </w:tcPr>
          <w:p w:rsidR="005F6E43" w:rsidRDefault="005F6E43">
            <w:pPr>
              <w:spacing w:before="40" w:after="40"/>
              <w:jc w:val="right"/>
              <w:rPr>
                <w:sz w:val="18"/>
                <w:szCs w:val="18"/>
              </w:rPr>
            </w:pPr>
            <w:r>
              <w:rPr>
                <w:sz w:val="18"/>
                <w:szCs w:val="18"/>
              </w:rPr>
              <w:t>-</w:t>
            </w:r>
          </w:p>
        </w:tc>
        <w:tc>
          <w:tcPr>
            <w:tcW w:w="966" w:type="dxa"/>
            <w:noWrap/>
            <w:vAlign w:val="center"/>
          </w:tcPr>
          <w:p w:rsidR="005F6E43" w:rsidRDefault="005F6E43">
            <w:pPr>
              <w:spacing w:before="40" w:after="40"/>
              <w:jc w:val="right"/>
              <w:rPr>
                <w:sz w:val="20"/>
                <w:szCs w:val="20"/>
              </w:rPr>
            </w:pPr>
            <w:r>
              <w:rPr>
                <w:sz w:val="20"/>
                <w:szCs w:val="20"/>
              </w:rPr>
              <w:t>-</w:t>
            </w:r>
          </w:p>
        </w:tc>
        <w:tc>
          <w:tcPr>
            <w:tcW w:w="952" w:type="dxa"/>
            <w:shd w:val="clear" w:color="auto" w:fill="FFFF00"/>
            <w:noWrap/>
            <w:vAlign w:val="center"/>
          </w:tcPr>
          <w:p w:rsidR="005F6E43" w:rsidRDefault="005F6E43">
            <w:pPr>
              <w:spacing w:before="40" w:after="40"/>
              <w:jc w:val="right"/>
              <w:rPr>
                <w:b/>
                <w:sz w:val="18"/>
                <w:szCs w:val="18"/>
              </w:rPr>
            </w:pPr>
            <w:r>
              <w:rPr>
                <w:b/>
                <w:sz w:val="18"/>
                <w:szCs w:val="18"/>
              </w:rPr>
              <w:t>-</w:t>
            </w:r>
          </w:p>
        </w:tc>
        <w:tc>
          <w:tcPr>
            <w:tcW w:w="891" w:type="dxa"/>
            <w:shd w:val="clear" w:color="auto" w:fill="FFFFFF"/>
            <w:vAlign w:val="center"/>
          </w:tcPr>
          <w:p w:rsidR="005F6E43" w:rsidRDefault="005F6E43">
            <w:pPr>
              <w:spacing w:before="40" w:after="40"/>
              <w:jc w:val="right"/>
              <w:rPr>
                <w:b/>
                <w:sz w:val="18"/>
                <w:szCs w:val="18"/>
              </w:rPr>
            </w:pPr>
            <w:r>
              <w:rPr>
                <w:b/>
                <w:sz w:val="18"/>
                <w:szCs w:val="18"/>
              </w:rPr>
              <w:t>-</w:t>
            </w:r>
          </w:p>
        </w:tc>
        <w:tc>
          <w:tcPr>
            <w:tcW w:w="1120" w:type="dxa"/>
            <w:shd w:val="clear" w:color="auto" w:fill="FFFFFF"/>
            <w:noWrap/>
            <w:vAlign w:val="center"/>
          </w:tcPr>
          <w:p w:rsidR="005F6E43" w:rsidRDefault="005F6E43">
            <w:pPr>
              <w:spacing w:before="40" w:after="40"/>
              <w:jc w:val="right"/>
              <w:rPr>
                <w:b/>
                <w:sz w:val="18"/>
                <w:szCs w:val="18"/>
              </w:rPr>
            </w:pPr>
            <w:r>
              <w:rPr>
                <w:b/>
                <w:sz w:val="18"/>
                <w:szCs w:val="18"/>
              </w:rPr>
              <w:t>-</w:t>
            </w:r>
          </w:p>
        </w:tc>
      </w:tr>
      <w:tr w:rsidR="005F6E43" w:rsidTr="001E384C">
        <w:trPr>
          <w:trHeight w:val="20"/>
        </w:trPr>
        <w:tc>
          <w:tcPr>
            <w:tcW w:w="0" w:type="auto"/>
            <w:vMerge/>
            <w:vAlign w:val="center"/>
          </w:tcPr>
          <w:p w:rsidR="005F6E43" w:rsidRDefault="005F6E43">
            <w:pPr>
              <w:rPr>
                <w:sz w:val="18"/>
                <w:szCs w:val="18"/>
              </w:rPr>
            </w:pPr>
          </w:p>
        </w:tc>
        <w:tc>
          <w:tcPr>
            <w:tcW w:w="0" w:type="auto"/>
            <w:vMerge/>
            <w:vAlign w:val="center"/>
          </w:tcPr>
          <w:p w:rsidR="005F6E43" w:rsidRDefault="005F6E43">
            <w:pPr>
              <w:rPr>
                <w:sz w:val="18"/>
                <w:szCs w:val="18"/>
              </w:rPr>
            </w:pPr>
          </w:p>
        </w:tc>
        <w:tc>
          <w:tcPr>
            <w:tcW w:w="0" w:type="auto"/>
            <w:vMerge/>
            <w:vAlign w:val="center"/>
          </w:tcPr>
          <w:p w:rsidR="005F6E43" w:rsidRDefault="005F6E43"/>
        </w:tc>
        <w:tc>
          <w:tcPr>
            <w:tcW w:w="3398" w:type="dxa"/>
            <w:shd w:val="clear" w:color="auto" w:fill="FFFFFF"/>
            <w:vAlign w:val="center"/>
          </w:tcPr>
          <w:p w:rsidR="005F6E43" w:rsidRDefault="005F6E43">
            <w:pPr>
              <w:spacing w:before="40" w:after="40"/>
              <w:ind w:firstLine="170"/>
              <w:rPr>
                <w:sz w:val="17"/>
                <w:szCs w:val="17"/>
              </w:rPr>
            </w:pPr>
            <w:r>
              <w:rPr>
                <w:sz w:val="17"/>
                <w:szCs w:val="17"/>
              </w:rPr>
              <w:t>иные источники</w:t>
            </w:r>
          </w:p>
        </w:tc>
        <w:tc>
          <w:tcPr>
            <w:tcW w:w="1116" w:type="dxa"/>
            <w:shd w:val="clear" w:color="auto" w:fill="FFFFFF"/>
            <w:vAlign w:val="center"/>
          </w:tcPr>
          <w:p w:rsidR="005F6E43" w:rsidRDefault="005F6E43">
            <w:pPr>
              <w:spacing w:before="40" w:after="40"/>
              <w:jc w:val="right"/>
              <w:rPr>
                <w:sz w:val="18"/>
                <w:szCs w:val="18"/>
              </w:rPr>
            </w:pPr>
          </w:p>
        </w:tc>
        <w:tc>
          <w:tcPr>
            <w:tcW w:w="1600" w:type="dxa"/>
            <w:shd w:val="clear" w:color="auto" w:fill="FFFFFF"/>
            <w:noWrap/>
            <w:vAlign w:val="center"/>
          </w:tcPr>
          <w:p w:rsidR="005F6E43" w:rsidRDefault="005F6E43">
            <w:pPr>
              <w:spacing w:before="40" w:after="40"/>
              <w:jc w:val="right"/>
              <w:rPr>
                <w:sz w:val="18"/>
                <w:szCs w:val="18"/>
              </w:rPr>
            </w:pPr>
            <w:r>
              <w:rPr>
                <w:sz w:val="18"/>
                <w:szCs w:val="18"/>
              </w:rPr>
              <w:t>-</w:t>
            </w:r>
          </w:p>
        </w:tc>
        <w:tc>
          <w:tcPr>
            <w:tcW w:w="1244" w:type="dxa"/>
            <w:shd w:val="clear" w:color="auto" w:fill="FFFFFF"/>
            <w:noWrap/>
            <w:vAlign w:val="center"/>
          </w:tcPr>
          <w:p w:rsidR="005F6E43" w:rsidRDefault="005F6E43">
            <w:pPr>
              <w:spacing w:before="40" w:after="40"/>
              <w:jc w:val="right"/>
              <w:rPr>
                <w:sz w:val="18"/>
                <w:szCs w:val="18"/>
              </w:rPr>
            </w:pPr>
            <w:r>
              <w:rPr>
                <w:sz w:val="18"/>
                <w:szCs w:val="18"/>
              </w:rPr>
              <w:t>-</w:t>
            </w:r>
          </w:p>
        </w:tc>
        <w:tc>
          <w:tcPr>
            <w:tcW w:w="966" w:type="dxa"/>
            <w:noWrap/>
            <w:vAlign w:val="center"/>
          </w:tcPr>
          <w:p w:rsidR="005F6E43" w:rsidRDefault="005F6E43">
            <w:pPr>
              <w:spacing w:before="40" w:after="40"/>
              <w:jc w:val="right"/>
              <w:rPr>
                <w:sz w:val="20"/>
                <w:szCs w:val="20"/>
              </w:rPr>
            </w:pPr>
            <w:r>
              <w:rPr>
                <w:sz w:val="20"/>
                <w:szCs w:val="20"/>
              </w:rPr>
              <w:t>-</w:t>
            </w:r>
          </w:p>
        </w:tc>
        <w:tc>
          <w:tcPr>
            <w:tcW w:w="952" w:type="dxa"/>
            <w:shd w:val="clear" w:color="auto" w:fill="FFFF00"/>
            <w:noWrap/>
            <w:vAlign w:val="center"/>
          </w:tcPr>
          <w:p w:rsidR="005F6E43" w:rsidRDefault="005F6E43">
            <w:pPr>
              <w:spacing w:before="40" w:after="40"/>
              <w:jc w:val="right"/>
              <w:rPr>
                <w:b/>
                <w:sz w:val="18"/>
                <w:szCs w:val="18"/>
              </w:rPr>
            </w:pPr>
            <w:r>
              <w:rPr>
                <w:b/>
                <w:sz w:val="18"/>
                <w:szCs w:val="18"/>
              </w:rPr>
              <w:t>-</w:t>
            </w:r>
          </w:p>
        </w:tc>
        <w:tc>
          <w:tcPr>
            <w:tcW w:w="891" w:type="dxa"/>
            <w:shd w:val="clear" w:color="auto" w:fill="FFFFFF"/>
            <w:vAlign w:val="center"/>
          </w:tcPr>
          <w:p w:rsidR="005F6E43" w:rsidRDefault="005F6E43">
            <w:pPr>
              <w:spacing w:before="40" w:after="40"/>
              <w:jc w:val="right"/>
              <w:rPr>
                <w:b/>
                <w:sz w:val="18"/>
                <w:szCs w:val="18"/>
              </w:rPr>
            </w:pPr>
            <w:r>
              <w:rPr>
                <w:b/>
                <w:sz w:val="18"/>
                <w:szCs w:val="18"/>
              </w:rPr>
              <w:t>-</w:t>
            </w:r>
          </w:p>
        </w:tc>
        <w:tc>
          <w:tcPr>
            <w:tcW w:w="1120" w:type="dxa"/>
            <w:shd w:val="clear" w:color="auto" w:fill="FFFFFF"/>
            <w:noWrap/>
            <w:vAlign w:val="center"/>
          </w:tcPr>
          <w:p w:rsidR="005F6E43" w:rsidRDefault="005F6E43">
            <w:pPr>
              <w:spacing w:before="40" w:after="40"/>
              <w:jc w:val="right"/>
              <w:rPr>
                <w:b/>
                <w:sz w:val="18"/>
                <w:szCs w:val="18"/>
              </w:rPr>
            </w:pPr>
            <w:r>
              <w:rPr>
                <w:b/>
                <w:sz w:val="18"/>
                <w:szCs w:val="18"/>
              </w:rPr>
              <w:t>-</w:t>
            </w:r>
          </w:p>
        </w:tc>
      </w:tr>
      <w:tr w:rsidR="005F6E43" w:rsidTr="001E384C">
        <w:trPr>
          <w:trHeight w:val="20"/>
        </w:trPr>
        <w:tc>
          <w:tcPr>
            <w:tcW w:w="727" w:type="dxa"/>
            <w:vMerge w:val="restart"/>
            <w:shd w:val="clear" w:color="auto" w:fill="FFFFFF"/>
            <w:vAlign w:val="center"/>
          </w:tcPr>
          <w:p w:rsidR="005F6E43" w:rsidRDefault="005F6E43">
            <w:pPr>
              <w:spacing w:before="40" w:after="40"/>
              <w:jc w:val="center"/>
              <w:rPr>
                <w:sz w:val="18"/>
                <w:szCs w:val="18"/>
              </w:rPr>
            </w:pPr>
            <w:r>
              <w:rPr>
                <w:sz w:val="18"/>
                <w:szCs w:val="18"/>
              </w:rPr>
              <w:t>6</w:t>
            </w:r>
          </w:p>
        </w:tc>
        <w:tc>
          <w:tcPr>
            <w:tcW w:w="709" w:type="dxa"/>
            <w:vMerge w:val="restart"/>
            <w:shd w:val="clear" w:color="auto" w:fill="FFFFFF"/>
            <w:vAlign w:val="center"/>
          </w:tcPr>
          <w:p w:rsidR="005F6E43" w:rsidRDefault="005F6E43">
            <w:pPr>
              <w:spacing w:before="40" w:after="40"/>
              <w:jc w:val="center"/>
              <w:rPr>
                <w:sz w:val="18"/>
                <w:szCs w:val="18"/>
              </w:rPr>
            </w:pPr>
            <w:r>
              <w:rPr>
                <w:sz w:val="18"/>
                <w:szCs w:val="18"/>
              </w:rPr>
              <w:t>6.2</w:t>
            </w:r>
          </w:p>
        </w:tc>
        <w:tc>
          <w:tcPr>
            <w:tcW w:w="2160" w:type="dxa"/>
            <w:vMerge w:val="restart"/>
            <w:shd w:val="clear" w:color="auto" w:fill="FFFFFF"/>
            <w:vAlign w:val="center"/>
          </w:tcPr>
          <w:p w:rsidR="005F6E43" w:rsidRDefault="005F6E43">
            <w:pPr>
              <w:spacing w:before="40" w:after="40"/>
            </w:pPr>
            <w:r>
              <w:t>Образование в сфере культуры и искусства</w:t>
            </w:r>
          </w:p>
        </w:tc>
        <w:tc>
          <w:tcPr>
            <w:tcW w:w="3398" w:type="dxa"/>
            <w:shd w:val="clear" w:color="auto" w:fill="FFFFFF"/>
            <w:vAlign w:val="center"/>
          </w:tcPr>
          <w:p w:rsidR="005F6E43" w:rsidRDefault="005F6E43">
            <w:pPr>
              <w:spacing w:before="40" w:after="40"/>
              <w:jc w:val="center"/>
              <w:rPr>
                <w:sz w:val="18"/>
                <w:szCs w:val="18"/>
              </w:rPr>
            </w:pPr>
            <w:r>
              <w:rPr>
                <w:sz w:val="18"/>
                <w:szCs w:val="18"/>
              </w:rPr>
              <w:t>Всего</w:t>
            </w:r>
          </w:p>
        </w:tc>
        <w:tc>
          <w:tcPr>
            <w:tcW w:w="1116" w:type="dxa"/>
            <w:shd w:val="clear" w:color="auto" w:fill="FFFFFF"/>
            <w:vAlign w:val="center"/>
          </w:tcPr>
          <w:p w:rsidR="005F6E43" w:rsidRDefault="005F6E43">
            <w:pPr>
              <w:spacing w:before="40" w:after="40"/>
              <w:jc w:val="center"/>
              <w:rPr>
                <w:sz w:val="18"/>
                <w:szCs w:val="18"/>
              </w:rPr>
            </w:pPr>
            <w:r>
              <w:rPr>
                <w:sz w:val="18"/>
                <w:szCs w:val="18"/>
              </w:rPr>
              <w:t>206460</w:t>
            </w:r>
          </w:p>
        </w:tc>
        <w:tc>
          <w:tcPr>
            <w:tcW w:w="1600" w:type="dxa"/>
            <w:shd w:val="clear" w:color="auto" w:fill="FFFFFF"/>
            <w:noWrap/>
            <w:vAlign w:val="center"/>
          </w:tcPr>
          <w:p w:rsidR="005F6E43" w:rsidRDefault="005F6E43">
            <w:pPr>
              <w:spacing w:before="40" w:after="40"/>
              <w:jc w:val="right"/>
              <w:rPr>
                <w:sz w:val="18"/>
                <w:szCs w:val="18"/>
              </w:rPr>
            </w:pPr>
            <w:r>
              <w:rPr>
                <w:sz w:val="18"/>
                <w:szCs w:val="18"/>
              </w:rPr>
              <w:t>39359,0</w:t>
            </w:r>
          </w:p>
        </w:tc>
        <w:tc>
          <w:tcPr>
            <w:tcW w:w="1244" w:type="dxa"/>
            <w:shd w:val="clear" w:color="auto" w:fill="FFFFFF"/>
            <w:noWrap/>
            <w:vAlign w:val="center"/>
          </w:tcPr>
          <w:p w:rsidR="005F6E43" w:rsidRDefault="005F6E43">
            <w:pPr>
              <w:spacing w:before="40" w:after="40"/>
              <w:jc w:val="right"/>
              <w:rPr>
                <w:sz w:val="18"/>
                <w:szCs w:val="18"/>
              </w:rPr>
            </w:pPr>
            <w:r>
              <w:rPr>
                <w:sz w:val="18"/>
                <w:szCs w:val="18"/>
              </w:rPr>
              <w:t>32712,0</w:t>
            </w:r>
          </w:p>
        </w:tc>
        <w:tc>
          <w:tcPr>
            <w:tcW w:w="966" w:type="dxa"/>
            <w:noWrap/>
            <w:vAlign w:val="center"/>
          </w:tcPr>
          <w:p w:rsidR="005F6E43" w:rsidRDefault="005F6E43">
            <w:pPr>
              <w:spacing w:before="40" w:after="40"/>
              <w:jc w:val="right"/>
              <w:rPr>
                <w:sz w:val="20"/>
                <w:szCs w:val="20"/>
              </w:rPr>
            </w:pPr>
            <w:r>
              <w:rPr>
                <w:sz w:val="20"/>
                <w:szCs w:val="20"/>
              </w:rPr>
              <w:t>31871,0</w:t>
            </w:r>
          </w:p>
        </w:tc>
        <w:tc>
          <w:tcPr>
            <w:tcW w:w="952" w:type="dxa"/>
            <w:shd w:val="clear" w:color="auto" w:fill="FFFF00"/>
            <w:noWrap/>
            <w:vAlign w:val="center"/>
          </w:tcPr>
          <w:p w:rsidR="005F6E43" w:rsidRDefault="005F6E43">
            <w:pPr>
              <w:spacing w:before="40" w:after="40"/>
              <w:jc w:val="right"/>
              <w:rPr>
                <w:b/>
                <w:sz w:val="18"/>
                <w:szCs w:val="18"/>
              </w:rPr>
            </w:pPr>
            <w:r>
              <w:rPr>
                <w:b/>
                <w:sz w:val="18"/>
                <w:szCs w:val="18"/>
              </w:rPr>
              <w:t>34346,0</w:t>
            </w:r>
          </w:p>
        </w:tc>
        <w:tc>
          <w:tcPr>
            <w:tcW w:w="891" w:type="dxa"/>
            <w:shd w:val="clear" w:color="auto" w:fill="FFFFFF"/>
            <w:vAlign w:val="center"/>
          </w:tcPr>
          <w:p w:rsidR="005F6E43" w:rsidRDefault="005F6E43">
            <w:pPr>
              <w:spacing w:before="40" w:after="40"/>
              <w:jc w:val="right"/>
              <w:rPr>
                <w:b/>
                <w:sz w:val="18"/>
                <w:szCs w:val="18"/>
              </w:rPr>
            </w:pPr>
            <w:r>
              <w:rPr>
                <w:b/>
                <w:sz w:val="18"/>
                <w:szCs w:val="18"/>
              </w:rPr>
              <w:t>34086,0</w:t>
            </w:r>
          </w:p>
        </w:tc>
        <w:tc>
          <w:tcPr>
            <w:tcW w:w="1120" w:type="dxa"/>
            <w:shd w:val="clear" w:color="auto" w:fill="FFFFFF"/>
            <w:noWrap/>
            <w:vAlign w:val="center"/>
          </w:tcPr>
          <w:p w:rsidR="005F6E43" w:rsidRDefault="005F6E43">
            <w:pPr>
              <w:spacing w:before="40" w:after="40"/>
              <w:jc w:val="right"/>
              <w:rPr>
                <w:b/>
                <w:sz w:val="18"/>
                <w:szCs w:val="18"/>
              </w:rPr>
            </w:pPr>
            <w:r>
              <w:rPr>
                <w:b/>
                <w:sz w:val="18"/>
                <w:szCs w:val="18"/>
              </w:rPr>
              <w:t>34086,0</w:t>
            </w:r>
          </w:p>
        </w:tc>
      </w:tr>
      <w:tr w:rsidR="005F6E43" w:rsidTr="001E384C">
        <w:trPr>
          <w:trHeight w:val="20"/>
        </w:trPr>
        <w:tc>
          <w:tcPr>
            <w:tcW w:w="0" w:type="auto"/>
            <w:vMerge/>
            <w:vAlign w:val="center"/>
          </w:tcPr>
          <w:p w:rsidR="005F6E43" w:rsidRDefault="005F6E43">
            <w:pPr>
              <w:rPr>
                <w:sz w:val="18"/>
                <w:szCs w:val="18"/>
              </w:rPr>
            </w:pPr>
          </w:p>
        </w:tc>
        <w:tc>
          <w:tcPr>
            <w:tcW w:w="0" w:type="auto"/>
            <w:vMerge/>
            <w:vAlign w:val="center"/>
          </w:tcPr>
          <w:p w:rsidR="005F6E43" w:rsidRDefault="005F6E43">
            <w:pPr>
              <w:rPr>
                <w:sz w:val="18"/>
                <w:szCs w:val="18"/>
              </w:rPr>
            </w:pPr>
          </w:p>
        </w:tc>
        <w:tc>
          <w:tcPr>
            <w:tcW w:w="0" w:type="auto"/>
            <w:vMerge/>
            <w:vAlign w:val="center"/>
          </w:tcPr>
          <w:p w:rsidR="005F6E43" w:rsidRDefault="005F6E43"/>
        </w:tc>
        <w:tc>
          <w:tcPr>
            <w:tcW w:w="3398" w:type="dxa"/>
            <w:shd w:val="clear" w:color="auto" w:fill="FFFFFF"/>
            <w:vAlign w:val="center"/>
          </w:tcPr>
          <w:p w:rsidR="005F6E43" w:rsidRDefault="005F6E43">
            <w:pPr>
              <w:spacing w:before="40" w:after="40"/>
              <w:jc w:val="center"/>
              <w:rPr>
                <w:sz w:val="18"/>
                <w:szCs w:val="18"/>
              </w:rPr>
            </w:pPr>
            <w:r>
              <w:rPr>
                <w:sz w:val="18"/>
                <w:szCs w:val="18"/>
              </w:rPr>
              <w:t>в том числе:</w:t>
            </w:r>
          </w:p>
        </w:tc>
        <w:tc>
          <w:tcPr>
            <w:tcW w:w="1116" w:type="dxa"/>
            <w:shd w:val="clear" w:color="auto" w:fill="FFFFFF"/>
            <w:vAlign w:val="center"/>
          </w:tcPr>
          <w:p w:rsidR="005F6E43" w:rsidRDefault="005F6E43">
            <w:pPr>
              <w:spacing w:before="40" w:after="40"/>
              <w:jc w:val="right"/>
              <w:rPr>
                <w:sz w:val="18"/>
                <w:szCs w:val="18"/>
              </w:rPr>
            </w:pPr>
          </w:p>
        </w:tc>
        <w:tc>
          <w:tcPr>
            <w:tcW w:w="1600" w:type="dxa"/>
            <w:shd w:val="clear" w:color="auto" w:fill="FFFFFF"/>
            <w:noWrap/>
            <w:vAlign w:val="center"/>
          </w:tcPr>
          <w:p w:rsidR="005F6E43" w:rsidRDefault="005F6E43">
            <w:pPr>
              <w:spacing w:before="40" w:after="40"/>
              <w:jc w:val="right"/>
              <w:rPr>
                <w:sz w:val="18"/>
                <w:szCs w:val="18"/>
              </w:rPr>
            </w:pPr>
          </w:p>
        </w:tc>
        <w:tc>
          <w:tcPr>
            <w:tcW w:w="1244" w:type="dxa"/>
            <w:shd w:val="clear" w:color="auto" w:fill="FFFFFF"/>
            <w:noWrap/>
            <w:vAlign w:val="center"/>
          </w:tcPr>
          <w:p w:rsidR="005F6E43" w:rsidRDefault="005F6E43">
            <w:pPr>
              <w:spacing w:before="40" w:after="40"/>
              <w:jc w:val="right"/>
              <w:rPr>
                <w:sz w:val="18"/>
                <w:szCs w:val="18"/>
              </w:rPr>
            </w:pPr>
          </w:p>
        </w:tc>
        <w:tc>
          <w:tcPr>
            <w:tcW w:w="966" w:type="dxa"/>
            <w:noWrap/>
            <w:vAlign w:val="center"/>
          </w:tcPr>
          <w:p w:rsidR="005F6E43" w:rsidRDefault="005F6E43">
            <w:pPr>
              <w:spacing w:before="40" w:after="40"/>
              <w:jc w:val="right"/>
              <w:rPr>
                <w:sz w:val="20"/>
                <w:szCs w:val="20"/>
              </w:rPr>
            </w:pPr>
          </w:p>
        </w:tc>
        <w:tc>
          <w:tcPr>
            <w:tcW w:w="952" w:type="dxa"/>
            <w:shd w:val="clear" w:color="auto" w:fill="FFFF00"/>
            <w:noWrap/>
            <w:vAlign w:val="center"/>
          </w:tcPr>
          <w:p w:rsidR="005F6E43" w:rsidRDefault="005F6E43">
            <w:pPr>
              <w:spacing w:before="40" w:after="40"/>
              <w:jc w:val="right"/>
              <w:rPr>
                <w:b/>
                <w:sz w:val="18"/>
                <w:szCs w:val="18"/>
              </w:rPr>
            </w:pPr>
          </w:p>
        </w:tc>
        <w:tc>
          <w:tcPr>
            <w:tcW w:w="891" w:type="dxa"/>
            <w:shd w:val="clear" w:color="auto" w:fill="FFFFFF"/>
            <w:vAlign w:val="center"/>
          </w:tcPr>
          <w:p w:rsidR="005F6E43" w:rsidRDefault="005F6E43">
            <w:pPr>
              <w:spacing w:before="40" w:after="40"/>
              <w:jc w:val="right"/>
              <w:rPr>
                <w:b/>
                <w:sz w:val="18"/>
                <w:szCs w:val="18"/>
              </w:rPr>
            </w:pPr>
          </w:p>
        </w:tc>
        <w:tc>
          <w:tcPr>
            <w:tcW w:w="1120" w:type="dxa"/>
            <w:shd w:val="clear" w:color="auto" w:fill="FFFFFF"/>
            <w:noWrap/>
            <w:vAlign w:val="center"/>
          </w:tcPr>
          <w:p w:rsidR="005F6E43" w:rsidRDefault="005F6E43">
            <w:pPr>
              <w:spacing w:before="40" w:after="40"/>
              <w:jc w:val="right"/>
              <w:rPr>
                <w:b/>
                <w:sz w:val="18"/>
                <w:szCs w:val="18"/>
              </w:rPr>
            </w:pPr>
          </w:p>
        </w:tc>
      </w:tr>
      <w:tr w:rsidR="005F6E43" w:rsidTr="001E384C">
        <w:trPr>
          <w:trHeight w:val="20"/>
        </w:trPr>
        <w:tc>
          <w:tcPr>
            <w:tcW w:w="0" w:type="auto"/>
            <w:vMerge/>
            <w:vAlign w:val="center"/>
          </w:tcPr>
          <w:p w:rsidR="005F6E43" w:rsidRDefault="005F6E43">
            <w:pPr>
              <w:rPr>
                <w:sz w:val="18"/>
                <w:szCs w:val="18"/>
              </w:rPr>
            </w:pPr>
          </w:p>
        </w:tc>
        <w:tc>
          <w:tcPr>
            <w:tcW w:w="0" w:type="auto"/>
            <w:vMerge/>
            <w:vAlign w:val="center"/>
          </w:tcPr>
          <w:p w:rsidR="005F6E43" w:rsidRDefault="005F6E43">
            <w:pPr>
              <w:rPr>
                <w:sz w:val="18"/>
                <w:szCs w:val="18"/>
              </w:rPr>
            </w:pPr>
          </w:p>
        </w:tc>
        <w:tc>
          <w:tcPr>
            <w:tcW w:w="0" w:type="auto"/>
            <w:vMerge/>
            <w:vAlign w:val="center"/>
          </w:tcPr>
          <w:p w:rsidR="005F6E43" w:rsidRDefault="005F6E43"/>
        </w:tc>
        <w:tc>
          <w:tcPr>
            <w:tcW w:w="3398" w:type="dxa"/>
            <w:shd w:val="clear" w:color="auto" w:fill="FFFFFF"/>
            <w:vAlign w:val="center"/>
          </w:tcPr>
          <w:p w:rsidR="005F6E43" w:rsidRDefault="005F6E43">
            <w:pPr>
              <w:spacing w:before="40" w:after="40"/>
              <w:jc w:val="center"/>
              <w:rPr>
                <w:sz w:val="18"/>
                <w:szCs w:val="18"/>
              </w:rPr>
            </w:pPr>
            <w:r>
              <w:rPr>
                <w:sz w:val="18"/>
                <w:szCs w:val="18"/>
              </w:rPr>
              <w:t>собственные средства бюджета города Коврова</w:t>
            </w:r>
          </w:p>
        </w:tc>
        <w:tc>
          <w:tcPr>
            <w:tcW w:w="1116" w:type="dxa"/>
            <w:shd w:val="clear" w:color="auto" w:fill="FFFFFF"/>
            <w:vAlign w:val="center"/>
          </w:tcPr>
          <w:p w:rsidR="005F6E43" w:rsidRDefault="005F6E43">
            <w:pPr>
              <w:spacing w:before="40" w:after="40"/>
              <w:jc w:val="center"/>
              <w:rPr>
                <w:sz w:val="18"/>
                <w:szCs w:val="18"/>
              </w:rPr>
            </w:pPr>
            <w:r>
              <w:rPr>
                <w:sz w:val="18"/>
                <w:szCs w:val="18"/>
              </w:rPr>
              <w:t>206460</w:t>
            </w:r>
          </w:p>
        </w:tc>
        <w:tc>
          <w:tcPr>
            <w:tcW w:w="1600" w:type="dxa"/>
            <w:shd w:val="clear" w:color="auto" w:fill="FFFFFF"/>
            <w:noWrap/>
            <w:vAlign w:val="center"/>
          </w:tcPr>
          <w:p w:rsidR="005F6E43" w:rsidRDefault="005F6E43">
            <w:pPr>
              <w:spacing w:before="40" w:after="40"/>
              <w:jc w:val="right"/>
              <w:rPr>
                <w:sz w:val="18"/>
                <w:szCs w:val="18"/>
              </w:rPr>
            </w:pPr>
            <w:r>
              <w:rPr>
                <w:sz w:val="18"/>
                <w:szCs w:val="18"/>
              </w:rPr>
              <w:t>39359,0</w:t>
            </w:r>
          </w:p>
        </w:tc>
        <w:tc>
          <w:tcPr>
            <w:tcW w:w="1244" w:type="dxa"/>
            <w:shd w:val="clear" w:color="auto" w:fill="FFFFFF"/>
            <w:noWrap/>
            <w:vAlign w:val="center"/>
          </w:tcPr>
          <w:p w:rsidR="005F6E43" w:rsidRDefault="005F6E43">
            <w:pPr>
              <w:spacing w:before="40" w:after="40"/>
              <w:jc w:val="right"/>
              <w:rPr>
                <w:sz w:val="18"/>
                <w:szCs w:val="18"/>
              </w:rPr>
            </w:pPr>
            <w:r>
              <w:rPr>
                <w:sz w:val="18"/>
                <w:szCs w:val="18"/>
              </w:rPr>
              <w:t>32712,0</w:t>
            </w:r>
          </w:p>
        </w:tc>
        <w:tc>
          <w:tcPr>
            <w:tcW w:w="966" w:type="dxa"/>
            <w:noWrap/>
            <w:vAlign w:val="center"/>
          </w:tcPr>
          <w:p w:rsidR="005F6E43" w:rsidRDefault="005F6E43">
            <w:pPr>
              <w:spacing w:before="40" w:after="40"/>
              <w:jc w:val="right"/>
              <w:rPr>
                <w:sz w:val="20"/>
                <w:szCs w:val="20"/>
              </w:rPr>
            </w:pPr>
            <w:r>
              <w:rPr>
                <w:sz w:val="20"/>
                <w:szCs w:val="20"/>
              </w:rPr>
              <w:t>31871,0</w:t>
            </w:r>
          </w:p>
        </w:tc>
        <w:tc>
          <w:tcPr>
            <w:tcW w:w="952" w:type="dxa"/>
            <w:shd w:val="clear" w:color="auto" w:fill="FFFF00"/>
            <w:noWrap/>
            <w:vAlign w:val="center"/>
          </w:tcPr>
          <w:p w:rsidR="005F6E43" w:rsidRDefault="005F6E43">
            <w:pPr>
              <w:spacing w:before="40" w:after="40"/>
              <w:jc w:val="right"/>
              <w:rPr>
                <w:b/>
                <w:sz w:val="18"/>
                <w:szCs w:val="18"/>
              </w:rPr>
            </w:pPr>
            <w:r>
              <w:rPr>
                <w:b/>
                <w:sz w:val="18"/>
                <w:szCs w:val="18"/>
              </w:rPr>
              <w:t>34346,0</w:t>
            </w:r>
          </w:p>
        </w:tc>
        <w:tc>
          <w:tcPr>
            <w:tcW w:w="891" w:type="dxa"/>
            <w:shd w:val="clear" w:color="auto" w:fill="FFFFFF"/>
            <w:vAlign w:val="center"/>
          </w:tcPr>
          <w:p w:rsidR="005F6E43" w:rsidRDefault="005F6E43">
            <w:pPr>
              <w:spacing w:before="40" w:after="40"/>
              <w:jc w:val="right"/>
              <w:rPr>
                <w:b/>
                <w:sz w:val="18"/>
                <w:szCs w:val="18"/>
              </w:rPr>
            </w:pPr>
            <w:r>
              <w:rPr>
                <w:b/>
                <w:sz w:val="18"/>
                <w:szCs w:val="18"/>
              </w:rPr>
              <w:t>34086,0</w:t>
            </w:r>
          </w:p>
        </w:tc>
        <w:tc>
          <w:tcPr>
            <w:tcW w:w="1120" w:type="dxa"/>
            <w:shd w:val="clear" w:color="auto" w:fill="FFFFFF"/>
            <w:noWrap/>
            <w:vAlign w:val="center"/>
          </w:tcPr>
          <w:p w:rsidR="005F6E43" w:rsidRDefault="005F6E43">
            <w:pPr>
              <w:spacing w:before="40" w:after="40"/>
              <w:jc w:val="right"/>
              <w:rPr>
                <w:b/>
                <w:sz w:val="18"/>
                <w:szCs w:val="18"/>
              </w:rPr>
            </w:pPr>
            <w:r>
              <w:rPr>
                <w:b/>
                <w:sz w:val="18"/>
                <w:szCs w:val="18"/>
              </w:rPr>
              <w:t>34086,0</w:t>
            </w:r>
          </w:p>
        </w:tc>
      </w:tr>
      <w:tr w:rsidR="005F6E43" w:rsidTr="001E384C">
        <w:trPr>
          <w:trHeight w:val="20"/>
        </w:trPr>
        <w:tc>
          <w:tcPr>
            <w:tcW w:w="0" w:type="auto"/>
            <w:vMerge/>
            <w:vAlign w:val="center"/>
          </w:tcPr>
          <w:p w:rsidR="005F6E43" w:rsidRDefault="005F6E43">
            <w:pPr>
              <w:rPr>
                <w:sz w:val="18"/>
                <w:szCs w:val="18"/>
              </w:rPr>
            </w:pPr>
          </w:p>
        </w:tc>
        <w:tc>
          <w:tcPr>
            <w:tcW w:w="0" w:type="auto"/>
            <w:vMerge/>
            <w:vAlign w:val="center"/>
          </w:tcPr>
          <w:p w:rsidR="005F6E43" w:rsidRDefault="005F6E43">
            <w:pPr>
              <w:rPr>
                <w:sz w:val="18"/>
                <w:szCs w:val="18"/>
              </w:rPr>
            </w:pPr>
          </w:p>
        </w:tc>
        <w:tc>
          <w:tcPr>
            <w:tcW w:w="0" w:type="auto"/>
            <w:vMerge/>
            <w:vAlign w:val="center"/>
          </w:tcPr>
          <w:p w:rsidR="005F6E43" w:rsidRDefault="005F6E43"/>
        </w:tc>
        <w:tc>
          <w:tcPr>
            <w:tcW w:w="3398" w:type="dxa"/>
            <w:shd w:val="clear" w:color="auto" w:fill="FFFFFF"/>
            <w:vAlign w:val="center"/>
          </w:tcPr>
          <w:p w:rsidR="005F6E43" w:rsidRDefault="005F6E43">
            <w:pPr>
              <w:spacing w:before="40" w:after="40"/>
              <w:jc w:val="center"/>
              <w:rPr>
                <w:sz w:val="18"/>
                <w:szCs w:val="18"/>
              </w:rPr>
            </w:pPr>
            <w:r>
              <w:rPr>
                <w:sz w:val="18"/>
                <w:szCs w:val="18"/>
              </w:rPr>
              <w:t xml:space="preserve">субсидии из областного бюджета </w:t>
            </w:r>
          </w:p>
        </w:tc>
        <w:tc>
          <w:tcPr>
            <w:tcW w:w="1116" w:type="dxa"/>
            <w:shd w:val="clear" w:color="auto" w:fill="FFFFFF"/>
            <w:vAlign w:val="center"/>
          </w:tcPr>
          <w:p w:rsidR="005F6E43" w:rsidRDefault="005F6E43">
            <w:pPr>
              <w:spacing w:before="40" w:after="40"/>
              <w:jc w:val="center"/>
              <w:rPr>
                <w:sz w:val="18"/>
                <w:szCs w:val="18"/>
              </w:rPr>
            </w:pPr>
            <w:r>
              <w:rPr>
                <w:sz w:val="18"/>
                <w:szCs w:val="18"/>
              </w:rPr>
              <w:t>-</w:t>
            </w:r>
          </w:p>
        </w:tc>
        <w:tc>
          <w:tcPr>
            <w:tcW w:w="1600" w:type="dxa"/>
            <w:shd w:val="clear" w:color="auto" w:fill="FFFFFF"/>
            <w:noWrap/>
            <w:vAlign w:val="center"/>
          </w:tcPr>
          <w:p w:rsidR="005F6E43" w:rsidRDefault="005F6E43">
            <w:pPr>
              <w:spacing w:before="40" w:after="40"/>
              <w:rPr>
                <w:sz w:val="18"/>
                <w:szCs w:val="18"/>
              </w:rPr>
            </w:pPr>
            <w:r>
              <w:rPr>
                <w:sz w:val="18"/>
                <w:szCs w:val="18"/>
              </w:rPr>
              <w:t>-</w:t>
            </w:r>
          </w:p>
        </w:tc>
        <w:tc>
          <w:tcPr>
            <w:tcW w:w="1244" w:type="dxa"/>
            <w:shd w:val="clear" w:color="auto" w:fill="FFFFFF"/>
            <w:noWrap/>
            <w:vAlign w:val="center"/>
          </w:tcPr>
          <w:p w:rsidR="005F6E43" w:rsidRDefault="005F6E43">
            <w:pPr>
              <w:spacing w:before="40" w:after="40"/>
              <w:rPr>
                <w:bCs/>
                <w:sz w:val="18"/>
                <w:szCs w:val="18"/>
              </w:rPr>
            </w:pPr>
            <w:r>
              <w:rPr>
                <w:bCs/>
                <w:sz w:val="18"/>
                <w:szCs w:val="18"/>
              </w:rPr>
              <w:t>-</w:t>
            </w:r>
          </w:p>
        </w:tc>
        <w:tc>
          <w:tcPr>
            <w:tcW w:w="966" w:type="dxa"/>
            <w:noWrap/>
            <w:vAlign w:val="center"/>
          </w:tcPr>
          <w:p w:rsidR="005F6E43" w:rsidRDefault="005F6E43">
            <w:pPr>
              <w:spacing w:before="40" w:after="40"/>
              <w:jc w:val="right"/>
              <w:rPr>
                <w:sz w:val="20"/>
                <w:szCs w:val="20"/>
              </w:rPr>
            </w:pPr>
            <w:r>
              <w:rPr>
                <w:sz w:val="20"/>
                <w:szCs w:val="20"/>
              </w:rPr>
              <w:t>-</w:t>
            </w:r>
          </w:p>
        </w:tc>
        <w:tc>
          <w:tcPr>
            <w:tcW w:w="952" w:type="dxa"/>
            <w:shd w:val="clear" w:color="auto" w:fill="FFFF00"/>
            <w:noWrap/>
            <w:vAlign w:val="center"/>
          </w:tcPr>
          <w:p w:rsidR="005F6E43" w:rsidRDefault="005F6E43">
            <w:pPr>
              <w:spacing w:before="40" w:after="40"/>
              <w:jc w:val="right"/>
              <w:rPr>
                <w:b/>
                <w:sz w:val="18"/>
                <w:szCs w:val="18"/>
              </w:rPr>
            </w:pPr>
            <w:r>
              <w:rPr>
                <w:b/>
                <w:sz w:val="18"/>
                <w:szCs w:val="18"/>
              </w:rPr>
              <w:t>-</w:t>
            </w:r>
          </w:p>
        </w:tc>
        <w:tc>
          <w:tcPr>
            <w:tcW w:w="891" w:type="dxa"/>
            <w:shd w:val="clear" w:color="auto" w:fill="FFFFFF"/>
            <w:vAlign w:val="center"/>
          </w:tcPr>
          <w:p w:rsidR="005F6E43" w:rsidRDefault="005F6E43">
            <w:pPr>
              <w:spacing w:before="40" w:after="40"/>
              <w:jc w:val="right"/>
              <w:rPr>
                <w:b/>
                <w:sz w:val="18"/>
                <w:szCs w:val="18"/>
              </w:rPr>
            </w:pPr>
            <w:r>
              <w:rPr>
                <w:b/>
                <w:sz w:val="18"/>
                <w:szCs w:val="18"/>
              </w:rPr>
              <w:t>-</w:t>
            </w:r>
          </w:p>
        </w:tc>
        <w:tc>
          <w:tcPr>
            <w:tcW w:w="1120" w:type="dxa"/>
            <w:shd w:val="clear" w:color="auto" w:fill="FFFFFF"/>
            <w:noWrap/>
            <w:vAlign w:val="center"/>
          </w:tcPr>
          <w:p w:rsidR="005F6E43" w:rsidRDefault="005F6E43">
            <w:pPr>
              <w:spacing w:before="40" w:after="40"/>
              <w:jc w:val="right"/>
              <w:rPr>
                <w:b/>
                <w:sz w:val="18"/>
                <w:szCs w:val="18"/>
              </w:rPr>
            </w:pPr>
            <w:r>
              <w:rPr>
                <w:b/>
                <w:sz w:val="18"/>
                <w:szCs w:val="18"/>
              </w:rPr>
              <w:t>-</w:t>
            </w:r>
          </w:p>
        </w:tc>
      </w:tr>
      <w:tr w:rsidR="005F6E43" w:rsidTr="001E384C">
        <w:trPr>
          <w:trHeight w:val="20"/>
        </w:trPr>
        <w:tc>
          <w:tcPr>
            <w:tcW w:w="0" w:type="auto"/>
            <w:vMerge/>
            <w:vAlign w:val="center"/>
          </w:tcPr>
          <w:p w:rsidR="005F6E43" w:rsidRDefault="005F6E43">
            <w:pPr>
              <w:rPr>
                <w:sz w:val="18"/>
                <w:szCs w:val="18"/>
              </w:rPr>
            </w:pPr>
          </w:p>
        </w:tc>
        <w:tc>
          <w:tcPr>
            <w:tcW w:w="0" w:type="auto"/>
            <w:vMerge/>
            <w:vAlign w:val="center"/>
          </w:tcPr>
          <w:p w:rsidR="005F6E43" w:rsidRDefault="005F6E43">
            <w:pPr>
              <w:rPr>
                <w:sz w:val="18"/>
                <w:szCs w:val="18"/>
              </w:rPr>
            </w:pPr>
          </w:p>
        </w:tc>
        <w:tc>
          <w:tcPr>
            <w:tcW w:w="0" w:type="auto"/>
            <w:vMerge/>
            <w:vAlign w:val="center"/>
          </w:tcPr>
          <w:p w:rsidR="005F6E43" w:rsidRDefault="005F6E43"/>
        </w:tc>
        <w:tc>
          <w:tcPr>
            <w:tcW w:w="3398" w:type="dxa"/>
            <w:shd w:val="clear" w:color="auto" w:fill="FFFFFF"/>
            <w:vAlign w:val="center"/>
          </w:tcPr>
          <w:p w:rsidR="005F6E43" w:rsidRDefault="005F6E43">
            <w:pPr>
              <w:spacing w:before="40" w:after="40"/>
              <w:jc w:val="center"/>
              <w:rPr>
                <w:sz w:val="18"/>
                <w:szCs w:val="18"/>
              </w:rPr>
            </w:pPr>
            <w:r>
              <w:rPr>
                <w:sz w:val="18"/>
                <w:szCs w:val="18"/>
              </w:rPr>
              <w:t xml:space="preserve">субвенции из областного бюджета </w:t>
            </w:r>
          </w:p>
        </w:tc>
        <w:tc>
          <w:tcPr>
            <w:tcW w:w="1116" w:type="dxa"/>
            <w:shd w:val="clear" w:color="auto" w:fill="FFFFFF"/>
            <w:vAlign w:val="center"/>
          </w:tcPr>
          <w:p w:rsidR="005F6E43" w:rsidRDefault="005F6E43">
            <w:pPr>
              <w:spacing w:before="40" w:after="40"/>
              <w:rPr>
                <w:sz w:val="18"/>
                <w:szCs w:val="18"/>
              </w:rPr>
            </w:pPr>
            <w:r>
              <w:rPr>
                <w:sz w:val="18"/>
                <w:szCs w:val="18"/>
              </w:rPr>
              <w:t>-</w:t>
            </w:r>
          </w:p>
        </w:tc>
        <w:tc>
          <w:tcPr>
            <w:tcW w:w="1600" w:type="dxa"/>
            <w:shd w:val="clear" w:color="auto" w:fill="FFFFFF"/>
            <w:noWrap/>
            <w:vAlign w:val="center"/>
          </w:tcPr>
          <w:p w:rsidR="005F6E43" w:rsidRDefault="005F6E43">
            <w:pPr>
              <w:spacing w:before="40" w:after="40"/>
              <w:rPr>
                <w:sz w:val="18"/>
                <w:szCs w:val="18"/>
              </w:rPr>
            </w:pPr>
            <w:r>
              <w:rPr>
                <w:sz w:val="18"/>
                <w:szCs w:val="18"/>
              </w:rPr>
              <w:t>-</w:t>
            </w:r>
          </w:p>
        </w:tc>
        <w:tc>
          <w:tcPr>
            <w:tcW w:w="1244" w:type="dxa"/>
            <w:shd w:val="clear" w:color="auto" w:fill="FFFFFF"/>
            <w:noWrap/>
            <w:vAlign w:val="center"/>
          </w:tcPr>
          <w:p w:rsidR="005F6E43" w:rsidRDefault="005F6E43">
            <w:pPr>
              <w:spacing w:before="40" w:after="40"/>
              <w:rPr>
                <w:bCs/>
                <w:sz w:val="18"/>
                <w:szCs w:val="18"/>
              </w:rPr>
            </w:pPr>
            <w:r>
              <w:rPr>
                <w:bCs/>
                <w:sz w:val="18"/>
                <w:szCs w:val="18"/>
              </w:rPr>
              <w:t>-</w:t>
            </w:r>
          </w:p>
        </w:tc>
        <w:tc>
          <w:tcPr>
            <w:tcW w:w="966" w:type="dxa"/>
            <w:noWrap/>
            <w:vAlign w:val="center"/>
          </w:tcPr>
          <w:p w:rsidR="005F6E43" w:rsidRDefault="005F6E43">
            <w:pPr>
              <w:spacing w:before="40" w:after="40"/>
              <w:jc w:val="right"/>
              <w:rPr>
                <w:sz w:val="20"/>
                <w:szCs w:val="20"/>
              </w:rPr>
            </w:pPr>
            <w:r>
              <w:rPr>
                <w:sz w:val="20"/>
                <w:szCs w:val="20"/>
              </w:rPr>
              <w:t>-</w:t>
            </w:r>
          </w:p>
        </w:tc>
        <w:tc>
          <w:tcPr>
            <w:tcW w:w="952" w:type="dxa"/>
            <w:shd w:val="clear" w:color="auto" w:fill="FFFF00"/>
            <w:noWrap/>
            <w:vAlign w:val="center"/>
          </w:tcPr>
          <w:p w:rsidR="005F6E43" w:rsidRDefault="005F6E43">
            <w:pPr>
              <w:spacing w:before="40" w:after="40"/>
              <w:jc w:val="right"/>
              <w:rPr>
                <w:b/>
                <w:sz w:val="18"/>
                <w:szCs w:val="18"/>
              </w:rPr>
            </w:pPr>
            <w:r>
              <w:rPr>
                <w:b/>
                <w:sz w:val="18"/>
                <w:szCs w:val="18"/>
              </w:rPr>
              <w:t>-</w:t>
            </w:r>
          </w:p>
        </w:tc>
        <w:tc>
          <w:tcPr>
            <w:tcW w:w="891" w:type="dxa"/>
            <w:shd w:val="clear" w:color="auto" w:fill="FFFFFF"/>
            <w:vAlign w:val="center"/>
          </w:tcPr>
          <w:p w:rsidR="005F6E43" w:rsidRDefault="005F6E43">
            <w:pPr>
              <w:spacing w:before="40" w:after="40"/>
              <w:jc w:val="right"/>
              <w:rPr>
                <w:b/>
                <w:sz w:val="18"/>
                <w:szCs w:val="18"/>
              </w:rPr>
            </w:pPr>
            <w:r>
              <w:rPr>
                <w:b/>
                <w:sz w:val="18"/>
                <w:szCs w:val="18"/>
              </w:rPr>
              <w:t>-</w:t>
            </w:r>
          </w:p>
        </w:tc>
        <w:tc>
          <w:tcPr>
            <w:tcW w:w="1120" w:type="dxa"/>
            <w:shd w:val="clear" w:color="auto" w:fill="FFFFFF"/>
            <w:noWrap/>
            <w:vAlign w:val="center"/>
          </w:tcPr>
          <w:p w:rsidR="005F6E43" w:rsidRDefault="005F6E43">
            <w:pPr>
              <w:spacing w:before="40" w:after="40"/>
              <w:jc w:val="right"/>
              <w:rPr>
                <w:b/>
                <w:sz w:val="18"/>
                <w:szCs w:val="18"/>
              </w:rPr>
            </w:pPr>
            <w:r>
              <w:rPr>
                <w:b/>
                <w:sz w:val="18"/>
                <w:szCs w:val="18"/>
              </w:rPr>
              <w:t>-</w:t>
            </w:r>
          </w:p>
        </w:tc>
      </w:tr>
      <w:tr w:rsidR="005F6E43" w:rsidTr="001E384C">
        <w:trPr>
          <w:trHeight w:val="20"/>
        </w:trPr>
        <w:tc>
          <w:tcPr>
            <w:tcW w:w="0" w:type="auto"/>
            <w:vMerge/>
            <w:vAlign w:val="center"/>
          </w:tcPr>
          <w:p w:rsidR="005F6E43" w:rsidRDefault="005F6E43">
            <w:pPr>
              <w:rPr>
                <w:sz w:val="18"/>
                <w:szCs w:val="18"/>
              </w:rPr>
            </w:pPr>
          </w:p>
        </w:tc>
        <w:tc>
          <w:tcPr>
            <w:tcW w:w="0" w:type="auto"/>
            <w:vMerge/>
            <w:vAlign w:val="center"/>
          </w:tcPr>
          <w:p w:rsidR="005F6E43" w:rsidRDefault="005F6E43">
            <w:pPr>
              <w:rPr>
                <w:sz w:val="18"/>
                <w:szCs w:val="18"/>
              </w:rPr>
            </w:pPr>
          </w:p>
        </w:tc>
        <w:tc>
          <w:tcPr>
            <w:tcW w:w="0" w:type="auto"/>
            <w:vMerge/>
            <w:vAlign w:val="center"/>
          </w:tcPr>
          <w:p w:rsidR="005F6E43" w:rsidRDefault="005F6E43"/>
        </w:tc>
        <w:tc>
          <w:tcPr>
            <w:tcW w:w="3398" w:type="dxa"/>
            <w:shd w:val="clear" w:color="auto" w:fill="FFFFFF"/>
            <w:vAlign w:val="center"/>
          </w:tcPr>
          <w:p w:rsidR="005F6E43" w:rsidRDefault="005F6E43">
            <w:pPr>
              <w:spacing w:before="40" w:after="40"/>
              <w:jc w:val="center"/>
              <w:rPr>
                <w:sz w:val="18"/>
                <w:szCs w:val="18"/>
              </w:rPr>
            </w:pPr>
            <w:r>
              <w:rPr>
                <w:sz w:val="18"/>
                <w:szCs w:val="18"/>
              </w:rPr>
              <w:t>иные межбюджетные трансферты из областного бюджета имеющие целевое назначение</w:t>
            </w:r>
          </w:p>
        </w:tc>
        <w:tc>
          <w:tcPr>
            <w:tcW w:w="1116" w:type="dxa"/>
            <w:shd w:val="clear" w:color="auto" w:fill="FFFFFF"/>
            <w:vAlign w:val="center"/>
          </w:tcPr>
          <w:p w:rsidR="005F6E43" w:rsidRDefault="005F6E43">
            <w:pPr>
              <w:spacing w:before="40" w:after="40"/>
              <w:rPr>
                <w:sz w:val="18"/>
                <w:szCs w:val="18"/>
              </w:rPr>
            </w:pPr>
            <w:r>
              <w:rPr>
                <w:sz w:val="18"/>
                <w:szCs w:val="18"/>
              </w:rPr>
              <w:t>-</w:t>
            </w:r>
          </w:p>
        </w:tc>
        <w:tc>
          <w:tcPr>
            <w:tcW w:w="1600" w:type="dxa"/>
            <w:shd w:val="clear" w:color="auto" w:fill="FFFFFF"/>
            <w:noWrap/>
            <w:vAlign w:val="center"/>
          </w:tcPr>
          <w:p w:rsidR="005F6E43" w:rsidRDefault="005F6E43">
            <w:pPr>
              <w:spacing w:before="40" w:after="40"/>
              <w:rPr>
                <w:sz w:val="18"/>
                <w:szCs w:val="18"/>
              </w:rPr>
            </w:pPr>
            <w:r>
              <w:rPr>
                <w:sz w:val="18"/>
                <w:szCs w:val="18"/>
              </w:rPr>
              <w:t>-</w:t>
            </w:r>
          </w:p>
        </w:tc>
        <w:tc>
          <w:tcPr>
            <w:tcW w:w="1244" w:type="dxa"/>
            <w:shd w:val="clear" w:color="auto" w:fill="FFFFFF"/>
            <w:noWrap/>
            <w:vAlign w:val="center"/>
          </w:tcPr>
          <w:p w:rsidR="005F6E43" w:rsidRDefault="005F6E43">
            <w:pPr>
              <w:spacing w:before="40" w:after="40"/>
              <w:rPr>
                <w:bCs/>
                <w:sz w:val="18"/>
                <w:szCs w:val="18"/>
              </w:rPr>
            </w:pPr>
            <w:r>
              <w:rPr>
                <w:bCs/>
                <w:sz w:val="18"/>
                <w:szCs w:val="18"/>
              </w:rPr>
              <w:t>-</w:t>
            </w:r>
          </w:p>
        </w:tc>
        <w:tc>
          <w:tcPr>
            <w:tcW w:w="966" w:type="dxa"/>
            <w:noWrap/>
            <w:vAlign w:val="center"/>
          </w:tcPr>
          <w:p w:rsidR="005F6E43" w:rsidRDefault="005F6E43">
            <w:pPr>
              <w:spacing w:before="40" w:after="40"/>
              <w:jc w:val="right"/>
              <w:rPr>
                <w:sz w:val="20"/>
                <w:szCs w:val="20"/>
              </w:rPr>
            </w:pPr>
            <w:r>
              <w:rPr>
                <w:sz w:val="20"/>
                <w:szCs w:val="20"/>
              </w:rPr>
              <w:t>-</w:t>
            </w:r>
          </w:p>
        </w:tc>
        <w:tc>
          <w:tcPr>
            <w:tcW w:w="952" w:type="dxa"/>
            <w:shd w:val="clear" w:color="auto" w:fill="FFFF00"/>
            <w:noWrap/>
            <w:vAlign w:val="center"/>
          </w:tcPr>
          <w:p w:rsidR="005F6E43" w:rsidRDefault="005F6E43">
            <w:pPr>
              <w:spacing w:before="40" w:after="40"/>
              <w:jc w:val="right"/>
              <w:rPr>
                <w:b/>
                <w:sz w:val="18"/>
                <w:szCs w:val="18"/>
              </w:rPr>
            </w:pPr>
            <w:r>
              <w:rPr>
                <w:b/>
                <w:sz w:val="18"/>
                <w:szCs w:val="18"/>
              </w:rPr>
              <w:t>-</w:t>
            </w:r>
          </w:p>
        </w:tc>
        <w:tc>
          <w:tcPr>
            <w:tcW w:w="891" w:type="dxa"/>
            <w:shd w:val="clear" w:color="auto" w:fill="FFFFFF"/>
            <w:vAlign w:val="center"/>
          </w:tcPr>
          <w:p w:rsidR="005F6E43" w:rsidRDefault="005F6E43">
            <w:pPr>
              <w:spacing w:before="40" w:after="40"/>
              <w:jc w:val="right"/>
              <w:rPr>
                <w:b/>
                <w:sz w:val="18"/>
                <w:szCs w:val="18"/>
              </w:rPr>
            </w:pPr>
            <w:r>
              <w:rPr>
                <w:b/>
                <w:sz w:val="18"/>
                <w:szCs w:val="18"/>
              </w:rPr>
              <w:t>-</w:t>
            </w:r>
          </w:p>
        </w:tc>
        <w:tc>
          <w:tcPr>
            <w:tcW w:w="1120" w:type="dxa"/>
            <w:shd w:val="clear" w:color="auto" w:fill="FFFFFF"/>
            <w:noWrap/>
            <w:vAlign w:val="center"/>
          </w:tcPr>
          <w:p w:rsidR="005F6E43" w:rsidRDefault="005F6E43">
            <w:pPr>
              <w:spacing w:before="40" w:after="40"/>
              <w:jc w:val="right"/>
              <w:rPr>
                <w:b/>
                <w:sz w:val="18"/>
                <w:szCs w:val="18"/>
              </w:rPr>
            </w:pPr>
            <w:r>
              <w:rPr>
                <w:b/>
                <w:sz w:val="18"/>
                <w:szCs w:val="18"/>
              </w:rPr>
              <w:t>-</w:t>
            </w:r>
          </w:p>
        </w:tc>
      </w:tr>
      <w:tr w:rsidR="005F6E43" w:rsidTr="001E384C">
        <w:trPr>
          <w:trHeight w:val="20"/>
        </w:trPr>
        <w:tc>
          <w:tcPr>
            <w:tcW w:w="0" w:type="auto"/>
            <w:vMerge/>
            <w:vAlign w:val="center"/>
          </w:tcPr>
          <w:p w:rsidR="005F6E43" w:rsidRDefault="005F6E43">
            <w:pPr>
              <w:rPr>
                <w:sz w:val="18"/>
                <w:szCs w:val="18"/>
              </w:rPr>
            </w:pPr>
          </w:p>
        </w:tc>
        <w:tc>
          <w:tcPr>
            <w:tcW w:w="0" w:type="auto"/>
            <w:vMerge/>
            <w:vAlign w:val="center"/>
          </w:tcPr>
          <w:p w:rsidR="005F6E43" w:rsidRDefault="005F6E43">
            <w:pPr>
              <w:rPr>
                <w:sz w:val="18"/>
                <w:szCs w:val="18"/>
              </w:rPr>
            </w:pPr>
          </w:p>
        </w:tc>
        <w:tc>
          <w:tcPr>
            <w:tcW w:w="0" w:type="auto"/>
            <w:vMerge/>
            <w:vAlign w:val="center"/>
          </w:tcPr>
          <w:p w:rsidR="005F6E43" w:rsidRDefault="005F6E43"/>
        </w:tc>
        <w:tc>
          <w:tcPr>
            <w:tcW w:w="3398" w:type="dxa"/>
            <w:shd w:val="clear" w:color="auto" w:fill="FFFFFF"/>
            <w:vAlign w:val="center"/>
          </w:tcPr>
          <w:p w:rsidR="005F6E43" w:rsidRDefault="005F6E43">
            <w:pPr>
              <w:spacing w:before="40" w:after="40"/>
              <w:jc w:val="center"/>
              <w:rPr>
                <w:sz w:val="18"/>
                <w:szCs w:val="18"/>
              </w:rPr>
            </w:pPr>
            <w:r>
              <w:rPr>
                <w:sz w:val="18"/>
                <w:szCs w:val="18"/>
              </w:rPr>
              <w:t>средства областного бюджета планируемые к привлечению</w:t>
            </w:r>
          </w:p>
        </w:tc>
        <w:tc>
          <w:tcPr>
            <w:tcW w:w="1116" w:type="dxa"/>
            <w:shd w:val="clear" w:color="auto" w:fill="FFFFFF"/>
            <w:vAlign w:val="center"/>
          </w:tcPr>
          <w:p w:rsidR="005F6E43" w:rsidRDefault="005F6E43">
            <w:pPr>
              <w:spacing w:before="40" w:after="40"/>
              <w:rPr>
                <w:sz w:val="18"/>
                <w:szCs w:val="18"/>
              </w:rPr>
            </w:pPr>
            <w:r>
              <w:rPr>
                <w:sz w:val="18"/>
                <w:szCs w:val="18"/>
              </w:rPr>
              <w:t>-</w:t>
            </w:r>
          </w:p>
        </w:tc>
        <w:tc>
          <w:tcPr>
            <w:tcW w:w="1600" w:type="dxa"/>
            <w:shd w:val="clear" w:color="auto" w:fill="FFFFFF"/>
            <w:noWrap/>
            <w:vAlign w:val="center"/>
          </w:tcPr>
          <w:p w:rsidR="005F6E43" w:rsidRDefault="005F6E43">
            <w:pPr>
              <w:spacing w:before="40" w:after="40"/>
              <w:rPr>
                <w:sz w:val="18"/>
                <w:szCs w:val="18"/>
              </w:rPr>
            </w:pPr>
            <w:r>
              <w:rPr>
                <w:sz w:val="18"/>
                <w:szCs w:val="18"/>
              </w:rPr>
              <w:t>-</w:t>
            </w:r>
          </w:p>
        </w:tc>
        <w:tc>
          <w:tcPr>
            <w:tcW w:w="1244" w:type="dxa"/>
            <w:shd w:val="clear" w:color="auto" w:fill="FFFFFF"/>
            <w:noWrap/>
            <w:vAlign w:val="center"/>
          </w:tcPr>
          <w:p w:rsidR="005F6E43" w:rsidRDefault="005F6E43">
            <w:pPr>
              <w:spacing w:before="40" w:after="40"/>
              <w:rPr>
                <w:bCs/>
                <w:sz w:val="18"/>
                <w:szCs w:val="18"/>
              </w:rPr>
            </w:pPr>
            <w:r>
              <w:rPr>
                <w:bCs/>
                <w:sz w:val="18"/>
                <w:szCs w:val="18"/>
              </w:rPr>
              <w:t>-</w:t>
            </w:r>
          </w:p>
        </w:tc>
        <w:tc>
          <w:tcPr>
            <w:tcW w:w="966" w:type="dxa"/>
            <w:noWrap/>
            <w:vAlign w:val="center"/>
          </w:tcPr>
          <w:p w:rsidR="005F6E43" w:rsidRDefault="005F6E43">
            <w:pPr>
              <w:spacing w:before="40" w:after="40"/>
              <w:jc w:val="right"/>
              <w:rPr>
                <w:sz w:val="20"/>
                <w:szCs w:val="20"/>
              </w:rPr>
            </w:pPr>
            <w:r>
              <w:rPr>
                <w:sz w:val="20"/>
                <w:szCs w:val="20"/>
              </w:rPr>
              <w:t>-</w:t>
            </w:r>
          </w:p>
        </w:tc>
        <w:tc>
          <w:tcPr>
            <w:tcW w:w="952" w:type="dxa"/>
            <w:shd w:val="clear" w:color="auto" w:fill="FFFF00"/>
            <w:noWrap/>
            <w:vAlign w:val="center"/>
          </w:tcPr>
          <w:p w:rsidR="005F6E43" w:rsidRDefault="005F6E43">
            <w:pPr>
              <w:spacing w:before="40" w:after="40"/>
              <w:jc w:val="right"/>
              <w:rPr>
                <w:b/>
                <w:sz w:val="18"/>
                <w:szCs w:val="18"/>
              </w:rPr>
            </w:pPr>
            <w:r>
              <w:rPr>
                <w:b/>
                <w:sz w:val="18"/>
                <w:szCs w:val="18"/>
              </w:rPr>
              <w:t>-</w:t>
            </w:r>
          </w:p>
        </w:tc>
        <w:tc>
          <w:tcPr>
            <w:tcW w:w="891" w:type="dxa"/>
            <w:shd w:val="clear" w:color="auto" w:fill="FFFFFF"/>
            <w:vAlign w:val="center"/>
          </w:tcPr>
          <w:p w:rsidR="005F6E43" w:rsidRDefault="005F6E43">
            <w:pPr>
              <w:spacing w:before="40" w:after="40"/>
              <w:jc w:val="right"/>
              <w:rPr>
                <w:b/>
                <w:sz w:val="18"/>
                <w:szCs w:val="18"/>
              </w:rPr>
            </w:pPr>
            <w:r>
              <w:rPr>
                <w:b/>
                <w:sz w:val="18"/>
                <w:szCs w:val="18"/>
              </w:rPr>
              <w:t>-</w:t>
            </w:r>
          </w:p>
        </w:tc>
        <w:tc>
          <w:tcPr>
            <w:tcW w:w="1120" w:type="dxa"/>
            <w:shd w:val="clear" w:color="auto" w:fill="FFFFFF"/>
            <w:noWrap/>
            <w:vAlign w:val="center"/>
          </w:tcPr>
          <w:p w:rsidR="005F6E43" w:rsidRDefault="005F6E43">
            <w:pPr>
              <w:spacing w:before="40" w:after="40"/>
              <w:jc w:val="right"/>
              <w:rPr>
                <w:b/>
                <w:sz w:val="18"/>
                <w:szCs w:val="18"/>
              </w:rPr>
            </w:pPr>
            <w:r>
              <w:rPr>
                <w:b/>
                <w:sz w:val="18"/>
                <w:szCs w:val="18"/>
              </w:rPr>
              <w:t>-</w:t>
            </w:r>
          </w:p>
        </w:tc>
      </w:tr>
      <w:tr w:rsidR="005F6E43" w:rsidTr="001E384C">
        <w:trPr>
          <w:trHeight w:val="20"/>
        </w:trPr>
        <w:tc>
          <w:tcPr>
            <w:tcW w:w="0" w:type="auto"/>
            <w:vMerge/>
            <w:vAlign w:val="center"/>
          </w:tcPr>
          <w:p w:rsidR="005F6E43" w:rsidRDefault="005F6E43">
            <w:pPr>
              <w:rPr>
                <w:sz w:val="18"/>
                <w:szCs w:val="18"/>
              </w:rPr>
            </w:pPr>
          </w:p>
        </w:tc>
        <w:tc>
          <w:tcPr>
            <w:tcW w:w="0" w:type="auto"/>
            <w:vMerge/>
            <w:vAlign w:val="center"/>
          </w:tcPr>
          <w:p w:rsidR="005F6E43" w:rsidRDefault="005F6E43">
            <w:pPr>
              <w:rPr>
                <w:sz w:val="18"/>
                <w:szCs w:val="18"/>
              </w:rPr>
            </w:pPr>
          </w:p>
        </w:tc>
        <w:tc>
          <w:tcPr>
            <w:tcW w:w="0" w:type="auto"/>
            <w:vMerge/>
            <w:vAlign w:val="center"/>
          </w:tcPr>
          <w:p w:rsidR="005F6E43" w:rsidRDefault="005F6E43"/>
        </w:tc>
        <w:tc>
          <w:tcPr>
            <w:tcW w:w="3398" w:type="dxa"/>
            <w:shd w:val="clear" w:color="auto" w:fill="FFFFFF"/>
            <w:vAlign w:val="center"/>
          </w:tcPr>
          <w:p w:rsidR="005F6E43" w:rsidRDefault="005F6E43">
            <w:pPr>
              <w:spacing w:before="40" w:after="40"/>
              <w:jc w:val="center"/>
              <w:rPr>
                <w:sz w:val="18"/>
                <w:szCs w:val="18"/>
              </w:rPr>
            </w:pPr>
            <w:r>
              <w:rPr>
                <w:sz w:val="18"/>
                <w:szCs w:val="18"/>
              </w:rPr>
              <w:t>иные источники</w:t>
            </w:r>
          </w:p>
        </w:tc>
        <w:tc>
          <w:tcPr>
            <w:tcW w:w="1116" w:type="dxa"/>
            <w:shd w:val="clear" w:color="auto" w:fill="FFFFFF"/>
            <w:vAlign w:val="center"/>
          </w:tcPr>
          <w:p w:rsidR="005F6E43" w:rsidRDefault="005F6E43">
            <w:pPr>
              <w:spacing w:before="40" w:after="40"/>
              <w:rPr>
                <w:sz w:val="18"/>
                <w:szCs w:val="18"/>
              </w:rPr>
            </w:pPr>
            <w:r>
              <w:rPr>
                <w:sz w:val="18"/>
                <w:szCs w:val="18"/>
              </w:rPr>
              <w:t>-</w:t>
            </w:r>
          </w:p>
        </w:tc>
        <w:tc>
          <w:tcPr>
            <w:tcW w:w="1600" w:type="dxa"/>
            <w:shd w:val="clear" w:color="auto" w:fill="FFFFFF"/>
            <w:noWrap/>
            <w:vAlign w:val="center"/>
          </w:tcPr>
          <w:p w:rsidR="005F6E43" w:rsidRDefault="005F6E43">
            <w:pPr>
              <w:spacing w:before="40" w:after="40"/>
              <w:rPr>
                <w:sz w:val="18"/>
                <w:szCs w:val="18"/>
              </w:rPr>
            </w:pPr>
            <w:r>
              <w:rPr>
                <w:sz w:val="18"/>
                <w:szCs w:val="18"/>
              </w:rPr>
              <w:t>-</w:t>
            </w:r>
          </w:p>
        </w:tc>
        <w:tc>
          <w:tcPr>
            <w:tcW w:w="1244" w:type="dxa"/>
            <w:shd w:val="clear" w:color="auto" w:fill="FFFFFF"/>
            <w:noWrap/>
            <w:vAlign w:val="center"/>
          </w:tcPr>
          <w:p w:rsidR="005F6E43" w:rsidRDefault="005F6E43">
            <w:pPr>
              <w:spacing w:before="40" w:after="40"/>
              <w:rPr>
                <w:bCs/>
                <w:sz w:val="18"/>
                <w:szCs w:val="18"/>
              </w:rPr>
            </w:pPr>
            <w:r>
              <w:rPr>
                <w:bCs/>
                <w:sz w:val="18"/>
                <w:szCs w:val="18"/>
              </w:rPr>
              <w:t>-</w:t>
            </w:r>
          </w:p>
        </w:tc>
        <w:tc>
          <w:tcPr>
            <w:tcW w:w="966" w:type="dxa"/>
            <w:noWrap/>
            <w:vAlign w:val="center"/>
          </w:tcPr>
          <w:p w:rsidR="005F6E43" w:rsidRDefault="005F6E43">
            <w:pPr>
              <w:spacing w:before="40" w:after="40"/>
              <w:jc w:val="right"/>
              <w:rPr>
                <w:sz w:val="20"/>
                <w:szCs w:val="20"/>
              </w:rPr>
            </w:pPr>
            <w:r>
              <w:rPr>
                <w:sz w:val="20"/>
                <w:szCs w:val="20"/>
              </w:rPr>
              <w:t>-</w:t>
            </w:r>
          </w:p>
        </w:tc>
        <w:tc>
          <w:tcPr>
            <w:tcW w:w="952" w:type="dxa"/>
            <w:shd w:val="clear" w:color="auto" w:fill="FFFF00"/>
            <w:noWrap/>
            <w:vAlign w:val="center"/>
          </w:tcPr>
          <w:p w:rsidR="005F6E43" w:rsidRDefault="005F6E43">
            <w:pPr>
              <w:spacing w:before="40" w:after="40"/>
              <w:jc w:val="right"/>
              <w:rPr>
                <w:b/>
                <w:sz w:val="18"/>
                <w:szCs w:val="18"/>
              </w:rPr>
            </w:pPr>
            <w:r>
              <w:rPr>
                <w:b/>
                <w:sz w:val="18"/>
                <w:szCs w:val="18"/>
              </w:rPr>
              <w:t>-</w:t>
            </w:r>
          </w:p>
        </w:tc>
        <w:tc>
          <w:tcPr>
            <w:tcW w:w="891" w:type="dxa"/>
            <w:shd w:val="clear" w:color="auto" w:fill="FFFFFF"/>
            <w:vAlign w:val="center"/>
          </w:tcPr>
          <w:p w:rsidR="005F6E43" w:rsidRDefault="005F6E43">
            <w:pPr>
              <w:spacing w:before="40" w:after="40"/>
              <w:jc w:val="right"/>
              <w:rPr>
                <w:b/>
                <w:sz w:val="18"/>
                <w:szCs w:val="18"/>
              </w:rPr>
            </w:pPr>
            <w:r>
              <w:rPr>
                <w:b/>
                <w:sz w:val="18"/>
                <w:szCs w:val="18"/>
              </w:rPr>
              <w:t>-</w:t>
            </w:r>
          </w:p>
        </w:tc>
        <w:tc>
          <w:tcPr>
            <w:tcW w:w="1120" w:type="dxa"/>
            <w:shd w:val="clear" w:color="auto" w:fill="FFFFFF"/>
            <w:noWrap/>
            <w:vAlign w:val="center"/>
          </w:tcPr>
          <w:p w:rsidR="005F6E43" w:rsidRDefault="005F6E43">
            <w:pPr>
              <w:spacing w:before="40" w:after="40"/>
              <w:jc w:val="right"/>
              <w:rPr>
                <w:b/>
                <w:sz w:val="18"/>
                <w:szCs w:val="18"/>
              </w:rPr>
            </w:pPr>
            <w:r>
              <w:rPr>
                <w:b/>
                <w:sz w:val="18"/>
                <w:szCs w:val="18"/>
              </w:rPr>
              <w:t>-</w:t>
            </w:r>
          </w:p>
        </w:tc>
      </w:tr>
      <w:tr w:rsidR="005F6E43" w:rsidTr="001E384C">
        <w:trPr>
          <w:trHeight w:val="20"/>
        </w:trPr>
        <w:tc>
          <w:tcPr>
            <w:tcW w:w="727" w:type="dxa"/>
            <w:vMerge w:val="restart"/>
            <w:tcBorders>
              <w:top w:val="single" w:sz="4" w:space="0" w:color="auto"/>
              <w:bottom w:val="single" w:sz="4" w:space="0" w:color="auto"/>
            </w:tcBorders>
            <w:shd w:val="clear" w:color="auto" w:fill="FFFFFF"/>
            <w:vAlign w:val="center"/>
          </w:tcPr>
          <w:p w:rsidR="005F6E43" w:rsidRDefault="005F6E43">
            <w:pPr>
              <w:spacing w:before="40" w:after="40"/>
              <w:jc w:val="center"/>
              <w:rPr>
                <w:sz w:val="18"/>
                <w:szCs w:val="18"/>
              </w:rPr>
            </w:pPr>
            <w:r>
              <w:rPr>
                <w:sz w:val="18"/>
                <w:szCs w:val="18"/>
              </w:rPr>
              <w:t>6</w:t>
            </w:r>
          </w:p>
        </w:tc>
        <w:tc>
          <w:tcPr>
            <w:tcW w:w="709" w:type="dxa"/>
            <w:vMerge w:val="restart"/>
            <w:tcBorders>
              <w:top w:val="single" w:sz="4" w:space="0" w:color="auto"/>
              <w:bottom w:val="single" w:sz="4" w:space="0" w:color="auto"/>
            </w:tcBorders>
            <w:shd w:val="clear" w:color="auto" w:fill="FFFFFF"/>
            <w:vAlign w:val="center"/>
          </w:tcPr>
          <w:p w:rsidR="005F6E43" w:rsidRDefault="005F6E43">
            <w:pPr>
              <w:spacing w:before="40" w:after="40"/>
              <w:jc w:val="center"/>
              <w:rPr>
                <w:sz w:val="18"/>
                <w:szCs w:val="18"/>
              </w:rPr>
            </w:pPr>
            <w:r>
              <w:rPr>
                <w:sz w:val="18"/>
                <w:szCs w:val="18"/>
              </w:rPr>
              <w:t>6.3</w:t>
            </w:r>
          </w:p>
        </w:tc>
        <w:tc>
          <w:tcPr>
            <w:tcW w:w="2160" w:type="dxa"/>
            <w:vMerge w:val="restart"/>
            <w:tcBorders>
              <w:top w:val="single" w:sz="4" w:space="0" w:color="auto"/>
              <w:bottom w:val="single" w:sz="4" w:space="0" w:color="auto"/>
            </w:tcBorders>
            <w:shd w:val="clear" w:color="auto" w:fill="FFFFFF"/>
            <w:vAlign w:val="center"/>
          </w:tcPr>
          <w:p w:rsidR="005F6E43" w:rsidRDefault="005F6E43">
            <w:pPr>
              <w:spacing w:before="40" w:after="40"/>
            </w:pPr>
            <w:r>
              <w:t>Развитие туризма</w:t>
            </w:r>
          </w:p>
        </w:tc>
        <w:tc>
          <w:tcPr>
            <w:tcW w:w="3398" w:type="dxa"/>
            <w:shd w:val="clear" w:color="auto" w:fill="FFFFFF"/>
            <w:vAlign w:val="center"/>
          </w:tcPr>
          <w:p w:rsidR="005F6E43" w:rsidRDefault="005F6E43">
            <w:pPr>
              <w:spacing w:before="40" w:after="40"/>
              <w:jc w:val="center"/>
              <w:rPr>
                <w:sz w:val="18"/>
                <w:szCs w:val="18"/>
              </w:rPr>
            </w:pPr>
            <w:r>
              <w:rPr>
                <w:sz w:val="18"/>
                <w:szCs w:val="18"/>
              </w:rPr>
              <w:t>Всего</w:t>
            </w:r>
          </w:p>
        </w:tc>
        <w:tc>
          <w:tcPr>
            <w:tcW w:w="1116" w:type="dxa"/>
            <w:shd w:val="clear" w:color="auto" w:fill="FFFFFF"/>
            <w:vAlign w:val="center"/>
          </w:tcPr>
          <w:p w:rsidR="005F6E43" w:rsidRDefault="005F6E43">
            <w:pPr>
              <w:spacing w:before="40" w:after="40"/>
              <w:jc w:val="center"/>
              <w:rPr>
                <w:sz w:val="18"/>
                <w:szCs w:val="18"/>
              </w:rPr>
            </w:pPr>
            <w:r>
              <w:rPr>
                <w:sz w:val="18"/>
                <w:szCs w:val="18"/>
              </w:rPr>
              <w:t>0</w:t>
            </w:r>
          </w:p>
        </w:tc>
        <w:tc>
          <w:tcPr>
            <w:tcW w:w="1600" w:type="dxa"/>
            <w:shd w:val="clear" w:color="auto" w:fill="FFFFFF"/>
            <w:noWrap/>
            <w:vAlign w:val="bottom"/>
          </w:tcPr>
          <w:p w:rsidR="005F6E43" w:rsidRDefault="005F6E43">
            <w:pPr>
              <w:spacing w:before="40" w:after="40"/>
              <w:rPr>
                <w:sz w:val="18"/>
                <w:szCs w:val="18"/>
              </w:rPr>
            </w:pPr>
            <w:r>
              <w:rPr>
                <w:sz w:val="18"/>
                <w:szCs w:val="18"/>
              </w:rPr>
              <w:t>0</w:t>
            </w:r>
          </w:p>
        </w:tc>
        <w:tc>
          <w:tcPr>
            <w:tcW w:w="1244" w:type="dxa"/>
            <w:shd w:val="clear" w:color="auto" w:fill="FFFFFF"/>
            <w:noWrap/>
            <w:vAlign w:val="bottom"/>
          </w:tcPr>
          <w:p w:rsidR="005F6E43" w:rsidRDefault="005F6E43">
            <w:pPr>
              <w:spacing w:before="40" w:after="40"/>
              <w:rPr>
                <w:sz w:val="18"/>
                <w:szCs w:val="18"/>
              </w:rPr>
            </w:pPr>
            <w:r>
              <w:rPr>
                <w:sz w:val="18"/>
                <w:szCs w:val="18"/>
              </w:rPr>
              <w:t>1500,0*</w:t>
            </w:r>
          </w:p>
        </w:tc>
        <w:tc>
          <w:tcPr>
            <w:tcW w:w="966" w:type="dxa"/>
            <w:noWrap/>
            <w:vAlign w:val="bottom"/>
          </w:tcPr>
          <w:p w:rsidR="005F6E43" w:rsidRDefault="005F6E43">
            <w:pPr>
              <w:spacing w:before="40" w:after="40"/>
              <w:rPr>
                <w:sz w:val="20"/>
                <w:szCs w:val="20"/>
              </w:rPr>
            </w:pPr>
            <w:r>
              <w:rPr>
                <w:sz w:val="20"/>
                <w:szCs w:val="20"/>
              </w:rPr>
              <w:t>1500,0*</w:t>
            </w:r>
          </w:p>
        </w:tc>
        <w:tc>
          <w:tcPr>
            <w:tcW w:w="952" w:type="dxa"/>
            <w:shd w:val="clear" w:color="auto" w:fill="FFFF00"/>
            <w:noWrap/>
            <w:vAlign w:val="bottom"/>
          </w:tcPr>
          <w:p w:rsidR="005F6E43" w:rsidRDefault="005F6E43">
            <w:pPr>
              <w:spacing w:before="40" w:after="40"/>
              <w:rPr>
                <w:b/>
                <w:sz w:val="18"/>
                <w:szCs w:val="18"/>
              </w:rPr>
            </w:pPr>
            <w:r>
              <w:rPr>
                <w:b/>
                <w:sz w:val="18"/>
                <w:szCs w:val="18"/>
              </w:rPr>
              <w:t>2000,0*</w:t>
            </w:r>
          </w:p>
        </w:tc>
        <w:tc>
          <w:tcPr>
            <w:tcW w:w="891" w:type="dxa"/>
            <w:shd w:val="clear" w:color="auto" w:fill="FFFFFF"/>
            <w:vAlign w:val="bottom"/>
          </w:tcPr>
          <w:p w:rsidR="005F6E43" w:rsidRDefault="005F6E43">
            <w:pPr>
              <w:spacing w:before="40" w:after="40"/>
              <w:rPr>
                <w:sz w:val="18"/>
                <w:szCs w:val="18"/>
              </w:rPr>
            </w:pPr>
            <w:r>
              <w:rPr>
                <w:sz w:val="18"/>
                <w:szCs w:val="18"/>
              </w:rPr>
              <w:t>2000,0*</w:t>
            </w:r>
          </w:p>
        </w:tc>
        <w:tc>
          <w:tcPr>
            <w:tcW w:w="1120" w:type="dxa"/>
            <w:shd w:val="clear" w:color="auto" w:fill="FFFFFF"/>
            <w:noWrap/>
            <w:vAlign w:val="bottom"/>
          </w:tcPr>
          <w:p w:rsidR="005F6E43" w:rsidRDefault="005F6E43">
            <w:pPr>
              <w:spacing w:before="40" w:after="40"/>
              <w:rPr>
                <w:sz w:val="18"/>
                <w:szCs w:val="18"/>
              </w:rPr>
            </w:pPr>
            <w:r>
              <w:rPr>
                <w:sz w:val="18"/>
                <w:szCs w:val="18"/>
              </w:rPr>
              <w:t>2000,0*</w:t>
            </w:r>
          </w:p>
        </w:tc>
      </w:tr>
      <w:tr w:rsidR="005F6E43" w:rsidTr="001E384C">
        <w:trPr>
          <w:trHeight w:val="20"/>
        </w:trPr>
        <w:tc>
          <w:tcPr>
            <w:tcW w:w="0" w:type="auto"/>
            <w:vMerge/>
            <w:tcBorders>
              <w:top w:val="single" w:sz="4" w:space="0" w:color="auto"/>
              <w:bottom w:val="single" w:sz="4" w:space="0" w:color="auto"/>
            </w:tcBorders>
            <w:vAlign w:val="center"/>
          </w:tcPr>
          <w:p w:rsidR="005F6E43" w:rsidRDefault="005F6E43">
            <w:pPr>
              <w:rPr>
                <w:sz w:val="18"/>
                <w:szCs w:val="18"/>
              </w:rPr>
            </w:pPr>
          </w:p>
        </w:tc>
        <w:tc>
          <w:tcPr>
            <w:tcW w:w="0" w:type="auto"/>
            <w:vMerge/>
            <w:tcBorders>
              <w:top w:val="single" w:sz="4" w:space="0" w:color="auto"/>
              <w:bottom w:val="single" w:sz="4" w:space="0" w:color="auto"/>
            </w:tcBorders>
            <w:vAlign w:val="center"/>
          </w:tcPr>
          <w:p w:rsidR="005F6E43" w:rsidRDefault="005F6E43">
            <w:pPr>
              <w:rPr>
                <w:sz w:val="18"/>
                <w:szCs w:val="18"/>
              </w:rPr>
            </w:pPr>
          </w:p>
        </w:tc>
        <w:tc>
          <w:tcPr>
            <w:tcW w:w="0" w:type="auto"/>
            <w:vMerge/>
            <w:tcBorders>
              <w:top w:val="single" w:sz="4" w:space="0" w:color="auto"/>
              <w:bottom w:val="single" w:sz="4" w:space="0" w:color="auto"/>
            </w:tcBorders>
            <w:vAlign w:val="center"/>
          </w:tcPr>
          <w:p w:rsidR="005F6E43" w:rsidRDefault="005F6E43"/>
        </w:tc>
        <w:tc>
          <w:tcPr>
            <w:tcW w:w="3398" w:type="dxa"/>
            <w:shd w:val="clear" w:color="auto" w:fill="FFFFFF"/>
            <w:vAlign w:val="center"/>
          </w:tcPr>
          <w:p w:rsidR="005F6E43" w:rsidRDefault="005F6E43">
            <w:pPr>
              <w:spacing w:before="40" w:after="40"/>
              <w:jc w:val="center"/>
              <w:rPr>
                <w:sz w:val="18"/>
                <w:szCs w:val="18"/>
              </w:rPr>
            </w:pPr>
            <w:r>
              <w:rPr>
                <w:sz w:val="18"/>
                <w:szCs w:val="18"/>
              </w:rPr>
              <w:t>в том числе:</w:t>
            </w:r>
          </w:p>
        </w:tc>
        <w:tc>
          <w:tcPr>
            <w:tcW w:w="1116" w:type="dxa"/>
            <w:shd w:val="clear" w:color="auto" w:fill="FFFFFF"/>
            <w:vAlign w:val="center"/>
          </w:tcPr>
          <w:p w:rsidR="005F6E43" w:rsidRDefault="005F6E43">
            <w:pPr>
              <w:spacing w:before="40" w:after="40"/>
              <w:jc w:val="center"/>
              <w:rPr>
                <w:sz w:val="18"/>
                <w:szCs w:val="18"/>
              </w:rPr>
            </w:pPr>
            <w:r>
              <w:rPr>
                <w:sz w:val="18"/>
                <w:szCs w:val="18"/>
              </w:rPr>
              <w:t>-</w:t>
            </w:r>
          </w:p>
        </w:tc>
        <w:tc>
          <w:tcPr>
            <w:tcW w:w="1600" w:type="dxa"/>
            <w:shd w:val="clear" w:color="auto" w:fill="FFFFFF"/>
            <w:noWrap/>
            <w:vAlign w:val="center"/>
          </w:tcPr>
          <w:p w:rsidR="005F6E43" w:rsidRDefault="005F6E43">
            <w:pPr>
              <w:spacing w:before="40" w:after="40"/>
              <w:rPr>
                <w:sz w:val="18"/>
                <w:szCs w:val="18"/>
              </w:rPr>
            </w:pPr>
          </w:p>
        </w:tc>
        <w:tc>
          <w:tcPr>
            <w:tcW w:w="1244" w:type="dxa"/>
            <w:shd w:val="clear" w:color="auto" w:fill="FFFFFF"/>
            <w:noWrap/>
            <w:vAlign w:val="center"/>
          </w:tcPr>
          <w:p w:rsidR="005F6E43" w:rsidRDefault="005F6E43">
            <w:pPr>
              <w:spacing w:before="40" w:after="40"/>
              <w:rPr>
                <w:bCs/>
                <w:sz w:val="18"/>
                <w:szCs w:val="18"/>
              </w:rPr>
            </w:pPr>
          </w:p>
        </w:tc>
        <w:tc>
          <w:tcPr>
            <w:tcW w:w="966" w:type="dxa"/>
            <w:noWrap/>
            <w:vAlign w:val="center"/>
          </w:tcPr>
          <w:p w:rsidR="005F6E43" w:rsidRDefault="005F6E43">
            <w:pPr>
              <w:spacing w:before="40" w:after="40"/>
              <w:jc w:val="right"/>
              <w:rPr>
                <w:sz w:val="20"/>
                <w:szCs w:val="20"/>
              </w:rPr>
            </w:pPr>
          </w:p>
        </w:tc>
        <w:tc>
          <w:tcPr>
            <w:tcW w:w="952" w:type="dxa"/>
            <w:shd w:val="clear" w:color="auto" w:fill="FFFF00"/>
            <w:noWrap/>
            <w:vAlign w:val="center"/>
          </w:tcPr>
          <w:p w:rsidR="005F6E43" w:rsidRDefault="005F6E43">
            <w:pPr>
              <w:spacing w:before="40" w:after="40"/>
              <w:jc w:val="right"/>
              <w:rPr>
                <w:b/>
                <w:sz w:val="18"/>
                <w:szCs w:val="18"/>
              </w:rPr>
            </w:pPr>
          </w:p>
        </w:tc>
        <w:tc>
          <w:tcPr>
            <w:tcW w:w="891" w:type="dxa"/>
            <w:shd w:val="clear" w:color="auto" w:fill="FFFFFF"/>
            <w:vAlign w:val="center"/>
          </w:tcPr>
          <w:p w:rsidR="005F6E43" w:rsidRDefault="005F6E43">
            <w:pPr>
              <w:spacing w:before="40" w:after="40"/>
              <w:jc w:val="right"/>
              <w:rPr>
                <w:sz w:val="18"/>
                <w:szCs w:val="18"/>
              </w:rPr>
            </w:pPr>
          </w:p>
        </w:tc>
        <w:tc>
          <w:tcPr>
            <w:tcW w:w="1120" w:type="dxa"/>
            <w:shd w:val="clear" w:color="auto" w:fill="FFFFFF"/>
            <w:noWrap/>
            <w:vAlign w:val="center"/>
          </w:tcPr>
          <w:p w:rsidR="005F6E43" w:rsidRDefault="005F6E43">
            <w:pPr>
              <w:spacing w:before="40" w:after="40"/>
              <w:jc w:val="right"/>
              <w:rPr>
                <w:sz w:val="18"/>
                <w:szCs w:val="18"/>
              </w:rPr>
            </w:pPr>
          </w:p>
        </w:tc>
      </w:tr>
      <w:tr w:rsidR="005F6E43" w:rsidTr="001E384C">
        <w:trPr>
          <w:trHeight w:val="20"/>
        </w:trPr>
        <w:tc>
          <w:tcPr>
            <w:tcW w:w="0" w:type="auto"/>
            <w:vMerge/>
            <w:tcBorders>
              <w:top w:val="single" w:sz="4" w:space="0" w:color="auto"/>
              <w:bottom w:val="single" w:sz="4" w:space="0" w:color="auto"/>
            </w:tcBorders>
            <w:vAlign w:val="center"/>
          </w:tcPr>
          <w:p w:rsidR="005F6E43" w:rsidRDefault="005F6E43">
            <w:pPr>
              <w:rPr>
                <w:sz w:val="18"/>
                <w:szCs w:val="18"/>
              </w:rPr>
            </w:pPr>
          </w:p>
        </w:tc>
        <w:tc>
          <w:tcPr>
            <w:tcW w:w="0" w:type="auto"/>
            <w:vMerge/>
            <w:tcBorders>
              <w:top w:val="single" w:sz="4" w:space="0" w:color="auto"/>
              <w:bottom w:val="single" w:sz="4" w:space="0" w:color="auto"/>
            </w:tcBorders>
            <w:vAlign w:val="center"/>
          </w:tcPr>
          <w:p w:rsidR="005F6E43" w:rsidRDefault="005F6E43">
            <w:pPr>
              <w:rPr>
                <w:sz w:val="18"/>
                <w:szCs w:val="18"/>
              </w:rPr>
            </w:pPr>
          </w:p>
        </w:tc>
        <w:tc>
          <w:tcPr>
            <w:tcW w:w="0" w:type="auto"/>
            <w:vMerge/>
            <w:tcBorders>
              <w:top w:val="single" w:sz="4" w:space="0" w:color="auto"/>
              <w:bottom w:val="single" w:sz="4" w:space="0" w:color="auto"/>
            </w:tcBorders>
            <w:vAlign w:val="center"/>
          </w:tcPr>
          <w:p w:rsidR="005F6E43" w:rsidRDefault="005F6E43"/>
        </w:tc>
        <w:tc>
          <w:tcPr>
            <w:tcW w:w="3398" w:type="dxa"/>
            <w:shd w:val="clear" w:color="auto" w:fill="FFFFFF"/>
            <w:vAlign w:val="center"/>
          </w:tcPr>
          <w:p w:rsidR="005F6E43" w:rsidRDefault="005F6E43">
            <w:pPr>
              <w:spacing w:before="40" w:after="40"/>
              <w:jc w:val="center"/>
              <w:rPr>
                <w:sz w:val="18"/>
                <w:szCs w:val="18"/>
              </w:rPr>
            </w:pPr>
            <w:r>
              <w:rPr>
                <w:sz w:val="18"/>
                <w:szCs w:val="18"/>
              </w:rPr>
              <w:t>собственные средства бюджета города Коврова</w:t>
            </w:r>
          </w:p>
        </w:tc>
        <w:tc>
          <w:tcPr>
            <w:tcW w:w="1116" w:type="dxa"/>
            <w:shd w:val="clear" w:color="auto" w:fill="FFFFFF"/>
            <w:vAlign w:val="center"/>
          </w:tcPr>
          <w:p w:rsidR="005F6E43" w:rsidRDefault="005F6E43">
            <w:pPr>
              <w:spacing w:before="40" w:after="40"/>
              <w:jc w:val="center"/>
              <w:rPr>
                <w:sz w:val="18"/>
                <w:szCs w:val="18"/>
              </w:rPr>
            </w:pPr>
            <w:r>
              <w:rPr>
                <w:sz w:val="18"/>
                <w:szCs w:val="18"/>
              </w:rPr>
              <w:t>0</w:t>
            </w:r>
          </w:p>
        </w:tc>
        <w:tc>
          <w:tcPr>
            <w:tcW w:w="1600" w:type="dxa"/>
            <w:shd w:val="clear" w:color="auto" w:fill="FFFFFF"/>
            <w:noWrap/>
            <w:vAlign w:val="bottom"/>
          </w:tcPr>
          <w:p w:rsidR="005F6E43" w:rsidRDefault="005F6E43">
            <w:pPr>
              <w:spacing w:before="40" w:after="40"/>
              <w:rPr>
                <w:sz w:val="18"/>
                <w:szCs w:val="18"/>
              </w:rPr>
            </w:pPr>
            <w:r>
              <w:rPr>
                <w:sz w:val="18"/>
                <w:szCs w:val="18"/>
              </w:rPr>
              <w:t>0</w:t>
            </w:r>
          </w:p>
        </w:tc>
        <w:tc>
          <w:tcPr>
            <w:tcW w:w="1244" w:type="dxa"/>
            <w:shd w:val="clear" w:color="auto" w:fill="FFFFFF"/>
            <w:noWrap/>
            <w:vAlign w:val="bottom"/>
          </w:tcPr>
          <w:p w:rsidR="005F6E43" w:rsidRDefault="005F6E43">
            <w:pPr>
              <w:spacing w:before="40" w:after="40"/>
              <w:rPr>
                <w:sz w:val="18"/>
                <w:szCs w:val="18"/>
              </w:rPr>
            </w:pPr>
            <w:r>
              <w:rPr>
                <w:sz w:val="18"/>
                <w:szCs w:val="18"/>
              </w:rPr>
              <w:t>1500,0*</w:t>
            </w:r>
          </w:p>
        </w:tc>
        <w:tc>
          <w:tcPr>
            <w:tcW w:w="966" w:type="dxa"/>
            <w:noWrap/>
            <w:vAlign w:val="bottom"/>
          </w:tcPr>
          <w:p w:rsidR="005F6E43" w:rsidRDefault="005F6E43">
            <w:pPr>
              <w:spacing w:before="40" w:after="40"/>
              <w:rPr>
                <w:sz w:val="20"/>
                <w:szCs w:val="20"/>
              </w:rPr>
            </w:pPr>
            <w:r>
              <w:rPr>
                <w:sz w:val="20"/>
                <w:szCs w:val="20"/>
              </w:rPr>
              <w:t>1500,0*</w:t>
            </w:r>
          </w:p>
        </w:tc>
        <w:tc>
          <w:tcPr>
            <w:tcW w:w="952" w:type="dxa"/>
            <w:shd w:val="clear" w:color="auto" w:fill="FFFF00"/>
            <w:noWrap/>
            <w:vAlign w:val="bottom"/>
          </w:tcPr>
          <w:p w:rsidR="005F6E43" w:rsidRDefault="005F6E43">
            <w:pPr>
              <w:spacing w:before="40" w:after="40"/>
              <w:rPr>
                <w:b/>
                <w:sz w:val="18"/>
                <w:szCs w:val="18"/>
              </w:rPr>
            </w:pPr>
            <w:r>
              <w:rPr>
                <w:b/>
                <w:sz w:val="18"/>
                <w:szCs w:val="18"/>
              </w:rPr>
              <w:t>2000,0*</w:t>
            </w:r>
          </w:p>
        </w:tc>
        <w:tc>
          <w:tcPr>
            <w:tcW w:w="891" w:type="dxa"/>
            <w:shd w:val="clear" w:color="auto" w:fill="FFFFFF"/>
            <w:vAlign w:val="bottom"/>
          </w:tcPr>
          <w:p w:rsidR="005F6E43" w:rsidRDefault="005F6E43">
            <w:pPr>
              <w:spacing w:before="40" w:after="40"/>
              <w:rPr>
                <w:sz w:val="18"/>
                <w:szCs w:val="18"/>
              </w:rPr>
            </w:pPr>
            <w:r>
              <w:rPr>
                <w:sz w:val="18"/>
                <w:szCs w:val="18"/>
              </w:rPr>
              <w:t>2000,0*</w:t>
            </w:r>
          </w:p>
        </w:tc>
        <w:tc>
          <w:tcPr>
            <w:tcW w:w="1120" w:type="dxa"/>
            <w:shd w:val="clear" w:color="auto" w:fill="FFFFFF"/>
            <w:noWrap/>
            <w:vAlign w:val="bottom"/>
          </w:tcPr>
          <w:p w:rsidR="005F6E43" w:rsidRDefault="005F6E43">
            <w:pPr>
              <w:spacing w:before="40" w:after="40"/>
              <w:rPr>
                <w:sz w:val="18"/>
                <w:szCs w:val="18"/>
              </w:rPr>
            </w:pPr>
            <w:r>
              <w:rPr>
                <w:sz w:val="18"/>
                <w:szCs w:val="18"/>
              </w:rPr>
              <w:t>2000,0*</w:t>
            </w:r>
          </w:p>
        </w:tc>
      </w:tr>
      <w:tr w:rsidR="005F6E43" w:rsidTr="001E384C">
        <w:trPr>
          <w:trHeight w:val="20"/>
        </w:trPr>
        <w:tc>
          <w:tcPr>
            <w:tcW w:w="0" w:type="auto"/>
            <w:vMerge/>
            <w:tcBorders>
              <w:top w:val="single" w:sz="4" w:space="0" w:color="auto"/>
              <w:bottom w:val="single" w:sz="4" w:space="0" w:color="auto"/>
            </w:tcBorders>
            <w:vAlign w:val="center"/>
          </w:tcPr>
          <w:p w:rsidR="005F6E43" w:rsidRDefault="005F6E43">
            <w:pPr>
              <w:rPr>
                <w:sz w:val="18"/>
                <w:szCs w:val="18"/>
              </w:rPr>
            </w:pPr>
          </w:p>
        </w:tc>
        <w:tc>
          <w:tcPr>
            <w:tcW w:w="0" w:type="auto"/>
            <w:vMerge/>
            <w:tcBorders>
              <w:top w:val="single" w:sz="4" w:space="0" w:color="auto"/>
              <w:bottom w:val="single" w:sz="4" w:space="0" w:color="auto"/>
            </w:tcBorders>
            <w:vAlign w:val="center"/>
          </w:tcPr>
          <w:p w:rsidR="005F6E43" w:rsidRDefault="005F6E43">
            <w:pPr>
              <w:rPr>
                <w:sz w:val="18"/>
                <w:szCs w:val="18"/>
              </w:rPr>
            </w:pPr>
          </w:p>
        </w:tc>
        <w:tc>
          <w:tcPr>
            <w:tcW w:w="0" w:type="auto"/>
            <w:vMerge/>
            <w:tcBorders>
              <w:top w:val="single" w:sz="4" w:space="0" w:color="auto"/>
              <w:bottom w:val="single" w:sz="4" w:space="0" w:color="auto"/>
            </w:tcBorders>
            <w:vAlign w:val="center"/>
          </w:tcPr>
          <w:p w:rsidR="005F6E43" w:rsidRDefault="005F6E43"/>
        </w:tc>
        <w:tc>
          <w:tcPr>
            <w:tcW w:w="3398" w:type="dxa"/>
            <w:shd w:val="clear" w:color="auto" w:fill="FFFFFF"/>
            <w:vAlign w:val="center"/>
          </w:tcPr>
          <w:p w:rsidR="005F6E43" w:rsidRDefault="005F6E43">
            <w:pPr>
              <w:spacing w:before="40" w:after="40"/>
              <w:jc w:val="center"/>
              <w:rPr>
                <w:sz w:val="18"/>
                <w:szCs w:val="18"/>
              </w:rPr>
            </w:pPr>
            <w:r>
              <w:rPr>
                <w:sz w:val="18"/>
                <w:szCs w:val="18"/>
              </w:rPr>
              <w:t xml:space="preserve">субсидии из областного бюджета </w:t>
            </w:r>
          </w:p>
        </w:tc>
        <w:tc>
          <w:tcPr>
            <w:tcW w:w="1116" w:type="dxa"/>
            <w:shd w:val="clear" w:color="auto" w:fill="FFFFFF"/>
            <w:vAlign w:val="center"/>
          </w:tcPr>
          <w:p w:rsidR="005F6E43" w:rsidRDefault="005F6E43">
            <w:pPr>
              <w:spacing w:before="40" w:after="40"/>
              <w:rPr>
                <w:sz w:val="18"/>
                <w:szCs w:val="18"/>
              </w:rPr>
            </w:pPr>
            <w:r>
              <w:rPr>
                <w:sz w:val="18"/>
                <w:szCs w:val="18"/>
              </w:rPr>
              <w:t>-</w:t>
            </w:r>
          </w:p>
        </w:tc>
        <w:tc>
          <w:tcPr>
            <w:tcW w:w="1600" w:type="dxa"/>
            <w:shd w:val="clear" w:color="auto" w:fill="FFFFFF"/>
            <w:noWrap/>
            <w:vAlign w:val="center"/>
          </w:tcPr>
          <w:p w:rsidR="005F6E43" w:rsidRDefault="005F6E43">
            <w:pPr>
              <w:spacing w:before="40" w:after="40"/>
              <w:rPr>
                <w:sz w:val="18"/>
                <w:szCs w:val="18"/>
              </w:rPr>
            </w:pPr>
            <w:r>
              <w:rPr>
                <w:sz w:val="18"/>
                <w:szCs w:val="18"/>
              </w:rPr>
              <w:t>-</w:t>
            </w:r>
          </w:p>
        </w:tc>
        <w:tc>
          <w:tcPr>
            <w:tcW w:w="1244" w:type="dxa"/>
            <w:shd w:val="clear" w:color="auto" w:fill="FFFFFF"/>
            <w:noWrap/>
            <w:vAlign w:val="center"/>
          </w:tcPr>
          <w:p w:rsidR="005F6E43" w:rsidRDefault="005F6E43">
            <w:pPr>
              <w:spacing w:before="40" w:after="40"/>
              <w:rPr>
                <w:bCs/>
                <w:sz w:val="18"/>
                <w:szCs w:val="18"/>
              </w:rPr>
            </w:pPr>
            <w:r>
              <w:rPr>
                <w:bCs/>
                <w:sz w:val="18"/>
                <w:szCs w:val="18"/>
              </w:rPr>
              <w:t>-</w:t>
            </w:r>
          </w:p>
        </w:tc>
        <w:tc>
          <w:tcPr>
            <w:tcW w:w="966" w:type="dxa"/>
            <w:noWrap/>
            <w:vAlign w:val="center"/>
          </w:tcPr>
          <w:p w:rsidR="005F6E43" w:rsidRDefault="005F6E43">
            <w:pPr>
              <w:spacing w:before="40" w:after="40"/>
              <w:jc w:val="right"/>
              <w:rPr>
                <w:sz w:val="20"/>
                <w:szCs w:val="20"/>
              </w:rPr>
            </w:pPr>
            <w:r>
              <w:rPr>
                <w:sz w:val="20"/>
                <w:szCs w:val="20"/>
              </w:rPr>
              <w:t>-</w:t>
            </w:r>
          </w:p>
        </w:tc>
        <w:tc>
          <w:tcPr>
            <w:tcW w:w="952" w:type="dxa"/>
            <w:shd w:val="clear" w:color="auto" w:fill="FFFF00"/>
            <w:noWrap/>
            <w:vAlign w:val="center"/>
          </w:tcPr>
          <w:p w:rsidR="005F6E43" w:rsidRDefault="005F6E43">
            <w:pPr>
              <w:spacing w:before="40" w:after="40"/>
              <w:jc w:val="right"/>
              <w:rPr>
                <w:b/>
                <w:sz w:val="18"/>
                <w:szCs w:val="18"/>
              </w:rPr>
            </w:pPr>
            <w:r>
              <w:rPr>
                <w:b/>
                <w:sz w:val="18"/>
                <w:szCs w:val="18"/>
              </w:rPr>
              <w:t>-</w:t>
            </w:r>
          </w:p>
        </w:tc>
        <w:tc>
          <w:tcPr>
            <w:tcW w:w="891" w:type="dxa"/>
            <w:shd w:val="clear" w:color="auto" w:fill="FFFFFF"/>
            <w:vAlign w:val="center"/>
          </w:tcPr>
          <w:p w:rsidR="005F6E43" w:rsidRDefault="005F6E43">
            <w:pPr>
              <w:spacing w:before="40" w:after="40"/>
              <w:jc w:val="right"/>
              <w:rPr>
                <w:sz w:val="18"/>
                <w:szCs w:val="18"/>
              </w:rPr>
            </w:pPr>
            <w:r>
              <w:rPr>
                <w:sz w:val="18"/>
                <w:szCs w:val="18"/>
              </w:rPr>
              <w:t>-</w:t>
            </w:r>
          </w:p>
        </w:tc>
        <w:tc>
          <w:tcPr>
            <w:tcW w:w="1120" w:type="dxa"/>
            <w:shd w:val="clear" w:color="auto" w:fill="FFFFFF"/>
            <w:noWrap/>
            <w:vAlign w:val="center"/>
          </w:tcPr>
          <w:p w:rsidR="005F6E43" w:rsidRDefault="005F6E43">
            <w:pPr>
              <w:spacing w:before="40" w:after="40"/>
              <w:jc w:val="right"/>
              <w:rPr>
                <w:sz w:val="18"/>
                <w:szCs w:val="18"/>
              </w:rPr>
            </w:pPr>
            <w:r>
              <w:rPr>
                <w:sz w:val="18"/>
                <w:szCs w:val="18"/>
              </w:rPr>
              <w:t>-</w:t>
            </w:r>
          </w:p>
        </w:tc>
      </w:tr>
      <w:tr w:rsidR="005F6E43" w:rsidTr="001E384C">
        <w:trPr>
          <w:trHeight w:val="20"/>
        </w:trPr>
        <w:tc>
          <w:tcPr>
            <w:tcW w:w="0" w:type="auto"/>
            <w:vMerge/>
            <w:tcBorders>
              <w:top w:val="single" w:sz="4" w:space="0" w:color="auto"/>
              <w:bottom w:val="single" w:sz="4" w:space="0" w:color="auto"/>
            </w:tcBorders>
            <w:vAlign w:val="center"/>
          </w:tcPr>
          <w:p w:rsidR="005F6E43" w:rsidRDefault="005F6E43">
            <w:pPr>
              <w:rPr>
                <w:sz w:val="18"/>
                <w:szCs w:val="18"/>
              </w:rPr>
            </w:pPr>
          </w:p>
        </w:tc>
        <w:tc>
          <w:tcPr>
            <w:tcW w:w="0" w:type="auto"/>
            <w:vMerge/>
            <w:tcBorders>
              <w:top w:val="single" w:sz="4" w:space="0" w:color="auto"/>
              <w:bottom w:val="single" w:sz="4" w:space="0" w:color="auto"/>
            </w:tcBorders>
            <w:vAlign w:val="center"/>
          </w:tcPr>
          <w:p w:rsidR="005F6E43" w:rsidRDefault="005F6E43">
            <w:pPr>
              <w:rPr>
                <w:sz w:val="18"/>
                <w:szCs w:val="18"/>
              </w:rPr>
            </w:pPr>
          </w:p>
        </w:tc>
        <w:tc>
          <w:tcPr>
            <w:tcW w:w="0" w:type="auto"/>
            <w:vMerge/>
            <w:tcBorders>
              <w:top w:val="single" w:sz="4" w:space="0" w:color="auto"/>
              <w:bottom w:val="single" w:sz="4" w:space="0" w:color="auto"/>
            </w:tcBorders>
            <w:vAlign w:val="center"/>
          </w:tcPr>
          <w:p w:rsidR="005F6E43" w:rsidRDefault="005F6E43"/>
        </w:tc>
        <w:tc>
          <w:tcPr>
            <w:tcW w:w="3398" w:type="dxa"/>
            <w:shd w:val="clear" w:color="auto" w:fill="FFFFFF"/>
            <w:vAlign w:val="center"/>
          </w:tcPr>
          <w:p w:rsidR="005F6E43" w:rsidRDefault="005F6E43">
            <w:pPr>
              <w:spacing w:before="40" w:after="40"/>
              <w:jc w:val="center"/>
              <w:rPr>
                <w:sz w:val="18"/>
                <w:szCs w:val="18"/>
              </w:rPr>
            </w:pPr>
            <w:r>
              <w:rPr>
                <w:sz w:val="18"/>
                <w:szCs w:val="18"/>
              </w:rPr>
              <w:t xml:space="preserve">субвенции из областного бюджета </w:t>
            </w:r>
          </w:p>
        </w:tc>
        <w:tc>
          <w:tcPr>
            <w:tcW w:w="1116" w:type="dxa"/>
            <w:shd w:val="clear" w:color="auto" w:fill="FFFFFF"/>
            <w:vAlign w:val="center"/>
          </w:tcPr>
          <w:p w:rsidR="005F6E43" w:rsidRDefault="005F6E43">
            <w:pPr>
              <w:spacing w:before="40" w:after="40"/>
              <w:rPr>
                <w:sz w:val="18"/>
                <w:szCs w:val="18"/>
              </w:rPr>
            </w:pPr>
            <w:r>
              <w:rPr>
                <w:sz w:val="18"/>
                <w:szCs w:val="18"/>
              </w:rPr>
              <w:t>-</w:t>
            </w:r>
          </w:p>
        </w:tc>
        <w:tc>
          <w:tcPr>
            <w:tcW w:w="1600" w:type="dxa"/>
            <w:shd w:val="clear" w:color="auto" w:fill="FFFFFF"/>
            <w:noWrap/>
            <w:vAlign w:val="center"/>
          </w:tcPr>
          <w:p w:rsidR="005F6E43" w:rsidRDefault="005F6E43">
            <w:pPr>
              <w:spacing w:before="40" w:after="40"/>
              <w:rPr>
                <w:sz w:val="18"/>
                <w:szCs w:val="18"/>
              </w:rPr>
            </w:pPr>
            <w:r>
              <w:rPr>
                <w:sz w:val="18"/>
                <w:szCs w:val="18"/>
              </w:rPr>
              <w:t>-</w:t>
            </w:r>
          </w:p>
        </w:tc>
        <w:tc>
          <w:tcPr>
            <w:tcW w:w="1244" w:type="dxa"/>
            <w:shd w:val="clear" w:color="auto" w:fill="FFFFFF"/>
            <w:noWrap/>
            <w:vAlign w:val="center"/>
          </w:tcPr>
          <w:p w:rsidR="005F6E43" w:rsidRDefault="005F6E43">
            <w:pPr>
              <w:spacing w:before="40" w:after="40"/>
              <w:rPr>
                <w:bCs/>
                <w:sz w:val="18"/>
                <w:szCs w:val="18"/>
              </w:rPr>
            </w:pPr>
            <w:r>
              <w:rPr>
                <w:bCs/>
                <w:sz w:val="18"/>
                <w:szCs w:val="18"/>
              </w:rPr>
              <w:t>-</w:t>
            </w:r>
          </w:p>
        </w:tc>
        <w:tc>
          <w:tcPr>
            <w:tcW w:w="966" w:type="dxa"/>
            <w:noWrap/>
            <w:vAlign w:val="center"/>
          </w:tcPr>
          <w:p w:rsidR="005F6E43" w:rsidRDefault="005F6E43">
            <w:pPr>
              <w:spacing w:before="40" w:after="40"/>
              <w:jc w:val="right"/>
              <w:rPr>
                <w:sz w:val="20"/>
                <w:szCs w:val="20"/>
              </w:rPr>
            </w:pPr>
            <w:r>
              <w:rPr>
                <w:sz w:val="20"/>
                <w:szCs w:val="20"/>
              </w:rPr>
              <w:t>-</w:t>
            </w:r>
          </w:p>
        </w:tc>
        <w:tc>
          <w:tcPr>
            <w:tcW w:w="952" w:type="dxa"/>
            <w:shd w:val="clear" w:color="auto" w:fill="FFFF00"/>
            <w:noWrap/>
            <w:vAlign w:val="center"/>
          </w:tcPr>
          <w:p w:rsidR="005F6E43" w:rsidRDefault="005F6E43">
            <w:pPr>
              <w:spacing w:before="40" w:after="40"/>
              <w:jc w:val="right"/>
              <w:rPr>
                <w:b/>
                <w:sz w:val="18"/>
                <w:szCs w:val="18"/>
              </w:rPr>
            </w:pPr>
            <w:r>
              <w:rPr>
                <w:b/>
                <w:sz w:val="18"/>
                <w:szCs w:val="18"/>
              </w:rPr>
              <w:t>-</w:t>
            </w:r>
          </w:p>
        </w:tc>
        <w:tc>
          <w:tcPr>
            <w:tcW w:w="891" w:type="dxa"/>
            <w:shd w:val="clear" w:color="auto" w:fill="FFFFFF"/>
            <w:vAlign w:val="center"/>
          </w:tcPr>
          <w:p w:rsidR="005F6E43" w:rsidRDefault="005F6E43">
            <w:pPr>
              <w:spacing w:before="40" w:after="40"/>
              <w:jc w:val="right"/>
              <w:rPr>
                <w:sz w:val="18"/>
                <w:szCs w:val="18"/>
              </w:rPr>
            </w:pPr>
            <w:r>
              <w:rPr>
                <w:sz w:val="18"/>
                <w:szCs w:val="18"/>
              </w:rPr>
              <w:t>-</w:t>
            </w:r>
          </w:p>
        </w:tc>
        <w:tc>
          <w:tcPr>
            <w:tcW w:w="1120" w:type="dxa"/>
            <w:shd w:val="clear" w:color="auto" w:fill="FFFFFF"/>
            <w:noWrap/>
            <w:vAlign w:val="center"/>
          </w:tcPr>
          <w:p w:rsidR="005F6E43" w:rsidRDefault="005F6E43">
            <w:pPr>
              <w:spacing w:before="40" w:after="40"/>
              <w:jc w:val="right"/>
              <w:rPr>
                <w:sz w:val="18"/>
                <w:szCs w:val="18"/>
              </w:rPr>
            </w:pPr>
            <w:r>
              <w:rPr>
                <w:sz w:val="18"/>
                <w:szCs w:val="18"/>
              </w:rPr>
              <w:t>-</w:t>
            </w:r>
          </w:p>
        </w:tc>
      </w:tr>
      <w:tr w:rsidR="005F6E43" w:rsidTr="001E384C">
        <w:trPr>
          <w:trHeight w:val="20"/>
        </w:trPr>
        <w:tc>
          <w:tcPr>
            <w:tcW w:w="0" w:type="auto"/>
            <w:vMerge/>
            <w:tcBorders>
              <w:top w:val="single" w:sz="4" w:space="0" w:color="auto"/>
              <w:bottom w:val="single" w:sz="4" w:space="0" w:color="auto"/>
            </w:tcBorders>
            <w:vAlign w:val="center"/>
          </w:tcPr>
          <w:p w:rsidR="005F6E43" w:rsidRDefault="005F6E43">
            <w:pPr>
              <w:rPr>
                <w:sz w:val="18"/>
                <w:szCs w:val="18"/>
              </w:rPr>
            </w:pPr>
          </w:p>
        </w:tc>
        <w:tc>
          <w:tcPr>
            <w:tcW w:w="0" w:type="auto"/>
            <w:vMerge/>
            <w:tcBorders>
              <w:top w:val="single" w:sz="4" w:space="0" w:color="auto"/>
              <w:bottom w:val="single" w:sz="4" w:space="0" w:color="auto"/>
            </w:tcBorders>
            <w:vAlign w:val="center"/>
          </w:tcPr>
          <w:p w:rsidR="005F6E43" w:rsidRDefault="005F6E43">
            <w:pPr>
              <w:rPr>
                <w:sz w:val="18"/>
                <w:szCs w:val="18"/>
              </w:rPr>
            </w:pPr>
          </w:p>
        </w:tc>
        <w:tc>
          <w:tcPr>
            <w:tcW w:w="0" w:type="auto"/>
            <w:vMerge/>
            <w:tcBorders>
              <w:top w:val="single" w:sz="4" w:space="0" w:color="auto"/>
              <w:bottom w:val="single" w:sz="4" w:space="0" w:color="auto"/>
            </w:tcBorders>
            <w:vAlign w:val="center"/>
          </w:tcPr>
          <w:p w:rsidR="005F6E43" w:rsidRDefault="005F6E43"/>
        </w:tc>
        <w:tc>
          <w:tcPr>
            <w:tcW w:w="3398" w:type="dxa"/>
            <w:shd w:val="clear" w:color="auto" w:fill="FFFFFF"/>
            <w:vAlign w:val="center"/>
          </w:tcPr>
          <w:p w:rsidR="005F6E43" w:rsidRDefault="005F6E43">
            <w:pPr>
              <w:spacing w:before="40" w:after="40"/>
              <w:jc w:val="center"/>
              <w:rPr>
                <w:sz w:val="18"/>
                <w:szCs w:val="18"/>
              </w:rPr>
            </w:pPr>
            <w:r>
              <w:rPr>
                <w:sz w:val="18"/>
                <w:szCs w:val="18"/>
              </w:rPr>
              <w:t>иные межбюджетные трансферты из областного бюджета имеющие целевое назначение</w:t>
            </w:r>
          </w:p>
        </w:tc>
        <w:tc>
          <w:tcPr>
            <w:tcW w:w="1116" w:type="dxa"/>
            <w:shd w:val="clear" w:color="auto" w:fill="FFFFFF"/>
            <w:vAlign w:val="center"/>
          </w:tcPr>
          <w:p w:rsidR="005F6E43" w:rsidRDefault="005F6E43">
            <w:pPr>
              <w:spacing w:before="40" w:after="40"/>
              <w:rPr>
                <w:sz w:val="18"/>
                <w:szCs w:val="18"/>
              </w:rPr>
            </w:pPr>
            <w:r>
              <w:rPr>
                <w:sz w:val="18"/>
                <w:szCs w:val="18"/>
              </w:rPr>
              <w:t>-</w:t>
            </w:r>
          </w:p>
        </w:tc>
        <w:tc>
          <w:tcPr>
            <w:tcW w:w="1600" w:type="dxa"/>
            <w:shd w:val="clear" w:color="auto" w:fill="FFFFFF"/>
            <w:noWrap/>
            <w:vAlign w:val="center"/>
          </w:tcPr>
          <w:p w:rsidR="005F6E43" w:rsidRDefault="005F6E43">
            <w:pPr>
              <w:spacing w:before="40" w:after="40"/>
              <w:rPr>
                <w:sz w:val="18"/>
                <w:szCs w:val="18"/>
              </w:rPr>
            </w:pPr>
            <w:r>
              <w:rPr>
                <w:sz w:val="18"/>
                <w:szCs w:val="18"/>
              </w:rPr>
              <w:t>-</w:t>
            </w:r>
          </w:p>
        </w:tc>
        <w:tc>
          <w:tcPr>
            <w:tcW w:w="1244" w:type="dxa"/>
            <w:shd w:val="clear" w:color="auto" w:fill="FFFFFF"/>
            <w:noWrap/>
            <w:vAlign w:val="center"/>
          </w:tcPr>
          <w:p w:rsidR="005F6E43" w:rsidRDefault="005F6E43">
            <w:pPr>
              <w:spacing w:before="40" w:after="40"/>
              <w:rPr>
                <w:bCs/>
                <w:sz w:val="18"/>
                <w:szCs w:val="18"/>
              </w:rPr>
            </w:pPr>
            <w:r>
              <w:rPr>
                <w:bCs/>
                <w:sz w:val="18"/>
                <w:szCs w:val="18"/>
              </w:rPr>
              <w:t>-</w:t>
            </w:r>
          </w:p>
        </w:tc>
        <w:tc>
          <w:tcPr>
            <w:tcW w:w="966" w:type="dxa"/>
            <w:noWrap/>
            <w:vAlign w:val="center"/>
          </w:tcPr>
          <w:p w:rsidR="005F6E43" w:rsidRDefault="005F6E43">
            <w:pPr>
              <w:spacing w:before="40" w:after="40"/>
              <w:jc w:val="right"/>
              <w:rPr>
                <w:sz w:val="20"/>
                <w:szCs w:val="20"/>
              </w:rPr>
            </w:pPr>
            <w:r>
              <w:rPr>
                <w:sz w:val="20"/>
                <w:szCs w:val="20"/>
              </w:rPr>
              <w:t>-</w:t>
            </w:r>
          </w:p>
        </w:tc>
        <w:tc>
          <w:tcPr>
            <w:tcW w:w="952" w:type="dxa"/>
            <w:shd w:val="clear" w:color="auto" w:fill="FFFF00"/>
            <w:noWrap/>
            <w:vAlign w:val="center"/>
          </w:tcPr>
          <w:p w:rsidR="005F6E43" w:rsidRDefault="005F6E43">
            <w:pPr>
              <w:spacing w:before="40" w:after="40"/>
              <w:jc w:val="right"/>
              <w:rPr>
                <w:b/>
                <w:sz w:val="18"/>
                <w:szCs w:val="18"/>
              </w:rPr>
            </w:pPr>
            <w:r>
              <w:rPr>
                <w:b/>
                <w:sz w:val="18"/>
                <w:szCs w:val="18"/>
              </w:rPr>
              <w:t>-</w:t>
            </w:r>
          </w:p>
        </w:tc>
        <w:tc>
          <w:tcPr>
            <w:tcW w:w="891" w:type="dxa"/>
            <w:shd w:val="clear" w:color="auto" w:fill="FFFFFF"/>
            <w:vAlign w:val="center"/>
          </w:tcPr>
          <w:p w:rsidR="005F6E43" w:rsidRDefault="005F6E43">
            <w:pPr>
              <w:spacing w:before="40" w:after="40"/>
              <w:jc w:val="right"/>
              <w:rPr>
                <w:sz w:val="18"/>
                <w:szCs w:val="18"/>
              </w:rPr>
            </w:pPr>
            <w:r>
              <w:rPr>
                <w:sz w:val="18"/>
                <w:szCs w:val="18"/>
              </w:rPr>
              <w:t>-</w:t>
            </w:r>
          </w:p>
        </w:tc>
        <w:tc>
          <w:tcPr>
            <w:tcW w:w="1120" w:type="dxa"/>
            <w:shd w:val="clear" w:color="auto" w:fill="FFFFFF"/>
            <w:noWrap/>
            <w:vAlign w:val="center"/>
          </w:tcPr>
          <w:p w:rsidR="005F6E43" w:rsidRDefault="005F6E43">
            <w:pPr>
              <w:spacing w:before="40" w:after="40"/>
              <w:jc w:val="right"/>
              <w:rPr>
                <w:sz w:val="18"/>
                <w:szCs w:val="18"/>
              </w:rPr>
            </w:pPr>
            <w:r>
              <w:rPr>
                <w:sz w:val="18"/>
                <w:szCs w:val="18"/>
              </w:rPr>
              <w:t>-</w:t>
            </w:r>
          </w:p>
        </w:tc>
      </w:tr>
      <w:tr w:rsidR="005F6E43" w:rsidTr="001E384C">
        <w:trPr>
          <w:trHeight w:val="20"/>
        </w:trPr>
        <w:tc>
          <w:tcPr>
            <w:tcW w:w="0" w:type="auto"/>
            <w:vMerge/>
            <w:tcBorders>
              <w:top w:val="single" w:sz="4" w:space="0" w:color="auto"/>
              <w:bottom w:val="single" w:sz="4" w:space="0" w:color="auto"/>
            </w:tcBorders>
            <w:vAlign w:val="center"/>
          </w:tcPr>
          <w:p w:rsidR="005F6E43" w:rsidRDefault="005F6E43">
            <w:pPr>
              <w:rPr>
                <w:sz w:val="18"/>
                <w:szCs w:val="18"/>
              </w:rPr>
            </w:pPr>
          </w:p>
        </w:tc>
        <w:tc>
          <w:tcPr>
            <w:tcW w:w="0" w:type="auto"/>
            <w:vMerge/>
            <w:tcBorders>
              <w:top w:val="single" w:sz="4" w:space="0" w:color="auto"/>
              <w:bottom w:val="single" w:sz="4" w:space="0" w:color="auto"/>
            </w:tcBorders>
            <w:vAlign w:val="center"/>
          </w:tcPr>
          <w:p w:rsidR="005F6E43" w:rsidRDefault="005F6E43">
            <w:pPr>
              <w:rPr>
                <w:sz w:val="18"/>
                <w:szCs w:val="18"/>
              </w:rPr>
            </w:pPr>
          </w:p>
        </w:tc>
        <w:tc>
          <w:tcPr>
            <w:tcW w:w="0" w:type="auto"/>
            <w:vMerge/>
            <w:tcBorders>
              <w:top w:val="single" w:sz="4" w:space="0" w:color="auto"/>
              <w:bottom w:val="single" w:sz="4" w:space="0" w:color="auto"/>
            </w:tcBorders>
            <w:vAlign w:val="center"/>
          </w:tcPr>
          <w:p w:rsidR="005F6E43" w:rsidRDefault="005F6E43"/>
        </w:tc>
        <w:tc>
          <w:tcPr>
            <w:tcW w:w="3398" w:type="dxa"/>
            <w:shd w:val="clear" w:color="auto" w:fill="FFFFFF"/>
            <w:vAlign w:val="center"/>
          </w:tcPr>
          <w:p w:rsidR="005F6E43" w:rsidRDefault="005F6E43">
            <w:pPr>
              <w:spacing w:before="40" w:after="40"/>
              <w:jc w:val="center"/>
              <w:rPr>
                <w:sz w:val="18"/>
                <w:szCs w:val="18"/>
              </w:rPr>
            </w:pPr>
            <w:r>
              <w:rPr>
                <w:sz w:val="18"/>
                <w:szCs w:val="18"/>
              </w:rPr>
              <w:t>средства областного бюджета планируемые к привлечению</w:t>
            </w:r>
          </w:p>
        </w:tc>
        <w:tc>
          <w:tcPr>
            <w:tcW w:w="1116" w:type="dxa"/>
            <w:shd w:val="clear" w:color="auto" w:fill="FFFFFF"/>
            <w:vAlign w:val="center"/>
          </w:tcPr>
          <w:p w:rsidR="005F6E43" w:rsidRDefault="005F6E43">
            <w:pPr>
              <w:spacing w:before="40" w:after="40"/>
              <w:rPr>
                <w:sz w:val="18"/>
                <w:szCs w:val="18"/>
              </w:rPr>
            </w:pPr>
            <w:r>
              <w:rPr>
                <w:sz w:val="18"/>
                <w:szCs w:val="18"/>
              </w:rPr>
              <w:t>-</w:t>
            </w:r>
          </w:p>
        </w:tc>
        <w:tc>
          <w:tcPr>
            <w:tcW w:w="1600" w:type="dxa"/>
            <w:shd w:val="clear" w:color="auto" w:fill="FFFFFF"/>
            <w:noWrap/>
            <w:vAlign w:val="center"/>
          </w:tcPr>
          <w:p w:rsidR="005F6E43" w:rsidRDefault="005F6E43">
            <w:pPr>
              <w:spacing w:before="40" w:after="40"/>
              <w:rPr>
                <w:sz w:val="18"/>
                <w:szCs w:val="18"/>
              </w:rPr>
            </w:pPr>
            <w:r>
              <w:rPr>
                <w:sz w:val="18"/>
                <w:szCs w:val="18"/>
              </w:rPr>
              <w:t>-</w:t>
            </w:r>
          </w:p>
        </w:tc>
        <w:tc>
          <w:tcPr>
            <w:tcW w:w="1244" w:type="dxa"/>
            <w:shd w:val="clear" w:color="auto" w:fill="FFFFFF"/>
            <w:noWrap/>
            <w:vAlign w:val="center"/>
          </w:tcPr>
          <w:p w:rsidR="005F6E43" w:rsidRDefault="005F6E43">
            <w:pPr>
              <w:spacing w:before="40" w:after="40"/>
              <w:rPr>
                <w:bCs/>
                <w:sz w:val="18"/>
                <w:szCs w:val="18"/>
              </w:rPr>
            </w:pPr>
            <w:r>
              <w:rPr>
                <w:bCs/>
                <w:sz w:val="18"/>
                <w:szCs w:val="18"/>
              </w:rPr>
              <w:t>-</w:t>
            </w:r>
          </w:p>
        </w:tc>
        <w:tc>
          <w:tcPr>
            <w:tcW w:w="966" w:type="dxa"/>
            <w:noWrap/>
            <w:vAlign w:val="center"/>
          </w:tcPr>
          <w:p w:rsidR="005F6E43" w:rsidRDefault="005F6E43">
            <w:pPr>
              <w:spacing w:before="40" w:after="40"/>
              <w:jc w:val="right"/>
              <w:rPr>
                <w:sz w:val="20"/>
                <w:szCs w:val="20"/>
              </w:rPr>
            </w:pPr>
            <w:r>
              <w:rPr>
                <w:sz w:val="20"/>
                <w:szCs w:val="20"/>
              </w:rPr>
              <w:t>-</w:t>
            </w:r>
          </w:p>
        </w:tc>
        <w:tc>
          <w:tcPr>
            <w:tcW w:w="952" w:type="dxa"/>
            <w:shd w:val="clear" w:color="auto" w:fill="FFFF00"/>
            <w:noWrap/>
            <w:vAlign w:val="center"/>
          </w:tcPr>
          <w:p w:rsidR="005F6E43" w:rsidRDefault="005F6E43">
            <w:pPr>
              <w:spacing w:before="40" w:after="40"/>
              <w:jc w:val="right"/>
              <w:rPr>
                <w:b/>
                <w:sz w:val="18"/>
                <w:szCs w:val="18"/>
              </w:rPr>
            </w:pPr>
            <w:r>
              <w:rPr>
                <w:b/>
                <w:sz w:val="18"/>
                <w:szCs w:val="18"/>
              </w:rPr>
              <w:t>-</w:t>
            </w:r>
          </w:p>
        </w:tc>
        <w:tc>
          <w:tcPr>
            <w:tcW w:w="891" w:type="dxa"/>
            <w:shd w:val="clear" w:color="auto" w:fill="FFFFFF"/>
            <w:vAlign w:val="center"/>
          </w:tcPr>
          <w:p w:rsidR="005F6E43" w:rsidRDefault="005F6E43">
            <w:pPr>
              <w:spacing w:before="40" w:after="40"/>
              <w:jc w:val="right"/>
              <w:rPr>
                <w:sz w:val="18"/>
                <w:szCs w:val="18"/>
              </w:rPr>
            </w:pPr>
            <w:r>
              <w:rPr>
                <w:sz w:val="18"/>
                <w:szCs w:val="18"/>
              </w:rPr>
              <w:t>-</w:t>
            </w:r>
          </w:p>
        </w:tc>
        <w:tc>
          <w:tcPr>
            <w:tcW w:w="1120" w:type="dxa"/>
            <w:shd w:val="clear" w:color="auto" w:fill="FFFFFF"/>
            <w:noWrap/>
            <w:vAlign w:val="center"/>
          </w:tcPr>
          <w:p w:rsidR="005F6E43" w:rsidRDefault="005F6E43">
            <w:pPr>
              <w:spacing w:before="40" w:after="40"/>
              <w:jc w:val="right"/>
              <w:rPr>
                <w:sz w:val="18"/>
                <w:szCs w:val="18"/>
              </w:rPr>
            </w:pPr>
            <w:r>
              <w:rPr>
                <w:sz w:val="18"/>
                <w:szCs w:val="18"/>
              </w:rPr>
              <w:t>-</w:t>
            </w:r>
          </w:p>
        </w:tc>
      </w:tr>
      <w:tr w:rsidR="005F6E43" w:rsidTr="001E384C">
        <w:trPr>
          <w:trHeight w:val="20"/>
        </w:trPr>
        <w:tc>
          <w:tcPr>
            <w:tcW w:w="0" w:type="auto"/>
            <w:vMerge/>
            <w:tcBorders>
              <w:top w:val="single" w:sz="4" w:space="0" w:color="auto"/>
              <w:bottom w:val="single" w:sz="4" w:space="0" w:color="auto"/>
            </w:tcBorders>
            <w:vAlign w:val="center"/>
          </w:tcPr>
          <w:p w:rsidR="005F6E43" w:rsidRDefault="005F6E43">
            <w:pPr>
              <w:rPr>
                <w:sz w:val="18"/>
                <w:szCs w:val="18"/>
              </w:rPr>
            </w:pPr>
          </w:p>
        </w:tc>
        <w:tc>
          <w:tcPr>
            <w:tcW w:w="0" w:type="auto"/>
            <w:vMerge/>
            <w:tcBorders>
              <w:top w:val="single" w:sz="4" w:space="0" w:color="auto"/>
              <w:bottom w:val="single" w:sz="4" w:space="0" w:color="auto"/>
            </w:tcBorders>
            <w:vAlign w:val="center"/>
          </w:tcPr>
          <w:p w:rsidR="005F6E43" w:rsidRDefault="005F6E43">
            <w:pPr>
              <w:rPr>
                <w:sz w:val="18"/>
                <w:szCs w:val="18"/>
              </w:rPr>
            </w:pPr>
          </w:p>
        </w:tc>
        <w:tc>
          <w:tcPr>
            <w:tcW w:w="0" w:type="auto"/>
            <w:vMerge/>
            <w:tcBorders>
              <w:top w:val="single" w:sz="4" w:space="0" w:color="auto"/>
              <w:bottom w:val="single" w:sz="4" w:space="0" w:color="auto"/>
            </w:tcBorders>
            <w:vAlign w:val="center"/>
          </w:tcPr>
          <w:p w:rsidR="005F6E43" w:rsidRDefault="005F6E43"/>
        </w:tc>
        <w:tc>
          <w:tcPr>
            <w:tcW w:w="3398" w:type="dxa"/>
            <w:shd w:val="clear" w:color="auto" w:fill="FFFFFF"/>
            <w:vAlign w:val="center"/>
          </w:tcPr>
          <w:p w:rsidR="005F6E43" w:rsidRDefault="005F6E43">
            <w:pPr>
              <w:spacing w:before="40" w:after="40"/>
              <w:jc w:val="center"/>
              <w:rPr>
                <w:sz w:val="18"/>
                <w:szCs w:val="18"/>
              </w:rPr>
            </w:pPr>
            <w:r>
              <w:rPr>
                <w:sz w:val="18"/>
                <w:szCs w:val="18"/>
              </w:rPr>
              <w:t>иные источники</w:t>
            </w:r>
          </w:p>
        </w:tc>
        <w:tc>
          <w:tcPr>
            <w:tcW w:w="1116" w:type="dxa"/>
            <w:shd w:val="clear" w:color="auto" w:fill="FFFFFF"/>
            <w:vAlign w:val="center"/>
          </w:tcPr>
          <w:p w:rsidR="005F6E43" w:rsidRDefault="005F6E43">
            <w:pPr>
              <w:spacing w:before="40" w:after="40"/>
              <w:rPr>
                <w:sz w:val="18"/>
                <w:szCs w:val="18"/>
              </w:rPr>
            </w:pPr>
            <w:r>
              <w:rPr>
                <w:sz w:val="18"/>
                <w:szCs w:val="18"/>
              </w:rPr>
              <w:t>-</w:t>
            </w:r>
          </w:p>
        </w:tc>
        <w:tc>
          <w:tcPr>
            <w:tcW w:w="1600" w:type="dxa"/>
            <w:shd w:val="clear" w:color="auto" w:fill="FFFFFF"/>
            <w:noWrap/>
            <w:vAlign w:val="center"/>
          </w:tcPr>
          <w:p w:rsidR="005F6E43" w:rsidRDefault="005F6E43">
            <w:pPr>
              <w:spacing w:before="40" w:after="40"/>
              <w:rPr>
                <w:sz w:val="18"/>
                <w:szCs w:val="18"/>
              </w:rPr>
            </w:pPr>
            <w:r>
              <w:rPr>
                <w:sz w:val="18"/>
                <w:szCs w:val="18"/>
              </w:rPr>
              <w:t>-</w:t>
            </w:r>
          </w:p>
        </w:tc>
        <w:tc>
          <w:tcPr>
            <w:tcW w:w="1244" w:type="dxa"/>
            <w:shd w:val="clear" w:color="auto" w:fill="FFFFFF"/>
            <w:noWrap/>
            <w:vAlign w:val="center"/>
          </w:tcPr>
          <w:p w:rsidR="005F6E43" w:rsidRDefault="005F6E43">
            <w:pPr>
              <w:spacing w:before="40" w:after="40"/>
              <w:rPr>
                <w:bCs/>
                <w:sz w:val="18"/>
                <w:szCs w:val="18"/>
              </w:rPr>
            </w:pPr>
            <w:r>
              <w:rPr>
                <w:bCs/>
                <w:sz w:val="18"/>
                <w:szCs w:val="18"/>
              </w:rPr>
              <w:t>-</w:t>
            </w:r>
          </w:p>
        </w:tc>
        <w:tc>
          <w:tcPr>
            <w:tcW w:w="966" w:type="dxa"/>
            <w:noWrap/>
            <w:vAlign w:val="center"/>
          </w:tcPr>
          <w:p w:rsidR="005F6E43" w:rsidRDefault="005F6E43">
            <w:pPr>
              <w:spacing w:before="40" w:after="40"/>
              <w:jc w:val="right"/>
              <w:rPr>
                <w:sz w:val="20"/>
                <w:szCs w:val="20"/>
              </w:rPr>
            </w:pPr>
            <w:r>
              <w:rPr>
                <w:sz w:val="20"/>
                <w:szCs w:val="20"/>
              </w:rPr>
              <w:t>-</w:t>
            </w:r>
          </w:p>
        </w:tc>
        <w:tc>
          <w:tcPr>
            <w:tcW w:w="952" w:type="dxa"/>
            <w:shd w:val="clear" w:color="auto" w:fill="FFFF00"/>
            <w:noWrap/>
            <w:vAlign w:val="center"/>
          </w:tcPr>
          <w:p w:rsidR="005F6E43" w:rsidRDefault="005F6E43">
            <w:pPr>
              <w:spacing w:before="40" w:after="40"/>
              <w:jc w:val="right"/>
              <w:rPr>
                <w:b/>
                <w:sz w:val="18"/>
                <w:szCs w:val="18"/>
              </w:rPr>
            </w:pPr>
            <w:r>
              <w:rPr>
                <w:b/>
                <w:sz w:val="18"/>
                <w:szCs w:val="18"/>
              </w:rPr>
              <w:t>-</w:t>
            </w:r>
          </w:p>
        </w:tc>
        <w:tc>
          <w:tcPr>
            <w:tcW w:w="891" w:type="dxa"/>
            <w:shd w:val="clear" w:color="auto" w:fill="FFFFFF"/>
            <w:vAlign w:val="center"/>
          </w:tcPr>
          <w:p w:rsidR="005F6E43" w:rsidRDefault="005F6E43">
            <w:pPr>
              <w:spacing w:before="40" w:after="40"/>
              <w:jc w:val="right"/>
              <w:rPr>
                <w:sz w:val="18"/>
                <w:szCs w:val="18"/>
              </w:rPr>
            </w:pPr>
            <w:r>
              <w:rPr>
                <w:sz w:val="18"/>
                <w:szCs w:val="18"/>
              </w:rPr>
              <w:t>-</w:t>
            </w:r>
          </w:p>
        </w:tc>
        <w:tc>
          <w:tcPr>
            <w:tcW w:w="1120" w:type="dxa"/>
            <w:shd w:val="clear" w:color="auto" w:fill="FFFFFF"/>
            <w:noWrap/>
            <w:vAlign w:val="center"/>
          </w:tcPr>
          <w:p w:rsidR="005F6E43" w:rsidRDefault="005F6E43">
            <w:pPr>
              <w:spacing w:before="40" w:after="40"/>
              <w:jc w:val="right"/>
              <w:rPr>
                <w:sz w:val="18"/>
                <w:szCs w:val="18"/>
              </w:rPr>
            </w:pPr>
            <w:r>
              <w:rPr>
                <w:sz w:val="18"/>
                <w:szCs w:val="18"/>
              </w:rPr>
              <w:t>-</w:t>
            </w:r>
          </w:p>
        </w:tc>
      </w:tr>
      <w:tr w:rsidR="005F6E43" w:rsidTr="001E384C">
        <w:trPr>
          <w:trHeight w:val="20"/>
        </w:trPr>
        <w:tc>
          <w:tcPr>
            <w:tcW w:w="727" w:type="dxa"/>
            <w:vMerge w:val="restart"/>
            <w:tcBorders>
              <w:top w:val="single" w:sz="4" w:space="0" w:color="auto"/>
            </w:tcBorders>
            <w:shd w:val="clear" w:color="auto" w:fill="FFFFFF"/>
            <w:vAlign w:val="center"/>
          </w:tcPr>
          <w:p w:rsidR="005F6E43" w:rsidRDefault="005F6E43">
            <w:pPr>
              <w:spacing w:before="40" w:after="40"/>
              <w:jc w:val="center"/>
              <w:rPr>
                <w:sz w:val="18"/>
                <w:szCs w:val="18"/>
              </w:rPr>
            </w:pPr>
            <w:r>
              <w:rPr>
                <w:sz w:val="18"/>
                <w:szCs w:val="18"/>
              </w:rPr>
              <w:t>6</w:t>
            </w:r>
          </w:p>
        </w:tc>
        <w:tc>
          <w:tcPr>
            <w:tcW w:w="709" w:type="dxa"/>
            <w:vMerge w:val="restart"/>
            <w:tcBorders>
              <w:top w:val="single" w:sz="4" w:space="0" w:color="auto"/>
            </w:tcBorders>
            <w:shd w:val="clear" w:color="auto" w:fill="FFFFFF"/>
            <w:vAlign w:val="center"/>
          </w:tcPr>
          <w:p w:rsidR="005F6E43" w:rsidRDefault="005F6E43">
            <w:pPr>
              <w:spacing w:before="40" w:after="40"/>
              <w:jc w:val="center"/>
              <w:rPr>
                <w:sz w:val="18"/>
                <w:szCs w:val="18"/>
              </w:rPr>
            </w:pPr>
            <w:r>
              <w:rPr>
                <w:sz w:val="18"/>
                <w:szCs w:val="18"/>
              </w:rPr>
              <w:t>6.4</w:t>
            </w:r>
          </w:p>
        </w:tc>
        <w:tc>
          <w:tcPr>
            <w:tcW w:w="2160" w:type="dxa"/>
            <w:vMerge w:val="restart"/>
            <w:tcBorders>
              <w:top w:val="single" w:sz="4" w:space="0" w:color="auto"/>
            </w:tcBorders>
            <w:shd w:val="clear" w:color="auto" w:fill="FFFFFF"/>
            <w:vAlign w:val="center"/>
          </w:tcPr>
          <w:p w:rsidR="005F6E43" w:rsidRDefault="005F6E43">
            <w:pPr>
              <w:spacing w:before="40" w:after="40"/>
            </w:pPr>
            <w:r>
              <w:t>Сохранение и развитие культуры на территории г. Коврова</w:t>
            </w:r>
          </w:p>
        </w:tc>
        <w:tc>
          <w:tcPr>
            <w:tcW w:w="3398" w:type="dxa"/>
            <w:shd w:val="clear" w:color="auto" w:fill="FFFFFF"/>
            <w:vAlign w:val="center"/>
          </w:tcPr>
          <w:p w:rsidR="005F6E43" w:rsidRDefault="005F6E43">
            <w:pPr>
              <w:spacing w:before="40" w:after="40"/>
              <w:jc w:val="center"/>
              <w:rPr>
                <w:sz w:val="18"/>
                <w:szCs w:val="18"/>
              </w:rPr>
            </w:pPr>
            <w:r>
              <w:rPr>
                <w:sz w:val="18"/>
                <w:szCs w:val="18"/>
              </w:rPr>
              <w:t>Всего</w:t>
            </w:r>
          </w:p>
        </w:tc>
        <w:tc>
          <w:tcPr>
            <w:tcW w:w="1116" w:type="dxa"/>
            <w:shd w:val="clear" w:color="auto" w:fill="FFFFFF"/>
            <w:vAlign w:val="center"/>
          </w:tcPr>
          <w:p w:rsidR="005F6E43" w:rsidRDefault="005F6E43">
            <w:pPr>
              <w:spacing w:before="40" w:after="40"/>
              <w:jc w:val="center"/>
              <w:rPr>
                <w:sz w:val="18"/>
                <w:szCs w:val="18"/>
              </w:rPr>
            </w:pPr>
            <w:r>
              <w:rPr>
                <w:sz w:val="18"/>
                <w:szCs w:val="18"/>
              </w:rPr>
              <w:t>10998,2</w:t>
            </w:r>
          </w:p>
        </w:tc>
        <w:tc>
          <w:tcPr>
            <w:tcW w:w="1600" w:type="dxa"/>
            <w:shd w:val="clear" w:color="auto" w:fill="FFFFFF"/>
            <w:noWrap/>
            <w:vAlign w:val="center"/>
          </w:tcPr>
          <w:p w:rsidR="005F6E43" w:rsidRDefault="005F6E43">
            <w:pPr>
              <w:spacing w:before="40" w:after="40"/>
              <w:rPr>
                <w:sz w:val="18"/>
                <w:szCs w:val="18"/>
              </w:rPr>
            </w:pPr>
            <w:r>
              <w:rPr>
                <w:sz w:val="18"/>
                <w:szCs w:val="18"/>
              </w:rPr>
              <w:t> 979,0</w:t>
            </w:r>
          </w:p>
        </w:tc>
        <w:tc>
          <w:tcPr>
            <w:tcW w:w="1244" w:type="dxa"/>
            <w:shd w:val="clear" w:color="auto" w:fill="FFFFFF"/>
            <w:noWrap/>
            <w:vAlign w:val="center"/>
          </w:tcPr>
          <w:p w:rsidR="005F6E43" w:rsidRDefault="005F6E43">
            <w:pPr>
              <w:spacing w:before="40" w:after="40"/>
              <w:jc w:val="center"/>
              <w:rPr>
                <w:sz w:val="18"/>
                <w:szCs w:val="18"/>
              </w:rPr>
            </w:pPr>
            <w:r>
              <w:rPr>
                <w:sz w:val="18"/>
                <w:szCs w:val="18"/>
                <w:lang w:val="en-US"/>
              </w:rPr>
              <w:t>768</w:t>
            </w:r>
            <w:r>
              <w:rPr>
                <w:sz w:val="18"/>
                <w:szCs w:val="18"/>
              </w:rPr>
              <w:t>,</w:t>
            </w:r>
            <w:r>
              <w:rPr>
                <w:sz w:val="18"/>
                <w:szCs w:val="18"/>
                <w:lang w:val="en-US"/>
              </w:rPr>
              <w:t>5</w:t>
            </w:r>
          </w:p>
        </w:tc>
        <w:tc>
          <w:tcPr>
            <w:tcW w:w="966" w:type="dxa"/>
            <w:noWrap/>
            <w:vAlign w:val="center"/>
          </w:tcPr>
          <w:p w:rsidR="005F6E43" w:rsidRDefault="005F6E43">
            <w:pPr>
              <w:spacing w:before="40" w:after="40"/>
              <w:jc w:val="center"/>
              <w:rPr>
                <w:sz w:val="20"/>
                <w:szCs w:val="20"/>
                <w:lang w:val="en-US"/>
              </w:rPr>
            </w:pPr>
            <w:r>
              <w:rPr>
                <w:sz w:val="20"/>
                <w:szCs w:val="20"/>
              </w:rPr>
              <w:t>19</w:t>
            </w:r>
            <w:r>
              <w:rPr>
                <w:sz w:val="20"/>
                <w:szCs w:val="20"/>
                <w:lang w:val="en-US"/>
              </w:rPr>
              <w:t>50</w:t>
            </w:r>
            <w:r>
              <w:rPr>
                <w:sz w:val="20"/>
                <w:szCs w:val="20"/>
              </w:rPr>
              <w:t>,</w:t>
            </w:r>
            <w:r>
              <w:rPr>
                <w:sz w:val="20"/>
                <w:szCs w:val="20"/>
                <w:lang w:val="en-US"/>
              </w:rPr>
              <w:t>0</w:t>
            </w:r>
          </w:p>
        </w:tc>
        <w:tc>
          <w:tcPr>
            <w:tcW w:w="952" w:type="dxa"/>
            <w:shd w:val="clear" w:color="auto" w:fill="FFFF00"/>
            <w:noWrap/>
            <w:vAlign w:val="center"/>
          </w:tcPr>
          <w:p w:rsidR="005F6E43" w:rsidRDefault="005F6E43">
            <w:pPr>
              <w:spacing w:before="40" w:after="40"/>
              <w:rPr>
                <w:b/>
                <w:sz w:val="18"/>
                <w:szCs w:val="18"/>
              </w:rPr>
            </w:pPr>
            <w:r>
              <w:rPr>
                <w:b/>
                <w:sz w:val="18"/>
                <w:szCs w:val="18"/>
              </w:rPr>
              <w:t>5832,7</w:t>
            </w:r>
          </w:p>
        </w:tc>
        <w:tc>
          <w:tcPr>
            <w:tcW w:w="891" w:type="dxa"/>
            <w:shd w:val="clear" w:color="auto" w:fill="FFFFFF"/>
            <w:vAlign w:val="center"/>
          </w:tcPr>
          <w:p w:rsidR="005F6E43" w:rsidRDefault="005F6E43">
            <w:pPr>
              <w:spacing w:before="40" w:after="40"/>
              <w:rPr>
                <w:b/>
                <w:sz w:val="18"/>
                <w:szCs w:val="18"/>
              </w:rPr>
            </w:pPr>
            <w:r>
              <w:rPr>
                <w:b/>
                <w:sz w:val="18"/>
                <w:szCs w:val="18"/>
              </w:rPr>
              <w:t>734,0</w:t>
            </w:r>
          </w:p>
        </w:tc>
        <w:tc>
          <w:tcPr>
            <w:tcW w:w="1120" w:type="dxa"/>
            <w:shd w:val="clear" w:color="auto" w:fill="FFFFFF"/>
            <w:noWrap/>
            <w:vAlign w:val="center"/>
          </w:tcPr>
          <w:p w:rsidR="005F6E43" w:rsidRDefault="005F6E43">
            <w:pPr>
              <w:spacing w:before="40" w:after="40"/>
              <w:rPr>
                <w:b/>
                <w:sz w:val="18"/>
                <w:szCs w:val="18"/>
              </w:rPr>
            </w:pPr>
            <w:r>
              <w:rPr>
                <w:b/>
                <w:sz w:val="18"/>
                <w:szCs w:val="18"/>
              </w:rPr>
              <w:t>734,0</w:t>
            </w:r>
          </w:p>
        </w:tc>
      </w:tr>
      <w:tr w:rsidR="005F6E43" w:rsidTr="001E384C">
        <w:trPr>
          <w:trHeight w:val="20"/>
        </w:trPr>
        <w:tc>
          <w:tcPr>
            <w:tcW w:w="0" w:type="auto"/>
            <w:vMerge/>
            <w:tcBorders>
              <w:top w:val="single" w:sz="4" w:space="0" w:color="auto"/>
            </w:tcBorders>
            <w:vAlign w:val="center"/>
          </w:tcPr>
          <w:p w:rsidR="005F6E43" w:rsidRDefault="005F6E43">
            <w:pPr>
              <w:rPr>
                <w:sz w:val="18"/>
                <w:szCs w:val="18"/>
              </w:rPr>
            </w:pPr>
          </w:p>
        </w:tc>
        <w:tc>
          <w:tcPr>
            <w:tcW w:w="0" w:type="auto"/>
            <w:vMerge/>
            <w:tcBorders>
              <w:top w:val="single" w:sz="4" w:space="0" w:color="auto"/>
            </w:tcBorders>
            <w:vAlign w:val="center"/>
          </w:tcPr>
          <w:p w:rsidR="005F6E43" w:rsidRDefault="005F6E43">
            <w:pPr>
              <w:rPr>
                <w:sz w:val="18"/>
                <w:szCs w:val="18"/>
              </w:rPr>
            </w:pPr>
          </w:p>
        </w:tc>
        <w:tc>
          <w:tcPr>
            <w:tcW w:w="0" w:type="auto"/>
            <w:vMerge/>
            <w:tcBorders>
              <w:top w:val="single" w:sz="4" w:space="0" w:color="auto"/>
            </w:tcBorders>
            <w:vAlign w:val="center"/>
          </w:tcPr>
          <w:p w:rsidR="005F6E43" w:rsidRDefault="005F6E43"/>
        </w:tc>
        <w:tc>
          <w:tcPr>
            <w:tcW w:w="3398" w:type="dxa"/>
            <w:shd w:val="clear" w:color="auto" w:fill="FFFFFF"/>
            <w:vAlign w:val="center"/>
          </w:tcPr>
          <w:p w:rsidR="005F6E43" w:rsidRDefault="005F6E43">
            <w:pPr>
              <w:spacing w:before="40" w:after="40"/>
              <w:jc w:val="center"/>
              <w:rPr>
                <w:sz w:val="18"/>
                <w:szCs w:val="18"/>
              </w:rPr>
            </w:pPr>
            <w:r>
              <w:rPr>
                <w:sz w:val="18"/>
                <w:szCs w:val="18"/>
              </w:rPr>
              <w:t>в том числе:</w:t>
            </w:r>
          </w:p>
        </w:tc>
        <w:tc>
          <w:tcPr>
            <w:tcW w:w="1116" w:type="dxa"/>
            <w:shd w:val="clear" w:color="auto" w:fill="FFFFFF"/>
            <w:vAlign w:val="center"/>
          </w:tcPr>
          <w:p w:rsidR="005F6E43" w:rsidRDefault="005F6E43">
            <w:pPr>
              <w:spacing w:before="40" w:after="40"/>
              <w:jc w:val="center"/>
              <w:rPr>
                <w:sz w:val="18"/>
                <w:szCs w:val="18"/>
              </w:rPr>
            </w:pPr>
          </w:p>
        </w:tc>
        <w:tc>
          <w:tcPr>
            <w:tcW w:w="1600" w:type="dxa"/>
            <w:shd w:val="clear" w:color="auto" w:fill="FFFFFF"/>
            <w:noWrap/>
            <w:vAlign w:val="center"/>
          </w:tcPr>
          <w:p w:rsidR="005F6E43" w:rsidRDefault="005F6E43">
            <w:pPr>
              <w:spacing w:before="40" w:after="40"/>
              <w:rPr>
                <w:sz w:val="18"/>
                <w:szCs w:val="18"/>
              </w:rPr>
            </w:pPr>
          </w:p>
        </w:tc>
        <w:tc>
          <w:tcPr>
            <w:tcW w:w="1244" w:type="dxa"/>
            <w:shd w:val="clear" w:color="auto" w:fill="FFFFFF"/>
            <w:noWrap/>
            <w:vAlign w:val="center"/>
          </w:tcPr>
          <w:p w:rsidR="005F6E43" w:rsidRDefault="005F6E43">
            <w:pPr>
              <w:spacing w:before="40" w:after="40"/>
              <w:jc w:val="center"/>
              <w:rPr>
                <w:sz w:val="18"/>
                <w:szCs w:val="18"/>
              </w:rPr>
            </w:pPr>
          </w:p>
        </w:tc>
        <w:tc>
          <w:tcPr>
            <w:tcW w:w="966" w:type="dxa"/>
            <w:noWrap/>
            <w:vAlign w:val="center"/>
          </w:tcPr>
          <w:p w:rsidR="005F6E43" w:rsidRDefault="005F6E43">
            <w:pPr>
              <w:spacing w:before="40" w:after="40"/>
              <w:jc w:val="center"/>
              <w:rPr>
                <w:sz w:val="20"/>
                <w:szCs w:val="20"/>
              </w:rPr>
            </w:pPr>
          </w:p>
        </w:tc>
        <w:tc>
          <w:tcPr>
            <w:tcW w:w="952" w:type="dxa"/>
            <w:shd w:val="clear" w:color="auto" w:fill="FFFF00"/>
            <w:noWrap/>
            <w:vAlign w:val="center"/>
          </w:tcPr>
          <w:p w:rsidR="005F6E43" w:rsidRDefault="005F6E43">
            <w:pPr>
              <w:spacing w:before="40" w:after="40"/>
              <w:rPr>
                <w:b/>
                <w:sz w:val="18"/>
                <w:szCs w:val="18"/>
              </w:rPr>
            </w:pPr>
          </w:p>
        </w:tc>
        <w:tc>
          <w:tcPr>
            <w:tcW w:w="891" w:type="dxa"/>
            <w:shd w:val="clear" w:color="auto" w:fill="FFFFFF"/>
            <w:vAlign w:val="center"/>
          </w:tcPr>
          <w:p w:rsidR="005F6E43" w:rsidRDefault="005F6E43">
            <w:pPr>
              <w:spacing w:before="40" w:after="40"/>
              <w:rPr>
                <w:b/>
                <w:sz w:val="18"/>
                <w:szCs w:val="18"/>
              </w:rPr>
            </w:pPr>
          </w:p>
        </w:tc>
        <w:tc>
          <w:tcPr>
            <w:tcW w:w="1120" w:type="dxa"/>
            <w:shd w:val="clear" w:color="auto" w:fill="FFFFFF"/>
            <w:noWrap/>
            <w:vAlign w:val="center"/>
          </w:tcPr>
          <w:p w:rsidR="005F6E43" w:rsidRDefault="005F6E43">
            <w:pPr>
              <w:spacing w:before="40" w:after="40"/>
              <w:rPr>
                <w:b/>
                <w:sz w:val="18"/>
                <w:szCs w:val="18"/>
              </w:rPr>
            </w:pPr>
          </w:p>
        </w:tc>
      </w:tr>
      <w:tr w:rsidR="005F6E43" w:rsidTr="001E384C">
        <w:trPr>
          <w:trHeight w:val="20"/>
        </w:trPr>
        <w:tc>
          <w:tcPr>
            <w:tcW w:w="0" w:type="auto"/>
            <w:vMerge/>
            <w:tcBorders>
              <w:top w:val="single" w:sz="4" w:space="0" w:color="auto"/>
            </w:tcBorders>
            <w:vAlign w:val="center"/>
          </w:tcPr>
          <w:p w:rsidR="005F6E43" w:rsidRDefault="005F6E43">
            <w:pPr>
              <w:rPr>
                <w:sz w:val="18"/>
                <w:szCs w:val="18"/>
              </w:rPr>
            </w:pPr>
          </w:p>
        </w:tc>
        <w:tc>
          <w:tcPr>
            <w:tcW w:w="0" w:type="auto"/>
            <w:vMerge/>
            <w:tcBorders>
              <w:top w:val="single" w:sz="4" w:space="0" w:color="auto"/>
            </w:tcBorders>
            <w:vAlign w:val="center"/>
          </w:tcPr>
          <w:p w:rsidR="005F6E43" w:rsidRDefault="005F6E43">
            <w:pPr>
              <w:rPr>
                <w:sz w:val="18"/>
                <w:szCs w:val="18"/>
              </w:rPr>
            </w:pPr>
          </w:p>
        </w:tc>
        <w:tc>
          <w:tcPr>
            <w:tcW w:w="0" w:type="auto"/>
            <w:vMerge/>
            <w:tcBorders>
              <w:top w:val="single" w:sz="4" w:space="0" w:color="auto"/>
            </w:tcBorders>
            <w:vAlign w:val="center"/>
          </w:tcPr>
          <w:p w:rsidR="005F6E43" w:rsidRDefault="005F6E43"/>
        </w:tc>
        <w:tc>
          <w:tcPr>
            <w:tcW w:w="3398" w:type="dxa"/>
            <w:shd w:val="clear" w:color="auto" w:fill="FFFFFF"/>
            <w:vAlign w:val="center"/>
          </w:tcPr>
          <w:p w:rsidR="005F6E43" w:rsidRDefault="005F6E43">
            <w:pPr>
              <w:spacing w:before="40" w:after="40"/>
              <w:jc w:val="center"/>
              <w:rPr>
                <w:sz w:val="18"/>
                <w:szCs w:val="18"/>
              </w:rPr>
            </w:pPr>
            <w:r>
              <w:rPr>
                <w:sz w:val="18"/>
                <w:szCs w:val="18"/>
              </w:rPr>
              <w:t>собственные средства бюджета города Коврова</w:t>
            </w:r>
          </w:p>
        </w:tc>
        <w:tc>
          <w:tcPr>
            <w:tcW w:w="1116" w:type="dxa"/>
            <w:shd w:val="clear" w:color="auto" w:fill="FFFFFF"/>
            <w:vAlign w:val="center"/>
          </w:tcPr>
          <w:p w:rsidR="005F6E43" w:rsidRDefault="005F6E43">
            <w:pPr>
              <w:spacing w:before="40" w:after="40"/>
              <w:rPr>
                <w:sz w:val="18"/>
                <w:szCs w:val="18"/>
              </w:rPr>
            </w:pPr>
            <w:r>
              <w:rPr>
                <w:sz w:val="18"/>
                <w:szCs w:val="18"/>
              </w:rPr>
              <w:t>8389,5</w:t>
            </w:r>
          </w:p>
        </w:tc>
        <w:tc>
          <w:tcPr>
            <w:tcW w:w="1600" w:type="dxa"/>
            <w:shd w:val="clear" w:color="auto" w:fill="FFFFFF"/>
            <w:noWrap/>
            <w:vAlign w:val="center"/>
          </w:tcPr>
          <w:p w:rsidR="005F6E43" w:rsidRDefault="005F6E43">
            <w:pPr>
              <w:spacing w:before="40" w:after="40"/>
              <w:rPr>
                <w:sz w:val="18"/>
                <w:szCs w:val="18"/>
              </w:rPr>
            </w:pPr>
            <w:r>
              <w:rPr>
                <w:sz w:val="18"/>
                <w:szCs w:val="18"/>
              </w:rPr>
              <w:t> 979,0</w:t>
            </w:r>
          </w:p>
        </w:tc>
        <w:tc>
          <w:tcPr>
            <w:tcW w:w="1244" w:type="dxa"/>
            <w:shd w:val="clear" w:color="auto" w:fill="FFFFFF"/>
            <w:noWrap/>
            <w:vAlign w:val="center"/>
          </w:tcPr>
          <w:p w:rsidR="005F6E43" w:rsidRDefault="005F6E43">
            <w:pPr>
              <w:spacing w:before="40" w:after="40"/>
              <w:jc w:val="center"/>
              <w:rPr>
                <w:sz w:val="18"/>
                <w:szCs w:val="18"/>
              </w:rPr>
            </w:pPr>
            <w:r>
              <w:rPr>
                <w:sz w:val="18"/>
                <w:szCs w:val="18"/>
                <w:lang w:val="en-US"/>
              </w:rPr>
              <w:t>7</w:t>
            </w:r>
            <w:r>
              <w:rPr>
                <w:sz w:val="18"/>
                <w:szCs w:val="18"/>
              </w:rPr>
              <w:t>68,5</w:t>
            </w:r>
          </w:p>
        </w:tc>
        <w:tc>
          <w:tcPr>
            <w:tcW w:w="966" w:type="dxa"/>
            <w:noWrap/>
            <w:vAlign w:val="center"/>
          </w:tcPr>
          <w:p w:rsidR="005F6E43" w:rsidRDefault="005F6E43">
            <w:pPr>
              <w:spacing w:before="40" w:after="40"/>
              <w:jc w:val="center"/>
              <w:rPr>
                <w:sz w:val="20"/>
                <w:szCs w:val="20"/>
              </w:rPr>
            </w:pPr>
            <w:r>
              <w:rPr>
                <w:sz w:val="20"/>
                <w:szCs w:val="20"/>
              </w:rPr>
              <w:t>750,0</w:t>
            </w:r>
          </w:p>
        </w:tc>
        <w:tc>
          <w:tcPr>
            <w:tcW w:w="952" w:type="dxa"/>
            <w:shd w:val="clear" w:color="auto" w:fill="FFFF00"/>
            <w:noWrap/>
            <w:vAlign w:val="center"/>
          </w:tcPr>
          <w:p w:rsidR="005F6E43" w:rsidRDefault="005F6E43">
            <w:pPr>
              <w:spacing w:before="40" w:after="40"/>
              <w:rPr>
                <w:b/>
                <w:sz w:val="18"/>
                <w:szCs w:val="18"/>
              </w:rPr>
            </w:pPr>
            <w:r>
              <w:rPr>
                <w:b/>
                <w:sz w:val="18"/>
                <w:szCs w:val="18"/>
              </w:rPr>
              <w:t>4424,0</w:t>
            </w:r>
          </w:p>
        </w:tc>
        <w:tc>
          <w:tcPr>
            <w:tcW w:w="891" w:type="dxa"/>
            <w:shd w:val="clear" w:color="auto" w:fill="FFFFFF"/>
            <w:vAlign w:val="center"/>
          </w:tcPr>
          <w:p w:rsidR="005F6E43" w:rsidRDefault="005F6E43">
            <w:pPr>
              <w:spacing w:before="40" w:after="40"/>
              <w:rPr>
                <w:b/>
                <w:sz w:val="18"/>
                <w:szCs w:val="18"/>
              </w:rPr>
            </w:pPr>
            <w:r>
              <w:rPr>
                <w:b/>
                <w:sz w:val="18"/>
                <w:szCs w:val="18"/>
              </w:rPr>
              <w:t>734,0</w:t>
            </w:r>
          </w:p>
        </w:tc>
        <w:tc>
          <w:tcPr>
            <w:tcW w:w="1120" w:type="dxa"/>
            <w:shd w:val="clear" w:color="auto" w:fill="FFFFFF"/>
            <w:noWrap/>
            <w:vAlign w:val="center"/>
          </w:tcPr>
          <w:p w:rsidR="005F6E43" w:rsidRDefault="005F6E43">
            <w:pPr>
              <w:spacing w:before="40" w:after="40"/>
              <w:rPr>
                <w:b/>
                <w:sz w:val="18"/>
                <w:szCs w:val="18"/>
              </w:rPr>
            </w:pPr>
            <w:r>
              <w:rPr>
                <w:b/>
                <w:sz w:val="18"/>
                <w:szCs w:val="18"/>
              </w:rPr>
              <w:t>734,0</w:t>
            </w:r>
          </w:p>
        </w:tc>
      </w:tr>
      <w:tr w:rsidR="005F6E43" w:rsidTr="001E384C">
        <w:trPr>
          <w:trHeight w:val="20"/>
        </w:trPr>
        <w:tc>
          <w:tcPr>
            <w:tcW w:w="0" w:type="auto"/>
            <w:vMerge/>
            <w:tcBorders>
              <w:top w:val="single" w:sz="4" w:space="0" w:color="auto"/>
            </w:tcBorders>
            <w:vAlign w:val="center"/>
          </w:tcPr>
          <w:p w:rsidR="005F6E43" w:rsidRDefault="005F6E43">
            <w:pPr>
              <w:rPr>
                <w:sz w:val="18"/>
                <w:szCs w:val="18"/>
              </w:rPr>
            </w:pPr>
          </w:p>
        </w:tc>
        <w:tc>
          <w:tcPr>
            <w:tcW w:w="0" w:type="auto"/>
            <w:vMerge/>
            <w:tcBorders>
              <w:top w:val="single" w:sz="4" w:space="0" w:color="auto"/>
            </w:tcBorders>
            <w:vAlign w:val="center"/>
          </w:tcPr>
          <w:p w:rsidR="005F6E43" w:rsidRDefault="005F6E43">
            <w:pPr>
              <w:rPr>
                <w:sz w:val="18"/>
                <w:szCs w:val="18"/>
              </w:rPr>
            </w:pPr>
          </w:p>
        </w:tc>
        <w:tc>
          <w:tcPr>
            <w:tcW w:w="0" w:type="auto"/>
            <w:vMerge/>
            <w:tcBorders>
              <w:top w:val="single" w:sz="4" w:space="0" w:color="auto"/>
            </w:tcBorders>
            <w:vAlign w:val="center"/>
          </w:tcPr>
          <w:p w:rsidR="005F6E43" w:rsidRDefault="005F6E43"/>
        </w:tc>
        <w:tc>
          <w:tcPr>
            <w:tcW w:w="3398" w:type="dxa"/>
            <w:shd w:val="clear" w:color="auto" w:fill="FFFFFF"/>
            <w:vAlign w:val="center"/>
          </w:tcPr>
          <w:p w:rsidR="005F6E43" w:rsidRDefault="005F6E43">
            <w:pPr>
              <w:spacing w:before="40" w:after="40"/>
              <w:jc w:val="center"/>
              <w:rPr>
                <w:sz w:val="18"/>
                <w:szCs w:val="18"/>
              </w:rPr>
            </w:pPr>
            <w:r>
              <w:rPr>
                <w:sz w:val="18"/>
                <w:szCs w:val="18"/>
              </w:rPr>
              <w:t xml:space="preserve">субсидии из областного бюджета </w:t>
            </w:r>
          </w:p>
        </w:tc>
        <w:tc>
          <w:tcPr>
            <w:tcW w:w="1116" w:type="dxa"/>
            <w:shd w:val="clear" w:color="auto" w:fill="FFFFFF"/>
            <w:vAlign w:val="center"/>
          </w:tcPr>
          <w:p w:rsidR="005F6E43" w:rsidRDefault="005F6E43">
            <w:pPr>
              <w:spacing w:before="40" w:after="40"/>
              <w:jc w:val="center"/>
              <w:rPr>
                <w:sz w:val="18"/>
                <w:szCs w:val="18"/>
              </w:rPr>
            </w:pPr>
            <w:r>
              <w:rPr>
                <w:sz w:val="18"/>
                <w:szCs w:val="18"/>
              </w:rPr>
              <w:t>1408,7</w:t>
            </w:r>
          </w:p>
        </w:tc>
        <w:tc>
          <w:tcPr>
            <w:tcW w:w="1600" w:type="dxa"/>
            <w:shd w:val="clear" w:color="auto" w:fill="FFFFFF"/>
            <w:noWrap/>
            <w:vAlign w:val="center"/>
          </w:tcPr>
          <w:p w:rsidR="005F6E43" w:rsidRDefault="005F6E43">
            <w:pPr>
              <w:spacing w:before="40" w:after="40"/>
              <w:rPr>
                <w:sz w:val="18"/>
                <w:szCs w:val="18"/>
              </w:rPr>
            </w:pPr>
            <w:r>
              <w:rPr>
                <w:sz w:val="18"/>
                <w:szCs w:val="18"/>
              </w:rPr>
              <w:t>-</w:t>
            </w:r>
          </w:p>
        </w:tc>
        <w:tc>
          <w:tcPr>
            <w:tcW w:w="1244" w:type="dxa"/>
            <w:shd w:val="clear" w:color="auto" w:fill="FFFFFF"/>
            <w:noWrap/>
            <w:vAlign w:val="center"/>
          </w:tcPr>
          <w:p w:rsidR="005F6E43" w:rsidRDefault="005F6E43">
            <w:pPr>
              <w:spacing w:before="40" w:after="40"/>
              <w:jc w:val="center"/>
              <w:rPr>
                <w:b/>
                <w:sz w:val="18"/>
                <w:szCs w:val="18"/>
              </w:rPr>
            </w:pPr>
            <w:r>
              <w:rPr>
                <w:b/>
                <w:sz w:val="18"/>
                <w:szCs w:val="18"/>
              </w:rPr>
              <w:t>-</w:t>
            </w:r>
          </w:p>
        </w:tc>
        <w:tc>
          <w:tcPr>
            <w:tcW w:w="966" w:type="dxa"/>
            <w:noWrap/>
            <w:vAlign w:val="center"/>
          </w:tcPr>
          <w:p w:rsidR="005F6E43" w:rsidRDefault="005F6E43">
            <w:pPr>
              <w:spacing w:before="40" w:after="40"/>
              <w:jc w:val="center"/>
              <w:rPr>
                <w:sz w:val="18"/>
                <w:szCs w:val="18"/>
              </w:rPr>
            </w:pPr>
            <w:r>
              <w:rPr>
                <w:sz w:val="18"/>
                <w:szCs w:val="18"/>
              </w:rPr>
              <w:t>-</w:t>
            </w:r>
          </w:p>
        </w:tc>
        <w:tc>
          <w:tcPr>
            <w:tcW w:w="952" w:type="dxa"/>
            <w:shd w:val="clear" w:color="auto" w:fill="FFFF00"/>
            <w:noWrap/>
            <w:vAlign w:val="center"/>
          </w:tcPr>
          <w:p w:rsidR="005F6E43" w:rsidRDefault="005F6E43">
            <w:pPr>
              <w:spacing w:before="40" w:after="40"/>
              <w:rPr>
                <w:b/>
                <w:sz w:val="18"/>
                <w:szCs w:val="18"/>
              </w:rPr>
            </w:pPr>
            <w:r>
              <w:rPr>
                <w:b/>
                <w:sz w:val="18"/>
                <w:szCs w:val="18"/>
              </w:rPr>
              <w:t>1408,7</w:t>
            </w:r>
          </w:p>
        </w:tc>
        <w:tc>
          <w:tcPr>
            <w:tcW w:w="891" w:type="dxa"/>
            <w:shd w:val="clear" w:color="auto" w:fill="FFFFFF"/>
            <w:vAlign w:val="center"/>
          </w:tcPr>
          <w:p w:rsidR="005F6E43" w:rsidRDefault="005F6E43">
            <w:pPr>
              <w:spacing w:before="40" w:after="40"/>
              <w:rPr>
                <w:b/>
                <w:sz w:val="18"/>
                <w:szCs w:val="18"/>
              </w:rPr>
            </w:pPr>
            <w:r>
              <w:rPr>
                <w:b/>
                <w:sz w:val="18"/>
                <w:szCs w:val="18"/>
              </w:rPr>
              <w:t>-</w:t>
            </w:r>
          </w:p>
        </w:tc>
        <w:tc>
          <w:tcPr>
            <w:tcW w:w="1120" w:type="dxa"/>
            <w:shd w:val="clear" w:color="auto" w:fill="FFFFFF"/>
            <w:noWrap/>
            <w:vAlign w:val="center"/>
          </w:tcPr>
          <w:p w:rsidR="005F6E43" w:rsidRDefault="005F6E43">
            <w:pPr>
              <w:spacing w:before="40" w:after="40"/>
              <w:rPr>
                <w:b/>
                <w:sz w:val="18"/>
                <w:szCs w:val="18"/>
              </w:rPr>
            </w:pPr>
            <w:r>
              <w:rPr>
                <w:b/>
                <w:sz w:val="18"/>
                <w:szCs w:val="18"/>
              </w:rPr>
              <w:t>-</w:t>
            </w:r>
          </w:p>
        </w:tc>
      </w:tr>
      <w:tr w:rsidR="005F6E43" w:rsidTr="001E384C">
        <w:trPr>
          <w:trHeight w:val="20"/>
        </w:trPr>
        <w:tc>
          <w:tcPr>
            <w:tcW w:w="0" w:type="auto"/>
            <w:vMerge/>
            <w:tcBorders>
              <w:top w:val="single" w:sz="4" w:space="0" w:color="auto"/>
            </w:tcBorders>
            <w:vAlign w:val="center"/>
          </w:tcPr>
          <w:p w:rsidR="005F6E43" w:rsidRDefault="005F6E43">
            <w:pPr>
              <w:rPr>
                <w:sz w:val="18"/>
                <w:szCs w:val="18"/>
              </w:rPr>
            </w:pPr>
          </w:p>
        </w:tc>
        <w:tc>
          <w:tcPr>
            <w:tcW w:w="0" w:type="auto"/>
            <w:vMerge/>
            <w:tcBorders>
              <w:top w:val="single" w:sz="4" w:space="0" w:color="auto"/>
            </w:tcBorders>
            <w:vAlign w:val="center"/>
          </w:tcPr>
          <w:p w:rsidR="005F6E43" w:rsidRDefault="005F6E43">
            <w:pPr>
              <w:rPr>
                <w:sz w:val="18"/>
                <w:szCs w:val="18"/>
              </w:rPr>
            </w:pPr>
          </w:p>
        </w:tc>
        <w:tc>
          <w:tcPr>
            <w:tcW w:w="0" w:type="auto"/>
            <w:vMerge/>
            <w:tcBorders>
              <w:top w:val="single" w:sz="4" w:space="0" w:color="auto"/>
            </w:tcBorders>
            <w:vAlign w:val="center"/>
          </w:tcPr>
          <w:p w:rsidR="005F6E43" w:rsidRDefault="005F6E43"/>
        </w:tc>
        <w:tc>
          <w:tcPr>
            <w:tcW w:w="3398" w:type="dxa"/>
            <w:shd w:val="clear" w:color="auto" w:fill="FFFFFF"/>
            <w:vAlign w:val="center"/>
          </w:tcPr>
          <w:p w:rsidR="005F6E43" w:rsidRDefault="005F6E43">
            <w:pPr>
              <w:spacing w:before="40" w:after="40"/>
              <w:jc w:val="center"/>
              <w:rPr>
                <w:sz w:val="18"/>
                <w:szCs w:val="18"/>
              </w:rPr>
            </w:pPr>
            <w:r>
              <w:rPr>
                <w:sz w:val="18"/>
                <w:szCs w:val="18"/>
              </w:rPr>
              <w:t xml:space="preserve">субвенции из областного бюджета </w:t>
            </w:r>
          </w:p>
        </w:tc>
        <w:tc>
          <w:tcPr>
            <w:tcW w:w="1116" w:type="dxa"/>
            <w:shd w:val="clear" w:color="auto" w:fill="FFFFFF"/>
            <w:vAlign w:val="center"/>
          </w:tcPr>
          <w:p w:rsidR="005F6E43" w:rsidRDefault="005F6E43">
            <w:pPr>
              <w:spacing w:before="40" w:after="40"/>
              <w:jc w:val="center"/>
              <w:rPr>
                <w:sz w:val="18"/>
                <w:szCs w:val="18"/>
              </w:rPr>
            </w:pPr>
            <w:r>
              <w:rPr>
                <w:sz w:val="18"/>
                <w:szCs w:val="18"/>
              </w:rPr>
              <w:t>-</w:t>
            </w:r>
          </w:p>
        </w:tc>
        <w:tc>
          <w:tcPr>
            <w:tcW w:w="1600" w:type="dxa"/>
            <w:shd w:val="clear" w:color="auto" w:fill="FFFFFF"/>
            <w:noWrap/>
            <w:vAlign w:val="center"/>
          </w:tcPr>
          <w:p w:rsidR="005F6E43" w:rsidRDefault="005F6E43">
            <w:pPr>
              <w:spacing w:before="40" w:after="40"/>
              <w:rPr>
                <w:sz w:val="18"/>
                <w:szCs w:val="18"/>
              </w:rPr>
            </w:pPr>
            <w:r>
              <w:rPr>
                <w:sz w:val="18"/>
                <w:szCs w:val="18"/>
              </w:rPr>
              <w:t>-</w:t>
            </w:r>
          </w:p>
        </w:tc>
        <w:tc>
          <w:tcPr>
            <w:tcW w:w="1244" w:type="dxa"/>
            <w:shd w:val="clear" w:color="auto" w:fill="FFFFFF"/>
            <w:noWrap/>
            <w:vAlign w:val="center"/>
          </w:tcPr>
          <w:p w:rsidR="005F6E43" w:rsidRDefault="005F6E43">
            <w:pPr>
              <w:spacing w:before="40" w:after="40"/>
              <w:jc w:val="center"/>
              <w:rPr>
                <w:b/>
                <w:sz w:val="18"/>
                <w:szCs w:val="18"/>
              </w:rPr>
            </w:pPr>
            <w:r>
              <w:rPr>
                <w:b/>
                <w:sz w:val="18"/>
                <w:szCs w:val="18"/>
              </w:rPr>
              <w:t>-</w:t>
            </w:r>
          </w:p>
        </w:tc>
        <w:tc>
          <w:tcPr>
            <w:tcW w:w="966" w:type="dxa"/>
            <w:noWrap/>
            <w:vAlign w:val="center"/>
          </w:tcPr>
          <w:p w:rsidR="005F6E43" w:rsidRDefault="005F6E43">
            <w:pPr>
              <w:spacing w:before="40" w:after="40"/>
              <w:jc w:val="center"/>
              <w:rPr>
                <w:sz w:val="18"/>
                <w:szCs w:val="18"/>
              </w:rPr>
            </w:pPr>
            <w:r>
              <w:rPr>
                <w:sz w:val="18"/>
                <w:szCs w:val="18"/>
              </w:rPr>
              <w:t>-</w:t>
            </w:r>
          </w:p>
        </w:tc>
        <w:tc>
          <w:tcPr>
            <w:tcW w:w="952" w:type="dxa"/>
            <w:shd w:val="clear" w:color="auto" w:fill="FFFF00"/>
            <w:noWrap/>
            <w:vAlign w:val="center"/>
          </w:tcPr>
          <w:p w:rsidR="005F6E43" w:rsidRDefault="005F6E43">
            <w:pPr>
              <w:spacing w:before="40" w:after="40"/>
              <w:rPr>
                <w:b/>
                <w:sz w:val="18"/>
                <w:szCs w:val="18"/>
              </w:rPr>
            </w:pPr>
            <w:r>
              <w:rPr>
                <w:b/>
                <w:sz w:val="18"/>
                <w:szCs w:val="18"/>
              </w:rPr>
              <w:t>-</w:t>
            </w:r>
          </w:p>
        </w:tc>
        <w:tc>
          <w:tcPr>
            <w:tcW w:w="891" w:type="dxa"/>
            <w:shd w:val="clear" w:color="auto" w:fill="FFFFFF"/>
            <w:vAlign w:val="center"/>
          </w:tcPr>
          <w:p w:rsidR="005F6E43" w:rsidRDefault="005F6E43">
            <w:pPr>
              <w:spacing w:before="40" w:after="40"/>
              <w:rPr>
                <w:b/>
                <w:sz w:val="18"/>
                <w:szCs w:val="18"/>
              </w:rPr>
            </w:pPr>
            <w:r>
              <w:rPr>
                <w:b/>
                <w:sz w:val="18"/>
                <w:szCs w:val="18"/>
              </w:rPr>
              <w:t>-</w:t>
            </w:r>
          </w:p>
        </w:tc>
        <w:tc>
          <w:tcPr>
            <w:tcW w:w="1120" w:type="dxa"/>
            <w:shd w:val="clear" w:color="auto" w:fill="FFFFFF"/>
            <w:noWrap/>
            <w:vAlign w:val="center"/>
          </w:tcPr>
          <w:p w:rsidR="005F6E43" w:rsidRDefault="005F6E43">
            <w:pPr>
              <w:spacing w:before="40" w:after="40"/>
              <w:rPr>
                <w:b/>
                <w:sz w:val="18"/>
                <w:szCs w:val="18"/>
              </w:rPr>
            </w:pPr>
            <w:r>
              <w:rPr>
                <w:b/>
                <w:sz w:val="18"/>
                <w:szCs w:val="18"/>
              </w:rPr>
              <w:t>-</w:t>
            </w:r>
          </w:p>
        </w:tc>
      </w:tr>
      <w:tr w:rsidR="005F6E43" w:rsidTr="001E384C">
        <w:trPr>
          <w:trHeight w:val="20"/>
        </w:trPr>
        <w:tc>
          <w:tcPr>
            <w:tcW w:w="0" w:type="auto"/>
            <w:vMerge/>
            <w:tcBorders>
              <w:top w:val="single" w:sz="4" w:space="0" w:color="auto"/>
            </w:tcBorders>
            <w:vAlign w:val="center"/>
          </w:tcPr>
          <w:p w:rsidR="005F6E43" w:rsidRDefault="005F6E43">
            <w:pPr>
              <w:rPr>
                <w:sz w:val="18"/>
                <w:szCs w:val="18"/>
              </w:rPr>
            </w:pPr>
          </w:p>
        </w:tc>
        <w:tc>
          <w:tcPr>
            <w:tcW w:w="0" w:type="auto"/>
            <w:vMerge/>
            <w:tcBorders>
              <w:top w:val="single" w:sz="4" w:space="0" w:color="auto"/>
            </w:tcBorders>
            <w:vAlign w:val="center"/>
          </w:tcPr>
          <w:p w:rsidR="005F6E43" w:rsidRDefault="005F6E43">
            <w:pPr>
              <w:rPr>
                <w:sz w:val="18"/>
                <w:szCs w:val="18"/>
              </w:rPr>
            </w:pPr>
          </w:p>
        </w:tc>
        <w:tc>
          <w:tcPr>
            <w:tcW w:w="0" w:type="auto"/>
            <w:vMerge/>
            <w:tcBorders>
              <w:top w:val="single" w:sz="4" w:space="0" w:color="auto"/>
            </w:tcBorders>
            <w:vAlign w:val="center"/>
          </w:tcPr>
          <w:p w:rsidR="005F6E43" w:rsidRDefault="005F6E43"/>
        </w:tc>
        <w:tc>
          <w:tcPr>
            <w:tcW w:w="3398" w:type="dxa"/>
            <w:shd w:val="clear" w:color="auto" w:fill="FFFFFF"/>
            <w:vAlign w:val="center"/>
          </w:tcPr>
          <w:p w:rsidR="005F6E43" w:rsidRDefault="005F6E43">
            <w:pPr>
              <w:spacing w:before="40" w:after="40"/>
              <w:jc w:val="center"/>
              <w:rPr>
                <w:sz w:val="18"/>
                <w:szCs w:val="18"/>
              </w:rPr>
            </w:pPr>
            <w:r>
              <w:rPr>
                <w:sz w:val="18"/>
                <w:szCs w:val="18"/>
              </w:rPr>
              <w:t>иные межбюджетные трансферты из областного бюджета имеющие целевое назначение</w:t>
            </w:r>
          </w:p>
        </w:tc>
        <w:tc>
          <w:tcPr>
            <w:tcW w:w="1116" w:type="dxa"/>
            <w:shd w:val="clear" w:color="auto" w:fill="FFFFFF"/>
            <w:vAlign w:val="center"/>
          </w:tcPr>
          <w:p w:rsidR="005F6E43" w:rsidRDefault="005F6E43">
            <w:pPr>
              <w:spacing w:before="40" w:after="40"/>
              <w:jc w:val="center"/>
              <w:rPr>
                <w:sz w:val="18"/>
                <w:szCs w:val="18"/>
              </w:rPr>
            </w:pPr>
            <w:r>
              <w:rPr>
                <w:sz w:val="18"/>
                <w:szCs w:val="18"/>
              </w:rPr>
              <w:t>1200,0</w:t>
            </w:r>
          </w:p>
        </w:tc>
        <w:tc>
          <w:tcPr>
            <w:tcW w:w="1600" w:type="dxa"/>
            <w:shd w:val="clear" w:color="auto" w:fill="FFFFFF"/>
            <w:noWrap/>
            <w:vAlign w:val="center"/>
          </w:tcPr>
          <w:p w:rsidR="005F6E43" w:rsidRDefault="005F6E43">
            <w:pPr>
              <w:spacing w:before="40" w:after="40"/>
              <w:rPr>
                <w:sz w:val="18"/>
                <w:szCs w:val="18"/>
              </w:rPr>
            </w:pPr>
            <w:r>
              <w:rPr>
                <w:sz w:val="18"/>
                <w:szCs w:val="18"/>
              </w:rPr>
              <w:t>-</w:t>
            </w:r>
          </w:p>
        </w:tc>
        <w:tc>
          <w:tcPr>
            <w:tcW w:w="1244" w:type="dxa"/>
            <w:shd w:val="clear" w:color="auto" w:fill="FFFFFF"/>
            <w:noWrap/>
            <w:vAlign w:val="center"/>
          </w:tcPr>
          <w:p w:rsidR="005F6E43" w:rsidRDefault="005F6E43">
            <w:pPr>
              <w:spacing w:before="40" w:after="40"/>
              <w:jc w:val="center"/>
              <w:rPr>
                <w:b/>
                <w:sz w:val="18"/>
                <w:szCs w:val="18"/>
              </w:rPr>
            </w:pPr>
            <w:r>
              <w:rPr>
                <w:b/>
                <w:sz w:val="18"/>
                <w:szCs w:val="18"/>
              </w:rPr>
              <w:t>-</w:t>
            </w:r>
          </w:p>
        </w:tc>
        <w:tc>
          <w:tcPr>
            <w:tcW w:w="966" w:type="dxa"/>
            <w:noWrap/>
            <w:vAlign w:val="center"/>
          </w:tcPr>
          <w:p w:rsidR="005F6E43" w:rsidRDefault="005F6E43">
            <w:pPr>
              <w:spacing w:before="40" w:after="40"/>
              <w:jc w:val="center"/>
              <w:rPr>
                <w:sz w:val="20"/>
                <w:szCs w:val="20"/>
              </w:rPr>
            </w:pPr>
            <w:r>
              <w:rPr>
                <w:sz w:val="20"/>
                <w:szCs w:val="20"/>
              </w:rPr>
              <w:t>1200,0</w:t>
            </w:r>
          </w:p>
        </w:tc>
        <w:tc>
          <w:tcPr>
            <w:tcW w:w="952" w:type="dxa"/>
            <w:shd w:val="clear" w:color="auto" w:fill="FFFF00"/>
            <w:noWrap/>
            <w:vAlign w:val="center"/>
          </w:tcPr>
          <w:p w:rsidR="005F6E43" w:rsidRDefault="005F6E43">
            <w:pPr>
              <w:spacing w:before="40" w:after="40"/>
              <w:rPr>
                <w:b/>
                <w:sz w:val="18"/>
                <w:szCs w:val="18"/>
              </w:rPr>
            </w:pPr>
            <w:r>
              <w:rPr>
                <w:b/>
                <w:sz w:val="18"/>
                <w:szCs w:val="18"/>
              </w:rPr>
              <w:t>-</w:t>
            </w:r>
          </w:p>
        </w:tc>
        <w:tc>
          <w:tcPr>
            <w:tcW w:w="891" w:type="dxa"/>
            <w:shd w:val="clear" w:color="auto" w:fill="FFFFFF"/>
            <w:vAlign w:val="center"/>
          </w:tcPr>
          <w:p w:rsidR="005F6E43" w:rsidRDefault="005F6E43">
            <w:pPr>
              <w:spacing w:before="40" w:after="40"/>
              <w:rPr>
                <w:b/>
                <w:sz w:val="18"/>
                <w:szCs w:val="18"/>
              </w:rPr>
            </w:pPr>
            <w:r>
              <w:rPr>
                <w:b/>
                <w:sz w:val="18"/>
                <w:szCs w:val="18"/>
              </w:rPr>
              <w:t>-</w:t>
            </w:r>
          </w:p>
        </w:tc>
        <w:tc>
          <w:tcPr>
            <w:tcW w:w="1120" w:type="dxa"/>
            <w:shd w:val="clear" w:color="auto" w:fill="FFFFFF"/>
            <w:noWrap/>
            <w:vAlign w:val="center"/>
          </w:tcPr>
          <w:p w:rsidR="005F6E43" w:rsidRDefault="005F6E43">
            <w:pPr>
              <w:spacing w:before="40" w:after="40"/>
              <w:rPr>
                <w:b/>
                <w:sz w:val="18"/>
                <w:szCs w:val="18"/>
              </w:rPr>
            </w:pPr>
            <w:r>
              <w:rPr>
                <w:b/>
                <w:sz w:val="18"/>
                <w:szCs w:val="18"/>
              </w:rPr>
              <w:t>-</w:t>
            </w:r>
          </w:p>
        </w:tc>
      </w:tr>
      <w:tr w:rsidR="005F6E43" w:rsidTr="001E384C">
        <w:trPr>
          <w:trHeight w:val="20"/>
        </w:trPr>
        <w:tc>
          <w:tcPr>
            <w:tcW w:w="0" w:type="auto"/>
            <w:vMerge/>
            <w:tcBorders>
              <w:top w:val="single" w:sz="4" w:space="0" w:color="auto"/>
            </w:tcBorders>
            <w:vAlign w:val="center"/>
          </w:tcPr>
          <w:p w:rsidR="005F6E43" w:rsidRDefault="005F6E43">
            <w:pPr>
              <w:rPr>
                <w:sz w:val="18"/>
                <w:szCs w:val="18"/>
              </w:rPr>
            </w:pPr>
          </w:p>
        </w:tc>
        <w:tc>
          <w:tcPr>
            <w:tcW w:w="0" w:type="auto"/>
            <w:vMerge/>
            <w:tcBorders>
              <w:top w:val="single" w:sz="4" w:space="0" w:color="auto"/>
            </w:tcBorders>
            <w:vAlign w:val="center"/>
          </w:tcPr>
          <w:p w:rsidR="005F6E43" w:rsidRDefault="005F6E43">
            <w:pPr>
              <w:rPr>
                <w:sz w:val="18"/>
                <w:szCs w:val="18"/>
              </w:rPr>
            </w:pPr>
          </w:p>
        </w:tc>
        <w:tc>
          <w:tcPr>
            <w:tcW w:w="0" w:type="auto"/>
            <w:vMerge/>
            <w:tcBorders>
              <w:top w:val="single" w:sz="4" w:space="0" w:color="auto"/>
            </w:tcBorders>
            <w:vAlign w:val="center"/>
          </w:tcPr>
          <w:p w:rsidR="005F6E43" w:rsidRDefault="005F6E43"/>
        </w:tc>
        <w:tc>
          <w:tcPr>
            <w:tcW w:w="3398" w:type="dxa"/>
            <w:shd w:val="clear" w:color="auto" w:fill="FFFFFF"/>
            <w:vAlign w:val="center"/>
          </w:tcPr>
          <w:p w:rsidR="005F6E43" w:rsidRDefault="005F6E43">
            <w:pPr>
              <w:spacing w:before="40" w:after="40"/>
              <w:jc w:val="center"/>
              <w:rPr>
                <w:sz w:val="18"/>
                <w:szCs w:val="18"/>
              </w:rPr>
            </w:pPr>
            <w:r>
              <w:rPr>
                <w:sz w:val="18"/>
                <w:szCs w:val="18"/>
              </w:rPr>
              <w:t>средства областного бюджета планируемые к привлечению</w:t>
            </w:r>
          </w:p>
        </w:tc>
        <w:tc>
          <w:tcPr>
            <w:tcW w:w="1116" w:type="dxa"/>
            <w:shd w:val="clear" w:color="auto" w:fill="FFFFFF"/>
            <w:vAlign w:val="center"/>
          </w:tcPr>
          <w:p w:rsidR="005F6E43" w:rsidRDefault="005F6E43">
            <w:pPr>
              <w:spacing w:before="40" w:after="40"/>
              <w:jc w:val="center"/>
              <w:rPr>
                <w:sz w:val="18"/>
                <w:szCs w:val="18"/>
              </w:rPr>
            </w:pPr>
            <w:r>
              <w:rPr>
                <w:sz w:val="18"/>
                <w:szCs w:val="18"/>
              </w:rPr>
              <w:t>-</w:t>
            </w:r>
          </w:p>
        </w:tc>
        <w:tc>
          <w:tcPr>
            <w:tcW w:w="1600" w:type="dxa"/>
            <w:shd w:val="clear" w:color="auto" w:fill="FFFFFF"/>
            <w:noWrap/>
            <w:vAlign w:val="center"/>
          </w:tcPr>
          <w:p w:rsidR="005F6E43" w:rsidRDefault="005F6E43">
            <w:pPr>
              <w:spacing w:before="40" w:after="40"/>
              <w:rPr>
                <w:sz w:val="18"/>
                <w:szCs w:val="18"/>
              </w:rPr>
            </w:pPr>
            <w:r>
              <w:rPr>
                <w:sz w:val="18"/>
                <w:szCs w:val="18"/>
              </w:rPr>
              <w:t>-</w:t>
            </w:r>
          </w:p>
        </w:tc>
        <w:tc>
          <w:tcPr>
            <w:tcW w:w="1244" w:type="dxa"/>
            <w:shd w:val="clear" w:color="auto" w:fill="FFFFFF"/>
            <w:noWrap/>
            <w:vAlign w:val="center"/>
          </w:tcPr>
          <w:p w:rsidR="005F6E43" w:rsidRDefault="005F6E43">
            <w:pPr>
              <w:spacing w:before="40" w:after="40"/>
              <w:jc w:val="center"/>
              <w:rPr>
                <w:b/>
                <w:sz w:val="18"/>
                <w:szCs w:val="18"/>
              </w:rPr>
            </w:pPr>
            <w:r>
              <w:rPr>
                <w:b/>
                <w:sz w:val="18"/>
                <w:szCs w:val="18"/>
              </w:rPr>
              <w:t>-</w:t>
            </w:r>
          </w:p>
        </w:tc>
        <w:tc>
          <w:tcPr>
            <w:tcW w:w="966" w:type="dxa"/>
            <w:noWrap/>
            <w:vAlign w:val="center"/>
          </w:tcPr>
          <w:p w:rsidR="005F6E43" w:rsidRDefault="005F6E43">
            <w:pPr>
              <w:spacing w:before="40" w:after="40"/>
              <w:jc w:val="center"/>
              <w:rPr>
                <w:sz w:val="18"/>
                <w:szCs w:val="18"/>
              </w:rPr>
            </w:pPr>
            <w:r>
              <w:rPr>
                <w:sz w:val="18"/>
                <w:szCs w:val="18"/>
              </w:rPr>
              <w:t>-</w:t>
            </w:r>
          </w:p>
        </w:tc>
        <w:tc>
          <w:tcPr>
            <w:tcW w:w="952" w:type="dxa"/>
            <w:shd w:val="clear" w:color="auto" w:fill="FFFF00"/>
            <w:noWrap/>
            <w:vAlign w:val="center"/>
          </w:tcPr>
          <w:p w:rsidR="005F6E43" w:rsidRDefault="005F6E43">
            <w:pPr>
              <w:spacing w:before="40" w:after="40"/>
              <w:rPr>
                <w:b/>
                <w:sz w:val="18"/>
                <w:szCs w:val="18"/>
              </w:rPr>
            </w:pPr>
            <w:r>
              <w:rPr>
                <w:b/>
                <w:sz w:val="18"/>
                <w:szCs w:val="18"/>
              </w:rPr>
              <w:t>-</w:t>
            </w:r>
          </w:p>
        </w:tc>
        <w:tc>
          <w:tcPr>
            <w:tcW w:w="891" w:type="dxa"/>
            <w:shd w:val="clear" w:color="auto" w:fill="FFFFFF"/>
            <w:vAlign w:val="center"/>
          </w:tcPr>
          <w:p w:rsidR="005F6E43" w:rsidRDefault="005F6E43">
            <w:pPr>
              <w:spacing w:before="40" w:after="40"/>
              <w:rPr>
                <w:b/>
                <w:sz w:val="18"/>
                <w:szCs w:val="18"/>
              </w:rPr>
            </w:pPr>
            <w:r>
              <w:rPr>
                <w:b/>
                <w:sz w:val="18"/>
                <w:szCs w:val="18"/>
              </w:rPr>
              <w:t>-</w:t>
            </w:r>
          </w:p>
        </w:tc>
        <w:tc>
          <w:tcPr>
            <w:tcW w:w="1120" w:type="dxa"/>
            <w:shd w:val="clear" w:color="auto" w:fill="FFFFFF"/>
            <w:noWrap/>
            <w:vAlign w:val="center"/>
          </w:tcPr>
          <w:p w:rsidR="005F6E43" w:rsidRDefault="005F6E43">
            <w:pPr>
              <w:spacing w:before="40" w:after="40"/>
              <w:rPr>
                <w:b/>
                <w:sz w:val="18"/>
                <w:szCs w:val="18"/>
              </w:rPr>
            </w:pPr>
            <w:r>
              <w:rPr>
                <w:b/>
                <w:sz w:val="18"/>
                <w:szCs w:val="18"/>
              </w:rPr>
              <w:t>-</w:t>
            </w:r>
          </w:p>
        </w:tc>
      </w:tr>
      <w:tr w:rsidR="005F6E43" w:rsidTr="001E384C">
        <w:trPr>
          <w:trHeight w:val="20"/>
        </w:trPr>
        <w:tc>
          <w:tcPr>
            <w:tcW w:w="0" w:type="auto"/>
            <w:vMerge/>
            <w:tcBorders>
              <w:top w:val="single" w:sz="4" w:space="0" w:color="auto"/>
            </w:tcBorders>
            <w:vAlign w:val="center"/>
          </w:tcPr>
          <w:p w:rsidR="005F6E43" w:rsidRDefault="005F6E43">
            <w:pPr>
              <w:rPr>
                <w:sz w:val="18"/>
                <w:szCs w:val="18"/>
              </w:rPr>
            </w:pPr>
          </w:p>
        </w:tc>
        <w:tc>
          <w:tcPr>
            <w:tcW w:w="0" w:type="auto"/>
            <w:vMerge/>
            <w:tcBorders>
              <w:top w:val="single" w:sz="4" w:space="0" w:color="auto"/>
            </w:tcBorders>
            <w:vAlign w:val="center"/>
          </w:tcPr>
          <w:p w:rsidR="005F6E43" w:rsidRDefault="005F6E43">
            <w:pPr>
              <w:rPr>
                <w:sz w:val="18"/>
                <w:szCs w:val="18"/>
              </w:rPr>
            </w:pPr>
          </w:p>
        </w:tc>
        <w:tc>
          <w:tcPr>
            <w:tcW w:w="0" w:type="auto"/>
            <w:vMerge/>
            <w:tcBorders>
              <w:top w:val="single" w:sz="4" w:space="0" w:color="auto"/>
            </w:tcBorders>
            <w:vAlign w:val="center"/>
          </w:tcPr>
          <w:p w:rsidR="005F6E43" w:rsidRDefault="005F6E43"/>
        </w:tc>
        <w:tc>
          <w:tcPr>
            <w:tcW w:w="3398" w:type="dxa"/>
            <w:shd w:val="clear" w:color="auto" w:fill="FFFFFF"/>
            <w:vAlign w:val="center"/>
          </w:tcPr>
          <w:p w:rsidR="005F6E43" w:rsidRDefault="005F6E43">
            <w:pPr>
              <w:spacing w:before="40" w:after="40"/>
              <w:jc w:val="center"/>
              <w:rPr>
                <w:sz w:val="18"/>
                <w:szCs w:val="18"/>
              </w:rPr>
            </w:pPr>
            <w:r>
              <w:rPr>
                <w:sz w:val="18"/>
                <w:szCs w:val="18"/>
              </w:rPr>
              <w:t>иные источники</w:t>
            </w:r>
          </w:p>
        </w:tc>
        <w:tc>
          <w:tcPr>
            <w:tcW w:w="1116" w:type="dxa"/>
            <w:shd w:val="clear" w:color="auto" w:fill="FFFFFF"/>
            <w:vAlign w:val="center"/>
          </w:tcPr>
          <w:p w:rsidR="005F6E43" w:rsidRDefault="005F6E43">
            <w:pPr>
              <w:spacing w:before="40" w:after="40"/>
              <w:jc w:val="center"/>
              <w:rPr>
                <w:sz w:val="18"/>
                <w:szCs w:val="18"/>
              </w:rPr>
            </w:pPr>
            <w:r>
              <w:rPr>
                <w:sz w:val="18"/>
                <w:szCs w:val="18"/>
              </w:rPr>
              <w:t>-</w:t>
            </w:r>
          </w:p>
        </w:tc>
        <w:tc>
          <w:tcPr>
            <w:tcW w:w="1600" w:type="dxa"/>
            <w:shd w:val="clear" w:color="auto" w:fill="FFFFFF"/>
            <w:noWrap/>
            <w:vAlign w:val="center"/>
          </w:tcPr>
          <w:p w:rsidR="005F6E43" w:rsidRDefault="005F6E43">
            <w:pPr>
              <w:spacing w:before="40" w:after="40"/>
              <w:rPr>
                <w:sz w:val="18"/>
                <w:szCs w:val="18"/>
              </w:rPr>
            </w:pPr>
            <w:r>
              <w:rPr>
                <w:sz w:val="18"/>
                <w:szCs w:val="18"/>
              </w:rPr>
              <w:t>-</w:t>
            </w:r>
          </w:p>
        </w:tc>
        <w:tc>
          <w:tcPr>
            <w:tcW w:w="1244" w:type="dxa"/>
            <w:shd w:val="clear" w:color="auto" w:fill="FFFFFF"/>
            <w:noWrap/>
            <w:vAlign w:val="center"/>
          </w:tcPr>
          <w:p w:rsidR="005F6E43" w:rsidRDefault="005F6E43">
            <w:pPr>
              <w:spacing w:before="40" w:after="40"/>
              <w:jc w:val="center"/>
              <w:rPr>
                <w:b/>
                <w:sz w:val="18"/>
                <w:szCs w:val="18"/>
              </w:rPr>
            </w:pPr>
            <w:r>
              <w:rPr>
                <w:b/>
                <w:sz w:val="18"/>
                <w:szCs w:val="18"/>
              </w:rPr>
              <w:t>-</w:t>
            </w:r>
          </w:p>
        </w:tc>
        <w:tc>
          <w:tcPr>
            <w:tcW w:w="966" w:type="dxa"/>
            <w:noWrap/>
            <w:vAlign w:val="center"/>
          </w:tcPr>
          <w:p w:rsidR="005F6E43" w:rsidRDefault="005F6E43">
            <w:pPr>
              <w:spacing w:before="40" w:after="40"/>
              <w:jc w:val="center"/>
              <w:rPr>
                <w:sz w:val="18"/>
                <w:szCs w:val="18"/>
              </w:rPr>
            </w:pPr>
            <w:r>
              <w:rPr>
                <w:sz w:val="18"/>
                <w:szCs w:val="18"/>
              </w:rPr>
              <w:t>-</w:t>
            </w:r>
          </w:p>
        </w:tc>
        <w:tc>
          <w:tcPr>
            <w:tcW w:w="952" w:type="dxa"/>
            <w:shd w:val="clear" w:color="auto" w:fill="FFFF00"/>
            <w:noWrap/>
            <w:vAlign w:val="center"/>
          </w:tcPr>
          <w:p w:rsidR="005F6E43" w:rsidRDefault="005F6E43">
            <w:pPr>
              <w:spacing w:before="40" w:after="40"/>
              <w:rPr>
                <w:sz w:val="18"/>
                <w:szCs w:val="18"/>
              </w:rPr>
            </w:pPr>
            <w:r>
              <w:rPr>
                <w:sz w:val="18"/>
                <w:szCs w:val="18"/>
              </w:rPr>
              <w:t>-</w:t>
            </w:r>
          </w:p>
        </w:tc>
        <w:tc>
          <w:tcPr>
            <w:tcW w:w="891" w:type="dxa"/>
            <w:shd w:val="clear" w:color="auto" w:fill="FFFFFF"/>
            <w:vAlign w:val="center"/>
          </w:tcPr>
          <w:p w:rsidR="005F6E43" w:rsidRDefault="005F6E43">
            <w:pPr>
              <w:spacing w:before="40" w:after="40"/>
              <w:rPr>
                <w:sz w:val="18"/>
                <w:szCs w:val="18"/>
              </w:rPr>
            </w:pPr>
            <w:r>
              <w:rPr>
                <w:sz w:val="18"/>
                <w:szCs w:val="18"/>
              </w:rPr>
              <w:t>-</w:t>
            </w:r>
          </w:p>
        </w:tc>
        <w:tc>
          <w:tcPr>
            <w:tcW w:w="1120" w:type="dxa"/>
            <w:shd w:val="clear" w:color="auto" w:fill="FFFFFF"/>
            <w:noWrap/>
            <w:vAlign w:val="center"/>
          </w:tcPr>
          <w:p w:rsidR="005F6E43" w:rsidRDefault="005F6E43">
            <w:pPr>
              <w:spacing w:before="40" w:after="40"/>
              <w:rPr>
                <w:sz w:val="18"/>
                <w:szCs w:val="18"/>
              </w:rPr>
            </w:pPr>
            <w:r>
              <w:rPr>
                <w:sz w:val="18"/>
                <w:szCs w:val="18"/>
              </w:rPr>
              <w:t>-</w:t>
            </w:r>
          </w:p>
        </w:tc>
      </w:tr>
    </w:tbl>
    <w:p w:rsidR="005F6E43" w:rsidRDefault="005F6E43" w:rsidP="001E384C">
      <w:pPr>
        <w:rPr>
          <w:b/>
          <w:color w:val="FF0000"/>
          <w:sz w:val="28"/>
          <w:szCs w:val="28"/>
        </w:rPr>
      </w:pPr>
    </w:p>
    <w:p w:rsidR="005F6E43" w:rsidRDefault="005F6E43" w:rsidP="001E384C"/>
    <w:p w:rsidR="005F6E43" w:rsidRDefault="005F6E43" w:rsidP="006959DB">
      <w:pPr>
        <w:widowControl w:val="0"/>
        <w:autoSpaceDE w:val="0"/>
        <w:autoSpaceDN w:val="0"/>
        <w:adjustRightInd w:val="0"/>
        <w:jc w:val="right"/>
        <w:outlineLvl w:val="1"/>
        <w:rPr>
          <w:b/>
          <w:color w:val="FF0000"/>
          <w:sz w:val="28"/>
          <w:szCs w:val="28"/>
        </w:rPr>
      </w:pPr>
    </w:p>
    <w:sectPr w:rsidR="005F6E43" w:rsidSect="006959DB">
      <w:pgSz w:w="16838" w:h="11906" w:orient="landscape"/>
      <w:pgMar w:top="539" w:right="1134" w:bottom="1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0CA" w:rsidRDefault="00FC20CA">
      <w:r>
        <w:separator/>
      </w:r>
    </w:p>
  </w:endnote>
  <w:endnote w:type="continuationSeparator" w:id="1">
    <w:p w:rsidR="00FC20CA" w:rsidRDefault="00FC20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0CA" w:rsidRDefault="00FC20CA">
      <w:r>
        <w:separator/>
      </w:r>
    </w:p>
  </w:footnote>
  <w:footnote w:type="continuationSeparator" w:id="1">
    <w:p w:rsidR="00FC20CA" w:rsidRDefault="00FC20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31849"/>
    <w:multiLevelType w:val="hybridMultilevel"/>
    <w:tmpl w:val="FEC46C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98E2158"/>
    <w:multiLevelType w:val="hybridMultilevel"/>
    <w:tmpl w:val="E41A5A8C"/>
    <w:lvl w:ilvl="0" w:tplc="B0FC3A9A">
      <w:start w:val="1"/>
      <w:numFmt w:val="bullet"/>
      <w:lvlText w:val=""/>
      <w:lvlJc w:val="left"/>
      <w:pPr>
        <w:tabs>
          <w:tab w:val="num" w:pos="795"/>
        </w:tabs>
        <w:ind w:left="79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A4C2F9A"/>
    <w:multiLevelType w:val="hybridMultilevel"/>
    <w:tmpl w:val="019C0D04"/>
    <w:lvl w:ilvl="0" w:tplc="B0FC3A9A">
      <w:start w:val="1"/>
      <w:numFmt w:val="bullet"/>
      <w:lvlText w:val=""/>
      <w:lvlJc w:val="left"/>
      <w:pPr>
        <w:tabs>
          <w:tab w:val="num" w:pos="795"/>
        </w:tabs>
        <w:ind w:left="79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F056E16"/>
    <w:multiLevelType w:val="hybridMultilevel"/>
    <w:tmpl w:val="3AD8E9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45587126"/>
    <w:multiLevelType w:val="hybridMultilevel"/>
    <w:tmpl w:val="0CFC64A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4F2763DF"/>
    <w:multiLevelType w:val="hybridMultilevel"/>
    <w:tmpl w:val="79A4E3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6E615129"/>
    <w:multiLevelType w:val="hybridMultilevel"/>
    <w:tmpl w:val="C2D041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72ED2C99"/>
    <w:multiLevelType w:val="hybridMultilevel"/>
    <w:tmpl w:val="D5C0B460"/>
    <w:lvl w:ilvl="0" w:tplc="E17C03BE">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73E43961"/>
    <w:multiLevelType w:val="hybridMultilevel"/>
    <w:tmpl w:val="D5C0B460"/>
    <w:lvl w:ilvl="0" w:tplc="E17C03BE">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D92"/>
    <w:rsid w:val="00001F46"/>
    <w:rsid w:val="00003C7A"/>
    <w:rsid w:val="00010979"/>
    <w:rsid w:val="000155B0"/>
    <w:rsid w:val="0001599C"/>
    <w:rsid w:val="000254F2"/>
    <w:rsid w:val="000314D4"/>
    <w:rsid w:val="00032B86"/>
    <w:rsid w:val="00033226"/>
    <w:rsid w:val="000333CD"/>
    <w:rsid w:val="0005670B"/>
    <w:rsid w:val="0006715C"/>
    <w:rsid w:val="00076729"/>
    <w:rsid w:val="00083A2E"/>
    <w:rsid w:val="00084EE5"/>
    <w:rsid w:val="000905BB"/>
    <w:rsid w:val="000924AB"/>
    <w:rsid w:val="0009371C"/>
    <w:rsid w:val="00095EEB"/>
    <w:rsid w:val="000A0E94"/>
    <w:rsid w:val="000A2109"/>
    <w:rsid w:val="000A57DC"/>
    <w:rsid w:val="000B0E81"/>
    <w:rsid w:val="000B3B55"/>
    <w:rsid w:val="000B7027"/>
    <w:rsid w:val="000C2C1E"/>
    <w:rsid w:val="000C5B2F"/>
    <w:rsid w:val="000D2500"/>
    <w:rsid w:val="000D3F47"/>
    <w:rsid w:val="000D77D6"/>
    <w:rsid w:val="000E0681"/>
    <w:rsid w:val="000E7A16"/>
    <w:rsid w:val="001145BF"/>
    <w:rsid w:val="00114908"/>
    <w:rsid w:val="0012243C"/>
    <w:rsid w:val="00122759"/>
    <w:rsid w:val="00127446"/>
    <w:rsid w:val="00135CA4"/>
    <w:rsid w:val="001418DE"/>
    <w:rsid w:val="00141F68"/>
    <w:rsid w:val="00141F74"/>
    <w:rsid w:val="001441F1"/>
    <w:rsid w:val="00146BA1"/>
    <w:rsid w:val="00147E47"/>
    <w:rsid w:val="00154217"/>
    <w:rsid w:val="00161F0F"/>
    <w:rsid w:val="00164259"/>
    <w:rsid w:val="00166317"/>
    <w:rsid w:val="0017030A"/>
    <w:rsid w:val="0018066F"/>
    <w:rsid w:val="001831BE"/>
    <w:rsid w:val="00185199"/>
    <w:rsid w:val="00194755"/>
    <w:rsid w:val="001A1308"/>
    <w:rsid w:val="001A5327"/>
    <w:rsid w:val="001C5FBA"/>
    <w:rsid w:val="001D1509"/>
    <w:rsid w:val="001D2790"/>
    <w:rsid w:val="001D4FA4"/>
    <w:rsid w:val="001E384C"/>
    <w:rsid w:val="001E5AF5"/>
    <w:rsid w:val="001F2A73"/>
    <w:rsid w:val="001F4F64"/>
    <w:rsid w:val="001F5FD3"/>
    <w:rsid w:val="001F6F77"/>
    <w:rsid w:val="001F73F7"/>
    <w:rsid w:val="00201176"/>
    <w:rsid w:val="00201ED0"/>
    <w:rsid w:val="0021026F"/>
    <w:rsid w:val="002108C5"/>
    <w:rsid w:val="00211958"/>
    <w:rsid w:val="00221973"/>
    <w:rsid w:val="002238A5"/>
    <w:rsid w:val="0022798A"/>
    <w:rsid w:val="00232C34"/>
    <w:rsid w:val="00242D55"/>
    <w:rsid w:val="00243D5E"/>
    <w:rsid w:val="00257026"/>
    <w:rsid w:val="002608C0"/>
    <w:rsid w:val="00261038"/>
    <w:rsid w:val="00271619"/>
    <w:rsid w:val="00272F03"/>
    <w:rsid w:val="0027323C"/>
    <w:rsid w:val="002751BF"/>
    <w:rsid w:val="002753E8"/>
    <w:rsid w:val="002771DF"/>
    <w:rsid w:val="00281A1E"/>
    <w:rsid w:val="00285A64"/>
    <w:rsid w:val="00285CE2"/>
    <w:rsid w:val="00285D21"/>
    <w:rsid w:val="0029084B"/>
    <w:rsid w:val="0029517B"/>
    <w:rsid w:val="002A128A"/>
    <w:rsid w:val="002A3992"/>
    <w:rsid w:val="002B2ABD"/>
    <w:rsid w:val="002B6AD3"/>
    <w:rsid w:val="002B7771"/>
    <w:rsid w:val="002C366A"/>
    <w:rsid w:val="002D0B3C"/>
    <w:rsid w:val="002D0E28"/>
    <w:rsid w:val="002D1F56"/>
    <w:rsid w:val="002E5A2D"/>
    <w:rsid w:val="002E6C5B"/>
    <w:rsid w:val="002F1706"/>
    <w:rsid w:val="002F6E2F"/>
    <w:rsid w:val="0030000A"/>
    <w:rsid w:val="003017C1"/>
    <w:rsid w:val="00303628"/>
    <w:rsid w:val="00311390"/>
    <w:rsid w:val="0031394D"/>
    <w:rsid w:val="00315ED8"/>
    <w:rsid w:val="0032798F"/>
    <w:rsid w:val="00331EBA"/>
    <w:rsid w:val="00336701"/>
    <w:rsid w:val="00337594"/>
    <w:rsid w:val="003413AC"/>
    <w:rsid w:val="00342E39"/>
    <w:rsid w:val="003438C0"/>
    <w:rsid w:val="00344116"/>
    <w:rsid w:val="00351CA5"/>
    <w:rsid w:val="00353C83"/>
    <w:rsid w:val="003548FC"/>
    <w:rsid w:val="00356E9C"/>
    <w:rsid w:val="00357503"/>
    <w:rsid w:val="00360862"/>
    <w:rsid w:val="00361202"/>
    <w:rsid w:val="0036317C"/>
    <w:rsid w:val="0036776F"/>
    <w:rsid w:val="00371E1B"/>
    <w:rsid w:val="00375767"/>
    <w:rsid w:val="0037764F"/>
    <w:rsid w:val="00380300"/>
    <w:rsid w:val="0038391A"/>
    <w:rsid w:val="0038545D"/>
    <w:rsid w:val="0039308F"/>
    <w:rsid w:val="00395D5F"/>
    <w:rsid w:val="00396A7F"/>
    <w:rsid w:val="003A4F17"/>
    <w:rsid w:val="003B07F9"/>
    <w:rsid w:val="003B6BEA"/>
    <w:rsid w:val="003C006E"/>
    <w:rsid w:val="003C2DDA"/>
    <w:rsid w:val="003C3069"/>
    <w:rsid w:val="003C4263"/>
    <w:rsid w:val="003C63AF"/>
    <w:rsid w:val="003D0096"/>
    <w:rsid w:val="003D0C99"/>
    <w:rsid w:val="003E2400"/>
    <w:rsid w:val="003E33FA"/>
    <w:rsid w:val="003E3B00"/>
    <w:rsid w:val="003E49E9"/>
    <w:rsid w:val="003F74FA"/>
    <w:rsid w:val="00400A35"/>
    <w:rsid w:val="00411F04"/>
    <w:rsid w:val="00417AE5"/>
    <w:rsid w:val="00420A79"/>
    <w:rsid w:val="00423942"/>
    <w:rsid w:val="0042655C"/>
    <w:rsid w:val="0043765B"/>
    <w:rsid w:val="00437CC1"/>
    <w:rsid w:val="00441807"/>
    <w:rsid w:val="0044261B"/>
    <w:rsid w:val="00451A52"/>
    <w:rsid w:val="00452DAE"/>
    <w:rsid w:val="00455042"/>
    <w:rsid w:val="0045607E"/>
    <w:rsid w:val="0046016E"/>
    <w:rsid w:val="0046474E"/>
    <w:rsid w:val="00475F27"/>
    <w:rsid w:val="004775EA"/>
    <w:rsid w:val="00482CB0"/>
    <w:rsid w:val="00486B7F"/>
    <w:rsid w:val="004879B4"/>
    <w:rsid w:val="00487BC7"/>
    <w:rsid w:val="004925F4"/>
    <w:rsid w:val="004940D1"/>
    <w:rsid w:val="004977A8"/>
    <w:rsid w:val="004A182C"/>
    <w:rsid w:val="004A5297"/>
    <w:rsid w:val="004A6C7E"/>
    <w:rsid w:val="004A6E2C"/>
    <w:rsid w:val="004B4C10"/>
    <w:rsid w:val="004C440B"/>
    <w:rsid w:val="004C44DF"/>
    <w:rsid w:val="004D4B5A"/>
    <w:rsid w:val="004E3783"/>
    <w:rsid w:val="004E388C"/>
    <w:rsid w:val="004E46D3"/>
    <w:rsid w:val="004E5016"/>
    <w:rsid w:val="004E6883"/>
    <w:rsid w:val="004E7544"/>
    <w:rsid w:val="004E76E0"/>
    <w:rsid w:val="004F444A"/>
    <w:rsid w:val="004F44C1"/>
    <w:rsid w:val="004F503A"/>
    <w:rsid w:val="00501D8D"/>
    <w:rsid w:val="00505059"/>
    <w:rsid w:val="00505928"/>
    <w:rsid w:val="005074E5"/>
    <w:rsid w:val="00510256"/>
    <w:rsid w:val="00510FD8"/>
    <w:rsid w:val="00513105"/>
    <w:rsid w:val="005154EA"/>
    <w:rsid w:val="005200F8"/>
    <w:rsid w:val="00523B7D"/>
    <w:rsid w:val="0052550E"/>
    <w:rsid w:val="00527A14"/>
    <w:rsid w:val="005327AC"/>
    <w:rsid w:val="00532AF7"/>
    <w:rsid w:val="00537B46"/>
    <w:rsid w:val="00537D0E"/>
    <w:rsid w:val="00541DB2"/>
    <w:rsid w:val="00550EE1"/>
    <w:rsid w:val="005517E2"/>
    <w:rsid w:val="005567D6"/>
    <w:rsid w:val="00564C5B"/>
    <w:rsid w:val="005653D8"/>
    <w:rsid w:val="00572AE5"/>
    <w:rsid w:val="00573F11"/>
    <w:rsid w:val="005808C6"/>
    <w:rsid w:val="00583918"/>
    <w:rsid w:val="005858C1"/>
    <w:rsid w:val="005859CB"/>
    <w:rsid w:val="00586D01"/>
    <w:rsid w:val="00596DAC"/>
    <w:rsid w:val="005A3F48"/>
    <w:rsid w:val="005A5CFB"/>
    <w:rsid w:val="005B0257"/>
    <w:rsid w:val="005B6BBA"/>
    <w:rsid w:val="005B7BA4"/>
    <w:rsid w:val="005C5643"/>
    <w:rsid w:val="005D1A0A"/>
    <w:rsid w:val="005D2EC4"/>
    <w:rsid w:val="005E5557"/>
    <w:rsid w:val="005E7305"/>
    <w:rsid w:val="005F4059"/>
    <w:rsid w:val="005F6E43"/>
    <w:rsid w:val="005F79F6"/>
    <w:rsid w:val="00601AE0"/>
    <w:rsid w:val="0060534C"/>
    <w:rsid w:val="00607CB2"/>
    <w:rsid w:val="006143E6"/>
    <w:rsid w:val="00616578"/>
    <w:rsid w:val="00621148"/>
    <w:rsid w:val="00627BA8"/>
    <w:rsid w:val="006304C8"/>
    <w:rsid w:val="00631DCA"/>
    <w:rsid w:val="00650936"/>
    <w:rsid w:val="006626AC"/>
    <w:rsid w:val="0067598D"/>
    <w:rsid w:val="00677C07"/>
    <w:rsid w:val="00684350"/>
    <w:rsid w:val="0069026A"/>
    <w:rsid w:val="006959DB"/>
    <w:rsid w:val="00697878"/>
    <w:rsid w:val="006A1DFE"/>
    <w:rsid w:val="006A33D0"/>
    <w:rsid w:val="006B313F"/>
    <w:rsid w:val="006B3D32"/>
    <w:rsid w:val="006B6F57"/>
    <w:rsid w:val="006C261D"/>
    <w:rsid w:val="006C494D"/>
    <w:rsid w:val="006D7D56"/>
    <w:rsid w:val="006E2D84"/>
    <w:rsid w:val="006E3D7C"/>
    <w:rsid w:val="006E4ED9"/>
    <w:rsid w:val="006E4F0B"/>
    <w:rsid w:val="006F2070"/>
    <w:rsid w:val="006F2BC3"/>
    <w:rsid w:val="006F3858"/>
    <w:rsid w:val="00702687"/>
    <w:rsid w:val="007068F4"/>
    <w:rsid w:val="00707067"/>
    <w:rsid w:val="007108BA"/>
    <w:rsid w:val="00717AD1"/>
    <w:rsid w:val="00726EC3"/>
    <w:rsid w:val="007338A0"/>
    <w:rsid w:val="00734ACA"/>
    <w:rsid w:val="00742BB7"/>
    <w:rsid w:val="00767F74"/>
    <w:rsid w:val="00771016"/>
    <w:rsid w:val="007827D6"/>
    <w:rsid w:val="007852E8"/>
    <w:rsid w:val="0079049E"/>
    <w:rsid w:val="0079496F"/>
    <w:rsid w:val="007A68BF"/>
    <w:rsid w:val="007A71E4"/>
    <w:rsid w:val="007B1D7F"/>
    <w:rsid w:val="007B31A1"/>
    <w:rsid w:val="007B4483"/>
    <w:rsid w:val="007B6A7B"/>
    <w:rsid w:val="007C289B"/>
    <w:rsid w:val="007D1C6A"/>
    <w:rsid w:val="007E3BC9"/>
    <w:rsid w:val="007E7FBF"/>
    <w:rsid w:val="007F1952"/>
    <w:rsid w:val="008008E2"/>
    <w:rsid w:val="00812FF5"/>
    <w:rsid w:val="008136FF"/>
    <w:rsid w:val="008175F2"/>
    <w:rsid w:val="00827659"/>
    <w:rsid w:val="0083208E"/>
    <w:rsid w:val="008372FB"/>
    <w:rsid w:val="00840D84"/>
    <w:rsid w:val="0084109F"/>
    <w:rsid w:val="00842B40"/>
    <w:rsid w:val="00846053"/>
    <w:rsid w:val="008510AE"/>
    <w:rsid w:val="00853D3B"/>
    <w:rsid w:val="00855317"/>
    <w:rsid w:val="00864109"/>
    <w:rsid w:val="00864ED7"/>
    <w:rsid w:val="008702A3"/>
    <w:rsid w:val="0087499B"/>
    <w:rsid w:val="0087708E"/>
    <w:rsid w:val="0088590A"/>
    <w:rsid w:val="00892559"/>
    <w:rsid w:val="00893857"/>
    <w:rsid w:val="008A2554"/>
    <w:rsid w:val="008A52D7"/>
    <w:rsid w:val="008A7E94"/>
    <w:rsid w:val="008B1FD4"/>
    <w:rsid w:val="008B4A8B"/>
    <w:rsid w:val="008B7B83"/>
    <w:rsid w:val="008C404C"/>
    <w:rsid w:val="008D0C80"/>
    <w:rsid w:val="008E2BE7"/>
    <w:rsid w:val="008F7D68"/>
    <w:rsid w:val="00903371"/>
    <w:rsid w:val="00910455"/>
    <w:rsid w:val="00910D81"/>
    <w:rsid w:val="009119B1"/>
    <w:rsid w:val="00911AE9"/>
    <w:rsid w:val="00931EBA"/>
    <w:rsid w:val="00933E69"/>
    <w:rsid w:val="00940907"/>
    <w:rsid w:val="00941674"/>
    <w:rsid w:val="00941D1D"/>
    <w:rsid w:val="00947657"/>
    <w:rsid w:val="00971322"/>
    <w:rsid w:val="0097377B"/>
    <w:rsid w:val="00973BE4"/>
    <w:rsid w:val="0098298A"/>
    <w:rsid w:val="00983BEE"/>
    <w:rsid w:val="00984794"/>
    <w:rsid w:val="0098595E"/>
    <w:rsid w:val="00987773"/>
    <w:rsid w:val="009879AA"/>
    <w:rsid w:val="00987AC9"/>
    <w:rsid w:val="009968ED"/>
    <w:rsid w:val="009A30F4"/>
    <w:rsid w:val="009A4B6F"/>
    <w:rsid w:val="009B334A"/>
    <w:rsid w:val="009B76AE"/>
    <w:rsid w:val="009C2BAE"/>
    <w:rsid w:val="009C4C8A"/>
    <w:rsid w:val="009D16FA"/>
    <w:rsid w:val="009D705E"/>
    <w:rsid w:val="009E602E"/>
    <w:rsid w:val="009F72C8"/>
    <w:rsid w:val="00A0039C"/>
    <w:rsid w:val="00A03A13"/>
    <w:rsid w:val="00A07C31"/>
    <w:rsid w:val="00A15A0E"/>
    <w:rsid w:val="00A15E61"/>
    <w:rsid w:val="00A232C7"/>
    <w:rsid w:val="00A249B7"/>
    <w:rsid w:val="00A31AE2"/>
    <w:rsid w:val="00A43BAD"/>
    <w:rsid w:val="00A523DA"/>
    <w:rsid w:val="00A5364A"/>
    <w:rsid w:val="00A63BF6"/>
    <w:rsid w:val="00A64B72"/>
    <w:rsid w:val="00A71268"/>
    <w:rsid w:val="00A80AE6"/>
    <w:rsid w:val="00A828A3"/>
    <w:rsid w:val="00A8746F"/>
    <w:rsid w:val="00A87CFC"/>
    <w:rsid w:val="00A94987"/>
    <w:rsid w:val="00AA27FA"/>
    <w:rsid w:val="00AA59EA"/>
    <w:rsid w:val="00AB2727"/>
    <w:rsid w:val="00AB28A3"/>
    <w:rsid w:val="00AB7B12"/>
    <w:rsid w:val="00AC0625"/>
    <w:rsid w:val="00AC311A"/>
    <w:rsid w:val="00AC44EB"/>
    <w:rsid w:val="00AD16AF"/>
    <w:rsid w:val="00AD2641"/>
    <w:rsid w:val="00AE04B1"/>
    <w:rsid w:val="00AE635B"/>
    <w:rsid w:val="00AE75BE"/>
    <w:rsid w:val="00AF1B65"/>
    <w:rsid w:val="00AF4824"/>
    <w:rsid w:val="00AF58DD"/>
    <w:rsid w:val="00AF77A9"/>
    <w:rsid w:val="00B0011D"/>
    <w:rsid w:val="00B05AC8"/>
    <w:rsid w:val="00B11506"/>
    <w:rsid w:val="00B14347"/>
    <w:rsid w:val="00B21AFB"/>
    <w:rsid w:val="00B31D96"/>
    <w:rsid w:val="00B354D4"/>
    <w:rsid w:val="00B40A96"/>
    <w:rsid w:val="00B507A9"/>
    <w:rsid w:val="00B55C49"/>
    <w:rsid w:val="00B57065"/>
    <w:rsid w:val="00B57B35"/>
    <w:rsid w:val="00B60378"/>
    <w:rsid w:val="00B62A15"/>
    <w:rsid w:val="00B63115"/>
    <w:rsid w:val="00B63F11"/>
    <w:rsid w:val="00B7337F"/>
    <w:rsid w:val="00B74370"/>
    <w:rsid w:val="00B8149F"/>
    <w:rsid w:val="00B91265"/>
    <w:rsid w:val="00B956FE"/>
    <w:rsid w:val="00B965E4"/>
    <w:rsid w:val="00BA00CD"/>
    <w:rsid w:val="00BA3765"/>
    <w:rsid w:val="00BA57B3"/>
    <w:rsid w:val="00BA665F"/>
    <w:rsid w:val="00BB3E4D"/>
    <w:rsid w:val="00BB5E47"/>
    <w:rsid w:val="00BB69A9"/>
    <w:rsid w:val="00BD0EAB"/>
    <w:rsid w:val="00BD20C0"/>
    <w:rsid w:val="00BD3687"/>
    <w:rsid w:val="00BE1086"/>
    <w:rsid w:val="00BE47F0"/>
    <w:rsid w:val="00BF08E9"/>
    <w:rsid w:val="00BF2D77"/>
    <w:rsid w:val="00BF46BE"/>
    <w:rsid w:val="00BF5322"/>
    <w:rsid w:val="00BF54B6"/>
    <w:rsid w:val="00C0083B"/>
    <w:rsid w:val="00C02425"/>
    <w:rsid w:val="00C05A00"/>
    <w:rsid w:val="00C1401A"/>
    <w:rsid w:val="00C17639"/>
    <w:rsid w:val="00C207FE"/>
    <w:rsid w:val="00C225EF"/>
    <w:rsid w:val="00C320B1"/>
    <w:rsid w:val="00C42734"/>
    <w:rsid w:val="00C452C8"/>
    <w:rsid w:val="00C50655"/>
    <w:rsid w:val="00C572C4"/>
    <w:rsid w:val="00C637A7"/>
    <w:rsid w:val="00C72A7E"/>
    <w:rsid w:val="00C73D7B"/>
    <w:rsid w:val="00C74F70"/>
    <w:rsid w:val="00C75C13"/>
    <w:rsid w:val="00C7690D"/>
    <w:rsid w:val="00C83FE2"/>
    <w:rsid w:val="00C87DB8"/>
    <w:rsid w:val="00CA06AC"/>
    <w:rsid w:val="00CA1018"/>
    <w:rsid w:val="00CA32B7"/>
    <w:rsid w:val="00CA4514"/>
    <w:rsid w:val="00CA6680"/>
    <w:rsid w:val="00CA71BB"/>
    <w:rsid w:val="00CB5B49"/>
    <w:rsid w:val="00CC1D22"/>
    <w:rsid w:val="00CC2261"/>
    <w:rsid w:val="00CC2A87"/>
    <w:rsid w:val="00CC4D6E"/>
    <w:rsid w:val="00CC4FB5"/>
    <w:rsid w:val="00CC500F"/>
    <w:rsid w:val="00CC66CC"/>
    <w:rsid w:val="00CC6B56"/>
    <w:rsid w:val="00CD63CF"/>
    <w:rsid w:val="00CF0D8D"/>
    <w:rsid w:val="00CF18AA"/>
    <w:rsid w:val="00CF22CD"/>
    <w:rsid w:val="00CF5118"/>
    <w:rsid w:val="00CF7A83"/>
    <w:rsid w:val="00D06FCF"/>
    <w:rsid w:val="00D10CE3"/>
    <w:rsid w:val="00D17C46"/>
    <w:rsid w:val="00D3006B"/>
    <w:rsid w:val="00D43A1C"/>
    <w:rsid w:val="00D43A37"/>
    <w:rsid w:val="00D50D92"/>
    <w:rsid w:val="00D549A2"/>
    <w:rsid w:val="00D63863"/>
    <w:rsid w:val="00D6503D"/>
    <w:rsid w:val="00D70B3C"/>
    <w:rsid w:val="00D72B5C"/>
    <w:rsid w:val="00D74C3D"/>
    <w:rsid w:val="00D75FAD"/>
    <w:rsid w:val="00D766B3"/>
    <w:rsid w:val="00D76E6E"/>
    <w:rsid w:val="00D77D14"/>
    <w:rsid w:val="00D83681"/>
    <w:rsid w:val="00DA3889"/>
    <w:rsid w:val="00DA7352"/>
    <w:rsid w:val="00DB37C9"/>
    <w:rsid w:val="00DC55A8"/>
    <w:rsid w:val="00DC66A4"/>
    <w:rsid w:val="00DD0086"/>
    <w:rsid w:val="00DD22B6"/>
    <w:rsid w:val="00DD4C6E"/>
    <w:rsid w:val="00DD575A"/>
    <w:rsid w:val="00DD626F"/>
    <w:rsid w:val="00DE556B"/>
    <w:rsid w:val="00DE71C2"/>
    <w:rsid w:val="00DF39FB"/>
    <w:rsid w:val="00DF565B"/>
    <w:rsid w:val="00DF6ADA"/>
    <w:rsid w:val="00DF7ECA"/>
    <w:rsid w:val="00E016BF"/>
    <w:rsid w:val="00E01A92"/>
    <w:rsid w:val="00E0614B"/>
    <w:rsid w:val="00E155AD"/>
    <w:rsid w:val="00E15676"/>
    <w:rsid w:val="00E21618"/>
    <w:rsid w:val="00E31913"/>
    <w:rsid w:val="00E33EC1"/>
    <w:rsid w:val="00E36D05"/>
    <w:rsid w:val="00E407CA"/>
    <w:rsid w:val="00E43C2C"/>
    <w:rsid w:val="00E4460D"/>
    <w:rsid w:val="00E4736C"/>
    <w:rsid w:val="00E50ED3"/>
    <w:rsid w:val="00E57C84"/>
    <w:rsid w:val="00E64B1A"/>
    <w:rsid w:val="00E71B6A"/>
    <w:rsid w:val="00E72E80"/>
    <w:rsid w:val="00E74BFD"/>
    <w:rsid w:val="00E76487"/>
    <w:rsid w:val="00E816D7"/>
    <w:rsid w:val="00E82FD0"/>
    <w:rsid w:val="00E91370"/>
    <w:rsid w:val="00E92631"/>
    <w:rsid w:val="00E94829"/>
    <w:rsid w:val="00E95A25"/>
    <w:rsid w:val="00E9791F"/>
    <w:rsid w:val="00EA134C"/>
    <w:rsid w:val="00EA33C3"/>
    <w:rsid w:val="00EA743C"/>
    <w:rsid w:val="00EC7908"/>
    <w:rsid w:val="00ED13CA"/>
    <w:rsid w:val="00ED1D79"/>
    <w:rsid w:val="00ED2F59"/>
    <w:rsid w:val="00EF0101"/>
    <w:rsid w:val="00EF2274"/>
    <w:rsid w:val="00EF699D"/>
    <w:rsid w:val="00F02165"/>
    <w:rsid w:val="00F02435"/>
    <w:rsid w:val="00F02699"/>
    <w:rsid w:val="00F04E68"/>
    <w:rsid w:val="00F06A5F"/>
    <w:rsid w:val="00F12738"/>
    <w:rsid w:val="00F1375C"/>
    <w:rsid w:val="00F23D0E"/>
    <w:rsid w:val="00F245DE"/>
    <w:rsid w:val="00F253CB"/>
    <w:rsid w:val="00F2733C"/>
    <w:rsid w:val="00F31703"/>
    <w:rsid w:val="00F324C8"/>
    <w:rsid w:val="00F337D6"/>
    <w:rsid w:val="00F33B64"/>
    <w:rsid w:val="00F34ACA"/>
    <w:rsid w:val="00F45F0A"/>
    <w:rsid w:val="00F522BE"/>
    <w:rsid w:val="00F53D2A"/>
    <w:rsid w:val="00F61AE9"/>
    <w:rsid w:val="00F6339C"/>
    <w:rsid w:val="00F81F6E"/>
    <w:rsid w:val="00F825F2"/>
    <w:rsid w:val="00F84FF5"/>
    <w:rsid w:val="00F90A37"/>
    <w:rsid w:val="00F96072"/>
    <w:rsid w:val="00F96E9D"/>
    <w:rsid w:val="00F979E0"/>
    <w:rsid w:val="00F97C11"/>
    <w:rsid w:val="00FA3718"/>
    <w:rsid w:val="00FA6846"/>
    <w:rsid w:val="00FA6DA6"/>
    <w:rsid w:val="00FB225F"/>
    <w:rsid w:val="00FC0809"/>
    <w:rsid w:val="00FC20CA"/>
    <w:rsid w:val="00FC6E56"/>
    <w:rsid w:val="00FC73DA"/>
    <w:rsid w:val="00FE0CB6"/>
    <w:rsid w:val="00FE3E98"/>
    <w:rsid w:val="00FE51D4"/>
    <w:rsid w:val="00FF4285"/>
    <w:rsid w:val="00FF4C5A"/>
  </w:rsids>
  <m:mathPr>
    <m:mathFont m:val="Cambria Math"/>
    <m:brkBin m:val="before"/>
    <m:brkBinSub m:val="--"/>
    <m:smallFrac m:val="off"/>
    <m:dispDef/>
    <m:lMargin m:val="0"/>
    <m:rMargin m:val="0"/>
    <m:defJc m:val="centerGroup"/>
    <m:wrapIndent m:val="1440"/>
    <m:intLim m:val="subSup"/>
    <m:naryLim m:val="undOvr"/>
  </m:mathPr>
  <w:uiCompat97To2003/>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C0"/>
    <w:rPr>
      <w:sz w:val="24"/>
      <w:szCs w:val="24"/>
      <w:lang w:eastAsia="ru-RU"/>
    </w:rPr>
  </w:style>
  <w:style w:type="paragraph" w:styleId="8">
    <w:name w:val="heading 8"/>
    <w:basedOn w:val="a"/>
    <w:next w:val="a"/>
    <w:link w:val="80"/>
    <w:uiPriority w:val="99"/>
    <w:qFormat/>
    <w:rsid w:val="008372F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E94829"/>
    <w:rPr>
      <w:rFonts w:ascii="Calibri" w:hAnsi="Calibri" w:cs="Times New Roman"/>
      <w:i/>
      <w:iCs/>
      <w:sz w:val="24"/>
      <w:szCs w:val="24"/>
    </w:rPr>
  </w:style>
  <w:style w:type="paragraph" w:styleId="a3">
    <w:name w:val="Balloon Text"/>
    <w:basedOn w:val="a"/>
    <w:link w:val="a4"/>
    <w:uiPriority w:val="99"/>
    <w:semiHidden/>
    <w:rsid w:val="00E816D7"/>
    <w:rPr>
      <w:rFonts w:ascii="Tahoma" w:hAnsi="Tahoma" w:cs="Tahoma"/>
      <w:sz w:val="16"/>
      <w:szCs w:val="16"/>
    </w:rPr>
  </w:style>
  <w:style w:type="character" w:customStyle="1" w:styleId="a4">
    <w:name w:val="Текст выноски Знак"/>
    <w:basedOn w:val="a0"/>
    <w:link w:val="a3"/>
    <w:uiPriority w:val="99"/>
    <w:semiHidden/>
    <w:locked/>
    <w:rsid w:val="00E94829"/>
    <w:rPr>
      <w:rFonts w:cs="Times New Roman"/>
      <w:sz w:val="2"/>
    </w:rPr>
  </w:style>
  <w:style w:type="character" w:styleId="a5">
    <w:name w:val="Hyperlink"/>
    <w:basedOn w:val="a0"/>
    <w:uiPriority w:val="99"/>
    <w:rsid w:val="0087708E"/>
    <w:rPr>
      <w:rFonts w:cs="Times New Roman"/>
      <w:color w:val="0000FF"/>
      <w:u w:val="single"/>
    </w:rPr>
  </w:style>
  <w:style w:type="paragraph" w:styleId="2">
    <w:name w:val="Body Text Indent 2"/>
    <w:basedOn w:val="a"/>
    <w:link w:val="20"/>
    <w:uiPriority w:val="99"/>
    <w:rsid w:val="002B6AD3"/>
    <w:pPr>
      <w:ind w:firstLine="709"/>
      <w:jc w:val="both"/>
    </w:pPr>
  </w:style>
  <w:style w:type="character" w:customStyle="1" w:styleId="20">
    <w:name w:val="Основной текст с отступом 2 Знак"/>
    <w:basedOn w:val="a0"/>
    <w:link w:val="2"/>
    <w:uiPriority w:val="99"/>
    <w:semiHidden/>
    <w:locked/>
    <w:rsid w:val="00E94829"/>
    <w:rPr>
      <w:rFonts w:cs="Times New Roman"/>
      <w:sz w:val="24"/>
      <w:szCs w:val="24"/>
    </w:rPr>
  </w:style>
  <w:style w:type="paragraph" w:styleId="a6">
    <w:name w:val="Body Text"/>
    <w:basedOn w:val="a"/>
    <w:link w:val="a7"/>
    <w:uiPriority w:val="99"/>
    <w:rsid w:val="008372FB"/>
    <w:pPr>
      <w:spacing w:after="120"/>
    </w:pPr>
  </w:style>
  <w:style w:type="character" w:customStyle="1" w:styleId="a7">
    <w:name w:val="Основной текст Знак"/>
    <w:basedOn w:val="a0"/>
    <w:link w:val="a6"/>
    <w:uiPriority w:val="99"/>
    <w:semiHidden/>
    <w:locked/>
    <w:rsid w:val="00E94829"/>
    <w:rPr>
      <w:rFonts w:cs="Times New Roman"/>
      <w:sz w:val="24"/>
      <w:szCs w:val="24"/>
    </w:rPr>
  </w:style>
  <w:style w:type="paragraph" w:styleId="a8">
    <w:name w:val="Body Text Indent"/>
    <w:basedOn w:val="a"/>
    <w:link w:val="a9"/>
    <w:uiPriority w:val="99"/>
    <w:rsid w:val="00767F74"/>
    <w:pPr>
      <w:spacing w:after="120"/>
      <w:ind w:left="283"/>
    </w:pPr>
  </w:style>
  <w:style w:type="character" w:customStyle="1" w:styleId="a9">
    <w:name w:val="Основной текст с отступом Знак"/>
    <w:basedOn w:val="a0"/>
    <w:link w:val="a8"/>
    <w:uiPriority w:val="99"/>
    <w:semiHidden/>
    <w:locked/>
    <w:rsid w:val="00E94829"/>
    <w:rPr>
      <w:rFonts w:cs="Times New Roman"/>
      <w:sz w:val="24"/>
      <w:szCs w:val="24"/>
    </w:rPr>
  </w:style>
  <w:style w:type="paragraph" w:styleId="3">
    <w:name w:val="Body Text Indent 3"/>
    <w:basedOn w:val="a"/>
    <w:link w:val="30"/>
    <w:uiPriority w:val="99"/>
    <w:rsid w:val="005F79F6"/>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E94829"/>
    <w:rPr>
      <w:rFonts w:cs="Times New Roman"/>
      <w:sz w:val="16"/>
      <w:szCs w:val="16"/>
    </w:rPr>
  </w:style>
  <w:style w:type="paragraph" w:customStyle="1" w:styleId="ConsPlusNormal">
    <w:name w:val="ConsPlusNormal"/>
    <w:uiPriority w:val="99"/>
    <w:rsid w:val="00CA6680"/>
    <w:pPr>
      <w:autoSpaceDE w:val="0"/>
      <w:autoSpaceDN w:val="0"/>
      <w:adjustRightInd w:val="0"/>
    </w:pPr>
    <w:rPr>
      <w:lang w:eastAsia="ru-RU"/>
    </w:rPr>
  </w:style>
  <w:style w:type="character" w:customStyle="1" w:styleId="1">
    <w:name w:val="Знак Знак1"/>
    <w:basedOn w:val="a0"/>
    <w:uiPriority w:val="99"/>
    <w:semiHidden/>
    <w:rsid w:val="003C2DDA"/>
    <w:rPr>
      <w:rFonts w:ascii="Calibri" w:hAnsi="Calibri" w:cs="Times New Roman"/>
      <w:i/>
      <w:iCs/>
      <w:sz w:val="24"/>
      <w:szCs w:val="24"/>
      <w:lang w:val="ru-RU" w:eastAsia="ru-RU" w:bidi="ar-SA"/>
    </w:rPr>
  </w:style>
  <w:style w:type="character" w:customStyle="1" w:styleId="aa">
    <w:name w:val="Знак Знак"/>
    <w:basedOn w:val="a0"/>
    <w:uiPriority w:val="99"/>
    <w:semiHidden/>
    <w:rsid w:val="003C2DDA"/>
    <w:rPr>
      <w:rFonts w:cs="Times New Roman"/>
      <w:sz w:val="24"/>
      <w:szCs w:val="24"/>
      <w:lang w:val="ru-RU" w:eastAsia="ru-RU" w:bidi="ar-SA"/>
    </w:rPr>
  </w:style>
  <w:style w:type="paragraph" w:customStyle="1" w:styleId="Default">
    <w:name w:val="Default"/>
    <w:uiPriority w:val="99"/>
    <w:rsid w:val="003C2DDA"/>
    <w:pPr>
      <w:autoSpaceDE w:val="0"/>
      <w:autoSpaceDN w:val="0"/>
      <w:adjustRightInd w:val="0"/>
    </w:pPr>
    <w:rPr>
      <w:color w:val="000000"/>
      <w:sz w:val="24"/>
      <w:szCs w:val="24"/>
      <w:lang w:eastAsia="ru-RU"/>
    </w:rPr>
  </w:style>
  <w:style w:type="character" w:customStyle="1" w:styleId="4">
    <w:name w:val="Знак Знак4"/>
    <w:basedOn w:val="a0"/>
    <w:uiPriority w:val="99"/>
    <w:semiHidden/>
    <w:rsid w:val="00684350"/>
    <w:rPr>
      <w:rFonts w:ascii="Calibri" w:hAnsi="Calibri" w:cs="Times New Roman"/>
      <w:i/>
      <w:iCs/>
      <w:sz w:val="24"/>
      <w:szCs w:val="24"/>
      <w:lang w:val="ru-RU" w:eastAsia="ru-RU" w:bidi="ar-SA"/>
    </w:rPr>
  </w:style>
  <w:style w:type="character" w:customStyle="1" w:styleId="31">
    <w:name w:val="Знак Знак3"/>
    <w:basedOn w:val="a0"/>
    <w:uiPriority w:val="99"/>
    <w:semiHidden/>
    <w:rsid w:val="00684350"/>
    <w:rPr>
      <w:rFonts w:cs="Times New Roman"/>
      <w:sz w:val="24"/>
      <w:szCs w:val="24"/>
      <w:lang w:val="ru-RU" w:eastAsia="ru-RU" w:bidi="ar-SA"/>
    </w:rPr>
  </w:style>
  <w:style w:type="character" w:customStyle="1" w:styleId="21">
    <w:name w:val="Знак Знак2"/>
    <w:basedOn w:val="a0"/>
    <w:uiPriority w:val="99"/>
    <w:semiHidden/>
    <w:rsid w:val="00684350"/>
    <w:rPr>
      <w:rFonts w:cs="Times New Roman"/>
      <w:sz w:val="24"/>
      <w:szCs w:val="24"/>
      <w:lang w:val="ru-RU" w:eastAsia="ru-RU" w:bidi="ar-SA"/>
    </w:rPr>
  </w:style>
  <w:style w:type="character" w:customStyle="1" w:styleId="11">
    <w:name w:val="Знак Знак11"/>
    <w:basedOn w:val="a0"/>
    <w:uiPriority w:val="99"/>
    <w:semiHidden/>
    <w:rsid w:val="00684350"/>
    <w:rPr>
      <w:rFonts w:cs="Times New Roman"/>
      <w:sz w:val="24"/>
      <w:szCs w:val="24"/>
      <w:lang w:val="ru-RU" w:eastAsia="ru-RU" w:bidi="ar-SA"/>
    </w:rPr>
  </w:style>
  <w:style w:type="character" w:customStyle="1" w:styleId="5">
    <w:name w:val="Знак Знак5"/>
    <w:basedOn w:val="a0"/>
    <w:uiPriority w:val="99"/>
    <w:semiHidden/>
    <w:rsid w:val="00684350"/>
    <w:rPr>
      <w:rFonts w:cs="Times New Roman"/>
      <w:sz w:val="16"/>
      <w:szCs w:val="16"/>
      <w:lang w:val="ru-RU" w:eastAsia="ru-RU" w:bidi="ar-SA"/>
    </w:rPr>
  </w:style>
  <w:style w:type="character" w:customStyle="1" w:styleId="41">
    <w:name w:val="Знак Знак41"/>
    <w:basedOn w:val="a0"/>
    <w:uiPriority w:val="99"/>
    <w:semiHidden/>
    <w:rsid w:val="00583918"/>
    <w:rPr>
      <w:rFonts w:ascii="Calibri" w:hAnsi="Calibri" w:cs="Times New Roman"/>
      <w:i/>
      <w:iCs/>
      <w:sz w:val="24"/>
      <w:szCs w:val="24"/>
      <w:lang w:val="ru-RU" w:eastAsia="ru-RU" w:bidi="ar-SA"/>
    </w:rPr>
  </w:style>
  <w:style w:type="character" w:customStyle="1" w:styleId="310">
    <w:name w:val="Знак Знак31"/>
    <w:basedOn w:val="a0"/>
    <w:uiPriority w:val="99"/>
    <w:semiHidden/>
    <w:rsid w:val="00583918"/>
    <w:rPr>
      <w:rFonts w:cs="Times New Roman"/>
      <w:sz w:val="24"/>
      <w:szCs w:val="24"/>
      <w:lang w:val="ru-RU" w:eastAsia="ru-RU" w:bidi="ar-SA"/>
    </w:rPr>
  </w:style>
  <w:style w:type="character" w:customStyle="1" w:styleId="210">
    <w:name w:val="Знак Знак21"/>
    <w:basedOn w:val="a0"/>
    <w:uiPriority w:val="99"/>
    <w:semiHidden/>
    <w:rsid w:val="00583918"/>
    <w:rPr>
      <w:rFonts w:cs="Times New Roman"/>
      <w:sz w:val="24"/>
      <w:szCs w:val="24"/>
      <w:lang w:val="ru-RU" w:eastAsia="ru-RU" w:bidi="ar-SA"/>
    </w:rPr>
  </w:style>
  <w:style w:type="character" w:customStyle="1" w:styleId="12">
    <w:name w:val="Знак Знак12"/>
    <w:basedOn w:val="a0"/>
    <w:uiPriority w:val="99"/>
    <w:semiHidden/>
    <w:rsid w:val="00583918"/>
    <w:rPr>
      <w:rFonts w:cs="Times New Roman"/>
      <w:sz w:val="24"/>
      <w:szCs w:val="24"/>
      <w:lang w:val="ru-RU" w:eastAsia="ru-RU" w:bidi="ar-SA"/>
    </w:rPr>
  </w:style>
  <w:style w:type="character" w:customStyle="1" w:styleId="6">
    <w:name w:val="Знак Знак6"/>
    <w:basedOn w:val="a0"/>
    <w:uiPriority w:val="99"/>
    <w:semiHidden/>
    <w:rsid w:val="00583918"/>
    <w:rPr>
      <w:rFonts w:cs="Times New Roman"/>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176193174">
      <w:marLeft w:val="0"/>
      <w:marRight w:val="0"/>
      <w:marTop w:val="0"/>
      <w:marBottom w:val="0"/>
      <w:divBdr>
        <w:top w:val="none" w:sz="0" w:space="0" w:color="auto"/>
        <w:left w:val="none" w:sz="0" w:space="0" w:color="auto"/>
        <w:bottom w:val="none" w:sz="0" w:space="0" w:color="auto"/>
        <w:right w:val="none" w:sz="0" w:space="0" w:color="auto"/>
      </w:divBdr>
    </w:div>
    <w:div w:id="176193175">
      <w:marLeft w:val="0"/>
      <w:marRight w:val="0"/>
      <w:marTop w:val="0"/>
      <w:marBottom w:val="0"/>
      <w:divBdr>
        <w:top w:val="none" w:sz="0" w:space="0" w:color="auto"/>
        <w:left w:val="none" w:sz="0" w:space="0" w:color="auto"/>
        <w:bottom w:val="none" w:sz="0" w:space="0" w:color="auto"/>
        <w:right w:val="none" w:sz="0" w:space="0" w:color="auto"/>
      </w:divBdr>
    </w:div>
    <w:div w:id="1761931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660BC63809BE2E08811721B5B2A75C653C23BFFC39EE65E9789FB254n8n8E" TargetMode="External"/><Relationship Id="rId13" Type="http://schemas.openxmlformats.org/officeDocument/2006/relationships/hyperlink" Target="consultantplus://offline/ref=2F660BC63809BE2E08811721B5B2A75C653C23BFFC39EE65E9789FB254n8n8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F660BC63809BE2E08811721B5B2A75C653C23BFFC39EE65E9789FB254n8n8E" TargetMode="External"/><Relationship Id="rId12" Type="http://schemas.openxmlformats.org/officeDocument/2006/relationships/hyperlink" Target="consultantplus://offline/ref=2F660BC63809BE2E08811721B5B2A75C653C23BFFC39EE65E9789FB254n8n8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69B9D871C5D1EEF089B2D819A739C98AC01C6462366B1690D428A2965o9n8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660BC63809BE2E08811721B5B2A75C653C23BFFC39EE65E9789FB254n8n8E" TargetMode="External"/><Relationship Id="rId5" Type="http://schemas.openxmlformats.org/officeDocument/2006/relationships/footnotes" Target="footnotes.xml"/><Relationship Id="rId15" Type="http://schemas.openxmlformats.org/officeDocument/2006/relationships/hyperlink" Target="consultantplus://offline/ref=2F660BC63809BE2E08811721B5B2A75C653C23BFFC39EE65E9789FB254n8n8E" TargetMode="External"/><Relationship Id="rId10" Type="http://schemas.openxmlformats.org/officeDocument/2006/relationships/hyperlink" Target="consultantplus://offline/ref=2F660BC63809BE2E08811721B5B2A75C653C23BFFC39EE65E9789FB254n8n8E" TargetMode="External"/><Relationship Id="rId4" Type="http://schemas.openxmlformats.org/officeDocument/2006/relationships/webSettings" Target="webSettings.xml"/><Relationship Id="rId9" Type="http://schemas.openxmlformats.org/officeDocument/2006/relationships/hyperlink" Target="consultantplus://offline/ref=2F660BC63809BE2E08811721B5B2A75C653C23BFFC39EE65E9789FB254n8n8E" TargetMode="External"/><Relationship Id="rId14" Type="http://schemas.openxmlformats.org/officeDocument/2006/relationships/hyperlink" Target="consultantplus://offline/ref=269B9D871C5D1EEF089B2D819A739C98AC01C6462366B1690D428A2965o9n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59</Pages>
  <Words>20934</Words>
  <Characters>119326</Characters>
  <Application>Microsoft Office Word</Application>
  <DocSecurity>0</DocSecurity>
  <Lines>994</Lines>
  <Paragraphs>279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ПРИЛОЖЕНИЕ 1</vt:lpstr>
      <vt:lpstr>    </vt:lpstr>
      <vt:lpstr>    </vt:lpstr>
      <vt:lpstr>    </vt:lpstr>
      <vt:lpstr>    </vt:lpstr>
      <vt:lpstr>    Таблица 2</vt:lpstr>
    </vt:vector>
  </TitlesOfParts>
  <Company>Computer</Company>
  <LinksUpToDate>false</LinksUpToDate>
  <CharactersWithSpaces>139981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М.Е. Кусточкина</dc:creator>
  <cp:keywords/>
  <dc:description/>
  <cp:lastModifiedBy>Д.С. Крюкова</cp:lastModifiedBy>
  <cp:revision>32</cp:revision>
  <cp:lastPrinted>2018-03-23T07:13:00Z</cp:lastPrinted>
  <dcterms:created xsi:type="dcterms:W3CDTF">2016-04-14T08:51:00Z</dcterms:created>
  <dcterms:modified xsi:type="dcterms:W3CDTF">2018-04-04T14:19:00Z</dcterms:modified>
</cp:coreProperties>
</file>